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5DD3FDDE"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Graham F. Medley</w:t>
      </w:r>
      <w:r w:rsidRPr="00341BF0">
        <w:rPr>
          <w:vertAlign w:val="superscript"/>
        </w:rPr>
        <w:t>3</w:t>
      </w:r>
      <w:r>
        <w:t xml:space="preserve"> and Bram A.D van Bunnik</w:t>
      </w:r>
      <w:r w:rsidRPr="00341BF0">
        <w:rPr>
          <w:vertAlign w:val="superscript"/>
        </w:rPr>
        <w:t>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2909136B" w:rsidR="00367B1B" w:rsidRPr="00367B1B" w:rsidRDefault="00367B1B" w:rsidP="00367B1B">
      <w:pPr>
        <w:spacing w:line="240" w:lineRule="auto"/>
      </w:pPr>
      <w:r w:rsidRPr="00367B1B">
        <w:rPr>
          <w:vertAlign w:val="superscript"/>
        </w:rPr>
        <w:t>3</w:t>
      </w:r>
      <w:r>
        <w:t>Centre for Mathematical Modelling of Infectious Diseases</w:t>
      </w:r>
      <w:r w:rsidR="0053427D">
        <w:t xml:space="preserve"> and Department of Global Health &amp; Development</w:t>
      </w:r>
      <w:r>
        <w:t>, London School of Hygiene and Tropical Medicine, London, United Kingdom</w:t>
      </w:r>
    </w:p>
    <w:p w14:paraId="4CA64F04" w14:textId="46F935AC" w:rsidR="00367B1B" w:rsidRDefault="00367B1B" w:rsidP="00D80837"/>
    <w:p w14:paraId="618CD1A9" w14:textId="1D861DBD" w:rsidR="00D80837" w:rsidRDefault="00D80837" w:rsidP="00D80837">
      <w:r>
        <w:t xml:space="preserve">KEYWORDS: </w:t>
      </w:r>
      <w:r w:rsidR="008E6BE9">
        <w:t>COVID-19/ Modelling/ Optimisation/ Epidemiology/ Non-pharmaceutical interventions</w:t>
      </w:r>
    </w:p>
    <w:p w14:paraId="5CC6D4EF" w14:textId="77777777" w:rsidR="00D80837" w:rsidRPr="00D80837" w:rsidRDefault="00D80837" w:rsidP="00D80837"/>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0B01B00F" w:rsidR="00217161" w:rsidRDefault="00217161" w:rsidP="00217161"/>
    <w:p w14:paraId="5ACBD849" w14:textId="13405FF2" w:rsidR="006D1D2B" w:rsidRPr="00190D01" w:rsidRDefault="006D1D2B" w:rsidP="00BE6AD7">
      <w:pPr>
        <w:spacing w:line="360" w:lineRule="auto"/>
        <w:jc w:val="both"/>
      </w:pPr>
      <w:r w:rsidRPr="00190D01">
        <w:t>Retrospective analyses into the non-pharmaceutic interventions</w:t>
      </w:r>
      <w:r w:rsidR="00BE6AD7" w:rsidRPr="00190D01">
        <w:t xml:space="preserve"> (NPIs) used</w:t>
      </w:r>
      <w:r w:rsidRPr="00190D01">
        <w:t xml:space="preserve"> to combat the ongoing COVID-19 outbreak has highlighted the potential of optim</w:t>
      </w:r>
      <w:r w:rsidR="00AA77F4" w:rsidRPr="00190D01">
        <w:t xml:space="preserve">ising </w:t>
      </w:r>
      <w:r w:rsidRPr="00190D01">
        <w:t xml:space="preserve">interventions. These </w:t>
      </w:r>
      <w:r w:rsidR="00B73201">
        <w:t xml:space="preserve">optimal </w:t>
      </w:r>
      <w:r w:rsidRPr="00190D01">
        <w:t xml:space="preserve">interventions </w:t>
      </w:r>
      <w:r w:rsidR="00BE6AD7" w:rsidRPr="00190D01">
        <w:t>allow</w:t>
      </w:r>
      <w:r w:rsidRPr="00190D01">
        <w:t xml:space="preserve"> for policy makers to manage NPIs </w:t>
      </w:r>
      <w:r w:rsidR="00D11410">
        <w:t>to</w:t>
      </w:r>
      <w:r w:rsidRPr="00190D01">
        <w:t xml:space="preserve"> minimise the </w:t>
      </w:r>
      <w:r w:rsidR="007A1C86" w:rsidRPr="00190D01">
        <w:t xml:space="preserve">epidemiological and </w:t>
      </w:r>
      <w:r w:rsidRPr="00190D01">
        <w:t xml:space="preserve">human health </w:t>
      </w:r>
      <w:r w:rsidR="003223F4" w:rsidRPr="00190D01">
        <w:t>impacts of both</w:t>
      </w:r>
      <w:r w:rsidRPr="00190D01">
        <w:t xml:space="preserve"> COVID-19 and the </w:t>
      </w:r>
      <w:r w:rsidR="003223F4" w:rsidRPr="00190D01">
        <w:t>intervention</w:t>
      </w:r>
      <w:r w:rsidR="00F82E90" w:rsidRPr="00190D01">
        <w:t xml:space="preserve"> itself</w:t>
      </w:r>
      <w:r w:rsidRPr="00190D01">
        <w:t xml:space="preserve">. Here, we use a susceptible-infectious-recovered (SIR) mathematical model to explore the feasibility of optimising </w:t>
      </w:r>
      <w:r w:rsidR="00BE6AD7" w:rsidRPr="00190D01">
        <w:t xml:space="preserve">the duration, magnitude and trigger point of </w:t>
      </w:r>
      <w:r w:rsidRPr="00190D01">
        <w:t>five different NPI scenarios</w:t>
      </w:r>
      <w:r w:rsidR="00D56D44">
        <w:t xml:space="preserve"> </w:t>
      </w:r>
      <w:r w:rsidR="00173895" w:rsidRPr="00190D01">
        <w:t xml:space="preserve">to minimise the peak prevalence </w:t>
      </w:r>
      <w:r w:rsidR="00550980">
        <w:t>or</w:t>
      </w:r>
      <w:r w:rsidR="00173895" w:rsidRPr="00190D01">
        <w:t xml:space="preserve"> </w:t>
      </w:r>
      <w:r w:rsidR="00550980">
        <w:t xml:space="preserve">the </w:t>
      </w:r>
      <w:r w:rsidR="00173895" w:rsidRPr="00190D01">
        <w:t>attack rate of a simulated UK COVID-19 outbreak.</w:t>
      </w:r>
      <w:r w:rsidR="00173895">
        <w:t xml:space="preserve"> </w:t>
      </w:r>
    </w:p>
    <w:p w14:paraId="784E57A8" w14:textId="77777777" w:rsidR="002979AD" w:rsidRPr="00190D01" w:rsidRDefault="002979AD" w:rsidP="002979AD">
      <w:pPr>
        <w:spacing w:line="360" w:lineRule="auto"/>
        <w:jc w:val="both"/>
      </w:pPr>
    </w:p>
    <w:p w14:paraId="398398D8" w14:textId="1F5ECD97" w:rsidR="00E23368" w:rsidRDefault="00D11410" w:rsidP="00BE6AD7">
      <w:pPr>
        <w:spacing w:line="360" w:lineRule="auto"/>
        <w:jc w:val="both"/>
      </w:pPr>
      <w:r>
        <w:t xml:space="preserve">An optimal parameter space to minimise the peak prevalence </w:t>
      </w:r>
      <w:r w:rsidR="00550980">
        <w:t>or</w:t>
      </w:r>
      <w:r>
        <w:t xml:space="preserve"> the attack rate was identified for each </w:t>
      </w:r>
      <w:r w:rsidR="00D56D44">
        <w:t xml:space="preserve">intervention </w:t>
      </w:r>
      <w:r>
        <w:t>scenario</w:t>
      </w:r>
      <w:r w:rsidR="00173895">
        <w:t xml:space="preserve">, with each scenario differing </w:t>
      </w:r>
      <w:r w:rsidR="00173895" w:rsidRPr="00190D01">
        <w:t xml:space="preserve">with regards to </w:t>
      </w:r>
      <w:r w:rsidR="00173895">
        <w:t xml:space="preserve">how reductions to </w:t>
      </w:r>
      <w:r w:rsidR="00173895" w:rsidRPr="00E914C0">
        <w:t xml:space="preserve">transmission were modelled. </w:t>
      </w:r>
      <w:r w:rsidR="00E23368" w:rsidRPr="00E914C0">
        <w:t xml:space="preserve"> However, </w:t>
      </w:r>
      <w:r w:rsidRPr="00E914C0">
        <w:t xml:space="preserve">we show that </w:t>
      </w:r>
      <w:r w:rsidR="00E23368" w:rsidRPr="00E914C0">
        <w:t>these</w:t>
      </w:r>
      <w:r w:rsidR="00190D01" w:rsidRPr="00E914C0">
        <w:t xml:space="preserve"> optimal</w:t>
      </w:r>
      <w:r w:rsidR="00E23368" w:rsidRPr="00E914C0">
        <w:t xml:space="preserve"> interventions</w:t>
      </w:r>
      <w:r w:rsidR="006C3891">
        <w:t xml:space="preserve"> are </w:t>
      </w:r>
      <w:r w:rsidRPr="00E914C0">
        <w:t xml:space="preserve">fragile, </w:t>
      </w:r>
      <w:r w:rsidR="00190D01" w:rsidRPr="00E914C0">
        <w:t xml:space="preserve">sensitive to epidemiological uncertainty and prone to </w:t>
      </w:r>
      <w:r w:rsidR="00E23368" w:rsidRPr="00E914C0">
        <w:t>implementation error</w:t>
      </w:r>
      <w:r w:rsidR="003223F4" w:rsidRPr="007456FF">
        <w:t>.</w:t>
      </w:r>
      <w:r w:rsidR="00E23368" w:rsidRPr="007456FF">
        <w:t xml:space="preserve"> </w:t>
      </w:r>
      <w:r w:rsidR="00837249" w:rsidRPr="007456FF">
        <w:t>W</w:t>
      </w:r>
      <w:r w:rsidR="00E23368" w:rsidRPr="007456FF">
        <w:t xml:space="preserve">e highlight the use of </w:t>
      </w:r>
      <w:r w:rsidR="007456FF" w:rsidRPr="007456FF">
        <w:t xml:space="preserve">robust, but suboptimal interventions </w:t>
      </w:r>
      <w:r w:rsidR="00E23368" w:rsidRPr="007456FF">
        <w:t>as a</w:t>
      </w:r>
      <w:r w:rsidR="007456FF" w:rsidRPr="007456FF">
        <w:t xml:space="preserve">n </w:t>
      </w:r>
      <w:r w:rsidR="00E23368" w:rsidRPr="007456FF">
        <w:t>alternative</w:t>
      </w:r>
      <w:r w:rsidR="00C23F55" w:rsidRPr="007456FF">
        <w:t>, with these interventions capable of mitigating  the</w:t>
      </w:r>
      <w:r w:rsidR="00927E8F" w:rsidRPr="007456FF">
        <w:t xml:space="preserve"> peak prevalence </w:t>
      </w:r>
      <w:r w:rsidR="00550980" w:rsidRPr="007456FF">
        <w:t>or</w:t>
      </w:r>
      <w:r w:rsidR="00927E8F" w:rsidRPr="007456FF">
        <w:t xml:space="preserve"> </w:t>
      </w:r>
      <w:r w:rsidR="00550980" w:rsidRPr="007456FF">
        <w:t xml:space="preserve">the </w:t>
      </w:r>
      <w:r w:rsidR="00927E8F" w:rsidRPr="007456FF">
        <w:t xml:space="preserve">attack rate over a </w:t>
      </w:r>
      <w:r w:rsidR="00C23F55" w:rsidRPr="007456FF">
        <w:t>broader</w:t>
      </w:r>
      <w:r w:rsidR="00927E8F" w:rsidRPr="007456FF">
        <w:t xml:space="preserve">, more achievable parameter </w:t>
      </w:r>
      <w:r w:rsidR="00190D01" w:rsidRPr="007456FF">
        <w:t>space</w:t>
      </w:r>
      <w:r w:rsidR="007456FF" w:rsidRPr="007456FF">
        <w:t>, but being less efficacious than theoretically optimal interventions</w:t>
      </w:r>
      <w:r w:rsidR="00927E8F" w:rsidRPr="007456FF">
        <w:t>. This work provides a</w:t>
      </w:r>
      <w:r w:rsidR="00605A98" w:rsidRPr="007456FF">
        <w:t>n</w:t>
      </w:r>
      <w:r w:rsidR="00927E8F" w:rsidRPr="007456FF">
        <w:t xml:space="preserve"> illustrative example</w:t>
      </w:r>
      <w:r w:rsidR="00927E8F" w:rsidRPr="00190D01">
        <w:t xml:space="preserve"> of the concept of intervention optimisation across a range of different </w:t>
      </w:r>
      <w:r w:rsidR="00190D01">
        <w:t>NPI strategies.</w:t>
      </w:r>
    </w:p>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41F9840A" w:rsidR="0081037D" w:rsidRPr="00F863A0"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CC3D72">
        <w:rPr>
          <w:rFonts w:cstheme="minorHAnsi"/>
        </w:rPr>
        <w:t>in</w:t>
      </w:r>
      <w:r w:rsidR="0052584E">
        <w:rPr>
          <w:rFonts w:cstheme="minorHAnsi"/>
        </w:rPr>
        <w:t xml:space="preserve"> </w:t>
      </w:r>
      <w:r w:rsidR="0052584E" w:rsidRPr="00F863A0">
        <w:rPr>
          <w:rFonts w:cstheme="minorHAnsi"/>
        </w:rPr>
        <w:t>mitigat</w:t>
      </w:r>
      <w:r w:rsidR="00F83994" w:rsidRPr="00F863A0">
        <w:rPr>
          <w:rFonts w:cstheme="minorHAnsi"/>
        </w:rPr>
        <w:t>ing</w:t>
      </w:r>
      <w:r w:rsidR="0052584E" w:rsidRPr="00F863A0">
        <w:rPr>
          <w:rFonts w:cstheme="minorHAnsi"/>
        </w:rPr>
        <w:t xml:space="preserve"> the spread of </w:t>
      </w:r>
      <w:r w:rsidR="00F83994" w:rsidRPr="00F863A0">
        <w:rPr>
          <w:rFonts w:cstheme="minorHAnsi"/>
        </w:rPr>
        <w:t>SARS-COV-2</w:t>
      </w:r>
      <w:r w:rsidR="0052584E" w:rsidRPr="00F863A0">
        <w:rPr>
          <w:rFonts w:cstheme="minorHAnsi"/>
        </w:rPr>
        <w:t xml:space="preserve">. </w:t>
      </w:r>
      <w:r w:rsidR="0081037D" w:rsidRPr="00F863A0">
        <w:rPr>
          <w:rFonts w:cstheme="minorHAnsi"/>
        </w:rPr>
        <w:t xml:space="preserve">These interventions </w:t>
      </w:r>
      <w:r w:rsidR="00D11410">
        <w:rPr>
          <w:rFonts w:cstheme="minorHAnsi"/>
        </w:rPr>
        <w:t xml:space="preserve">aim to </w:t>
      </w:r>
      <w:r w:rsidR="0081037D" w:rsidRPr="00F863A0">
        <w:rPr>
          <w:rFonts w:cstheme="minorHAnsi"/>
        </w:rPr>
        <w:t xml:space="preserve">break chains in transmission through </w:t>
      </w:r>
      <w:r w:rsidR="0052584E" w:rsidRPr="00F863A0">
        <w:rPr>
          <w:rFonts w:cstheme="minorHAnsi"/>
        </w:rPr>
        <w:t xml:space="preserve">population and individual-level </w:t>
      </w:r>
      <w:r w:rsidR="0081037D" w:rsidRPr="00F863A0">
        <w:rPr>
          <w:rFonts w:cstheme="minorHAnsi"/>
        </w:rPr>
        <w:t>behavioural changes</w:t>
      </w:r>
      <w:r w:rsidR="0052584E" w:rsidRPr="00F863A0">
        <w:rPr>
          <w:rFonts w:cstheme="minorHAnsi"/>
        </w:rPr>
        <w:t xml:space="preserve">, which can consequently </w:t>
      </w:r>
      <w:r w:rsidR="0081037D" w:rsidRPr="00F863A0">
        <w:rPr>
          <w:rFonts w:cstheme="minorHAnsi"/>
        </w:rPr>
        <w:t>reduce opportunities for transmission</w:t>
      </w:r>
      <w:r w:rsidR="00192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sidRPr="00F863A0">
        <w:rPr>
          <w:rFonts w:cstheme="minorHAnsi"/>
        </w:rPr>
        <w:fldChar w:fldCharType="separate"/>
      </w:r>
      <w:r w:rsidR="00240D17" w:rsidRPr="00F863A0">
        <w:rPr>
          <w:rFonts w:cstheme="minorHAnsi"/>
          <w:noProof/>
        </w:rPr>
        <w:t>(1)</w:t>
      </w:r>
      <w:r w:rsidR="008E7D23" w:rsidRPr="00F863A0">
        <w:rPr>
          <w:rFonts w:cstheme="minorHAnsi"/>
        </w:rPr>
        <w:fldChar w:fldCharType="end"/>
      </w:r>
      <w:r w:rsidR="0081037D" w:rsidRPr="00F863A0">
        <w:rPr>
          <w:rFonts w:cstheme="minorHAnsi"/>
        </w:rPr>
        <w:t>. NPIs</w:t>
      </w:r>
      <w:r w:rsidR="00437D1D" w:rsidRPr="00F863A0">
        <w:rPr>
          <w:rFonts w:cstheme="minorHAnsi"/>
        </w:rPr>
        <w:t xml:space="preserve"> </w:t>
      </w:r>
      <w:r w:rsidR="0081037D" w:rsidRPr="00F863A0">
        <w:rPr>
          <w:rFonts w:cstheme="minorHAnsi"/>
        </w:rPr>
        <w:t xml:space="preserve">encompass a large range of potential outbreak control strategies, ranging from </w:t>
      </w:r>
      <w:r w:rsidR="00A17366" w:rsidRPr="00F863A0">
        <w:rPr>
          <w:rFonts w:cstheme="minorHAnsi"/>
        </w:rPr>
        <w:t>simple advice to encourage hand-washing to country-wide</w:t>
      </w:r>
      <w:r w:rsidR="001701DC">
        <w:rPr>
          <w:rFonts w:cstheme="minorHAnsi"/>
        </w:rPr>
        <w:t>, severe</w:t>
      </w:r>
      <w:r w:rsidR="00675F0B">
        <w:rPr>
          <w:rFonts w:cstheme="minorHAnsi"/>
        </w:rPr>
        <w:t xml:space="preserve"> “lockdown”</w:t>
      </w:r>
      <w:r w:rsidR="00A17366" w:rsidRPr="00F863A0">
        <w:rPr>
          <w:rFonts w:cstheme="minorHAnsi"/>
        </w:rPr>
        <w:t xml:space="preserve"> measures</w:t>
      </w:r>
      <w:r w:rsidR="001701DC">
        <w:rPr>
          <w:rFonts w:cstheme="minorHAnsi"/>
        </w:rPr>
        <w:t xml:space="preserve"> such as </w:t>
      </w:r>
      <w:r w:rsidR="00675F0B">
        <w:rPr>
          <w:rFonts w:cstheme="minorHAnsi"/>
        </w:rPr>
        <w:t xml:space="preserve">stay-at-home orders, mobility </w:t>
      </w:r>
      <w:r w:rsidR="001701DC">
        <w:rPr>
          <w:rFonts w:cstheme="minorHAnsi"/>
        </w:rPr>
        <w:t xml:space="preserve">restrictions </w:t>
      </w:r>
      <w:r w:rsidR="00675F0B">
        <w:rPr>
          <w:rFonts w:cstheme="minorHAnsi"/>
        </w:rPr>
        <w:t>and clos</w:t>
      </w:r>
      <w:r w:rsidR="001701DC">
        <w:rPr>
          <w:rFonts w:cstheme="minorHAnsi"/>
        </w:rPr>
        <w:t>ure of</w:t>
      </w:r>
      <w:r w:rsidR="00675F0B">
        <w:rPr>
          <w:rFonts w:cstheme="minorHAnsi"/>
        </w:rPr>
        <w:t xml:space="preserve"> </w:t>
      </w:r>
      <w:r w:rsidR="0098054F">
        <w:rPr>
          <w:rFonts w:cstheme="minorHAnsi"/>
        </w:rPr>
        <w:t xml:space="preserve">non-essential </w:t>
      </w:r>
      <w:r w:rsidR="00675F0B">
        <w:rPr>
          <w:rFonts w:cstheme="minorHAnsi"/>
        </w:rPr>
        <w:t>business</w:t>
      </w:r>
      <w:r w:rsidR="001701DC">
        <w:rPr>
          <w:rFonts w:cstheme="minorHAnsi"/>
        </w:rPr>
        <w:t>es</w:t>
      </w:r>
      <w:r w:rsidR="008E7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sidRPr="00F863A0">
        <w:rPr>
          <w:rFonts w:cstheme="minorHAnsi"/>
        </w:rPr>
        <w:fldChar w:fldCharType="separate"/>
      </w:r>
      <w:r w:rsidR="00240D17" w:rsidRPr="00F863A0">
        <w:rPr>
          <w:rFonts w:cstheme="minorHAnsi"/>
          <w:noProof/>
        </w:rPr>
        <w:t>(2)</w:t>
      </w:r>
      <w:r w:rsidR="008E7D23" w:rsidRPr="00F863A0">
        <w:rPr>
          <w:rFonts w:cstheme="minorHAnsi"/>
        </w:rPr>
        <w:fldChar w:fldCharType="end"/>
      </w:r>
      <w:r w:rsidR="00A17366" w:rsidRPr="00F863A0">
        <w:rPr>
          <w:rFonts w:cstheme="minorHAnsi"/>
        </w:rPr>
        <w:t xml:space="preserve">. </w:t>
      </w:r>
    </w:p>
    <w:p w14:paraId="507B1E3A" w14:textId="77777777" w:rsidR="000E1AC7" w:rsidRPr="00F863A0" w:rsidRDefault="000E1AC7" w:rsidP="008F73BB">
      <w:pPr>
        <w:spacing w:after="0" w:line="360" w:lineRule="auto"/>
        <w:jc w:val="both"/>
        <w:rPr>
          <w:rFonts w:cstheme="minorHAnsi"/>
        </w:rPr>
      </w:pPr>
    </w:p>
    <w:p w14:paraId="72FEE914" w14:textId="666EB3F2" w:rsidR="005E162C" w:rsidRPr="00F863A0" w:rsidRDefault="003B30F9" w:rsidP="008F73BB">
      <w:pPr>
        <w:spacing w:after="0" w:line="360" w:lineRule="auto"/>
        <w:jc w:val="both"/>
        <w:rPr>
          <w:rFonts w:cstheme="minorHAnsi"/>
        </w:rPr>
      </w:pPr>
      <w:r w:rsidRPr="00F863A0">
        <w:rPr>
          <w:rFonts w:cstheme="minorHAnsi"/>
        </w:rPr>
        <w:t xml:space="preserve">While an effective tool to drive down disease prevalence, </w:t>
      </w:r>
      <w:r w:rsidR="001701DC">
        <w:rPr>
          <w:rFonts w:cstheme="minorHAnsi"/>
        </w:rPr>
        <w:t>severe</w:t>
      </w:r>
      <w:r w:rsidR="00675F0B">
        <w:rPr>
          <w:rFonts w:cstheme="minorHAnsi"/>
        </w:rPr>
        <w:t xml:space="preserve"> NPI</w:t>
      </w:r>
      <w:r w:rsidR="00DF1BFA">
        <w:rPr>
          <w:rFonts w:cstheme="minorHAnsi"/>
        </w:rPr>
        <w:t>s</w:t>
      </w:r>
      <w:r w:rsidRPr="00F863A0">
        <w:rPr>
          <w:rFonts w:cstheme="minorHAnsi"/>
        </w:rPr>
        <w:t xml:space="preserve"> are considered unsustainable</w:t>
      </w:r>
      <w:r w:rsidR="003535B6" w:rsidRPr="00F863A0">
        <w:rPr>
          <w:rFonts w:cstheme="minorHAnsi"/>
        </w:rPr>
        <w:t xml:space="preserve"> and time-limited</w:t>
      </w:r>
      <w:r w:rsidRPr="00F863A0">
        <w:rPr>
          <w:rFonts w:cstheme="minorHAnsi"/>
        </w:rPr>
        <w:t xml:space="preserve">, with economic, physical and mental health </w:t>
      </w:r>
      <w:r w:rsidR="0031585C" w:rsidRPr="00F863A0">
        <w:rPr>
          <w:rFonts w:cstheme="minorHAnsi"/>
        </w:rPr>
        <w:t xml:space="preserve">repercussions </w:t>
      </w:r>
      <w:r w:rsidR="00A111D7" w:rsidRPr="00F863A0">
        <w:rPr>
          <w:rFonts w:cstheme="minorHAnsi"/>
        </w:rPr>
        <w:t xml:space="preserve">during and </w:t>
      </w:r>
      <w:r w:rsidR="0031585C" w:rsidRPr="00F863A0">
        <w:rPr>
          <w:rFonts w:cstheme="minorHAnsi"/>
        </w:rPr>
        <w:t>following the cessation of t</w:t>
      </w:r>
      <w:r w:rsidR="0031585C" w:rsidRPr="009D74B7">
        <w:rPr>
          <w:rFonts w:cstheme="minorHAnsi"/>
        </w:rPr>
        <w:t>hese interventions</w:t>
      </w:r>
      <w:r w:rsidR="00240D17" w:rsidRPr="009D74B7">
        <w:rPr>
          <w:rFonts w:cstheme="minorHAnsi"/>
        </w:rPr>
        <w:t xml:space="preserve"> </w: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 </w:instrTex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EN.CITE.DATA </w:instrText>
      </w:r>
      <w:r w:rsidR="00240D17" w:rsidRPr="009D74B7">
        <w:rPr>
          <w:rFonts w:cstheme="minorHAnsi"/>
        </w:rPr>
      </w:r>
      <w:r w:rsidR="00240D17" w:rsidRPr="009D74B7">
        <w:rPr>
          <w:rFonts w:cstheme="minorHAnsi"/>
        </w:rPr>
        <w:fldChar w:fldCharType="end"/>
      </w:r>
      <w:r w:rsidR="00240D17" w:rsidRPr="009D74B7">
        <w:rPr>
          <w:rFonts w:cstheme="minorHAnsi"/>
        </w:rPr>
      </w:r>
      <w:r w:rsidR="00240D17" w:rsidRPr="009D74B7">
        <w:rPr>
          <w:rFonts w:cstheme="minorHAnsi"/>
        </w:rPr>
        <w:fldChar w:fldCharType="separate"/>
      </w:r>
      <w:r w:rsidR="00240D17" w:rsidRPr="009D74B7">
        <w:rPr>
          <w:rFonts w:cstheme="minorHAnsi"/>
          <w:noProof/>
        </w:rPr>
        <w:t>(3-5)</w:t>
      </w:r>
      <w:r w:rsidR="00240D17" w:rsidRPr="009D74B7">
        <w:rPr>
          <w:rFonts w:cstheme="minorHAnsi"/>
        </w:rPr>
        <w:fldChar w:fldCharType="end"/>
      </w:r>
      <w:r w:rsidR="0031585C" w:rsidRPr="009D74B7">
        <w:rPr>
          <w:rFonts w:cstheme="minorHAnsi"/>
        </w:rPr>
        <w:t>.</w:t>
      </w:r>
      <w:r w:rsidRPr="009D74B7">
        <w:rPr>
          <w:rFonts w:cstheme="minorHAnsi"/>
        </w:rPr>
        <w:t xml:space="preserve"> This has driven </w:t>
      </w:r>
      <w:r w:rsidR="0031585C" w:rsidRPr="009D74B7">
        <w:rPr>
          <w:rFonts w:cstheme="minorHAnsi"/>
        </w:rPr>
        <w:t xml:space="preserve">calls to retrospectively understand the </w:t>
      </w:r>
      <w:r w:rsidR="009D74B7" w:rsidRPr="009D74B7">
        <w:rPr>
          <w:rFonts w:cstheme="minorHAnsi"/>
        </w:rPr>
        <w:t xml:space="preserve">epidemiological and </w:t>
      </w:r>
      <w:r w:rsidR="0031585C" w:rsidRPr="009D74B7">
        <w:rPr>
          <w:rFonts w:cstheme="minorHAnsi"/>
        </w:rPr>
        <w:t>human health impact</w:t>
      </w:r>
      <w:r w:rsidR="00B73201">
        <w:rPr>
          <w:rFonts w:cstheme="minorHAnsi"/>
        </w:rPr>
        <w:t>s</w:t>
      </w:r>
      <w:r w:rsidR="0031585C" w:rsidRPr="009D74B7">
        <w:rPr>
          <w:rFonts w:cstheme="minorHAnsi"/>
        </w:rPr>
        <w:t xml:space="preserve"> of introducing </w:t>
      </w:r>
      <w:r w:rsidR="00675F0B" w:rsidRPr="009D74B7">
        <w:rPr>
          <w:rFonts w:cstheme="minorHAnsi"/>
        </w:rPr>
        <w:t>severe</w:t>
      </w:r>
      <w:r w:rsidR="00675F0B">
        <w:rPr>
          <w:rFonts w:cstheme="minorHAnsi"/>
        </w:rPr>
        <w:t xml:space="preserve"> NPIs </w:t>
      </w:r>
      <w:r w:rsidR="0031585C" w:rsidRPr="00F863A0">
        <w:rPr>
          <w:rFonts w:cstheme="minorHAnsi"/>
        </w:rPr>
        <w:t>under a different set of circumstances</w:t>
      </w:r>
      <w:r w:rsidR="000B7708" w:rsidRPr="00F863A0">
        <w:rPr>
          <w:rFonts w:cstheme="minorHAnsi"/>
        </w:rPr>
        <w:t xml:space="preserve"> </w: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 </w:instrTex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EN.CITE.DATA </w:instrText>
      </w:r>
      <w:r w:rsidR="000B7708" w:rsidRPr="00F863A0">
        <w:rPr>
          <w:rFonts w:cstheme="minorHAnsi"/>
        </w:rPr>
      </w:r>
      <w:r w:rsidR="000B7708" w:rsidRPr="00F863A0">
        <w:rPr>
          <w:rFonts w:cstheme="minorHAnsi"/>
        </w:rPr>
        <w:fldChar w:fldCharType="end"/>
      </w:r>
      <w:r w:rsidR="000B7708" w:rsidRPr="00F863A0">
        <w:rPr>
          <w:rFonts w:cstheme="minorHAnsi"/>
        </w:rPr>
      </w:r>
      <w:r w:rsidR="000B7708" w:rsidRPr="00F863A0">
        <w:rPr>
          <w:rFonts w:cstheme="minorHAnsi"/>
        </w:rPr>
        <w:fldChar w:fldCharType="separate"/>
      </w:r>
      <w:r w:rsidR="000B7708" w:rsidRPr="00F863A0">
        <w:rPr>
          <w:rFonts w:cstheme="minorHAnsi"/>
          <w:noProof/>
        </w:rPr>
        <w:t>(6-8)</w:t>
      </w:r>
      <w:r w:rsidR="000B7708" w:rsidRPr="00F863A0">
        <w:rPr>
          <w:rFonts w:cstheme="minorHAnsi"/>
        </w:rPr>
        <w:fldChar w:fldCharType="end"/>
      </w:r>
      <w:r w:rsidR="005E162C" w:rsidRPr="00F863A0">
        <w:rPr>
          <w:rFonts w:cstheme="minorHAnsi"/>
        </w:rPr>
        <w:t xml:space="preserve">. This includes insight into how differences in the timing, duration and strength of </w:t>
      </w:r>
      <w:r w:rsidR="00675F0B">
        <w:rPr>
          <w:rFonts w:cstheme="minorHAnsi"/>
        </w:rPr>
        <w:t xml:space="preserve">these </w:t>
      </w:r>
      <w:r w:rsidR="001701DC">
        <w:rPr>
          <w:rFonts w:cstheme="minorHAnsi"/>
        </w:rPr>
        <w:t>interventions</w:t>
      </w:r>
      <w:r w:rsidR="005E162C" w:rsidRPr="00F863A0">
        <w:rPr>
          <w:rFonts w:cstheme="minorHAnsi"/>
        </w:rPr>
        <w:t xml:space="preserve"> could have potentially </w:t>
      </w:r>
      <w:r w:rsidR="00EB5CC3">
        <w:rPr>
          <w:rFonts w:cstheme="minorHAnsi"/>
        </w:rPr>
        <w:t>altered</w:t>
      </w:r>
      <w:r w:rsidR="005E162C" w:rsidRPr="00F863A0">
        <w:rPr>
          <w:rFonts w:cstheme="minorHAnsi"/>
        </w:rPr>
        <w:t xml:space="preserve"> COVID-19 associated mortality and morbidity compared to the </w:t>
      </w:r>
      <w:r w:rsidR="003535B6" w:rsidRPr="00F863A0">
        <w:rPr>
          <w:rFonts w:cstheme="minorHAnsi"/>
        </w:rPr>
        <w:t>actual</w:t>
      </w:r>
      <w:r w:rsidR="005E162C" w:rsidRPr="00F863A0">
        <w:rPr>
          <w:rFonts w:cstheme="minorHAnsi"/>
        </w:rPr>
        <w:t xml:space="preserve"> course of actio</w:t>
      </w:r>
      <w:r w:rsidR="002A6E5D" w:rsidRPr="00F863A0">
        <w:rPr>
          <w:rFonts w:cstheme="minorHAnsi"/>
        </w:rPr>
        <w:t>n.</w:t>
      </w:r>
    </w:p>
    <w:p w14:paraId="2E556B79" w14:textId="4CE27819" w:rsidR="003A34E3" w:rsidRDefault="003A34E3" w:rsidP="008F73BB">
      <w:pPr>
        <w:spacing w:after="0" w:line="360" w:lineRule="auto"/>
        <w:jc w:val="both"/>
        <w:rPr>
          <w:rFonts w:cstheme="minorHAnsi"/>
        </w:rPr>
      </w:pPr>
    </w:p>
    <w:p w14:paraId="27263CD6" w14:textId="278723AE" w:rsidR="009369B7" w:rsidRDefault="00571EB1" w:rsidP="008F73BB">
      <w:pPr>
        <w:spacing w:after="0" w:line="360" w:lineRule="auto"/>
        <w:jc w:val="both"/>
        <w:rPr>
          <w:rFonts w:cstheme="minorHAnsi"/>
        </w:rPr>
      </w:pPr>
      <w:r>
        <w:rPr>
          <w:rFonts w:cstheme="minorHAnsi"/>
        </w:rPr>
        <w:t>I</w:t>
      </w:r>
      <w:r w:rsidR="009369B7" w:rsidRPr="00F863A0">
        <w:rPr>
          <w:rFonts w:cstheme="minorHAnsi"/>
        </w:rPr>
        <w:t>ntervention optimisation</w:t>
      </w:r>
      <w:r w:rsidR="009369B7">
        <w:rPr>
          <w:rFonts w:cstheme="minorHAnsi"/>
        </w:rPr>
        <w:t xml:space="preserve"> has been proposed as a method to allow for </w:t>
      </w:r>
      <w:r w:rsidR="009369B7" w:rsidRPr="00F863A0">
        <w:rPr>
          <w:rFonts w:cstheme="minorHAnsi"/>
        </w:rPr>
        <w:t xml:space="preserve">policy makers to fine-tune the characteristics of an intervention to minimise epidemiologically relevant outcome measures. Optimisation has been explored for a range of potential COVID-19 NPI strategies, including single time-limited reductions to transmission </w:t>
      </w:r>
      <w:r w:rsidR="009369B7" w:rsidRPr="00F863A0">
        <w:rPr>
          <w:rFonts w:cstheme="minorHAnsi"/>
        </w:rPr>
        <w:fldChar w:fldCharType="begin"/>
      </w:r>
      <w:r w:rsidR="009369B7" w:rsidRPr="00F863A0">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9369B7" w:rsidRPr="00F863A0">
        <w:rPr>
          <w:rFonts w:cstheme="minorHAnsi"/>
        </w:rPr>
        <w:fldChar w:fldCharType="separate"/>
      </w:r>
      <w:r w:rsidR="009369B7" w:rsidRPr="00F863A0">
        <w:rPr>
          <w:rFonts w:cstheme="minorHAnsi"/>
          <w:noProof/>
        </w:rPr>
        <w:t>(9, 10)</w:t>
      </w:r>
      <w:r w:rsidR="009369B7" w:rsidRPr="00F863A0">
        <w:rPr>
          <w:rFonts w:cstheme="minorHAnsi"/>
        </w:rPr>
        <w:fldChar w:fldCharType="end"/>
      </w:r>
      <w:r w:rsidR="009369B7" w:rsidRPr="00F863A0">
        <w:rPr>
          <w:rFonts w:cstheme="minorHAnsi"/>
        </w:rPr>
        <w:t xml:space="preserve">, </w:t>
      </w:r>
      <w:r w:rsidR="009369B7" w:rsidRPr="009D74B7">
        <w:rPr>
          <w:rFonts w:cstheme="minorHAnsi"/>
        </w:rPr>
        <w:t xml:space="preserve">intermittent pulsing of NPIs </w:t>
      </w:r>
      <w:r w:rsidR="009369B7" w:rsidRPr="009D74B7">
        <w:rPr>
          <w:rFonts w:cstheme="minorHAnsi"/>
        </w:rPr>
        <w:fldChar w:fldCharType="begin"/>
      </w:r>
      <w:r w:rsidR="00CF3496">
        <w:rPr>
          <w:rFonts w:cstheme="minorHAnsi"/>
        </w:rPr>
        <w:instrText xml:space="preserve"> ADDIN EN.CITE &lt;EndNote&gt;&lt;Cite&gt;&lt;Author&gt;Bin&lt;/Author&gt;&lt;Year&gt;2020&lt;/Year&gt;&lt;RecNum&gt;22&lt;/RecNum&gt;&lt;DisplayText&gt;(11, 12)&lt;/DisplayText&gt;&lt;record&gt;&lt;rec-number&gt;22&lt;/rec-number&gt;&lt;foreign-keys&gt;&lt;key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Cite&gt;&lt;Author&gt;Rawson&lt;/Author&gt;&lt;Year&gt;2020&lt;/Year&gt;&lt;RecNum&gt;13&lt;/RecNum&gt;&lt;record&gt;&lt;rec-number&gt;13&lt;/rec-number&gt;&lt;foreign-keys&gt;&lt;key app="EN" db-id="ssw09xfaoww2dbetwsrpefx7pr0z0swafa9f" timestamp="1597323611"&gt;13&lt;/key&gt;&lt;/foreign-keys&gt;&lt;ref-type name="Journal Article"&gt;17&lt;/ref-type&gt;&lt;contributors&gt;&lt;authors&gt;&lt;author&gt;Rawson, Thomas&lt;/author&gt;&lt;author&gt;Brewer, Tom&lt;/author&gt;&lt;author&gt;Veltcheva, Dessislava&lt;/author&gt;&lt;author&gt;Huntingford, Chris&lt;/author&gt;&lt;author&gt;Bonsall, Michael B&lt;/author&gt;&lt;/authors&gt;&lt;/contributors&gt;&lt;titles&gt;&lt;title&gt;How and when to end the COVID-19 lockdown: an optimization approach&lt;/title&gt;&lt;secondary-title&gt;Frontiers in Public Health&lt;/secondary-title&gt;&lt;/titles&gt;&lt;periodical&gt;&lt;full-title&gt;Frontiers in Public Health&lt;/full-title&gt;&lt;/periodical&gt;&lt;pages&gt;262&lt;/pages&gt;&lt;volume&gt;8&lt;/volume&gt;&lt;dates&gt;&lt;year&gt;2020&lt;/year&gt;&lt;/dates&gt;&lt;isbn&gt;2296-2565&lt;/isbn&gt;&lt;urls&gt;&lt;/urls&gt;&lt;/record&gt;&lt;/Cite&gt;&lt;/EndNote&gt;</w:instrText>
      </w:r>
      <w:r w:rsidR="009369B7" w:rsidRPr="009D74B7">
        <w:rPr>
          <w:rFonts w:cstheme="minorHAnsi"/>
        </w:rPr>
        <w:fldChar w:fldCharType="separate"/>
      </w:r>
      <w:r w:rsidR="00CF3496">
        <w:rPr>
          <w:rFonts w:cstheme="minorHAnsi"/>
          <w:noProof/>
        </w:rPr>
        <w:t>(11, 12)</w:t>
      </w:r>
      <w:r w:rsidR="009369B7" w:rsidRPr="009D74B7">
        <w:rPr>
          <w:rFonts w:cstheme="minorHAnsi"/>
        </w:rPr>
        <w:fldChar w:fldCharType="end"/>
      </w:r>
      <w:r w:rsidR="009369B7" w:rsidRPr="009D74B7">
        <w:rPr>
          <w:rFonts w:cstheme="minorHAnsi"/>
        </w:rPr>
        <w:t xml:space="preserve"> and gradual ramping-down of intervention measures following an initial reduction to transmission </w:t>
      </w:r>
      <w:r w:rsidR="009369B7" w:rsidRPr="009D74B7">
        <w:rPr>
          <w:rFonts w:cstheme="minorHAnsi"/>
        </w:rPr>
        <w:fldChar w:fldCharType="begin">
          <w:fldData xml:space="preserve">PEVuZE5vdGU+PENpdGU+PEF1dGhvcj5HZXZlcnR6PC9BdXRob3I+PFllYXI+MjAyMDwvWWVhcj48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</w:fldData>
        </w:fldChar>
      </w:r>
      <w:r w:rsidR="00CF3496">
        <w:rPr>
          <w:rFonts w:cstheme="minorHAnsi"/>
        </w:rPr>
        <w:instrText xml:space="preserve"> ADDIN EN.CITE </w:instrText>
      </w:r>
      <w:r w:rsidR="00CF3496">
        <w:rPr>
          <w:rFonts w:cstheme="minorHAnsi"/>
        </w:rPr>
        <w:fldChar w:fldCharType="begin">
          <w:fldData xml:space="preserve">PEVuZE5vdGU+PENpdGU+PEF1dGhvcj5HZXZlcnR6PC9BdXRob3I+PFllYXI+MjAyMDwvWWVhcj48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9369B7" w:rsidRPr="009D74B7">
        <w:rPr>
          <w:rFonts w:cstheme="minorHAnsi"/>
        </w:rPr>
      </w:r>
      <w:r w:rsidR="009369B7" w:rsidRPr="009D74B7">
        <w:rPr>
          <w:rFonts w:cstheme="minorHAnsi"/>
        </w:rPr>
        <w:fldChar w:fldCharType="separate"/>
      </w:r>
      <w:r w:rsidR="00CF3496">
        <w:rPr>
          <w:rFonts w:cstheme="minorHAnsi"/>
          <w:noProof/>
        </w:rPr>
        <w:t>(12-14)</w:t>
      </w:r>
      <w:r w:rsidR="009369B7" w:rsidRPr="009D74B7">
        <w:rPr>
          <w:rFonts w:cstheme="minorHAnsi"/>
        </w:rPr>
        <w:fldChar w:fldCharType="end"/>
      </w:r>
      <w:r w:rsidR="009369B7" w:rsidRPr="009D74B7">
        <w:rPr>
          <w:rFonts w:cstheme="minorHAnsi"/>
        </w:rPr>
        <w:t xml:space="preserve">. </w:t>
      </w:r>
      <w:r w:rsidR="009369B7">
        <w:rPr>
          <w:rFonts w:cstheme="minorHAnsi"/>
        </w:rPr>
        <w:t xml:space="preserve">This has been explored in the context of </w:t>
      </w:r>
      <w:r w:rsidR="009369B7" w:rsidRPr="00F863A0">
        <w:rPr>
          <w:rFonts w:cstheme="minorHAnsi"/>
        </w:rPr>
        <w:t>minimising the peak incidence</w:t>
      </w:r>
      <w:r w:rsidR="0028763E">
        <w:rPr>
          <w:rFonts w:cstheme="minorHAnsi"/>
        </w:rPr>
        <w:t xml:space="preserve"> or prevalence</w:t>
      </w:r>
      <w:r w:rsidR="009369B7" w:rsidRPr="00F863A0">
        <w:rPr>
          <w:rFonts w:cstheme="minorHAnsi"/>
        </w:rPr>
        <w:t xml:space="preserve">, analogous to “flattening the curve” of an outbreak. </w:t>
      </w:r>
    </w:p>
    <w:p w14:paraId="5B1D17AD" w14:textId="77777777" w:rsidR="00DD1740" w:rsidRPr="00F863A0" w:rsidRDefault="00DD1740" w:rsidP="008F73BB">
      <w:pPr>
        <w:spacing w:after="0" w:line="360" w:lineRule="auto"/>
        <w:jc w:val="both"/>
        <w:rPr>
          <w:rFonts w:cstheme="minorHAnsi"/>
        </w:rPr>
      </w:pPr>
    </w:p>
    <w:p w14:paraId="2A446F67" w14:textId="0443D734" w:rsidR="00534297" w:rsidRPr="00F863A0" w:rsidRDefault="00147D97" w:rsidP="00613449">
      <w:pPr>
        <w:spacing w:after="0" w:line="360" w:lineRule="auto"/>
        <w:jc w:val="both"/>
        <w:rPr>
          <w:rFonts w:cstheme="minorHAnsi"/>
        </w:rPr>
      </w:pPr>
      <w:r w:rsidRPr="009D74B7">
        <w:rPr>
          <w:rFonts w:cstheme="minorHAnsi"/>
        </w:rPr>
        <w:t xml:space="preserve">Despite </w:t>
      </w:r>
      <w:r w:rsidR="007456FF">
        <w:rPr>
          <w:rFonts w:cstheme="minorHAnsi"/>
        </w:rPr>
        <w:t xml:space="preserve">theoretically </w:t>
      </w:r>
      <w:r w:rsidRPr="009D74B7">
        <w:rPr>
          <w:rFonts w:cstheme="minorHAnsi"/>
        </w:rPr>
        <w:t xml:space="preserve">optimal </w:t>
      </w:r>
      <w:r w:rsidR="007456FF">
        <w:rPr>
          <w:rFonts w:cstheme="minorHAnsi"/>
        </w:rPr>
        <w:t>interventions</w:t>
      </w:r>
      <w:r w:rsidRPr="009D74B7">
        <w:rPr>
          <w:rFonts w:cstheme="minorHAnsi"/>
        </w:rPr>
        <w:t xml:space="preserve"> being identified </w:t>
      </w:r>
      <w:r w:rsidR="00795024">
        <w:rPr>
          <w:rFonts w:cstheme="minorHAnsi"/>
        </w:rPr>
        <w:t>in a number of optimisation analyses for COVID-19</w:t>
      </w:r>
      <w:r w:rsidRPr="009D74B7">
        <w:rPr>
          <w:rFonts w:cstheme="minorHAnsi"/>
        </w:rPr>
        <w:t xml:space="preserve">, </w:t>
      </w:r>
      <w:r w:rsidR="00321776" w:rsidRPr="009D74B7">
        <w:rPr>
          <w:rFonts w:cstheme="minorHAnsi"/>
        </w:rPr>
        <w:t xml:space="preserve">the ability for </w:t>
      </w:r>
      <w:r w:rsidR="001C2C2A" w:rsidRPr="009D74B7">
        <w:rPr>
          <w:rFonts w:cstheme="minorHAnsi"/>
        </w:rPr>
        <w:t>policy makers to achieve these results in practice</w:t>
      </w:r>
      <w:r w:rsidR="00321776" w:rsidRPr="009D74B7">
        <w:rPr>
          <w:rFonts w:cstheme="minorHAnsi"/>
        </w:rPr>
        <w:t xml:space="preserve"> has been questioned</w:t>
      </w:r>
      <w:r w:rsidR="000A14E2" w:rsidRPr="009D74B7">
        <w:rPr>
          <w:rFonts w:cstheme="minorHAnsi"/>
        </w:rPr>
        <w:t xml:space="preserve"> </w:t>
      </w:r>
      <w:r w:rsidR="00125586" w:rsidRPr="009D74B7">
        <w:rPr>
          <w:rFonts w:cstheme="minorHAnsi"/>
        </w:rPr>
        <w:fldChar w:fldCharType="begin"/>
      </w:r>
      <w:r w:rsidR="00923ED1">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9D74B7">
        <w:rPr>
          <w:rFonts w:cstheme="minorHAnsi"/>
        </w:rPr>
        <w:fldChar w:fldCharType="separate"/>
      </w:r>
      <w:r w:rsidR="00923ED1">
        <w:rPr>
          <w:rFonts w:cstheme="minorHAnsi"/>
          <w:noProof/>
        </w:rPr>
        <w:t>(10)</w:t>
      </w:r>
      <w:r w:rsidR="00125586" w:rsidRPr="009D74B7">
        <w:rPr>
          <w:rFonts w:cstheme="minorHAnsi"/>
        </w:rPr>
        <w:fldChar w:fldCharType="end"/>
      </w:r>
      <w:r w:rsidR="001C2C2A" w:rsidRPr="009D74B7">
        <w:rPr>
          <w:rFonts w:cstheme="minorHAnsi"/>
        </w:rPr>
        <w:t xml:space="preserve">. </w:t>
      </w:r>
      <w:r w:rsidR="00D94AFD">
        <w:rPr>
          <w:rFonts w:cstheme="minorHAnsi"/>
        </w:rPr>
        <w:t xml:space="preserve">This stems from the </w:t>
      </w:r>
      <w:r w:rsidR="00F37A49">
        <w:rPr>
          <w:rFonts w:cstheme="minorHAnsi"/>
        </w:rPr>
        <w:t xml:space="preserve">narrow windows for </w:t>
      </w:r>
      <w:r w:rsidR="00D94AFD">
        <w:rPr>
          <w:rFonts w:cstheme="minorHAnsi"/>
        </w:rPr>
        <w:t xml:space="preserve">optimal </w:t>
      </w:r>
      <w:r w:rsidR="00F37A49">
        <w:rPr>
          <w:rFonts w:cstheme="minorHAnsi"/>
        </w:rPr>
        <w:t>implementation, with minor deviations from optimal intervention timings, durations or magnitudes</w:t>
      </w:r>
      <w:r w:rsidR="00613449">
        <w:rPr>
          <w:rFonts w:cstheme="minorHAnsi"/>
        </w:rPr>
        <w:t xml:space="preserve"> often</w:t>
      </w:r>
      <w:r w:rsidR="00F37A49">
        <w:rPr>
          <w:rFonts w:cstheme="minorHAnsi"/>
        </w:rPr>
        <w:t xml:space="preserve"> </w:t>
      </w:r>
      <w:r w:rsidR="00613449">
        <w:rPr>
          <w:rFonts w:cstheme="minorHAnsi"/>
        </w:rPr>
        <w:t xml:space="preserve">greatly </w:t>
      </w:r>
      <w:r w:rsidR="00F37A49">
        <w:rPr>
          <w:rFonts w:cstheme="minorHAnsi"/>
        </w:rPr>
        <w:t>reducing the efficacy of the NPI</w:t>
      </w:r>
      <w:r w:rsidR="00613449">
        <w:rPr>
          <w:rFonts w:cstheme="minorHAnsi"/>
        </w:rPr>
        <w:t xml:space="preserve"> and therefore having severe human health consequences </w:t>
      </w:r>
      <w:r w:rsidR="00613449" w:rsidRPr="009D74B7">
        <w:rPr>
          <w:rFonts w:cstheme="minorHAnsi"/>
        </w:rPr>
        <w:fldChar w:fldCharType="begin"/>
      </w:r>
      <w:r w:rsidR="00CF3496">
        <w:rPr>
          <w:rFonts w:cstheme="minorHAnsi"/>
        </w:rPr>
        <w:instrText xml:space="preserve"> ADDIN EN.CITE &lt;EndNote&gt;&lt;Cite&gt;&lt;Author&gt;Morris&lt;/Author&gt;&lt;Year&gt;2020&lt;/Year&gt;&lt;RecNum&gt;2&lt;/RecNum&gt;&lt;DisplayText&gt;(10, 13)&lt;/DisplayText&gt;&lt;record&gt;&lt;rec-number&gt;2&lt;/rec-number&gt;&lt;foreign-keys&gt;&lt;key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613449" w:rsidRPr="009D74B7">
        <w:rPr>
          <w:rFonts w:cstheme="minorHAnsi"/>
        </w:rPr>
        <w:fldChar w:fldCharType="separate"/>
      </w:r>
      <w:r w:rsidR="00CF3496">
        <w:rPr>
          <w:rFonts w:cstheme="minorHAnsi"/>
          <w:noProof/>
        </w:rPr>
        <w:t>(10, 13)</w:t>
      </w:r>
      <w:r w:rsidR="00613449" w:rsidRPr="009D74B7">
        <w:rPr>
          <w:rFonts w:cstheme="minorHAnsi"/>
        </w:rPr>
        <w:fldChar w:fldCharType="end"/>
      </w:r>
      <w:r w:rsidR="00F37A49">
        <w:rPr>
          <w:rFonts w:cstheme="minorHAnsi"/>
        </w:rPr>
        <w:t xml:space="preserve">. This sensitivity to </w:t>
      </w:r>
      <w:r w:rsidR="00D94AFD">
        <w:rPr>
          <w:rFonts w:cstheme="minorHAnsi"/>
        </w:rPr>
        <w:t>implementation</w:t>
      </w:r>
      <w:r w:rsidR="00F37A49">
        <w:rPr>
          <w:rFonts w:cstheme="minorHAnsi"/>
        </w:rPr>
        <w:t xml:space="preserve"> error </w:t>
      </w:r>
      <w:r w:rsidR="00D94AFD">
        <w:rPr>
          <w:rFonts w:cstheme="minorHAnsi"/>
        </w:rPr>
        <w:t>is likely to be amplified in emerging outbreak situations such as the COVID-19 pandemic, with imperfect epidemiological knowledge of uncharacterised</w:t>
      </w:r>
      <w:r w:rsidR="006B74DF">
        <w:rPr>
          <w:rFonts w:cstheme="minorHAnsi"/>
        </w:rPr>
        <w:t>, novel</w:t>
      </w:r>
      <w:r w:rsidR="00D94AFD">
        <w:rPr>
          <w:rFonts w:cstheme="minorHAnsi"/>
        </w:rPr>
        <w:t xml:space="preserve"> pathogen</w:t>
      </w:r>
      <w:r w:rsidR="006B74DF">
        <w:rPr>
          <w:rFonts w:cstheme="minorHAnsi"/>
        </w:rPr>
        <w:t>s</w:t>
      </w:r>
      <w:r w:rsidR="00D94AFD">
        <w:rPr>
          <w:rFonts w:cstheme="minorHAnsi"/>
        </w:rPr>
        <w:t xml:space="preserve"> preventing policy makers from finetuning NPIs to a narrow optimal parameter space. </w:t>
      </w:r>
      <w:r w:rsidR="00534297" w:rsidRPr="009D74B7">
        <w:rPr>
          <w:rFonts w:cstheme="minorHAnsi"/>
        </w:rPr>
        <w:t>An alternative</w:t>
      </w:r>
      <w:r w:rsidR="00534297" w:rsidRPr="00F863A0">
        <w:rPr>
          <w:rFonts w:cstheme="minorHAnsi"/>
        </w:rPr>
        <w:t xml:space="preserve"> strategy is to use </w:t>
      </w:r>
      <w:r w:rsidR="00534297" w:rsidRPr="00F863A0">
        <w:rPr>
          <w:rFonts w:cstheme="minorHAnsi"/>
        </w:rPr>
        <w:lastRenderedPageBreak/>
        <w:t>generalised intervention strateg</w:t>
      </w:r>
      <w:r w:rsidR="00E428EE" w:rsidRPr="00F863A0">
        <w:rPr>
          <w:rFonts w:cstheme="minorHAnsi"/>
        </w:rPr>
        <w:t>ies</w:t>
      </w:r>
      <w:r w:rsidR="000A419A">
        <w:rPr>
          <w:rFonts w:cstheme="minorHAnsi"/>
        </w:rPr>
        <w:t xml:space="preserve"> that are</w:t>
      </w:r>
      <w:r w:rsidR="00613449">
        <w:rPr>
          <w:rFonts w:cstheme="minorHAnsi"/>
        </w:rPr>
        <w:t>, as an example,</w:t>
      </w:r>
      <w:r w:rsidR="00534297" w:rsidRPr="00F863A0">
        <w:rPr>
          <w:rFonts w:cstheme="minorHAnsi"/>
        </w:rPr>
        <w:t xml:space="preserve"> </w:t>
      </w:r>
      <w:r w:rsidR="004D297D" w:rsidRPr="00F863A0">
        <w:rPr>
          <w:rFonts w:cstheme="minorHAnsi"/>
        </w:rPr>
        <w:t>longer or earlier</w:t>
      </w:r>
      <w:r w:rsidR="000A419A">
        <w:rPr>
          <w:rFonts w:cstheme="minorHAnsi"/>
        </w:rPr>
        <w:t xml:space="preserve"> than the theoretically optimal parameter space</w:t>
      </w:r>
      <w:r w:rsidR="00883BA6">
        <w:rPr>
          <w:rFonts w:cstheme="minorHAnsi"/>
        </w:rPr>
        <w:t xml:space="preserve"> </w:t>
      </w:r>
      <w:r w:rsidR="00883BA6">
        <w:rPr>
          <w:rFonts w:cstheme="minorHAnsi"/>
        </w:rPr>
        <w:fldChar w:fldCharType="begin"/>
      </w:r>
      <w:r w:rsidR="00CF3496">
        <w:rPr>
          <w:rFonts w:cstheme="minorHAnsi"/>
        </w:rPr>
        <w:instrText xml:space="preserve"> ADDIN EN.CITE &lt;EndNote&gt;&lt;Cite&gt;&lt;Author&gt;Organisation&lt;/Author&gt;&lt;Year&gt;2020&lt;/Year&gt;&lt;RecNum&gt;59&lt;/RecNum&gt;&lt;DisplayText&gt;(15)&lt;/DisplayText&gt;&lt;record&gt;&lt;rec-number&gt;59&lt;/rec-number&gt;&lt;foreign-keys&gt;&lt;key app="EN" db-id="ssw09xfaoww2dbetwsrpefx7pr0z0swafa9f" timestamp="1607274371"&gt;59&lt;/key&gt;&lt;/foreign-keys&gt;&lt;ref-type name="Web Page"&gt;12&lt;/ref-type&gt;&lt;contributors&gt;&lt;authors&gt;&lt;author&gt;World Health Organisation&lt;/author&gt;&lt;/authors&gt;&lt;/contributors&gt;&lt;titles&gt;&lt;title&gt;New Zealand takes early and hard action to tackle COVID-19&lt;/title&gt;&lt;/titles&gt;&lt;volume&gt;2020&lt;/volume&gt;&lt;number&gt;09/12/2020&lt;/number&gt;&lt;dates&gt;&lt;year&gt;2020&lt;/year&gt;&lt;/dates&gt;&lt;pub-location&gt;Geneva&lt;/pub-location&gt;&lt;publisher&gt;World Health Organisation&lt;/publisher&gt;&lt;urls&gt;&lt;related-urls&gt;&lt;url&gt;https://www.who.int/westernpacific/news/feature-stories/detail/new-zealand-takes-early-and-hard-action-to-tackle-covid-19&lt;/url&gt;&lt;/related-urls&gt;&lt;/urls&gt;&lt;/record&gt;&lt;/Cite&gt;&lt;/EndNote&gt;</w:instrText>
      </w:r>
      <w:r w:rsidR="00883BA6">
        <w:rPr>
          <w:rFonts w:cstheme="minorHAnsi"/>
        </w:rPr>
        <w:fldChar w:fldCharType="separate"/>
      </w:r>
      <w:r w:rsidR="00CF3496">
        <w:rPr>
          <w:rFonts w:cstheme="minorHAnsi"/>
          <w:noProof/>
        </w:rPr>
        <w:t>(15)</w:t>
      </w:r>
      <w:r w:rsidR="00883BA6">
        <w:rPr>
          <w:rFonts w:cstheme="minorHAnsi"/>
        </w:rPr>
        <w:fldChar w:fldCharType="end"/>
      </w:r>
      <w:r w:rsidR="00795024">
        <w:rPr>
          <w:rFonts w:cstheme="minorHAnsi"/>
        </w:rPr>
        <w:t xml:space="preserve">. </w:t>
      </w:r>
      <w:r w:rsidR="00DA057F" w:rsidRPr="00613449">
        <w:rPr>
          <w:rFonts w:cstheme="minorHAnsi"/>
        </w:rPr>
        <w:t xml:space="preserve">Such interventions can be denoted “robust” interventions. </w:t>
      </w:r>
      <w:r w:rsidR="00795024">
        <w:rPr>
          <w:rFonts w:cstheme="minorHAnsi"/>
        </w:rPr>
        <w:t>The rationale behind these</w:t>
      </w:r>
      <w:r w:rsidR="000A419A">
        <w:rPr>
          <w:rFonts w:cstheme="minorHAnsi"/>
        </w:rPr>
        <w:t xml:space="preserve"> pragmatic</w:t>
      </w:r>
      <w:r w:rsidR="002A638B">
        <w:rPr>
          <w:rFonts w:cstheme="minorHAnsi"/>
        </w:rPr>
        <w:t xml:space="preserve"> </w:t>
      </w:r>
      <w:r w:rsidR="00795024">
        <w:rPr>
          <w:rFonts w:cstheme="minorHAnsi"/>
        </w:rPr>
        <w:t xml:space="preserve">interventions </w:t>
      </w:r>
      <w:r w:rsidR="00167847">
        <w:rPr>
          <w:rFonts w:cstheme="minorHAnsi"/>
        </w:rPr>
        <w:t>would be</w:t>
      </w:r>
      <w:r w:rsidR="00795024">
        <w:rPr>
          <w:rFonts w:cstheme="minorHAnsi"/>
        </w:rPr>
        <w:t xml:space="preserve"> to</w:t>
      </w:r>
      <w:r w:rsidR="004D297D" w:rsidRPr="00F863A0">
        <w:rPr>
          <w:rFonts w:cstheme="minorHAnsi"/>
        </w:rPr>
        <w:t xml:space="preserve"> identify </w:t>
      </w:r>
      <w:r w:rsidR="00321776" w:rsidRPr="00F863A0">
        <w:rPr>
          <w:rFonts w:cstheme="minorHAnsi"/>
        </w:rPr>
        <w:t xml:space="preserve">a </w:t>
      </w:r>
      <w:r w:rsidR="00E428EE" w:rsidRPr="00F863A0">
        <w:rPr>
          <w:rFonts w:cstheme="minorHAnsi"/>
        </w:rPr>
        <w:t>broad</w:t>
      </w:r>
      <w:r w:rsidR="00321776" w:rsidRPr="00F863A0">
        <w:rPr>
          <w:rFonts w:cstheme="minorHAnsi"/>
        </w:rPr>
        <w:t xml:space="preserve"> and </w:t>
      </w:r>
      <w:r w:rsidR="004D297D" w:rsidRPr="00F863A0">
        <w:rPr>
          <w:rFonts w:cstheme="minorHAnsi"/>
        </w:rPr>
        <w:t>achievabl</w:t>
      </w:r>
      <w:r w:rsidR="00321776" w:rsidRPr="00F863A0">
        <w:rPr>
          <w:rFonts w:cstheme="minorHAnsi"/>
        </w:rPr>
        <w:t>e</w:t>
      </w:r>
      <w:r w:rsidR="004D297D" w:rsidRPr="00F863A0">
        <w:rPr>
          <w:rFonts w:cstheme="minorHAnsi"/>
        </w:rPr>
        <w:t xml:space="preserve"> parameter space that</w:t>
      </w:r>
      <w:r w:rsidR="00321776" w:rsidRPr="00F863A0">
        <w:rPr>
          <w:rFonts w:cstheme="minorHAnsi"/>
        </w:rPr>
        <w:t xml:space="preserve"> may be suboptimal, but</w:t>
      </w:r>
      <w:r w:rsidR="00795024">
        <w:rPr>
          <w:rFonts w:cstheme="minorHAnsi"/>
        </w:rPr>
        <w:t xml:space="preserve"> </w:t>
      </w:r>
      <w:r w:rsidR="00167847">
        <w:rPr>
          <w:rFonts w:cstheme="minorHAnsi"/>
        </w:rPr>
        <w:t>potentially</w:t>
      </w:r>
      <w:r w:rsidR="00795024">
        <w:rPr>
          <w:rFonts w:cstheme="minorHAnsi"/>
        </w:rPr>
        <w:t xml:space="preserve"> more robust</w:t>
      </w:r>
      <w:r w:rsidR="00167847">
        <w:rPr>
          <w:rFonts w:cstheme="minorHAnsi"/>
        </w:rPr>
        <w:t xml:space="preserve"> to implementation error, while</w:t>
      </w:r>
      <w:r w:rsidR="00321776" w:rsidRPr="00F863A0">
        <w:rPr>
          <w:rFonts w:cstheme="minorHAnsi"/>
        </w:rPr>
        <w:t xml:space="preserve"> still capable of mitigating</w:t>
      </w:r>
      <w:r w:rsidR="00534297" w:rsidRPr="00F863A0">
        <w:rPr>
          <w:rFonts w:cstheme="minorHAnsi"/>
        </w:rPr>
        <w:t xml:space="preserve"> </w:t>
      </w:r>
      <w:r w:rsidR="00321776" w:rsidRPr="00F863A0">
        <w:rPr>
          <w:rFonts w:cstheme="minorHAnsi"/>
        </w:rPr>
        <w:t xml:space="preserve">the </w:t>
      </w:r>
      <w:r w:rsidR="00534297" w:rsidRPr="00F863A0">
        <w:rPr>
          <w:rFonts w:cstheme="minorHAnsi"/>
        </w:rPr>
        <w:t>detrimental</w:t>
      </w:r>
      <w:r w:rsidR="00EB5CC3">
        <w:rPr>
          <w:rFonts w:cstheme="minorHAnsi"/>
        </w:rPr>
        <w:t xml:space="preserve"> epi</w:t>
      </w:r>
      <w:r w:rsidR="00EB5CC3" w:rsidRPr="009D74B7">
        <w:rPr>
          <w:rFonts w:cstheme="minorHAnsi"/>
        </w:rPr>
        <w:t xml:space="preserve">demiological </w:t>
      </w:r>
      <w:r w:rsidR="001D58C4">
        <w:rPr>
          <w:rFonts w:cstheme="minorHAnsi"/>
        </w:rPr>
        <w:t>impact</w:t>
      </w:r>
      <w:r w:rsidR="001D58C4" w:rsidRPr="00363B5D">
        <w:rPr>
          <w:rFonts w:cstheme="minorHAnsi"/>
        </w:rPr>
        <w:t>s</w:t>
      </w:r>
      <w:r w:rsidR="00321776" w:rsidRPr="00363B5D">
        <w:rPr>
          <w:rFonts w:cstheme="minorHAnsi"/>
        </w:rPr>
        <w:t xml:space="preserve"> of COVID-19</w:t>
      </w:r>
      <w:r w:rsidR="00F37A49">
        <w:rPr>
          <w:rFonts w:cstheme="minorHAnsi"/>
        </w:rPr>
        <w:t xml:space="preserve"> </w:t>
      </w:r>
      <w:r w:rsidR="00F82E90" w:rsidRPr="00613449">
        <w:rPr>
          <w:rFonts w:cstheme="minorHAnsi"/>
        </w:rPr>
        <w:fldChar w:fldCharType="begin"/>
      </w:r>
      <w:r w:rsidR="00923ED1">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2E90" w:rsidRPr="00613449">
        <w:rPr>
          <w:rFonts w:cstheme="minorHAnsi"/>
        </w:rPr>
        <w:fldChar w:fldCharType="separate"/>
      </w:r>
      <w:r w:rsidR="00923ED1">
        <w:rPr>
          <w:rFonts w:cstheme="minorHAnsi"/>
          <w:noProof/>
        </w:rPr>
        <w:t>(10)</w:t>
      </w:r>
      <w:r w:rsidR="00F82E90" w:rsidRPr="00613449">
        <w:rPr>
          <w:rFonts w:cstheme="minorHAnsi"/>
        </w:rPr>
        <w:fldChar w:fldCharType="end"/>
      </w:r>
      <w:r w:rsidR="00534297" w:rsidRPr="00613449">
        <w:rPr>
          <w:rFonts w:cstheme="minorHAnsi"/>
        </w:rPr>
        <w:t xml:space="preserve">. </w:t>
      </w:r>
      <w:r w:rsidR="00167847" w:rsidRPr="00613449">
        <w:rPr>
          <w:rFonts w:cstheme="minorHAnsi"/>
        </w:rPr>
        <w:t>Due to the robust and general nature of these intervention</w:t>
      </w:r>
      <w:r w:rsidR="002A638B" w:rsidRPr="00613449">
        <w:rPr>
          <w:rFonts w:cstheme="minorHAnsi"/>
        </w:rPr>
        <w:t>s</w:t>
      </w:r>
      <w:r w:rsidR="00167847" w:rsidRPr="00613449">
        <w:rPr>
          <w:rFonts w:cstheme="minorHAnsi"/>
        </w:rPr>
        <w:t xml:space="preserve">, </w:t>
      </w:r>
      <w:r w:rsidR="00CD0D4A" w:rsidRPr="00613449">
        <w:rPr>
          <w:rFonts w:cstheme="minorHAnsi"/>
        </w:rPr>
        <w:t>th</w:t>
      </w:r>
      <w:r w:rsidR="000E08A8">
        <w:rPr>
          <w:rFonts w:cstheme="minorHAnsi"/>
        </w:rPr>
        <w:t>ese</w:t>
      </w:r>
      <w:r w:rsidR="00CD0D4A" w:rsidRPr="00613449">
        <w:rPr>
          <w:rFonts w:cstheme="minorHAnsi"/>
        </w:rPr>
        <w:t xml:space="preserve"> </w:t>
      </w:r>
      <w:r w:rsidR="000E08A8">
        <w:rPr>
          <w:rFonts w:cstheme="minorHAnsi"/>
        </w:rPr>
        <w:t>interventions</w:t>
      </w:r>
      <w:r w:rsidR="00167847" w:rsidRPr="00613449">
        <w:rPr>
          <w:rFonts w:cstheme="minorHAnsi"/>
        </w:rPr>
        <w:t xml:space="preserve"> also </w:t>
      </w:r>
      <w:r w:rsidR="00534297" w:rsidRPr="00613449">
        <w:rPr>
          <w:rFonts w:cstheme="minorHAnsi"/>
        </w:rPr>
        <w:t xml:space="preserve">offer more practical </w:t>
      </w:r>
      <w:r w:rsidR="00EB5CC3" w:rsidRPr="00613449">
        <w:rPr>
          <w:rFonts w:cstheme="minorHAnsi"/>
        </w:rPr>
        <w:t xml:space="preserve">and flexible </w:t>
      </w:r>
      <w:r w:rsidR="00534297" w:rsidRPr="00613449">
        <w:rPr>
          <w:rFonts w:cstheme="minorHAnsi"/>
        </w:rPr>
        <w:t>guidance to policy makers</w:t>
      </w:r>
      <w:r w:rsidR="004D297D" w:rsidRPr="00613449">
        <w:rPr>
          <w:rFonts w:cstheme="minorHAnsi"/>
        </w:rPr>
        <w:t xml:space="preserve"> than specific optimal intervention timings or durations</w:t>
      </w:r>
      <w:r w:rsidR="00534297" w:rsidRPr="00613449">
        <w:rPr>
          <w:rFonts w:cstheme="minorHAnsi"/>
        </w:rPr>
        <w:t>.</w:t>
      </w:r>
      <w:r w:rsidR="00534297" w:rsidRPr="00F863A0">
        <w:rPr>
          <w:rFonts w:cstheme="minorHAnsi"/>
        </w:rPr>
        <w:t xml:space="preserve"> </w:t>
      </w:r>
    </w:p>
    <w:p w14:paraId="71D15CCE" w14:textId="2B48B697" w:rsidR="00307164" w:rsidRPr="00F863A0" w:rsidRDefault="00307164" w:rsidP="008F73BB">
      <w:pPr>
        <w:spacing w:after="0" w:line="360" w:lineRule="auto"/>
        <w:jc w:val="both"/>
        <w:rPr>
          <w:rFonts w:cstheme="minorHAnsi"/>
        </w:rPr>
      </w:pPr>
    </w:p>
    <w:p w14:paraId="6DEB1EA4" w14:textId="779F8182" w:rsidR="00307164" w:rsidRDefault="00307164" w:rsidP="00307164">
      <w:pPr>
        <w:spacing w:after="0" w:line="360" w:lineRule="auto"/>
        <w:jc w:val="both"/>
        <w:rPr>
          <w:rFonts w:cstheme="minorHAnsi"/>
        </w:rPr>
      </w:pPr>
      <w:r w:rsidRPr="00F863A0">
        <w:rPr>
          <w:rFonts w:cstheme="minorHAnsi"/>
        </w:rPr>
        <w:t xml:space="preserve">This study aims to provide a mathematical modelling framework to explore the concept of optimal and </w:t>
      </w:r>
      <w:r w:rsidR="00BE6604">
        <w:rPr>
          <w:rFonts w:cstheme="minorHAnsi"/>
        </w:rPr>
        <w:t>robust</w:t>
      </w:r>
      <w:r w:rsidR="00BE6604" w:rsidRPr="00F863A0">
        <w:rPr>
          <w:rFonts w:cstheme="minorHAnsi"/>
        </w:rPr>
        <w:t xml:space="preserve"> </w:t>
      </w:r>
      <w:r w:rsidRPr="00F863A0">
        <w:rPr>
          <w:rFonts w:cstheme="minorHAnsi"/>
        </w:rPr>
        <w:t>intervention</w:t>
      </w:r>
      <w:r w:rsidR="00BE4DEC" w:rsidRPr="00F863A0">
        <w:rPr>
          <w:rFonts w:cstheme="minorHAnsi"/>
        </w:rPr>
        <w:t>s</w:t>
      </w:r>
      <w:r w:rsidRPr="00F863A0">
        <w:rPr>
          <w:rFonts w:cstheme="minorHAnsi"/>
        </w:rPr>
        <w:t xml:space="preserve"> across a range of different NPI scenarios. We explore </w:t>
      </w:r>
      <w:r w:rsidR="00F56BB3" w:rsidRPr="00F863A0">
        <w:rPr>
          <w:rFonts w:cstheme="minorHAnsi"/>
        </w:rPr>
        <w:t xml:space="preserve">and compare </w:t>
      </w:r>
      <w:r w:rsidRPr="00F863A0">
        <w:rPr>
          <w:rFonts w:cstheme="minorHAnsi"/>
        </w:rPr>
        <w:t>the existence, patterns and optimal parameter space</w:t>
      </w:r>
      <w:r w:rsidR="00E428EE" w:rsidRPr="00F863A0">
        <w:rPr>
          <w:rFonts w:cstheme="minorHAnsi"/>
        </w:rPr>
        <w:t>s</w:t>
      </w:r>
      <w:r w:rsidRPr="00F863A0">
        <w:rPr>
          <w:rFonts w:cstheme="minorHAnsi"/>
        </w:rPr>
        <w:t xml:space="preserve"> for each intervention to minimise the peak prevalence or</w:t>
      </w:r>
      <w:r w:rsidR="00927940">
        <w:rPr>
          <w:rFonts w:cstheme="minorHAnsi"/>
        </w:rPr>
        <w:t xml:space="preserve"> the</w:t>
      </w:r>
      <w:r w:rsidRPr="00F863A0">
        <w:rPr>
          <w:rFonts w:cstheme="minorHAnsi"/>
        </w:rPr>
        <w:t xml:space="preserve"> </w:t>
      </w:r>
      <w:r w:rsidR="00927940">
        <w:rPr>
          <w:rFonts w:cstheme="minorHAnsi"/>
        </w:rPr>
        <w:t>attack rate</w:t>
      </w:r>
      <w:r w:rsidR="00F82E90" w:rsidRPr="00F863A0">
        <w:rPr>
          <w:rFonts w:cstheme="minorHAnsi"/>
        </w:rPr>
        <w:t xml:space="preserve"> of a simulated outbreak</w:t>
      </w:r>
      <w:r w:rsidRPr="00F863A0">
        <w:rPr>
          <w:rFonts w:cstheme="minorHAnsi"/>
        </w:rPr>
        <w:t xml:space="preserve">. This was explored for three main parameters: 1) intervention duration, 2) intervention strength and 3) the </w:t>
      </w:r>
      <w:r w:rsidR="00EB5CC3">
        <w:rPr>
          <w:rFonts w:cstheme="minorHAnsi"/>
        </w:rPr>
        <w:t>intervention trigger point</w:t>
      </w:r>
      <w:r w:rsidRPr="00F863A0">
        <w:rPr>
          <w:rFonts w:cstheme="minorHAnsi"/>
        </w:rPr>
        <w:t xml:space="preserve">. </w:t>
      </w:r>
      <w:r w:rsidR="00E428EE" w:rsidRPr="00F863A0">
        <w:rPr>
          <w:rFonts w:cstheme="minorHAnsi"/>
        </w:rPr>
        <w:t>T</w:t>
      </w:r>
      <w:r w:rsidRPr="00F863A0">
        <w:rPr>
          <w:rFonts w:cstheme="minorHAnsi"/>
        </w:rPr>
        <w:t xml:space="preserve">he results from this study are not intended </w:t>
      </w:r>
      <w:r w:rsidR="00673527" w:rsidRPr="00F863A0">
        <w:rPr>
          <w:rFonts w:cstheme="minorHAnsi"/>
        </w:rPr>
        <w:t>to highlight a</w:t>
      </w:r>
      <w:r w:rsidR="00D11410">
        <w:rPr>
          <w:rFonts w:cstheme="minorHAnsi"/>
        </w:rPr>
        <w:t>n absolute</w:t>
      </w:r>
      <w:r w:rsidR="00673527">
        <w:rPr>
          <w:rFonts w:cstheme="minorHAnsi"/>
        </w:rPr>
        <w:t xml:space="preserve"> </w:t>
      </w:r>
      <w:r w:rsidRPr="000A14E2">
        <w:rPr>
          <w:rFonts w:cstheme="minorHAnsi"/>
        </w:rPr>
        <w:t xml:space="preserve">best course of action. Rather this analysis provides an illustrative example to describe how optimal and </w:t>
      </w:r>
      <w:r w:rsidR="00BE6604">
        <w:rPr>
          <w:rFonts w:cstheme="minorHAnsi"/>
        </w:rPr>
        <w:t>robust</w:t>
      </w:r>
      <w:r w:rsidRPr="000A14E2">
        <w:rPr>
          <w:rFonts w:cstheme="minorHAnsi"/>
        </w:rPr>
        <w:t xml:space="preserve">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6716D1D4" w14:textId="717C8E40" w:rsidR="003E5772" w:rsidRDefault="003E5772" w:rsidP="00307164">
      <w:pPr>
        <w:spacing w:after="0" w:line="360" w:lineRule="auto"/>
        <w:jc w:val="both"/>
        <w:rPr>
          <w:rFonts w:cstheme="minorHAnsi"/>
        </w:rPr>
      </w:pPr>
    </w:p>
    <w:p w14:paraId="526A1E17" w14:textId="77777777" w:rsidR="003E5772" w:rsidRPr="000A14E2" w:rsidRDefault="003E5772" w:rsidP="00307164">
      <w:pPr>
        <w:spacing w:after="0" w:line="360" w:lineRule="auto"/>
        <w:jc w:val="both"/>
        <w:rPr>
          <w:rFonts w:cstheme="minorHAnsi"/>
        </w:rPr>
      </w:pPr>
    </w:p>
    <w:p w14:paraId="01577E25" w14:textId="46507E0D" w:rsidR="00307164" w:rsidRDefault="00307164" w:rsidP="008F73BB">
      <w:pPr>
        <w:spacing w:after="0" w:line="360" w:lineRule="auto"/>
        <w:jc w:val="both"/>
        <w:rPr>
          <w:rFonts w:cstheme="minorHAnsi"/>
          <w:b/>
          <w:bCs/>
        </w:rPr>
      </w:pPr>
    </w:p>
    <w:p w14:paraId="19008873" w14:textId="447F6172" w:rsidR="00420FB2" w:rsidRDefault="00420FB2" w:rsidP="008F73BB">
      <w:pPr>
        <w:spacing w:after="0" w:line="360" w:lineRule="auto"/>
        <w:jc w:val="both"/>
        <w:rPr>
          <w:rFonts w:cstheme="minorHAnsi"/>
          <w:b/>
          <w:bCs/>
        </w:rPr>
      </w:pPr>
    </w:p>
    <w:p w14:paraId="65CA18B2" w14:textId="15224D0B" w:rsidR="00420FB2" w:rsidRDefault="00420FB2" w:rsidP="008F73BB">
      <w:pPr>
        <w:spacing w:after="0" w:line="360" w:lineRule="auto"/>
        <w:jc w:val="both"/>
        <w:rPr>
          <w:rFonts w:cstheme="minorHAnsi"/>
          <w:b/>
          <w:bCs/>
        </w:rPr>
      </w:pPr>
    </w:p>
    <w:p w14:paraId="5FF25372" w14:textId="77777777" w:rsidR="00420FB2" w:rsidRDefault="00420FB2" w:rsidP="008F73BB">
      <w:pPr>
        <w:spacing w:after="0" w:line="360" w:lineRule="auto"/>
        <w:jc w:val="both"/>
        <w:rPr>
          <w:rFonts w:cstheme="minorHAnsi"/>
          <w:b/>
          <w:bCs/>
        </w:rPr>
      </w:pPr>
    </w:p>
    <w:p w14:paraId="1E117BF2" w14:textId="0BE5FA65" w:rsidR="006B7339" w:rsidRDefault="006B7339" w:rsidP="00D6224E">
      <w:pPr>
        <w:spacing w:after="0" w:line="360" w:lineRule="auto"/>
        <w:rPr>
          <w:rFonts w:cstheme="minorHAnsi"/>
        </w:rPr>
      </w:pPr>
    </w:p>
    <w:p w14:paraId="10C3A745" w14:textId="3CF4CCD8" w:rsidR="006006F0" w:rsidRDefault="006006F0" w:rsidP="00D6224E">
      <w:pPr>
        <w:spacing w:after="0" w:line="360" w:lineRule="auto"/>
        <w:rPr>
          <w:rFonts w:cstheme="minorHAnsi"/>
        </w:rPr>
      </w:pPr>
    </w:p>
    <w:p w14:paraId="16635EF3" w14:textId="7D3E5A01" w:rsidR="006006F0" w:rsidRDefault="006006F0" w:rsidP="00D6224E">
      <w:pPr>
        <w:spacing w:after="0" w:line="360" w:lineRule="auto"/>
        <w:rPr>
          <w:rFonts w:cstheme="minorHAnsi"/>
        </w:rPr>
      </w:pPr>
    </w:p>
    <w:p w14:paraId="5C0FCE60" w14:textId="1C540985" w:rsidR="006006F0" w:rsidRDefault="006006F0" w:rsidP="00D6224E">
      <w:pPr>
        <w:spacing w:after="0" w:line="360" w:lineRule="auto"/>
        <w:rPr>
          <w:rFonts w:cstheme="minorHAnsi"/>
        </w:rPr>
      </w:pPr>
    </w:p>
    <w:p w14:paraId="5EFDEAFD" w14:textId="77777777" w:rsidR="00923ED1" w:rsidRDefault="00923ED1" w:rsidP="00D6224E">
      <w:pPr>
        <w:spacing w:after="0" w:line="360" w:lineRule="auto"/>
        <w:rPr>
          <w:rFonts w:cstheme="minorHAnsi"/>
        </w:rPr>
      </w:pPr>
    </w:p>
    <w:p w14:paraId="24F24277" w14:textId="7CEC8CBE" w:rsidR="006006F0" w:rsidRDefault="006006F0" w:rsidP="00D6224E">
      <w:pPr>
        <w:spacing w:after="0" w:line="360" w:lineRule="auto"/>
        <w:rPr>
          <w:rFonts w:cstheme="minorHAnsi"/>
        </w:rPr>
      </w:pPr>
    </w:p>
    <w:p w14:paraId="19E05A19" w14:textId="4EED3B56" w:rsidR="006006F0" w:rsidRDefault="006006F0" w:rsidP="00D6224E">
      <w:pPr>
        <w:spacing w:after="0" w:line="360" w:lineRule="auto"/>
        <w:rPr>
          <w:rFonts w:cstheme="minorHAnsi"/>
        </w:rPr>
      </w:pPr>
    </w:p>
    <w:p w14:paraId="7E0A2C4D" w14:textId="675292E9" w:rsidR="006006F0" w:rsidRDefault="006006F0" w:rsidP="00D6224E">
      <w:pPr>
        <w:spacing w:after="0" w:line="360" w:lineRule="auto"/>
        <w:rPr>
          <w:rFonts w:cstheme="minorHAnsi"/>
        </w:rPr>
      </w:pPr>
    </w:p>
    <w:p w14:paraId="65DAE81B" w14:textId="1A07507E" w:rsidR="006006F0" w:rsidRDefault="006006F0" w:rsidP="00D6224E">
      <w:pPr>
        <w:spacing w:after="0" w:line="360" w:lineRule="auto"/>
        <w:rPr>
          <w:rFonts w:cstheme="minorHAnsi"/>
        </w:rPr>
      </w:pPr>
    </w:p>
    <w:p w14:paraId="25A7AED8" w14:textId="2CEB495F" w:rsidR="006006F0" w:rsidRDefault="006006F0" w:rsidP="00D6224E">
      <w:pPr>
        <w:spacing w:after="0" w:line="360" w:lineRule="auto"/>
        <w:rPr>
          <w:rFonts w:cstheme="minorHAnsi"/>
        </w:rPr>
      </w:pPr>
    </w:p>
    <w:p w14:paraId="596A7E21" w14:textId="77777777" w:rsidR="006006F0" w:rsidRDefault="006006F0"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3593FB0A" w:rsidR="000E1AC7" w:rsidRPr="00B966F2" w:rsidRDefault="000E1AC7" w:rsidP="000E1AC7">
      <w:pPr>
        <w:spacing w:line="360" w:lineRule="auto"/>
        <w:jc w:val="both"/>
        <w:rPr>
          <w:rFonts w:cstheme="minorHAnsi"/>
        </w:rPr>
      </w:pPr>
      <w:r w:rsidRPr="00B966F2">
        <w:rPr>
          <w:rFonts w:cstheme="minorHAnsi"/>
        </w:rPr>
        <w:t xml:space="preserve">A deterministic SIR model </w:t>
      </w:r>
      <w:r w:rsidR="000B7708">
        <w:rPr>
          <w:rFonts w:cstheme="minorHAnsi"/>
        </w:rPr>
        <w:fldChar w:fldCharType="begin"/>
      </w:r>
      <w:r w:rsidR="00CF3496">
        <w:rPr>
          <w:rFonts w:cstheme="minorHAnsi"/>
        </w:rPr>
        <w:instrText xml:space="preserve"> ADDIN EN.CITE &lt;EndNote&gt;&lt;Cite&gt;&lt;Author&gt;Kermack&lt;/Author&gt;&lt;Year&gt;1927&lt;/Year&gt;&lt;RecNum&gt;30&lt;/RecNum&gt;&lt;DisplayText&gt;(16)&lt;/DisplayText&gt;&lt;record&gt;&lt;rec-number&gt;30&lt;/rec-number&gt;&lt;foreign-keys&gt;&lt;key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0B7708">
        <w:rPr>
          <w:rFonts w:cstheme="minorHAnsi"/>
        </w:rPr>
        <w:fldChar w:fldCharType="separate"/>
      </w:r>
      <w:r w:rsidR="00CF3496">
        <w:rPr>
          <w:rFonts w:cstheme="minorHAnsi"/>
          <w:noProof/>
        </w:rPr>
        <w:t>(16)</w:t>
      </w:r>
      <w:r w:rsidR="000B7708">
        <w:rPr>
          <w:rFonts w:cstheme="minorHAnsi"/>
        </w:rPr>
        <w:fldChar w:fldCharType="end"/>
      </w:r>
      <w:r w:rsidR="000B7708">
        <w:rPr>
          <w:rFonts w:cstheme="minorHAnsi"/>
        </w:rPr>
        <w:t xml:space="preserve"> </w:t>
      </w:r>
      <w:r w:rsidRPr="00B966F2">
        <w:rPr>
          <w:rFonts w:cstheme="minorHAnsi"/>
        </w:rPr>
        <w:t>was used to explore the impact of time-limited non-pharmaceutical interventions (NPI</w:t>
      </w:r>
      <w:r w:rsidR="005D4255">
        <w:rPr>
          <w:rFonts w:cstheme="minorHAnsi"/>
        </w:rPr>
        <w:t>s</w:t>
      </w:r>
      <w:r w:rsidRPr="00B966F2">
        <w:rPr>
          <w:rFonts w:cstheme="minorHAnsi"/>
        </w:rPr>
        <w:t xml:space="preserve">) on a simulated UK-based COVID-19 outbreak.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w:t>
      </w:r>
      <w:r w:rsidR="000E08A8">
        <w:rPr>
          <w:rFonts w:cstheme="minorHAnsi"/>
        </w:rPr>
        <w:t>ious</w:t>
      </w:r>
      <w:r w:rsidRPr="00B966F2">
        <w:rPr>
          <w:rFonts w:cstheme="minorHAnsi"/>
        </w:rPr>
        <w:t xml:space="preserve"> and recovered individuals respectively within the </w:t>
      </w:r>
      <w:r w:rsidRPr="004F7DBA">
        <w:rPr>
          <w:rFonts w:cstheme="minorHAnsi"/>
        </w:rPr>
        <w:t>population</w:t>
      </w:r>
      <w:r w:rsidRPr="004F7DBA">
        <w:rPr>
          <w:rFonts w:cstheme="minorHAnsi"/>
          <w:i/>
          <w:iCs/>
        </w:rPr>
        <w:t xml:space="preserve"> </w:t>
      </w:r>
      <w:r w:rsidRPr="004F7DBA">
        <w:rPr>
          <w:rFonts w:cstheme="minorHAnsi"/>
        </w:rPr>
        <w:t>(</w:t>
      </w:r>
      <w:proofErr w:type="spellStart"/>
      <w:r w:rsidRPr="004F7DBA">
        <w:rPr>
          <w:rFonts w:cstheme="minorHAnsi"/>
        </w:rPr>
        <w:t>eqn</w:t>
      </w:r>
      <w:proofErr w:type="spellEnd"/>
      <w:r w:rsidRPr="004F7DBA">
        <w:rPr>
          <w:rFonts w:cstheme="minorHAnsi"/>
        </w:rPr>
        <w:t xml:space="preserve"> 1.1). </w:t>
      </w:r>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2C50A3"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2C50A3"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2C50A3"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6A60CFD3" w:rsidR="000E1AC7" w:rsidRPr="00F82E90"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w:t>
      </w:r>
      <w:bookmarkStart w:id="1" w:name="_Hlk49422047"/>
      <w:r w:rsidRPr="00B966F2">
        <w:rPr>
          <w:rFonts w:cstheme="minorHAnsi"/>
          <w:i/>
          <w:iCs/>
        </w:rPr>
        <w:t>(t)</w:t>
      </w:r>
      <w:bookmarkEnd w:id="1"/>
      <w:r w:rsidRPr="00B966F2">
        <w:rPr>
          <w:rFonts w:cstheme="minorHAnsi"/>
        </w:rPr>
        <w:t>, which represents the daily per-capita rate of transmission in a randomly-mixing population. Infect</w:t>
      </w:r>
      <w:r w:rsidR="000E08A8">
        <w:rPr>
          <w:rFonts w:cstheme="minorHAnsi"/>
        </w:rPr>
        <w:t>ious</w:t>
      </w:r>
      <w:r w:rsidRPr="00B966F2">
        <w:rPr>
          <w:rFonts w:cstheme="minorHAnsi"/>
        </w:rPr>
        <w:t xml:space="preserve">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xml:space="preserve">, representing the daily </w:t>
      </w:r>
      <w:r w:rsidRPr="00F82E90">
        <w:rPr>
          <w:rFonts w:cstheme="minorHAnsi"/>
        </w:rPr>
        <w:t>per-capita rate of recovery. This rate was taken as the inverse of the average duration of infectiousness. A baseline pre-NPI basic reproduction number (</w:t>
      </w:r>
      <w:r w:rsidRPr="00F82E90">
        <w:rPr>
          <w:rFonts w:cstheme="minorHAnsi"/>
          <w:i/>
          <w:iCs/>
        </w:rPr>
        <w:t>R</w:t>
      </w:r>
      <w:r w:rsidRPr="00F82E90">
        <w:rPr>
          <w:rFonts w:cstheme="minorHAnsi"/>
          <w:i/>
          <w:iCs/>
          <w:vertAlign w:val="subscript"/>
        </w:rPr>
        <w:t>0</w:t>
      </w:r>
      <w:r w:rsidRPr="00F82E90">
        <w:rPr>
          <w:rFonts w:cstheme="minorHAnsi"/>
        </w:rPr>
        <w:t>) of 2.8 and doubling time (</w:t>
      </w:r>
      <w:r w:rsidRPr="00F82E90">
        <w:rPr>
          <w:rFonts w:cstheme="minorHAnsi"/>
          <w:i/>
          <w:iCs/>
        </w:rPr>
        <w:t>T</w:t>
      </w:r>
      <w:r w:rsidRPr="00F82E90">
        <w:rPr>
          <w:rFonts w:cstheme="minorHAnsi"/>
          <w:i/>
          <w:iCs/>
          <w:vertAlign w:val="subscript"/>
        </w:rPr>
        <w:t>d</w:t>
      </w:r>
      <w:r w:rsidRPr="00F82E90">
        <w:rPr>
          <w:rFonts w:cstheme="minorHAnsi"/>
        </w:rPr>
        <w:t>) of 3 days were assumed</w:t>
      </w:r>
      <w:r w:rsidR="00800F54" w:rsidRPr="00F82E90">
        <w:rPr>
          <w:rFonts w:cstheme="minorHAnsi"/>
        </w:rPr>
        <w:t xml:space="preserve"> </w:t>
      </w:r>
      <w:r w:rsidR="00800F54" w:rsidRPr="00F82E90">
        <w:rPr>
          <w:rFonts w:cstheme="minorHAnsi"/>
        </w:rPr>
        <w:fldChar w:fldCharType="begin">
          <w:fldData xml:space="preserve">PEVuZE5vdGU+PENpdGU+PEF1dGhvcj5QYW48L0F1dGhvcj48WWVhcj4yMDIwPC9ZZWFyPjxSZWNO
dW0+MzE8L1JlY051bT48RGlzcGxheVRleHQ+KDE3LTIxKTwvRGlzcGxheVRleHQ+PHJlY29yZD48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CF3496">
        <w:rPr>
          <w:rFonts w:cstheme="minorHAnsi"/>
        </w:rPr>
        <w:instrText xml:space="preserve"> ADDIN EN.CITE </w:instrText>
      </w:r>
      <w:r w:rsidR="00CF3496">
        <w:rPr>
          <w:rFonts w:cstheme="minorHAnsi"/>
        </w:rPr>
        <w:fldChar w:fldCharType="begin">
          <w:fldData xml:space="preserve">PEVuZE5vdGU+PENpdGU+PEF1dGhvcj5QYW48L0F1dGhvcj48WWVhcj4yMDIwPC9ZZWFyPjxSZWNO
dW0+MzE8L1JlY051bT48RGlzcGxheVRleHQ+KDE3LTIxKTwvRGlzcGxheVRleHQ+PHJlY29yZD48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800F54" w:rsidRPr="00F82E90">
        <w:rPr>
          <w:rFonts w:cstheme="minorHAnsi"/>
        </w:rPr>
      </w:r>
      <w:r w:rsidR="00800F54" w:rsidRPr="00F82E90">
        <w:rPr>
          <w:rFonts w:cstheme="minorHAnsi"/>
        </w:rPr>
        <w:fldChar w:fldCharType="separate"/>
      </w:r>
      <w:r w:rsidR="00CF3496">
        <w:rPr>
          <w:rFonts w:cstheme="minorHAnsi"/>
          <w:noProof/>
        </w:rPr>
        <w:t>(17-21)</w:t>
      </w:r>
      <w:r w:rsidR="00800F54" w:rsidRPr="00F82E90">
        <w:rPr>
          <w:rFonts w:cstheme="minorHAnsi"/>
        </w:rPr>
        <w:fldChar w:fldCharType="end"/>
      </w:r>
      <w:r w:rsidRPr="00F82E90">
        <w:rPr>
          <w:rFonts w:cstheme="minorHAnsi"/>
        </w:rPr>
        <w:t>. The generation time was calculated as a function of these two quantities</w:t>
      </w:r>
      <w:r w:rsidR="00800F54" w:rsidRPr="00F82E90">
        <w:rPr>
          <w:rFonts w:cstheme="minorHAnsi"/>
        </w:rPr>
        <w:t xml:space="preserve"> </w:t>
      </w:r>
      <w:r w:rsidR="00800F54" w:rsidRPr="00F82E90">
        <w:rPr>
          <w:rFonts w:cstheme="minorHAnsi"/>
        </w:rPr>
        <w:fldChar w:fldCharType="begin"/>
      </w:r>
      <w:r w:rsidR="00CF3496">
        <w:rPr>
          <w:rFonts w:cstheme="minorHAnsi"/>
        </w:rPr>
        <w:instrText xml:space="preserve"> ADDIN EN.CITE &lt;EndNote&gt;&lt;Cite&gt;&lt;Author&gt;Anderson&lt;/Author&gt;&lt;Year&gt;1991&lt;/Year&gt;&lt;RecNum&gt;29&lt;/RecNum&gt;&lt;DisplayText&gt;(22)&lt;/DisplayText&gt;&lt;record&gt;&lt;rec-number&gt;29&lt;/rec-number&gt;&lt;foreign-keys&gt;&lt;key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sidRPr="00F82E90">
        <w:rPr>
          <w:rFonts w:cstheme="minorHAnsi"/>
        </w:rPr>
        <w:fldChar w:fldCharType="separate"/>
      </w:r>
      <w:r w:rsidR="00CF3496">
        <w:rPr>
          <w:rFonts w:cstheme="minorHAnsi"/>
          <w:noProof/>
        </w:rPr>
        <w:t>(22)</w:t>
      </w:r>
      <w:r w:rsidR="00800F54" w:rsidRPr="00F82E90">
        <w:rPr>
          <w:rFonts w:cstheme="minorHAnsi"/>
        </w:rPr>
        <w:fldChar w:fldCharType="end"/>
      </w:r>
      <w:r w:rsidRPr="00F82E90">
        <w:rPr>
          <w:rFonts w:cstheme="minorHAnsi"/>
        </w:rPr>
        <w:t xml:space="preserve">, with a baseline generation time of 7.79 days and a resulting </w:t>
      </w:r>
      <w:r w:rsidRPr="00F82E90">
        <w:rPr>
          <w:rFonts w:cstheme="minorHAnsi"/>
          <w:i/>
          <w:iCs/>
        </w:rPr>
        <w:t>γ</w:t>
      </w:r>
      <w:r w:rsidRPr="00F82E90">
        <w:rPr>
          <w:rFonts w:cstheme="minorHAnsi"/>
        </w:rPr>
        <w:t xml:space="preserve"> of 0.128</w:t>
      </w:r>
      <w:r w:rsidR="00AF3564" w:rsidRPr="00F82E90">
        <w:rPr>
          <w:rFonts w:cstheme="minorHAnsi"/>
        </w:rPr>
        <w:t xml:space="preserve"> day</w:t>
      </w:r>
      <w:r w:rsidR="00AF3564" w:rsidRPr="00F82E90">
        <w:rPr>
          <w:rFonts w:cstheme="minorHAnsi"/>
          <w:vertAlign w:val="superscript"/>
        </w:rPr>
        <w:t>-1</w:t>
      </w:r>
      <w:r w:rsidRPr="00F82E90">
        <w:rPr>
          <w:rFonts w:cstheme="minorHAnsi"/>
        </w:rPr>
        <w:t xml:space="preserve"> (</w:t>
      </w:r>
      <w:proofErr w:type="spellStart"/>
      <w:r w:rsidRPr="00F82E90">
        <w:rPr>
          <w:rFonts w:cstheme="minorHAnsi"/>
        </w:rPr>
        <w:t>eqn</w:t>
      </w:r>
      <w:proofErr w:type="spellEnd"/>
      <w:r w:rsidRPr="00F82E90">
        <w:rPr>
          <w:rFonts w:cstheme="minorHAnsi"/>
        </w:rPr>
        <w:t xml:space="preserve"> 1.2). </w:t>
      </w:r>
    </w:p>
    <w:p w14:paraId="2F86D2E0" w14:textId="77777777" w:rsidR="000E1AC7" w:rsidRPr="00B966F2" w:rsidRDefault="000E1AC7" w:rsidP="000E1AC7">
      <w:pPr>
        <w:spacing w:line="360" w:lineRule="auto"/>
        <w:jc w:val="both"/>
        <w:rPr>
          <w:rFonts w:cstheme="minorHAnsi"/>
        </w:rPr>
      </w:pPr>
    </w:p>
    <w:p w14:paraId="6254B07E" w14:textId="04C63999"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778E0669"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 xml:space="preserve">β = </w:t>
      </w:r>
      <w:r w:rsidRPr="007F51C7">
        <w:rPr>
          <w:rFonts w:cstheme="minorHAnsi"/>
        </w:rPr>
        <w:t>0.359</w:t>
      </w:r>
      <w:r w:rsidR="00AF3564">
        <w:rPr>
          <w:rFonts w:cstheme="minorHAnsi"/>
        </w:rPr>
        <w:t xml:space="preserve"> day</w:t>
      </w:r>
      <w:r w:rsidR="00AF3564" w:rsidRPr="00AF3564">
        <w:rPr>
          <w:rFonts w:cstheme="minorHAnsi"/>
          <w:vertAlign w:val="superscript"/>
        </w:rPr>
        <w:t>-1</w:t>
      </w:r>
      <w:r w:rsidRPr="00B966F2">
        <w:rPr>
          <w:rFonts w:cstheme="minorHAnsi"/>
        </w:rPr>
        <w:t>. To capture the impact of small</w:t>
      </w:r>
      <w:r w:rsidR="004D16F2">
        <w:rPr>
          <w:rFonts w:cstheme="minorHAnsi"/>
        </w:rPr>
        <w:t xml:space="preserve">er </w:t>
      </w:r>
      <w:r w:rsidRPr="00B966F2">
        <w:rPr>
          <w:rFonts w:cstheme="minorHAnsi"/>
        </w:rPr>
        <w:t xml:space="preserve">scale NPIs,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w:t>
      </w:r>
      <w:r w:rsidRPr="00AF3564">
        <w:rPr>
          <w:rFonts w:cstheme="minorHAnsi"/>
        </w:rPr>
        <w:t>= 0.252</w:t>
      </w:r>
      <w:r w:rsidR="00AF3564">
        <w:rPr>
          <w:rFonts w:cstheme="minorHAnsi"/>
        </w:rPr>
        <w:t xml:space="preserve"> day</w:t>
      </w:r>
      <w:r w:rsidR="00AF3564" w:rsidRPr="00AF3564">
        <w:rPr>
          <w:rFonts w:cstheme="minorHAnsi"/>
          <w:vertAlign w:val="superscript"/>
        </w:rPr>
        <w:t>-1</w:t>
      </w:r>
      <w:r w:rsidRPr="00B966F2">
        <w:rPr>
          <w:rFonts w:cstheme="minorHAnsi"/>
        </w:rPr>
        <w:t xml:space="preserve">, with this 30% reduction being roughly in line with estimates of the impact of </w:t>
      </w:r>
      <w:r w:rsidR="00A40309">
        <w:rPr>
          <w:rFonts w:cstheme="minorHAnsi"/>
        </w:rPr>
        <w:t xml:space="preserve">NPIs, such as </w:t>
      </w:r>
      <w:r w:rsidR="00A40309" w:rsidRPr="00B966F2">
        <w:rPr>
          <w:rFonts w:cstheme="minorHAnsi"/>
        </w:rPr>
        <w:t>school-closures, introduction of social distancing and isolation upon COVID-19 symptoms</w:t>
      </w:r>
      <w:r w:rsidR="00A40309">
        <w:rPr>
          <w:rFonts w:cstheme="minorHAnsi"/>
        </w:rPr>
        <w:t>, and excluding</w:t>
      </w:r>
      <w:r w:rsidR="004D16F2">
        <w:rPr>
          <w:rFonts w:cstheme="minorHAnsi"/>
        </w:rPr>
        <w:t xml:space="preserve"> severe NPIs, such as stay-at-home orders </w:t>
      </w:r>
      <w:r w:rsidR="00F40948">
        <w:rPr>
          <w:rFonts w:cstheme="minorHAnsi"/>
        </w:rPr>
        <w:fldChar w:fldCharType="begin">
          <w:fldData xml:space="preserve">PEVuZE5vdGU+PENpdGU+PEF1dGhvcj5EYXZpZXM8L0F1dGhvcj48WWVhcj4yMDIwPC9ZZWFyPjxS
ZWNOdW0+NDwvUmVjTnVtPjxEaXNwbGF5VGV4dD4oMjEsIDIzLCAyNCk8L0Rpc3BsYXlUZXh0Pjxy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CF3496">
        <w:rPr>
          <w:rFonts w:cstheme="minorHAnsi"/>
        </w:rPr>
        <w:instrText xml:space="preserve"> ADDIN EN.CITE </w:instrText>
      </w:r>
      <w:r w:rsidR="00CF3496">
        <w:rPr>
          <w:rFonts w:cstheme="minorHAnsi"/>
        </w:rPr>
        <w:fldChar w:fldCharType="begin">
          <w:fldData xml:space="preserve">PEVuZE5vdGU+PENpdGU+PEF1dGhvcj5EYXZpZXM8L0F1dGhvcj48WWVhcj4yMDIwPC9ZZWFyPjxS
ZWNOdW0+NDwvUmVjTnVtPjxEaXNwbGF5VGV4dD4oMjEsIDIzLCAyNCk8L0Rpc3BsYXlUZXh0Pjxy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F40948">
        <w:rPr>
          <w:rFonts w:cstheme="minorHAnsi"/>
        </w:rPr>
      </w:r>
      <w:r w:rsidR="00F40948">
        <w:rPr>
          <w:rFonts w:cstheme="minorHAnsi"/>
        </w:rPr>
        <w:fldChar w:fldCharType="separate"/>
      </w:r>
      <w:r w:rsidR="00CF3496">
        <w:rPr>
          <w:rFonts w:cstheme="minorHAnsi"/>
          <w:noProof/>
        </w:rPr>
        <w:t>(21, 23, 24)</w:t>
      </w:r>
      <w:r w:rsidR="00F40948">
        <w:rPr>
          <w:rFonts w:cstheme="minorHAnsi"/>
        </w:rPr>
        <w:fldChar w:fldCharType="end"/>
      </w:r>
      <w:r w:rsidR="00A40309">
        <w:rPr>
          <w:rFonts w:cstheme="minorHAnsi"/>
        </w:rPr>
        <w:t>.</w:t>
      </w:r>
      <w:r w:rsidR="005D4255">
        <w:rPr>
          <w:rFonts w:cstheme="minorHAnsi"/>
        </w:rPr>
        <w:t xml:space="preserve"> We assume that these measures are </w:t>
      </w:r>
      <w:r w:rsidR="005D4255">
        <w:rPr>
          <w:rFonts w:cstheme="minorHAnsi"/>
        </w:rPr>
        <w:lastRenderedPageBreak/>
        <w:t xml:space="preserve">in place at the initiation of the model simulation. </w:t>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w:t>
      </w:r>
      <w:r w:rsidR="004D16F2">
        <w:rPr>
          <w:rFonts w:cstheme="minorHAnsi"/>
        </w:rPr>
        <w:t xml:space="preserve">severe </w:t>
      </w:r>
      <w:r w:rsidR="005D4255">
        <w:rPr>
          <w:rFonts w:cstheme="minorHAnsi"/>
        </w:rPr>
        <w:t>“lockdown”</w:t>
      </w:r>
      <w:r w:rsidR="00452109">
        <w:rPr>
          <w:rFonts w:cstheme="minorHAnsi"/>
        </w:rPr>
        <w:t xml:space="preserve">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CF3496">
        <w:rPr>
          <w:rFonts w:cstheme="minorHAnsi"/>
        </w:rPr>
        <w:instrText xml:space="preserve"> ADDIN EN.CITE &lt;EndNote&gt;&lt;Cite&gt;&lt;Author&gt;Flaxman&lt;/Author&gt;&lt;Year&gt;2020&lt;/Year&gt;&lt;RecNum&gt;36&lt;/RecNum&gt;&lt;DisplayText&gt;(24)&lt;/DisplayText&gt;&lt;record&gt;&lt;rec-number&gt;36&lt;/rec-number&gt;&lt;foreign-keys&gt;&lt;key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CF3496">
        <w:rPr>
          <w:rFonts w:cstheme="minorHAnsi"/>
          <w:noProof/>
        </w:rPr>
        <w:t>(24)</w:t>
      </w:r>
      <w:r w:rsidR="00F40948">
        <w:rPr>
          <w:rFonts w:cstheme="minorHAnsi"/>
        </w:rPr>
        <w:fldChar w:fldCharType="end"/>
      </w:r>
      <w:r w:rsidR="00452109">
        <w:rPr>
          <w:rFonts w:cstheme="minorHAnsi"/>
        </w:rPr>
        <w:t xml:space="preserve">. </w:t>
      </w:r>
      <w:r w:rsidR="005D4255">
        <w:rPr>
          <w:rFonts w:cstheme="minorHAnsi"/>
        </w:rPr>
        <w:t xml:space="preserve">However, </w:t>
      </w:r>
      <w:r w:rsidR="00FD626C">
        <w:rPr>
          <w:rFonts w:cstheme="minorHAnsi"/>
        </w:rPr>
        <w:t xml:space="preserve">it was not the intention of this study to model the exact timing of the UK outbreak response, rather use the epidemiological characteristics of the UK outbreak as </w:t>
      </w:r>
      <w:r w:rsidR="004D16F2">
        <w:rPr>
          <w:rFonts w:cstheme="minorHAnsi"/>
        </w:rPr>
        <w:t>motivation for th</w:t>
      </w:r>
      <w:r w:rsidR="001701DC">
        <w:rPr>
          <w:rFonts w:cstheme="minorHAnsi"/>
        </w:rPr>
        <w:t>is</w:t>
      </w:r>
      <w:r w:rsidR="004D16F2">
        <w:rPr>
          <w:rFonts w:cstheme="minorHAnsi"/>
        </w:rPr>
        <w:t xml:space="preserve"> </w:t>
      </w:r>
      <w:r w:rsidR="00FD626C">
        <w:rPr>
          <w:rFonts w:cstheme="minorHAnsi"/>
        </w:rPr>
        <w:t>study.</w:t>
      </w:r>
    </w:p>
    <w:p w14:paraId="5EF5EC19" w14:textId="77777777" w:rsidR="000E1AC7" w:rsidRPr="00B966F2" w:rsidRDefault="000E1AC7" w:rsidP="000E1AC7">
      <w:pPr>
        <w:spacing w:after="0" w:line="360" w:lineRule="auto"/>
        <w:jc w:val="both"/>
        <w:rPr>
          <w:rFonts w:cstheme="minorHAnsi"/>
        </w:rPr>
      </w:pPr>
    </w:p>
    <w:p w14:paraId="1B6F5D2A" w14:textId="30A49F84"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w:t>
      </w:r>
      <w:r w:rsidR="004D16F2">
        <w:rPr>
          <w:rFonts w:cstheme="minorHAnsi"/>
        </w:rPr>
        <w:t>severe NPI</w:t>
      </w:r>
      <w:r w:rsidR="00452109">
        <w:rPr>
          <w:rFonts w:cstheme="minorHAnsi"/>
        </w:rPr>
        <w:t xml:space="preserve"> measures</w:t>
      </w:r>
      <w:r w:rsidRPr="00B966F2">
        <w:rPr>
          <w:rFonts w:cstheme="minorHAnsi"/>
        </w:rPr>
        <w:t xml:space="preserve">, </w:t>
      </w:r>
      <w:r w:rsidR="00AF3564">
        <w:rPr>
          <w:rFonts w:cstheme="minorHAnsi"/>
        </w:rPr>
        <w:t>with</w:t>
      </w:r>
      <w:r w:rsidRPr="00B966F2">
        <w:rPr>
          <w:rFonts w:cstheme="minorHAnsi"/>
        </w:rPr>
        <w:t xml:space="preserve"> </w:t>
      </w:r>
      <w:r w:rsidRPr="001B7E31">
        <w:rPr>
          <w:rFonts w:cstheme="minorHAnsi"/>
        </w:rPr>
        <w:t>0 ≤</w:t>
      </w:r>
      <w:r w:rsidRPr="00B966F2">
        <w:rPr>
          <w:rFonts w:cstheme="minorHAnsi"/>
          <w:i/>
          <w:iCs/>
        </w:rPr>
        <w:t xml:space="preserve"> c(t)</w:t>
      </w:r>
      <w:r w:rsidRPr="001B7E31">
        <w:rPr>
          <w:rFonts w:cstheme="minorHAnsi"/>
        </w:rPr>
        <w:t xml:space="preserve"> ≤ 1</w:t>
      </w:r>
      <w:r w:rsidR="00CC3D72">
        <w:rPr>
          <w:rFonts w:cstheme="minorHAnsi"/>
        </w:rPr>
        <w:t xml:space="preserve"> (</w:t>
      </w:r>
      <w:proofErr w:type="spellStart"/>
      <w:r w:rsidR="00CC3D72">
        <w:rPr>
          <w:rFonts w:cstheme="minorHAnsi"/>
        </w:rPr>
        <w:t>eqn</w:t>
      </w:r>
      <w:proofErr w:type="spellEnd"/>
      <w:r w:rsidR="00CC3D72">
        <w:rPr>
          <w:rFonts w:cstheme="minorHAnsi"/>
        </w:rPr>
        <w:t xml:space="preserve"> 1.3)</w:t>
      </w:r>
      <w:r w:rsidRPr="00B966F2">
        <w:rPr>
          <w:rFonts w:cstheme="minorHAnsi"/>
        </w:rPr>
        <w:t xml:space="preserve">. Reductions associated with this scaling factor are introduced </w:t>
      </w:r>
      <w:r w:rsidR="000E08A8">
        <w:rPr>
          <w:rFonts w:cstheme="minorHAnsi"/>
        </w:rPr>
        <w:t>at</w:t>
      </w:r>
      <w:r w:rsidRPr="00B966F2">
        <w:rPr>
          <w:rFonts w:cstheme="minorHAnsi"/>
        </w:rPr>
        <w:t xml:space="preserve"> the </w:t>
      </w:r>
      <w:r w:rsidR="000E08A8">
        <w:rPr>
          <w:rFonts w:cstheme="minorHAnsi"/>
        </w:rPr>
        <w:t xml:space="preserve">intervention </w:t>
      </w:r>
      <w:r w:rsidRPr="00B966F2">
        <w:rPr>
          <w:rFonts w:cstheme="minorHAnsi"/>
        </w:rPr>
        <w:t xml:space="preserve">trigger </w:t>
      </w:r>
      <w:r w:rsidR="001222A0">
        <w:rPr>
          <w:rFonts w:cstheme="minorHAnsi"/>
        </w:rPr>
        <w:t>point</w:t>
      </w:r>
      <w:r w:rsidRPr="00B966F2">
        <w:rPr>
          <w:rFonts w:cstheme="minorHAnsi"/>
        </w:rPr>
        <w:t xml:space="preserv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xml:space="preserve"> </w:t>
      </w:r>
      <w:r w:rsidR="00CC3D72">
        <w:rPr>
          <w:rFonts w:cstheme="minorHAnsi"/>
        </w:rPr>
        <w:t xml:space="preserve">and with </w:t>
      </w:r>
      <w:r w:rsidR="00CC3D72" w:rsidRPr="00AF3564">
        <w:rPr>
          <w:rFonts w:cstheme="minorHAnsi"/>
          <w:i/>
          <w:iCs/>
        </w:rPr>
        <w:t>d</w:t>
      </w:r>
      <w:r w:rsidR="00CC3D72" w:rsidRPr="00AF3564">
        <w:rPr>
          <w:rFonts w:cstheme="minorHAnsi"/>
          <w:i/>
          <w:iCs/>
          <w:vertAlign w:val="subscript"/>
        </w:rPr>
        <w:t>t</w:t>
      </w:r>
      <w:r w:rsidR="00CC3D72">
        <w:rPr>
          <w:rFonts w:cstheme="minorHAnsi"/>
        </w:rPr>
        <w:t xml:space="preserve"> describing the duration of the intervention.</w:t>
      </w:r>
      <w:r w:rsidR="00CC3D72" w:rsidRPr="00B966F2">
        <w:rPr>
          <w:rFonts w:cstheme="minorHAnsi"/>
          <w:i/>
          <w:iCs/>
        </w:rPr>
        <w:t xml:space="preserve"> </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5D67EDB2" w:rsidR="000E1AC7" w:rsidRDefault="000E1AC7" w:rsidP="000E1AC7">
      <w:pPr>
        <w:spacing w:after="0" w:line="360" w:lineRule="auto"/>
        <w:jc w:val="both"/>
        <w:rPr>
          <w:rFonts w:ascii="Cambria Math" w:hAnsi="Cambria Math"/>
          <w:i/>
          <w:iCs/>
        </w:rPr>
      </w:pPr>
    </w:p>
    <w:p w14:paraId="2DCC60A9" w14:textId="1B1C06EB" w:rsidR="00CC3D72" w:rsidRPr="00B966F2" w:rsidRDefault="00CC3D72" w:rsidP="00CC3D72">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w:t>
      </w:r>
      <w:r>
        <w:rPr>
          <w:rFonts w:cstheme="minorHAnsi"/>
          <w:color w:val="000000"/>
        </w:rPr>
        <w:t>3</w:t>
      </w:r>
    </w:p>
    <w:p w14:paraId="31A8D9E3" w14:textId="77777777" w:rsidR="00CC3D72" w:rsidRDefault="00CC3D72" w:rsidP="00CC3D72">
      <w:pPr>
        <w:spacing w:after="0" w:line="360" w:lineRule="auto"/>
        <w:jc w:val="right"/>
        <w:rPr>
          <w:rFonts w:ascii="Cambria Math" w:hAnsi="Cambria Math"/>
          <w:i/>
          <w:iCs/>
        </w:rPr>
      </w:pPr>
    </w:p>
    <w:p w14:paraId="4BB0FE34" w14:textId="54F4EE89" w:rsidR="00143D22" w:rsidRDefault="000E1AC7" w:rsidP="000E1AC7">
      <w:pPr>
        <w:spacing w:after="0" w:line="360" w:lineRule="auto"/>
        <w:jc w:val="both"/>
        <w:rPr>
          <w:rFonts w:cstheme="minorHAnsi"/>
        </w:rPr>
      </w:pPr>
      <w:r w:rsidRPr="00B966F2">
        <w:rPr>
          <w:rFonts w:cstheme="minorHAnsi"/>
        </w:rPr>
        <w:t>The shape of</w:t>
      </w:r>
      <w:r w:rsidR="00AF3564">
        <w:rPr>
          <w:rFonts w:cstheme="minorHAnsi"/>
        </w:rPr>
        <w:t xml:space="preserve"> the</w:t>
      </w:r>
      <w:r w:rsidRPr="00B966F2">
        <w:rPr>
          <w:rFonts w:cstheme="minorHAnsi"/>
        </w:rPr>
        <w:t xml:space="preserve"> </w:t>
      </w:r>
      <w:r w:rsidRPr="00B966F2">
        <w:rPr>
          <w:rFonts w:cstheme="minorHAnsi"/>
          <w:i/>
          <w:iCs/>
        </w:rPr>
        <w:t xml:space="preserve">c(t) </w:t>
      </w:r>
      <w:r w:rsidR="00AF3564">
        <w:rPr>
          <w:rFonts w:cstheme="minorHAnsi"/>
        </w:rPr>
        <w:t xml:space="preserve">factor </w:t>
      </w:r>
      <w:r w:rsidRPr="00B966F2">
        <w:rPr>
          <w:rFonts w:cstheme="minorHAnsi"/>
        </w:rPr>
        <w:t xml:space="preserve">varies with the different </w:t>
      </w:r>
      <w:r w:rsidR="004D16F2">
        <w:rPr>
          <w:rFonts w:cstheme="minorHAnsi"/>
        </w:rPr>
        <w:t>intervention</w:t>
      </w:r>
      <w:r w:rsidRPr="00B966F2">
        <w:rPr>
          <w:rFonts w:cstheme="minorHAnsi"/>
        </w:rPr>
        <w:t xml:space="preserve"> scenarios explored, with parameter </w:t>
      </w:r>
      <w:r w:rsidRPr="00B966F2">
        <w:rPr>
          <w:rFonts w:cstheme="minorHAnsi"/>
          <w:i/>
          <w:iCs/>
        </w:rPr>
        <w:t>c</w:t>
      </w:r>
      <w:r w:rsidRPr="00B966F2">
        <w:rPr>
          <w:rFonts w:cstheme="minorHAnsi"/>
          <w:i/>
          <w:iCs/>
          <w:vertAlign w:val="subscript"/>
        </w:rPr>
        <w:t>min</w:t>
      </w:r>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sidRPr="005132A9">
        <w:rPr>
          <w:rFonts w:cstheme="minorHAnsi"/>
        </w:rPr>
        <w:t>the</w:t>
      </w:r>
      <w:r w:rsidR="00671EBA" w:rsidRPr="005132A9">
        <w:rPr>
          <w:rFonts w:cstheme="minorHAnsi"/>
        </w:rPr>
        <w:t xml:space="preserve"> intervention. </w:t>
      </w:r>
      <w:r w:rsidRPr="005132A9">
        <w:rPr>
          <w:rFonts w:cstheme="minorHAnsi"/>
        </w:rPr>
        <w:t xml:space="preserve">For baseline reductions to </w:t>
      </w:r>
      <w:r w:rsidRPr="005132A9">
        <w:rPr>
          <w:rFonts w:cstheme="minorHAnsi"/>
          <w:i/>
          <w:iCs/>
        </w:rPr>
        <w:t>β(t)</w:t>
      </w:r>
      <w:r w:rsidRPr="005132A9">
        <w:rPr>
          <w:rFonts w:cstheme="minorHAnsi"/>
        </w:rPr>
        <w:t xml:space="preserve"> we define </w:t>
      </w:r>
      <w:r w:rsidRPr="005132A9">
        <w:rPr>
          <w:rFonts w:cstheme="minorHAnsi"/>
          <w:i/>
          <w:iCs/>
        </w:rPr>
        <w:t>c</w:t>
      </w:r>
      <w:r w:rsidRPr="005132A9">
        <w:rPr>
          <w:rFonts w:cstheme="minorHAnsi"/>
          <w:i/>
          <w:iCs/>
          <w:vertAlign w:val="subscript"/>
        </w:rPr>
        <w:t>min</w:t>
      </w:r>
      <w:r w:rsidRPr="005132A9">
        <w:rPr>
          <w:rFonts w:cstheme="minorHAnsi"/>
        </w:rPr>
        <w:t xml:space="preserve"> = 0.4, resulting in </w:t>
      </w:r>
      <w:r w:rsidRPr="005132A9">
        <w:rPr>
          <w:rFonts w:cstheme="minorHAnsi"/>
          <w:i/>
          <w:iCs/>
        </w:rPr>
        <w:t>β</w:t>
      </w:r>
      <w:r w:rsidRPr="005132A9">
        <w:rPr>
          <w:rFonts w:cstheme="minorHAnsi"/>
        </w:rPr>
        <w:t>(t)</w:t>
      </w:r>
      <w:r w:rsidRPr="005132A9">
        <w:rPr>
          <w:rFonts w:cstheme="minorHAnsi"/>
          <w:i/>
          <w:iCs/>
        </w:rPr>
        <w:t xml:space="preserve"> </w:t>
      </w:r>
      <w:r w:rsidRPr="005132A9">
        <w:rPr>
          <w:rFonts w:cstheme="minorHAnsi"/>
        </w:rPr>
        <w:t>= 0.101</w:t>
      </w:r>
      <w:r w:rsidRPr="005132A9">
        <w:rPr>
          <w:rFonts w:cstheme="minorHAnsi"/>
          <w:i/>
          <w:iCs/>
        </w:rPr>
        <w:t xml:space="preserve"> </w:t>
      </w:r>
      <w:r w:rsidRPr="005132A9">
        <w:rPr>
          <w:rFonts w:cstheme="minorHAnsi"/>
        </w:rPr>
        <w:t xml:space="preserve">when the </w:t>
      </w:r>
      <w:r w:rsidR="004D16F2" w:rsidRPr="005132A9">
        <w:rPr>
          <w:rFonts w:cstheme="minorHAnsi"/>
        </w:rPr>
        <w:t>NPI measure</w:t>
      </w:r>
      <w:r w:rsidRPr="005132A9">
        <w:rPr>
          <w:rFonts w:cstheme="minorHAnsi"/>
        </w:rPr>
        <w:t xml:space="preserve">s are at </w:t>
      </w:r>
      <w:r w:rsidR="00452109" w:rsidRPr="005132A9">
        <w:rPr>
          <w:rFonts w:cstheme="minorHAnsi"/>
        </w:rPr>
        <w:t>their</w:t>
      </w:r>
      <w:r w:rsidRPr="005132A9">
        <w:rPr>
          <w:rFonts w:cstheme="minorHAnsi"/>
        </w:rPr>
        <w:t xml:space="preserve"> greatest </w:t>
      </w:r>
      <w:r w:rsidR="00671EBA" w:rsidRPr="005132A9">
        <w:rPr>
          <w:rFonts w:cstheme="minorHAnsi"/>
        </w:rPr>
        <w:t>magnitude</w:t>
      </w:r>
      <w:r w:rsidRPr="005132A9">
        <w:rPr>
          <w:rFonts w:cstheme="minorHAnsi"/>
          <w:i/>
          <w:iCs/>
        </w:rPr>
        <w:t>.</w:t>
      </w:r>
      <w:r w:rsidRPr="005132A9">
        <w:rPr>
          <w:rFonts w:cstheme="minorHAnsi"/>
        </w:rPr>
        <w:t xml:space="preserve"> Baseline </w:t>
      </w:r>
      <w:r w:rsidRPr="005132A9">
        <w:rPr>
          <w:rFonts w:cstheme="minorHAnsi"/>
          <w:i/>
          <w:iCs/>
        </w:rPr>
        <w:t>c</w:t>
      </w:r>
      <w:r w:rsidRPr="005132A9">
        <w:rPr>
          <w:rFonts w:cstheme="minorHAnsi"/>
          <w:i/>
          <w:iCs/>
          <w:vertAlign w:val="subscript"/>
        </w:rPr>
        <w:t>min</w:t>
      </w:r>
      <w:r w:rsidRPr="005132A9">
        <w:rPr>
          <w:rFonts w:cstheme="minorHAnsi"/>
        </w:rPr>
        <w:t xml:space="preserve"> was chosen to roughly achieve an effective reproduction number (</w:t>
      </w:r>
      <w:r w:rsidRPr="005132A9">
        <w:rPr>
          <w:rFonts w:cstheme="minorHAnsi"/>
          <w:i/>
          <w:iCs/>
        </w:rPr>
        <w:t>R</w:t>
      </w:r>
      <w:r w:rsidRPr="005132A9">
        <w:rPr>
          <w:rFonts w:cstheme="minorHAnsi"/>
          <w:i/>
          <w:iCs/>
          <w:vertAlign w:val="subscript"/>
        </w:rPr>
        <w:t>e</w:t>
      </w:r>
      <w:r w:rsidRPr="005132A9">
        <w:rPr>
          <w:rFonts w:cstheme="minorHAnsi"/>
        </w:rPr>
        <w:t>)</w:t>
      </w:r>
      <w:r w:rsidR="00CF5D5B" w:rsidRPr="005132A9">
        <w:rPr>
          <w:rFonts w:cstheme="minorHAnsi"/>
        </w:rPr>
        <w:t xml:space="preserve"> of 0.7 ≤</w:t>
      </w:r>
      <w:r w:rsidR="00CF5D5B" w:rsidRPr="005132A9">
        <w:rPr>
          <w:rFonts w:cstheme="minorHAnsi"/>
          <w:i/>
          <w:iCs/>
        </w:rPr>
        <w:t xml:space="preserve"> R</w:t>
      </w:r>
      <w:r w:rsidR="00CF5D5B" w:rsidRPr="005132A9">
        <w:rPr>
          <w:rFonts w:cstheme="minorHAnsi"/>
          <w:i/>
          <w:iCs/>
          <w:vertAlign w:val="subscript"/>
        </w:rPr>
        <w:t>e</w:t>
      </w:r>
      <w:r w:rsidR="00EA3CD1" w:rsidRPr="005132A9">
        <w:rPr>
          <w:rFonts w:cstheme="minorHAnsi"/>
          <w:i/>
          <w:iCs/>
        </w:rPr>
        <w:t>(t)</w:t>
      </w:r>
      <w:r w:rsidR="00CF5D5B" w:rsidRPr="005132A9">
        <w:rPr>
          <w:rFonts w:cstheme="minorHAnsi"/>
          <w:i/>
          <w:iCs/>
        </w:rPr>
        <w:t xml:space="preserve"> </w:t>
      </w:r>
      <w:r w:rsidR="00CF5D5B" w:rsidRPr="005132A9">
        <w:rPr>
          <w:rFonts w:cstheme="minorHAnsi"/>
        </w:rPr>
        <w:t>≤ 1</w:t>
      </w:r>
      <w:r w:rsidRPr="005132A9">
        <w:rPr>
          <w:rFonts w:cstheme="minorHAnsi"/>
        </w:rPr>
        <w:t xml:space="preserve"> </w:t>
      </w:r>
      <w:r w:rsidR="001701DC" w:rsidRPr="005132A9">
        <w:rPr>
          <w:rFonts w:cstheme="minorHAnsi"/>
        </w:rPr>
        <w:t>during the intervention</w:t>
      </w:r>
      <w:r w:rsidR="001222A0" w:rsidRPr="005132A9">
        <w:rPr>
          <w:rFonts w:cstheme="minorHAnsi"/>
        </w:rPr>
        <w:t xml:space="preserve"> </w:t>
      </w:r>
      <w:r w:rsidR="0066335A" w:rsidRPr="005132A9">
        <w:rPr>
          <w:rFonts w:cstheme="minorHAnsi"/>
        </w:rPr>
        <w:t xml:space="preserve"> </w:t>
      </w:r>
      <w:r w:rsidR="0066335A" w:rsidRPr="005132A9">
        <w:rPr>
          <w:rFonts w:cstheme="minorHAnsi"/>
        </w:rPr>
        <w:fldChar w:fldCharType="begin">
          <w:fldData xml:space="preserve">PEVuZE5vdGU+PENpdGU+PEF1dGhvcj5GbGF4bWFuPC9BdXRob3I+PFllYXI+MjAyMDwvWWVhcj48
UmVjTnVtPjU8L1JlY051bT48RGlzcGxheVRleHQ+KDIxLCAyMywgMjQpPC9EaXNwbGF5VGV4dD48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PjM2PC9SZWNOdW0+PHJlY29yZD48cmVjLW51bWJlcj4zNjwvcmVjLW51bWJlcj48Zm9yZWlnbi1r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</w:fldData>
        </w:fldChar>
      </w:r>
      <w:r w:rsidR="00CF3496">
        <w:rPr>
          <w:rFonts w:cstheme="minorHAnsi"/>
        </w:rPr>
        <w:instrText xml:space="preserve"> ADDIN EN.CITE </w:instrText>
      </w:r>
      <w:r w:rsidR="00CF3496">
        <w:rPr>
          <w:rFonts w:cstheme="minorHAnsi"/>
        </w:rPr>
        <w:fldChar w:fldCharType="begin">
          <w:fldData xml:space="preserve">PEVuZE5vdGU+PENpdGU+PEF1dGhvcj5GbGF4bWFuPC9BdXRob3I+PFllYXI+MjAyMDwvWWVhcj48
UmVjTnVtPjU8L1JlY051bT48RGlzcGxheVRleHQ+KDIxLCAyMywgMjQpPC9EaXNwbGF5VGV4dD48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PjM2PC9SZWNOdW0+PHJlY29yZD48cmVjLW51bWJlcj4zNjwvcmVjLW51bWJlcj48Zm9yZWlnbi1r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66335A" w:rsidRPr="005132A9">
        <w:rPr>
          <w:rFonts w:cstheme="minorHAnsi"/>
        </w:rPr>
      </w:r>
      <w:r w:rsidR="0066335A" w:rsidRPr="005132A9">
        <w:rPr>
          <w:rFonts w:cstheme="minorHAnsi"/>
        </w:rPr>
        <w:fldChar w:fldCharType="separate"/>
      </w:r>
      <w:r w:rsidR="00CF3496">
        <w:rPr>
          <w:rFonts w:cstheme="minorHAnsi"/>
          <w:noProof/>
        </w:rPr>
        <w:t>(21, 23, 24)</w:t>
      </w:r>
      <w:r w:rsidR="0066335A" w:rsidRPr="005132A9">
        <w:rPr>
          <w:rFonts w:cstheme="minorHAnsi"/>
        </w:rPr>
        <w:fldChar w:fldCharType="end"/>
      </w:r>
      <w:r w:rsidR="0066335A" w:rsidRPr="005132A9">
        <w:rPr>
          <w:rFonts w:cstheme="minorHAnsi"/>
        </w:rPr>
        <w:t>,</w:t>
      </w:r>
      <w:r w:rsidR="00CF5D5B" w:rsidRPr="005132A9">
        <w:rPr>
          <w:rFonts w:cstheme="minorHAnsi"/>
        </w:rPr>
        <w:t xml:space="preserve"> </w:t>
      </w:r>
      <w:r w:rsidRPr="005132A9">
        <w:rPr>
          <w:rFonts w:cstheme="minorHAnsi"/>
        </w:rPr>
        <w:t xml:space="preserve">with </w:t>
      </w:r>
      <w:r w:rsidRPr="005132A9">
        <w:rPr>
          <w:rFonts w:cstheme="minorHAnsi"/>
          <w:i/>
          <w:iCs/>
        </w:rPr>
        <w:t>R</w:t>
      </w:r>
      <w:r w:rsidRPr="005132A9">
        <w:rPr>
          <w:rFonts w:cstheme="minorHAnsi"/>
          <w:i/>
          <w:iCs/>
          <w:vertAlign w:val="subscript"/>
        </w:rPr>
        <w:t>e</w:t>
      </w:r>
      <w:r w:rsidR="001024F9" w:rsidRPr="005132A9">
        <w:rPr>
          <w:rFonts w:cstheme="minorHAnsi"/>
          <w:i/>
          <w:iCs/>
        </w:rPr>
        <w:t>(t)</w:t>
      </w:r>
      <w:r w:rsidRPr="005132A9">
        <w:rPr>
          <w:rFonts w:cstheme="minorHAnsi"/>
        </w:rPr>
        <w:t xml:space="preserve"> defined as </w:t>
      </w:r>
      <w:r w:rsidRPr="005132A9">
        <w:rPr>
          <w:rFonts w:cstheme="minorHAnsi"/>
          <w:i/>
          <w:iCs/>
        </w:rPr>
        <w:t>R</w:t>
      </w:r>
      <w:r w:rsidRPr="005132A9">
        <w:rPr>
          <w:rFonts w:cstheme="minorHAnsi"/>
          <w:i/>
          <w:iCs/>
          <w:vertAlign w:val="subscript"/>
        </w:rPr>
        <w:t>0</w:t>
      </w:r>
      <w:r w:rsidRPr="005132A9">
        <w:rPr>
          <w:rFonts w:cstheme="minorHAnsi"/>
          <w:i/>
          <w:iCs/>
        </w:rPr>
        <w:t>S</w:t>
      </w:r>
      <w:r w:rsidR="001024F9" w:rsidRPr="005132A9">
        <w:rPr>
          <w:rFonts w:cstheme="minorHAnsi"/>
          <w:i/>
          <w:iCs/>
        </w:rPr>
        <w:t>(t)</w:t>
      </w:r>
      <w:r w:rsidRPr="005132A9">
        <w:rPr>
          <w:rFonts w:cstheme="minorHAnsi"/>
        </w:rPr>
        <w:t xml:space="preserve">. All interventions were initiated at baseline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i/>
          <w:iCs/>
          <w:vertAlign w:val="subscript"/>
        </w:rPr>
        <w:t xml:space="preserve"> </w:t>
      </w:r>
      <w:r w:rsidRPr="005132A9">
        <w:rPr>
          <w:rFonts w:cstheme="minorHAnsi"/>
        </w:rPr>
        <w:t>= 52 days, equivalent to a</w:t>
      </w:r>
      <w:r w:rsidR="005D4255" w:rsidRPr="005132A9">
        <w:rPr>
          <w:rFonts w:cstheme="minorHAnsi"/>
        </w:rPr>
        <w:t>n</w:t>
      </w:r>
      <w:r w:rsidRPr="005132A9">
        <w:rPr>
          <w:rFonts w:cstheme="minorHAnsi"/>
        </w:rPr>
        <w:t xml:space="preserve"> </w:t>
      </w:r>
      <w:r w:rsidR="00927940" w:rsidRPr="005132A9">
        <w:rPr>
          <w:rFonts w:cstheme="minorHAnsi"/>
        </w:rPr>
        <w:t xml:space="preserve">attack rate </w:t>
      </w:r>
      <w:r w:rsidRPr="005132A9">
        <w:rPr>
          <w:rFonts w:cstheme="minorHAnsi"/>
        </w:rPr>
        <w:t xml:space="preserve">at the initiation of </w:t>
      </w:r>
      <w:r w:rsidR="004D16F2" w:rsidRPr="005132A9">
        <w:rPr>
          <w:rFonts w:cstheme="minorHAnsi"/>
        </w:rPr>
        <w:t>the severe NPI measures</w:t>
      </w:r>
      <w:r w:rsidR="005D4255" w:rsidRPr="005132A9">
        <w:rPr>
          <w:rFonts w:cstheme="minorHAnsi"/>
        </w:rPr>
        <w:t xml:space="preserve"> of</w:t>
      </w:r>
      <w:r w:rsidRPr="005132A9">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rPr>
        <w:t>(52)</w:t>
      </w:r>
      <w:r w:rsidRPr="005132A9">
        <w:rPr>
          <w:rFonts w:cstheme="minorHAnsi"/>
          <w:i/>
          <w:iCs/>
        </w:rPr>
        <w:t xml:space="preserve"> </w:t>
      </w:r>
      <w:r w:rsidRPr="005132A9">
        <w:rPr>
          <w:rFonts w:cstheme="minorHAnsi"/>
        </w:rPr>
        <w:t xml:space="preserve">= 0.02, in line with model-based UK </w:t>
      </w:r>
      <w:r w:rsidR="00671EBA" w:rsidRPr="005132A9">
        <w:rPr>
          <w:rFonts w:cstheme="minorHAnsi"/>
        </w:rPr>
        <w:t xml:space="preserve">COVID-19 </w:t>
      </w:r>
      <w:r w:rsidRPr="005132A9">
        <w:rPr>
          <w:rFonts w:cstheme="minorHAnsi"/>
        </w:rPr>
        <w:t xml:space="preserve">estimates </w:t>
      </w:r>
      <w:r w:rsidR="00C67B1C" w:rsidRPr="005132A9">
        <w:rPr>
          <w:rFonts w:cstheme="minorHAnsi"/>
        </w:rPr>
        <w:fldChar w:fldCharType="begin"/>
      </w:r>
      <w:r w:rsidR="00CF3496">
        <w:rPr>
          <w:rFonts w:cstheme="minorHAnsi"/>
        </w:rPr>
        <w:instrText xml:space="preserve"> ADDIN EN.CITE &lt;EndNote&gt;&lt;Cite&gt;&lt;Author&gt;Flaxman&lt;/Author&gt;&lt;Year&gt;2020&lt;/Year&gt;&lt;RecNum&gt;36&lt;/RecNum&gt;&lt;DisplayText&gt;(24)&lt;/DisplayText&gt;&lt;record&gt;&lt;rec-number&gt;36&lt;/rec-number&gt;&lt;foreign-keys&gt;&lt;key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sidRPr="005132A9">
        <w:rPr>
          <w:rFonts w:cstheme="minorHAnsi"/>
        </w:rPr>
        <w:fldChar w:fldCharType="separate"/>
      </w:r>
      <w:r w:rsidR="00CF3496">
        <w:rPr>
          <w:rFonts w:cstheme="minorHAnsi"/>
          <w:noProof/>
        </w:rPr>
        <w:t>(24)</w:t>
      </w:r>
      <w:r w:rsidR="00C67B1C" w:rsidRPr="005132A9">
        <w:rPr>
          <w:rFonts w:cstheme="minorHAnsi"/>
        </w:rPr>
        <w:fldChar w:fldCharType="end"/>
      </w:r>
      <w:r w:rsidRPr="005132A9">
        <w:rPr>
          <w:rFonts w:cstheme="minorHAnsi"/>
        </w:rPr>
        <w:t>. The model was seeded</w:t>
      </w:r>
      <w:r w:rsidRPr="00B966F2">
        <w:rPr>
          <w:rFonts w:cstheme="minorHAnsi"/>
        </w:rPr>
        <w:t xml:space="preserve"> with an initial infectious fraction, </w:t>
      </w:r>
      <w:r w:rsidRPr="00B966F2">
        <w:rPr>
          <w:rFonts w:cstheme="minorHAnsi"/>
          <w:i/>
          <w:iCs/>
        </w:rPr>
        <w:t>I</w:t>
      </w:r>
      <w:r w:rsidRPr="00B966F2">
        <w:rPr>
          <w:rFonts w:cstheme="minorHAnsi"/>
        </w:rPr>
        <w:t xml:space="preserve">(0) = 0.00001. </w:t>
      </w:r>
    </w:p>
    <w:p w14:paraId="5637C0CC" w14:textId="77777777" w:rsidR="00C67B1C" w:rsidRPr="00B966F2" w:rsidRDefault="00C67B1C" w:rsidP="000E1AC7">
      <w:pPr>
        <w:spacing w:after="0" w:line="360" w:lineRule="auto"/>
        <w:jc w:val="both"/>
        <w:rPr>
          <w:rFonts w:cstheme="minorHAnsi"/>
        </w:rPr>
      </w:pPr>
    </w:p>
    <w:p w14:paraId="3DEEB959" w14:textId="6AE54A2B"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 xml:space="preserve">Single </w:t>
      </w:r>
      <w:r w:rsidR="004D16F2">
        <w:rPr>
          <w:rFonts w:cstheme="minorHAnsi"/>
          <w:b/>
          <w:bCs/>
        </w:rPr>
        <w:t>period of s</w:t>
      </w:r>
      <w:r w:rsidR="005D4255">
        <w:rPr>
          <w:rFonts w:cstheme="minorHAnsi"/>
          <w:b/>
          <w:bCs/>
        </w:rPr>
        <w:t>evere non-pharmaceutical interventions</w:t>
      </w:r>
    </w:p>
    <w:p w14:paraId="0A494E19" w14:textId="12F62EF2" w:rsidR="000E1AC7" w:rsidRDefault="000E1AC7" w:rsidP="000E1AC7">
      <w:pPr>
        <w:spacing w:after="0" w:line="360" w:lineRule="auto"/>
        <w:jc w:val="both"/>
        <w:rPr>
          <w:rFonts w:cstheme="minorHAnsi"/>
        </w:rPr>
      </w:pPr>
      <w:r w:rsidRPr="00B966F2">
        <w:rPr>
          <w:rFonts w:cstheme="minorHAnsi"/>
        </w:rPr>
        <w:t>A time-limited</w:t>
      </w:r>
      <w:r w:rsidR="004D16F2">
        <w:rPr>
          <w:rFonts w:cstheme="minorHAnsi"/>
        </w:rPr>
        <w:t xml:space="preserve"> period of severe NPI measures </w:t>
      </w:r>
      <w:r w:rsidRPr="00B966F2">
        <w:rPr>
          <w:rFonts w:cstheme="minorHAnsi"/>
        </w:rPr>
        <w:t xml:space="preserve">was the primary </w:t>
      </w:r>
      <w:r w:rsidR="004D16F2">
        <w:rPr>
          <w:rFonts w:cstheme="minorHAnsi"/>
        </w:rPr>
        <w:t>intervention</w:t>
      </w:r>
      <w:r w:rsidRPr="00B966F2">
        <w:rPr>
          <w:rFonts w:cstheme="minorHAnsi"/>
        </w:rPr>
        <w:t xml:space="preserve"> explored in this model,</w:t>
      </w:r>
      <w:r w:rsidR="00452109">
        <w:rPr>
          <w:rFonts w:cstheme="minorHAnsi"/>
        </w:rPr>
        <w:t xml:space="preserve"> with optimisation occurring in relation to this</w:t>
      </w:r>
      <w:r w:rsidR="004D16F2">
        <w:rPr>
          <w:rFonts w:cstheme="minorHAnsi"/>
        </w:rPr>
        <w:t xml:space="preserve"> intervention</w:t>
      </w:r>
      <w:r w:rsidR="00452109">
        <w:rPr>
          <w:rFonts w:cstheme="minorHAnsi"/>
        </w:rPr>
        <w:t>. We explored f</w:t>
      </w:r>
      <w:r w:rsidRPr="00B966F2">
        <w:rPr>
          <w:rFonts w:cstheme="minorHAnsi"/>
        </w:rPr>
        <w:t xml:space="preserve">ive different </w:t>
      </w:r>
      <w:r w:rsidR="004D16F2">
        <w:rPr>
          <w:rFonts w:cstheme="minorHAnsi"/>
        </w:rPr>
        <w:t>intervention scenarios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 xml:space="preserve">ach </w:t>
      </w:r>
      <w:r w:rsidR="004D16F2">
        <w:rPr>
          <w:rFonts w:cstheme="minorHAnsi"/>
        </w:rPr>
        <w:t>scenario</w:t>
      </w:r>
      <w:r w:rsidRPr="00B966F2">
        <w:rPr>
          <w:rFonts w:cstheme="minorHAnsi"/>
        </w:rPr>
        <w:t xml:space="preserve">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sidRPr="00452A9C">
        <w:rPr>
          <w:rFonts w:cstheme="minorHAnsi"/>
        </w:rPr>
        <w:t>intervention</w:t>
      </w:r>
      <w:r w:rsidRPr="00452A9C">
        <w:rPr>
          <w:rFonts w:cstheme="minorHAnsi"/>
        </w:rPr>
        <w:t xml:space="preserve">, </w:t>
      </w:r>
      <w:r w:rsidR="00AF3564" w:rsidRPr="00452A9C">
        <w:rPr>
          <w:rFonts w:cstheme="minorHAnsi"/>
        </w:rPr>
        <w:t>(</w:t>
      </w:r>
      <w:r w:rsidRPr="00452A9C">
        <w:rPr>
          <w:rFonts w:cstheme="minorHAnsi"/>
          <w:i/>
          <w:iCs/>
        </w:rPr>
        <w:t>d</w:t>
      </w:r>
      <w:r w:rsidRPr="00452A9C">
        <w:rPr>
          <w:rFonts w:cstheme="minorHAnsi"/>
          <w:i/>
          <w:iCs/>
          <w:vertAlign w:val="subscript"/>
        </w:rPr>
        <w:t>t</w:t>
      </w:r>
      <w:r w:rsidR="00AF3564" w:rsidRPr="00452A9C">
        <w:rPr>
          <w:rFonts w:cstheme="minorHAnsi"/>
        </w:rPr>
        <w:t>)</w:t>
      </w:r>
      <w:r w:rsidRPr="00452A9C">
        <w:rPr>
          <w:rFonts w:cstheme="minorHAnsi"/>
        </w:rPr>
        <w:t xml:space="preserve"> (Table 1). The </w:t>
      </w:r>
      <w:r w:rsidR="00482136" w:rsidRPr="00452A9C">
        <w:rPr>
          <w:rFonts w:cstheme="minorHAnsi"/>
        </w:rPr>
        <w:t xml:space="preserve">total duration of the simulation, </w:t>
      </w:r>
      <w:proofErr w:type="spellStart"/>
      <w:r w:rsidR="00482136" w:rsidRPr="00452A9C">
        <w:rPr>
          <w:rFonts w:cstheme="minorHAnsi"/>
          <w:i/>
          <w:iCs/>
        </w:rPr>
        <w:t>t</w:t>
      </w:r>
      <w:r w:rsidR="00482136" w:rsidRPr="00452A9C">
        <w:rPr>
          <w:rFonts w:cstheme="minorHAnsi"/>
          <w:i/>
          <w:iCs/>
          <w:vertAlign w:val="subscript"/>
        </w:rPr>
        <w:t>max</w:t>
      </w:r>
      <w:proofErr w:type="spellEnd"/>
      <w:r w:rsidR="00482136" w:rsidRPr="00452A9C">
        <w:rPr>
          <w:rFonts w:cstheme="minorHAnsi"/>
        </w:rPr>
        <w:t xml:space="preserve">, was </w:t>
      </w:r>
      <w:r w:rsidR="00F82E90" w:rsidRPr="00452A9C">
        <w:rPr>
          <w:rFonts w:cstheme="minorHAnsi"/>
        </w:rPr>
        <w:t>s</w:t>
      </w:r>
      <w:r w:rsidR="00482136" w:rsidRPr="00452A9C">
        <w:rPr>
          <w:rFonts w:cstheme="minorHAnsi"/>
        </w:rPr>
        <w:t xml:space="preserve">et at </w:t>
      </w:r>
      <w:r w:rsidRPr="00452A9C">
        <w:rPr>
          <w:rFonts w:cstheme="minorHAnsi"/>
        </w:rPr>
        <w:t>400 days</w:t>
      </w:r>
      <w:r w:rsidR="005D4255">
        <w:rPr>
          <w:rFonts w:cstheme="minorHAnsi"/>
        </w:rPr>
        <w:t xml:space="preserve"> </w:t>
      </w:r>
      <w:r w:rsidR="00482136" w:rsidRPr="00452A9C">
        <w:rPr>
          <w:rFonts w:cstheme="minorHAnsi"/>
        </w:rPr>
        <w:t>and 10</w:t>
      </w:r>
      <w:r w:rsidR="00F82E90" w:rsidRPr="00452A9C">
        <w:rPr>
          <w:rFonts w:cstheme="minorHAnsi"/>
        </w:rPr>
        <w:t>0</w:t>
      </w:r>
      <w:r w:rsidR="00482136" w:rsidRPr="00452A9C">
        <w:rPr>
          <w:rFonts w:cstheme="minorHAnsi"/>
        </w:rPr>
        <w:t xml:space="preserve">0 days for all </w:t>
      </w:r>
      <w:r w:rsidR="00173895">
        <w:rPr>
          <w:rFonts w:cstheme="minorHAnsi"/>
        </w:rPr>
        <w:t xml:space="preserve">other </w:t>
      </w:r>
      <w:r w:rsidR="00482136" w:rsidRPr="00452A9C">
        <w:rPr>
          <w:rFonts w:cstheme="minorHAnsi"/>
        </w:rPr>
        <w:t xml:space="preserve">sensitivity analyses. </w:t>
      </w:r>
      <w:r w:rsidR="00AF789F" w:rsidRPr="00452A9C">
        <w:rPr>
          <w:rFonts w:cstheme="minorHAnsi"/>
        </w:rPr>
        <w:t>We provide</w:t>
      </w:r>
      <w:r w:rsidR="00AF789F">
        <w:rPr>
          <w:rFonts w:cstheme="minorHAnsi"/>
        </w:rPr>
        <w:t xml:space="preserve"> the rational</w:t>
      </w:r>
      <w:r w:rsidR="001222A0">
        <w:rPr>
          <w:rFonts w:cstheme="minorHAnsi"/>
        </w:rPr>
        <w:t>e</w:t>
      </w:r>
      <w:r w:rsidR="00AF789F">
        <w:rPr>
          <w:rFonts w:cstheme="minorHAnsi"/>
        </w:rPr>
        <w:t xml:space="preserve"> and real-world parallels for each scenario in the </w:t>
      </w:r>
      <w:r w:rsidR="00AF789F" w:rsidRPr="00375560">
        <w:rPr>
          <w:rFonts w:cstheme="minorHAnsi"/>
        </w:rPr>
        <w:t>supplementary material</w:t>
      </w:r>
      <w:r w:rsidR="00AF789F" w:rsidRPr="00AF789F">
        <w:rPr>
          <w:rFonts w:cstheme="minorHAnsi"/>
        </w:rPr>
        <w:t>.</w:t>
      </w:r>
      <w:r w:rsidR="00AF789F">
        <w:rPr>
          <w:rFonts w:cstheme="minorHAnsi"/>
        </w:rPr>
        <w:t xml:space="preserve"> </w:t>
      </w:r>
    </w:p>
    <w:p w14:paraId="0F3C5CE1" w14:textId="77777777" w:rsidR="000E1AC7" w:rsidRDefault="000E1AC7" w:rsidP="000E1AC7">
      <w:pPr>
        <w:spacing w:after="0" w:line="360" w:lineRule="auto"/>
        <w:jc w:val="both"/>
        <w:rPr>
          <w:rFonts w:ascii="Cambria Math" w:hAnsi="Cambria Math" w:cstheme="minorHAnsi"/>
        </w:rPr>
      </w:pPr>
    </w:p>
    <w:p w14:paraId="3DF50235" w14:textId="225E83E1" w:rsidR="002334C3" w:rsidRDefault="000E1AC7" w:rsidP="002334C3">
      <w:pPr>
        <w:spacing w:after="0" w:line="360" w:lineRule="auto"/>
        <w:jc w:val="both"/>
        <w:rPr>
          <w:rFonts w:ascii="Calibri" w:hAnsi="Calibri" w:cs="Calibri"/>
        </w:rPr>
      </w:pPr>
      <w:r w:rsidRPr="00B966F2">
        <w:rPr>
          <w:rFonts w:cstheme="minorHAnsi"/>
        </w:rPr>
        <w:lastRenderedPageBreak/>
        <w:t xml:space="preserve">For a </w:t>
      </w:r>
      <w:r w:rsidR="00B61D79">
        <w:rPr>
          <w:rFonts w:cstheme="minorHAnsi"/>
        </w:rPr>
        <w:t>given</w:t>
      </w:r>
      <w:r w:rsidRPr="00B966F2">
        <w:rPr>
          <w:rFonts w:cstheme="minorHAnsi"/>
        </w:rPr>
        <w:t xml:space="preserve">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B61D79">
        <w:rPr>
          <w:rFonts w:cstheme="minorHAnsi"/>
        </w:rPr>
        <w:t>duration</w:t>
      </w:r>
      <w:r w:rsidRPr="00B966F2">
        <w:rPr>
          <w:rFonts w:cstheme="minorHAnsi"/>
        </w:rPr>
        <w:t xml:space="preserve"> is half for scenario 2, 3, 4 and 5 relative to scenario 1. </w:t>
      </w:r>
      <w:r w:rsidR="00F82E90">
        <w:rPr>
          <w:rFonts w:cstheme="minorHAnsi"/>
        </w:rPr>
        <w:t xml:space="preserve">To </w:t>
      </w:r>
      <w:r w:rsidRPr="00B966F2">
        <w:rPr>
          <w:rFonts w:cstheme="minorHAnsi"/>
        </w:rPr>
        <w:t xml:space="preserve">maintain comparable </w:t>
      </w:r>
      <w:r w:rsidRPr="00B966F2">
        <w:rPr>
          <w:rFonts w:cstheme="minorHAnsi"/>
          <w:i/>
          <w:iCs/>
        </w:rPr>
        <w:t>β(t)</w:t>
      </w:r>
      <w:r w:rsidRPr="00B966F2">
        <w:rPr>
          <w:rFonts w:cstheme="minorHAnsi"/>
        </w:rPr>
        <w:t xml:space="preserve"> reductions over the intervention </w:t>
      </w:r>
      <w:r w:rsidRPr="005132A9">
        <w:rPr>
          <w:rFonts w:cstheme="minorHAnsi"/>
        </w:rPr>
        <w:t xml:space="preserve">period, </w:t>
      </w:r>
      <w:r w:rsidRPr="005132A9">
        <w:rPr>
          <w:rFonts w:cstheme="minorHAnsi"/>
          <w:i/>
          <w:iCs/>
        </w:rPr>
        <w:t>d</w:t>
      </w:r>
      <w:r w:rsidRPr="005132A9">
        <w:rPr>
          <w:rFonts w:cstheme="minorHAnsi"/>
          <w:i/>
          <w:iCs/>
          <w:vertAlign w:val="subscript"/>
        </w:rPr>
        <w:t>t</w:t>
      </w:r>
      <w:r w:rsidRPr="005132A9">
        <w:rPr>
          <w:rFonts w:cstheme="minorHAnsi"/>
        </w:rPr>
        <w:t xml:space="preserve"> was doubled for scenario 2, 3, 4 and 5 relative to scenario 1 for baseline </w:t>
      </w:r>
      <w:r w:rsidR="00CF5D5B" w:rsidRPr="005132A9">
        <w:rPr>
          <w:rFonts w:cstheme="minorHAnsi"/>
        </w:rPr>
        <w:t>analyses</w:t>
      </w:r>
      <w:r w:rsidRPr="005132A9">
        <w:rPr>
          <w:rFonts w:cstheme="minorHAnsi"/>
        </w:rPr>
        <w:t xml:space="preserve">. </w:t>
      </w:r>
      <w:r w:rsidR="00CF5D5B" w:rsidRPr="005132A9">
        <w:rPr>
          <w:rFonts w:cstheme="minorHAnsi"/>
        </w:rPr>
        <w:t>T</w:t>
      </w:r>
      <w:r w:rsidRPr="005132A9">
        <w:rPr>
          <w:rFonts w:cstheme="minorHAnsi"/>
        </w:rPr>
        <w:t xml:space="preserve">his corresponds to </w:t>
      </w:r>
      <w:r w:rsidRPr="005132A9">
        <w:rPr>
          <w:rFonts w:cstheme="minorHAnsi"/>
          <w:i/>
          <w:iCs/>
        </w:rPr>
        <w:t>d</w:t>
      </w:r>
      <w:r w:rsidRPr="005132A9">
        <w:rPr>
          <w:rFonts w:cstheme="minorHAnsi"/>
          <w:i/>
          <w:iCs/>
          <w:vertAlign w:val="subscript"/>
        </w:rPr>
        <w:t>t</w:t>
      </w:r>
      <w:r w:rsidRPr="005132A9">
        <w:rPr>
          <w:rFonts w:cstheme="minorHAnsi"/>
        </w:rPr>
        <w:t xml:space="preserve"> = 84 days for scenario 1 (12 weeks) and </w:t>
      </w:r>
      <w:r w:rsidRPr="005132A9">
        <w:rPr>
          <w:rFonts w:cstheme="minorHAnsi"/>
          <w:i/>
          <w:iCs/>
        </w:rPr>
        <w:t>d</w:t>
      </w:r>
      <w:r w:rsidRPr="005132A9">
        <w:rPr>
          <w:rFonts w:cstheme="minorHAnsi"/>
          <w:i/>
          <w:iCs/>
          <w:vertAlign w:val="subscript"/>
        </w:rPr>
        <w:t>t</w:t>
      </w:r>
      <w:r w:rsidRPr="005132A9">
        <w:rPr>
          <w:rFonts w:cstheme="minorHAnsi"/>
        </w:rPr>
        <w:t xml:space="preserve"> = 168 days (24 weeks) for all other scenarios. </w:t>
      </w:r>
      <w:r w:rsidR="002334C3" w:rsidRPr="005132A9">
        <w:rPr>
          <w:rFonts w:cstheme="minorHAnsi"/>
        </w:rPr>
        <w:t xml:space="preserve">However, we note this was not possible in sensitivity analyses where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was an explored parameter. Instead, the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t>
      </w:r>
      <w:r w:rsidR="000B72BE" w:rsidRPr="005132A9">
        <w:rPr>
          <w:rFonts w:cstheme="minorHAnsi"/>
        </w:rPr>
        <w:t>range</w:t>
      </w:r>
      <w:r w:rsidR="002334C3" w:rsidRPr="005132A9">
        <w:rPr>
          <w:rFonts w:cstheme="minorHAnsi"/>
        </w:rPr>
        <w:t xml:space="preserve"> for scenario 1 </w:t>
      </w:r>
      <w:r w:rsidR="002334C3" w:rsidRPr="005132A9">
        <w:rPr>
          <w:rFonts w:ascii="Calibri" w:hAnsi="Calibri" w:cs="Calibri"/>
        </w:rPr>
        <w:t xml:space="preserve">was transformed into a relative axis to enable comparisons across scenarios. This was achieved by halving the explored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for scenario 1 relative to all other scenarios, and then scaling </w:t>
      </w:r>
      <w:r w:rsidR="000B72BE" w:rsidRPr="005132A9">
        <w:rPr>
          <w:rFonts w:ascii="Calibri" w:hAnsi="Calibri" w:cs="Calibri"/>
        </w:rPr>
        <w:t xml:space="preserve">(doubling) </w:t>
      </w:r>
      <w:r w:rsidR="002334C3" w:rsidRPr="005132A9">
        <w:rPr>
          <w:rFonts w:ascii="Calibri" w:hAnsi="Calibri" w:cs="Calibri"/>
        </w:rPr>
        <w:t>th</w:t>
      </w:r>
      <w:r w:rsidR="009519C7" w:rsidRPr="005132A9">
        <w:rPr>
          <w:rFonts w:ascii="Calibri" w:hAnsi="Calibri" w:cs="Calibri"/>
        </w:rPr>
        <w:t>e absolute values in this</w:t>
      </w:r>
      <w:r w:rsidR="002334C3" w:rsidRPr="005132A9">
        <w:rPr>
          <w:rFonts w:ascii="Calibri" w:hAnsi="Calibri" w:cs="Calibri"/>
        </w:rPr>
        <w:t xml:space="preserve"> limited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into a relative scale. </w:t>
      </w:r>
      <w:r w:rsidR="009519C7" w:rsidRPr="005132A9">
        <w:rPr>
          <w:rFonts w:ascii="Calibri" w:hAnsi="Calibri" w:cs="Calibri"/>
        </w:rPr>
        <w:t xml:space="preserve">As an illustrative example, an absolute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125 </w:t>
      </w:r>
      <w:r w:rsidR="00605A98">
        <w:rPr>
          <w:rFonts w:ascii="Calibri" w:hAnsi="Calibri" w:cs="Calibri"/>
        </w:rPr>
        <w:t xml:space="preserve">is </w:t>
      </w:r>
      <w:r w:rsidR="009519C7" w:rsidRPr="005132A9">
        <w:rPr>
          <w:rFonts w:ascii="Calibri" w:hAnsi="Calibri" w:cs="Calibri"/>
        </w:rPr>
        <w:t xml:space="preserve">equal to a relative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250 for scenario 1.</w:t>
      </w:r>
      <w:r w:rsidR="009519C7">
        <w:rPr>
          <w:rFonts w:ascii="Calibri" w:hAnsi="Calibri" w:cs="Calibri"/>
        </w:rPr>
        <w:t xml:space="preserve"> </w:t>
      </w:r>
    </w:p>
    <w:p w14:paraId="100B8B71" w14:textId="77777777" w:rsidR="002334C3" w:rsidRDefault="002334C3" w:rsidP="002334C3">
      <w:pPr>
        <w:spacing w:after="0" w:line="360" w:lineRule="auto"/>
        <w:jc w:val="both"/>
        <w:rPr>
          <w:rFonts w:cstheme="minorHAnsi"/>
        </w:rPr>
      </w:pPr>
    </w:p>
    <w:p w14:paraId="64CF4AE4" w14:textId="3A17D04D" w:rsidR="0001008D" w:rsidRDefault="000E1AC7" w:rsidP="0001008D">
      <w:pPr>
        <w:spacing w:after="0" w:line="360" w:lineRule="auto"/>
        <w:jc w:val="both"/>
        <w:rPr>
          <w:rFonts w:cstheme="minorHAnsi"/>
        </w:rPr>
      </w:pPr>
      <w:r w:rsidRPr="00454554">
        <w:rPr>
          <w:rFonts w:cstheme="minorHAnsi"/>
        </w:rPr>
        <w:t xml:space="preserve">An alternative approach was considered by keeping </w:t>
      </w:r>
      <w:r w:rsidRPr="00454554">
        <w:rPr>
          <w:rFonts w:cstheme="minorHAnsi"/>
          <w:i/>
          <w:iCs/>
        </w:rPr>
        <w:t>d</w:t>
      </w:r>
      <w:r w:rsidRPr="00454554">
        <w:rPr>
          <w:rFonts w:cstheme="minorHAnsi"/>
          <w:i/>
          <w:iCs/>
          <w:vertAlign w:val="subscript"/>
        </w:rPr>
        <w:t>t</w:t>
      </w:r>
      <w:r w:rsidRPr="00454554">
        <w:rPr>
          <w:rFonts w:cstheme="minorHAnsi"/>
        </w:rPr>
        <w:t xml:space="preserve"> constant and doubling </w:t>
      </w:r>
      <w:r w:rsidRPr="00454554">
        <w:rPr>
          <w:rFonts w:cstheme="minorHAnsi"/>
          <w:i/>
          <w:iCs/>
        </w:rPr>
        <w:t>c</w:t>
      </w:r>
      <w:r w:rsidRPr="00454554">
        <w:rPr>
          <w:rFonts w:cstheme="minorHAnsi"/>
          <w:i/>
          <w:iCs/>
          <w:vertAlign w:val="subscript"/>
        </w:rPr>
        <w:t>min</w:t>
      </w:r>
      <w:r w:rsidRPr="00454554">
        <w:rPr>
          <w:rFonts w:cstheme="minorHAnsi"/>
        </w:rPr>
        <w:t xml:space="preserve"> in scenario 2, 3, 4 and 5 relative to scenario 1 (Figure S1</w:t>
      </w:r>
      <w:r w:rsidR="0091362B" w:rsidRPr="00454554">
        <w:rPr>
          <w:rFonts w:cstheme="minorHAnsi"/>
        </w:rPr>
        <w:t>, S</w:t>
      </w:r>
      <w:r w:rsidRPr="00454554">
        <w:rPr>
          <w:rFonts w:cstheme="minorHAnsi"/>
        </w:rPr>
        <w:t xml:space="preserve">2). </w:t>
      </w:r>
      <w:r w:rsidR="00AA1064" w:rsidRPr="00454554">
        <w:rPr>
          <w:rFonts w:cstheme="minorHAnsi"/>
        </w:rPr>
        <w:t xml:space="preserve">However, </w:t>
      </w:r>
      <w:r w:rsidRPr="00454554">
        <w:rPr>
          <w:rFonts w:cstheme="minorHAnsi"/>
        </w:rPr>
        <w:t>in practice it is</w:t>
      </w:r>
      <w:r w:rsidR="00AA1064" w:rsidRPr="00454554">
        <w:rPr>
          <w:rFonts w:cstheme="minorHAnsi"/>
        </w:rPr>
        <w:t xml:space="preserve"> likely</w:t>
      </w:r>
      <w:r w:rsidRPr="00454554">
        <w:rPr>
          <w:rFonts w:cstheme="minorHAnsi"/>
        </w:rPr>
        <w:t xml:space="preserve"> more plausible to alter </w:t>
      </w:r>
      <w:r w:rsidRPr="00454554">
        <w:rPr>
          <w:rFonts w:cstheme="minorHAnsi"/>
          <w:i/>
          <w:iCs/>
        </w:rPr>
        <w:t>d</w:t>
      </w:r>
      <w:r w:rsidRPr="00454554">
        <w:rPr>
          <w:rFonts w:cstheme="minorHAnsi"/>
          <w:i/>
          <w:iCs/>
          <w:vertAlign w:val="subscript"/>
        </w:rPr>
        <w:t>t</w:t>
      </w:r>
      <w:r w:rsidRPr="00454554">
        <w:rPr>
          <w:rFonts w:cstheme="minorHAnsi"/>
        </w:rPr>
        <w:t xml:space="preserve"> than it is to alter </w:t>
      </w:r>
      <w:r w:rsidRPr="00454554">
        <w:rPr>
          <w:rFonts w:cstheme="minorHAnsi"/>
          <w:i/>
          <w:iCs/>
        </w:rPr>
        <w:t>c</w:t>
      </w:r>
      <w:r w:rsidRPr="00454554">
        <w:rPr>
          <w:rFonts w:cstheme="minorHAnsi"/>
          <w:i/>
          <w:iCs/>
          <w:vertAlign w:val="subscript"/>
        </w:rPr>
        <w:t>min</w:t>
      </w:r>
      <w:r w:rsidRPr="00454554">
        <w:rPr>
          <w:rFonts w:cstheme="minorHAnsi"/>
          <w:i/>
          <w:iCs/>
        </w:rPr>
        <w:t xml:space="preserve"> </w:t>
      </w:r>
      <w:r w:rsidRPr="00454554">
        <w:rPr>
          <w:rFonts w:cstheme="minorHAnsi"/>
        </w:rPr>
        <w:t xml:space="preserve">in a public health context. </w:t>
      </w:r>
      <w:r w:rsidR="00B93C9A" w:rsidRPr="00454554">
        <w:rPr>
          <w:rFonts w:cstheme="minorHAnsi"/>
        </w:rPr>
        <w:t xml:space="preserve">This can be </w:t>
      </w:r>
      <w:r w:rsidR="00482136" w:rsidRPr="00454554">
        <w:rPr>
          <w:rFonts w:cstheme="minorHAnsi"/>
        </w:rPr>
        <w:t xml:space="preserve">attributed </w:t>
      </w:r>
      <w:r w:rsidR="00D72507">
        <w:rPr>
          <w:rFonts w:cstheme="minorHAnsi"/>
        </w:rPr>
        <w:t xml:space="preserve">to </w:t>
      </w:r>
      <w:r w:rsidR="00A8113E">
        <w:rPr>
          <w:rFonts w:cstheme="minorHAnsi"/>
        </w:rPr>
        <w:t xml:space="preserve">difficulty faced by policy makers to introduce an intervention with a specific magnitude or strength </w:t>
      </w:r>
      <w:r w:rsidR="00A8113E">
        <w:rPr>
          <w:rFonts w:cstheme="minorHAnsi"/>
        </w:rPr>
        <w:fldChar w:fldCharType="begin"/>
      </w:r>
      <w:r w:rsidR="00CF3496">
        <w:rPr>
          <w:rFonts w:cstheme="minorHAnsi"/>
        </w:rPr>
        <w:instrText xml:space="preserve"> ADDIN EN.CITE &lt;EndNote&gt;&lt;Cite&gt;&lt;Author&gt;Anderson&lt;/Author&gt;&lt;Year&gt;2020&lt;/Year&gt;&lt;RecNum&gt;37&lt;/RecNum&gt;&lt;DisplayText&gt;(25)&lt;/DisplayText&gt;&lt;record&gt;&lt;rec-number&gt;37&lt;/rec-number&gt;&lt;foreign-keys&gt;&lt;key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A8113E">
        <w:rPr>
          <w:rFonts w:cstheme="minorHAnsi"/>
        </w:rPr>
        <w:fldChar w:fldCharType="separate"/>
      </w:r>
      <w:r w:rsidR="00CF3496">
        <w:rPr>
          <w:rFonts w:cstheme="minorHAnsi"/>
          <w:noProof/>
        </w:rPr>
        <w:t>(25)</w:t>
      </w:r>
      <w:r w:rsidR="00A8113E">
        <w:rPr>
          <w:rFonts w:cstheme="minorHAnsi"/>
        </w:rPr>
        <w:fldChar w:fldCharType="end"/>
      </w:r>
      <w:r w:rsidR="00482136" w:rsidRPr="00454554">
        <w:rPr>
          <w:rFonts w:cstheme="minorHAnsi"/>
        </w:rPr>
        <w:t>.</w:t>
      </w:r>
      <w:r w:rsidR="002334C3">
        <w:rPr>
          <w:rFonts w:cstheme="minorHAnsi"/>
        </w:rPr>
        <w:t xml:space="preserve"> </w:t>
      </w:r>
    </w:p>
    <w:p w14:paraId="2E21FCB2" w14:textId="77777777" w:rsidR="0006559F" w:rsidRDefault="0006559F" w:rsidP="0001008D">
      <w:pPr>
        <w:spacing w:after="0" w:line="360" w:lineRule="auto"/>
        <w:jc w:val="both"/>
        <w:rPr>
          <w:rFonts w:cstheme="minorHAnsi"/>
        </w:rPr>
      </w:pPr>
    </w:p>
    <w:p w14:paraId="4D8B233A" w14:textId="47606D20" w:rsidR="000E1AC7" w:rsidRPr="00454554" w:rsidRDefault="000E1AC7" w:rsidP="000E1AC7">
      <w:pPr>
        <w:pStyle w:val="ListParagraph"/>
        <w:numPr>
          <w:ilvl w:val="1"/>
          <w:numId w:val="2"/>
        </w:numPr>
        <w:spacing w:line="360" w:lineRule="auto"/>
        <w:rPr>
          <w:rFonts w:cstheme="minorHAnsi"/>
          <w:b/>
          <w:bCs/>
        </w:rPr>
      </w:pPr>
      <w:r w:rsidRPr="00454554">
        <w:rPr>
          <w:rFonts w:cstheme="minorHAnsi"/>
          <w:b/>
          <w:bCs/>
        </w:rPr>
        <w:t xml:space="preserve">Multiple </w:t>
      </w:r>
      <w:r w:rsidR="005D4255" w:rsidRPr="00454554">
        <w:rPr>
          <w:rFonts w:cstheme="minorHAnsi"/>
          <w:b/>
          <w:bCs/>
        </w:rPr>
        <w:t>non-pharmaceutical interventions</w:t>
      </w:r>
    </w:p>
    <w:p w14:paraId="6E2E7BB2" w14:textId="265AEF70" w:rsidR="00F82E90" w:rsidRDefault="000E1AC7" w:rsidP="000E1AC7">
      <w:pPr>
        <w:spacing w:after="0" w:line="360" w:lineRule="auto"/>
        <w:jc w:val="both"/>
        <w:rPr>
          <w:rFonts w:cstheme="minorHAnsi"/>
        </w:rPr>
      </w:pPr>
      <w:r w:rsidRPr="00B966F2">
        <w:rPr>
          <w:rFonts w:cstheme="minorHAnsi"/>
        </w:rPr>
        <w:t>To explore the transmission dynamics resulting from multiple</w:t>
      </w:r>
      <w:r w:rsidR="001701DC">
        <w:rPr>
          <w:rFonts w:cstheme="minorHAnsi"/>
        </w:rPr>
        <w:t>,</w:t>
      </w:r>
      <w:r w:rsidRPr="00B966F2">
        <w:rPr>
          <w:rFonts w:cstheme="minorHAnsi"/>
        </w:rPr>
        <w:t xml:space="preserve"> time-limited</w:t>
      </w:r>
      <w:r w:rsidR="004D16F2">
        <w:rPr>
          <w:rFonts w:cstheme="minorHAnsi"/>
        </w:rPr>
        <w:t xml:space="preserve"> periods of severe NPI</w:t>
      </w:r>
      <w:r w:rsidR="005D4255">
        <w:rPr>
          <w:rFonts w:cstheme="minorHAnsi"/>
        </w:rPr>
        <w:t>s</w:t>
      </w:r>
      <w:r w:rsidRPr="00B966F2">
        <w:rPr>
          <w:rFonts w:cstheme="minorHAnsi"/>
        </w:rPr>
        <w:t xml:space="preserve">, two interventions were modelled </w:t>
      </w:r>
      <w:r w:rsidR="005D4255">
        <w:rPr>
          <w:rFonts w:cstheme="minorHAnsi"/>
        </w:rPr>
        <w:t xml:space="preserve">for each scenario </w:t>
      </w:r>
      <w:r w:rsidRPr="00B966F2">
        <w:rPr>
          <w:rFonts w:cstheme="minorHAnsi"/>
        </w:rPr>
        <w:t xml:space="preserve">sequentially </w:t>
      </w:r>
      <w:r w:rsidR="005132A9">
        <w:rPr>
          <w:rFonts w:cstheme="minorHAnsi"/>
        </w:rPr>
        <w:t>during</w:t>
      </w:r>
      <w:r w:rsidRPr="00B966F2">
        <w:rPr>
          <w:rFonts w:cstheme="minorHAnsi"/>
        </w:rPr>
        <w:t xml:space="preserve"> the simulation</w:t>
      </w:r>
      <w:r w:rsidR="009F4A17">
        <w:rPr>
          <w:rFonts w:cstheme="minorHAnsi"/>
        </w:rPr>
        <w:t xml:space="preserve">. </w:t>
      </w:r>
      <w:r w:rsidRPr="00B966F2">
        <w:rPr>
          <w:rFonts w:cstheme="minorHAnsi"/>
        </w:rPr>
        <w:t xml:space="preserve">We define the </w:t>
      </w:r>
      <w:r w:rsidR="00671EBA">
        <w:rPr>
          <w:rFonts w:cstheme="minorHAnsi"/>
        </w:rPr>
        <w:t xml:space="preserve">minimum value of </w:t>
      </w:r>
      <w:r w:rsidR="004D16F2">
        <w:rPr>
          <w:rFonts w:cstheme="minorHAnsi"/>
        </w:rPr>
        <w:t>the</w:t>
      </w:r>
      <w:r w:rsidRPr="00B966F2">
        <w:rPr>
          <w:rFonts w:cstheme="minorHAnsi"/>
        </w:rPr>
        <w:t xml:space="preserve"> </w:t>
      </w:r>
      <w:r w:rsidR="00671EBA" w:rsidRPr="00671EBA">
        <w:rPr>
          <w:rFonts w:cstheme="minorHAnsi"/>
          <w:i/>
          <w:iCs/>
        </w:rPr>
        <w:t>c</w:t>
      </w:r>
      <w:r w:rsidRPr="00B966F2">
        <w:rPr>
          <w:rFonts w:cstheme="minorHAnsi"/>
          <w:i/>
          <w:iCs/>
        </w:rPr>
        <w:t>(t)</w:t>
      </w:r>
      <w:r w:rsidRPr="00B966F2">
        <w:rPr>
          <w:rFonts w:cstheme="minorHAnsi"/>
        </w:rPr>
        <w:t xml:space="preserve"> scaling factor,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t>
      </w:r>
      <w:r w:rsidR="00861877">
        <w:rPr>
          <w:rFonts w:cstheme="minorHAnsi"/>
        </w:rPr>
        <w:t xml:space="preserve">We note </w:t>
      </w:r>
      <w:r w:rsidRPr="00B966F2">
        <w:rPr>
          <w:rFonts w:cstheme="minorHAnsi"/>
        </w:rPr>
        <w:t xml:space="preserve">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p>
    <w:p w14:paraId="734232D8" w14:textId="77777777" w:rsidR="00F82E90" w:rsidRDefault="00F82E90" w:rsidP="000E1AC7">
      <w:pPr>
        <w:spacing w:after="0" w:line="360" w:lineRule="auto"/>
        <w:jc w:val="both"/>
        <w:rPr>
          <w:rFonts w:cstheme="minorHAnsi"/>
        </w:rPr>
      </w:pPr>
    </w:p>
    <w:p w14:paraId="6DD351CB" w14:textId="18961ECC" w:rsidR="000E1AC7" w:rsidRPr="00B966F2" w:rsidRDefault="001B1F07" w:rsidP="000E1AC7">
      <w:pPr>
        <w:spacing w:after="0" w:line="360" w:lineRule="auto"/>
        <w:jc w:val="both"/>
        <w:rPr>
          <w:rFonts w:cstheme="minorHAnsi"/>
        </w:rPr>
      </w:pPr>
      <w:r w:rsidRPr="00B966F2">
        <w:rPr>
          <w:rFonts w:cstheme="minorHAnsi"/>
        </w:rPr>
        <w:t>Baseline parameter values for the multi</w:t>
      </w:r>
      <w:r w:rsidR="00DF21A8">
        <w:rPr>
          <w:rFonts w:cstheme="minorHAnsi"/>
        </w:rPr>
        <w:t>-</w:t>
      </w:r>
      <w:r w:rsidRPr="00B966F2">
        <w:rPr>
          <w:rFonts w:cstheme="minorHAnsi"/>
        </w:rPr>
        <w:t xml:space="preserve">intervention scenario were </w:t>
      </w:r>
      <w:r>
        <w:rPr>
          <w:rFonts w:cstheme="minorHAnsi"/>
        </w:rPr>
        <w:t>set</w:t>
      </w:r>
      <w:r w:rsidRPr="00B966F2">
        <w:rPr>
          <w:rFonts w:cstheme="minorHAnsi"/>
        </w:rPr>
        <w:t xml:space="preserve"> a</w:t>
      </w:r>
      <w:r>
        <w:rPr>
          <w:rFonts w:cstheme="minorHAnsi"/>
        </w:rPr>
        <w:t>t</w:t>
      </w:r>
      <w:r w:rsidRPr="00B966F2">
        <w:rPr>
          <w:rFonts w:cstheme="minorHAnsi"/>
        </w:rPr>
        <w:t xml:space="preserve">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42 days (6 weeks) for scenario 1 and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84 days </w:t>
      </w:r>
      <w:r w:rsidRPr="001222A0">
        <w:rPr>
          <w:rFonts w:cstheme="minorHAnsi"/>
        </w:rPr>
        <w:t>(12 weeks) for scenarios 2, 3, 4 and 5.</w:t>
      </w:r>
      <w:r w:rsidR="005361C6" w:rsidRPr="001222A0">
        <w:rPr>
          <w:rFonts w:cstheme="minorHAnsi"/>
        </w:rPr>
        <w:t xml:space="preserve"> This was halved relative to the single intervention scenarios to allow for the two interventions to occur within the timeframe of the simulated outbrea</w:t>
      </w:r>
      <w:r w:rsidR="005132A9">
        <w:rPr>
          <w:rFonts w:cstheme="minorHAnsi"/>
        </w:rPr>
        <w:t>k and to prevent unfeasibly long</w:t>
      </w:r>
      <w:r w:rsidR="00DF21A8">
        <w:rPr>
          <w:rFonts w:cstheme="minorHAnsi"/>
        </w:rPr>
        <w:t xml:space="preserve"> overall</w:t>
      </w:r>
      <w:r w:rsidR="005132A9">
        <w:rPr>
          <w:rFonts w:cstheme="minorHAnsi"/>
        </w:rPr>
        <w:t xml:space="preserve"> </w:t>
      </w:r>
      <w:r w:rsidR="00DF21A8">
        <w:rPr>
          <w:rFonts w:cstheme="minorHAnsi"/>
        </w:rPr>
        <w:t>intervention duration</w:t>
      </w:r>
      <w:r w:rsidR="009A5205">
        <w:rPr>
          <w:rFonts w:cstheme="minorHAnsi"/>
        </w:rPr>
        <w:t>s</w:t>
      </w:r>
      <w:r w:rsidR="00DF21A8">
        <w:rPr>
          <w:rFonts w:cstheme="minorHAnsi"/>
        </w:rPr>
        <w:t xml:space="preserve">. </w:t>
      </w:r>
      <w:r w:rsidRPr="001222A0">
        <w:rPr>
          <w:rFonts w:cstheme="minorHAnsi"/>
        </w:rPr>
        <w:t xml:space="preserve"> </w:t>
      </w:r>
      <w:r w:rsidR="005132A9">
        <w:rPr>
          <w:rFonts w:cstheme="minorHAnsi"/>
        </w:rPr>
        <w:t>We note</w:t>
      </w:r>
      <w:r w:rsidR="00DF21A8">
        <w:rPr>
          <w:rFonts w:cstheme="minorHAnsi"/>
        </w:rPr>
        <w:t xml:space="preserve"> that</w:t>
      </w:r>
      <w:r w:rsidR="005132A9">
        <w:rPr>
          <w:rFonts w:cstheme="minorHAnsi"/>
        </w:rPr>
        <w:t xml:space="preserve"> </w:t>
      </w:r>
      <w:r w:rsidR="00DF21A8">
        <w:rPr>
          <w:rFonts w:cstheme="minorHAnsi"/>
        </w:rPr>
        <w:t>comparisons between the single and multi-intervention scenarios should be limited to the general qualitative pattern of the optimal parameter space, rather than direct quantitative comparisons.</w:t>
      </w:r>
      <w:r w:rsidR="005132A9">
        <w:rPr>
          <w:rFonts w:cstheme="minorHAnsi"/>
        </w:rPr>
        <w:t xml:space="preserve"> </w:t>
      </w:r>
      <w:r w:rsidRPr="001222A0">
        <w:rPr>
          <w:rFonts w:cstheme="minorHAnsi"/>
        </w:rPr>
        <w:t xml:space="preserve">The minimum value of </w:t>
      </w:r>
      <w:r w:rsidR="004D16F2" w:rsidRPr="001222A0">
        <w:rPr>
          <w:rFonts w:cstheme="minorHAnsi"/>
        </w:rPr>
        <w:t xml:space="preserve">the </w:t>
      </w:r>
      <w:r w:rsidRPr="001222A0">
        <w:rPr>
          <w:rFonts w:cstheme="minorHAnsi"/>
        </w:rPr>
        <w:t xml:space="preserve">scaling factor </w:t>
      </w:r>
      <w:r w:rsidRPr="001222A0">
        <w:rPr>
          <w:rFonts w:cstheme="minorHAnsi"/>
          <w:i/>
          <w:iCs/>
        </w:rPr>
        <w:t>c(t)</w:t>
      </w:r>
      <w:r w:rsidRPr="001222A0">
        <w:rPr>
          <w:rFonts w:cstheme="minorHAnsi"/>
        </w:rPr>
        <w:t xml:space="preserve"> was kept </w:t>
      </w:r>
      <w:r w:rsidR="00AA77F4" w:rsidRPr="001222A0">
        <w:rPr>
          <w:rFonts w:cstheme="minorHAnsi"/>
        </w:rPr>
        <w:t>constant</w:t>
      </w:r>
      <w:r w:rsidRPr="001222A0">
        <w:rPr>
          <w:rFonts w:cstheme="minorHAnsi"/>
        </w:rPr>
        <w:t xml:space="preserve"> at </w:t>
      </w:r>
      <w:r w:rsidRPr="001222A0">
        <w:rPr>
          <w:rFonts w:cstheme="minorHAnsi"/>
          <w:i/>
          <w:iCs/>
        </w:rPr>
        <w:t>c</w:t>
      </w:r>
      <w:r w:rsidRPr="001222A0">
        <w:rPr>
          <w:rFonts w:cstheme="minorHAnsi"/>
          <w:i/>
          <w:iCs/>
          <w:vertAlign w:val="subscript"/>
        </w:rPr>
        <w:t>min1</w:t>
      </w:r>
      <w:r w:rsidRPr="001222A0">
        <w:rPr>
          <w:rFonts w:cstheme="minorHAnsi"/>
        </w:rPr>
        <w:t xml:space="preserve"> = </w:t>
      </w:r>
      <w:r w:rsidRPr="001222A0">
        <w:rPr>
          <w:rFonts w:cstheme="minorHAnsi"/>
          <w:i/>
          <w:iCs/>
        </w:rPr>
        <w:t>c</w:t>
      </w:r>
      <w:r w:rsidRPr="001222A0">
        <w:rPr>
          <w:rFonts w:cstheme="minorHAnsi"/>
          <w:i/>
          <w:iCs/>
          <w:vertAlign w:val="subscript"/>
        </w:rPr>
        <w:t>min2</w:t>
      </w:r>
      <w:r w:rsidRPr="001222A0">
        <w:rPr>
          <w:rFonts w:cstheme="minorHAnsi"/>
        </w:rPr>
        <w:t xml:space="preserve"> = 0.4</w:t>
      </w:r>
      <w:r w:rsidR="009623A7" w:rsidRPr="001222A0">
        <w:rPr>
          <w:rFonts w:cstheme="minorHAnsi"/>
        </w:rPr>
        <w:t xml:space="preserve"> at baseline</w:t>
      </w:r>
      <w:r w:rsidRPr="001222A0">
        <w:rPr>
          <w:rFonts w:cstheme="minorHAnsi"/>
        </w:rPr>
        <w:t>.</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5FD54280" w14:textId="36F740E7" w:rsidR="0008793F"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(c</w:t>
      </w:r>
      <w:r w:rsidRPr="00B966F2">
        <w:rPr>
          <w:rFonts w:cstheme="minorHAnsi"/>
          <w:vertAlign w:val="subscript"/>
        </w:rPr>
        <w:t>min</w:t>
      </w:r>
      <w:r w:rsidRPr="00B966F2">
        <w:rPr>
          <w:rFonts w:cstheme="minorHAnsi"/>
        </w:rPr>
        <w:t>) to minimise two outcome measures:</w:t>
      </w:r>
    </w:p>
    <w:p w14:paraId="4681B117" w14:textId="77777777" w:rsidR="00CE0A13" w:rsidRPr="00B966F2" w:rsidRDefault="00CE0A13" w:rsidP="000E1AC7">
      <w:pPr>
        <w:spacing w:after="0" w:line="360" w:lineRule="auto"/>
        <w:jc w:val="both"/>
        <w:rPr>
          <w:rFonts w:cstheme="minorHAnsi"/>
        </w:rPr>
      </w:pPr>
    </w:p>
    <w:p w14:paraId="0B200DAB" w14:textId="35B9B0E2" w:rsidR="0008793F" w:rsidRPr="00B966F2" w:rsidRDefault="00D13919" w:rsidP="00CF3F6A">
      <w:pPr>
        <w:pStyle w:val="ListParagraph"/>
        <w:numPr>
          <w:ilvl w:val="0"/>
          <w:numId w:val="6"/>
        </w:numPr>
        <w:spacing w:after="0" w:line="360" w:lineRule="auto"/>
        <w:jc w:val="both"/>
        <w:rPr>
          <w:rFonts w:cstheme="minorHAnsi"/>
        </w:rPr>
      </w:pPr>
      <w:r>
        <w:rPr>
          <w:rFonts w:cstheme="minorHAnsi"/>
        </w:rPr>
        <w:t>P</w:t>
      </w:r>
      <w:r w:rsidR="0008793F" w:rsidRPr="00B966F2">
        <w:rPr>
          <w:rFonts w:cstheme="minorHAnsi"/>
        </w:rPr>
        <w:t xml:space="preserve">eak </w:t>
      </w:r>
      <w:r w:rsidR="00B61D79" w:rsidRPr="00B61D79">
        <w:rPr>
          <w:rFonts w:cstheme="minorHAnsi"/>
          <w:i/>
          <w:iCs/>
        </w:rPr>
        <w:t>I(t)</w:t>
      </w:r>
      <w:r w:rsidR="00B61D79">
        <w:rPr>
          <w:rFonts w:cstheme="minorHAnsi"/>
        </w:rPr>
        <w:t xml:space="preserve"> </w:t>
      </w:r>
      <w:r w:rsidR="0008793F" w:rsidRPr="00B966F2">
        <w:rPr>
          <w:rFonts w:cstheme="minorHAnsi"/>
        </w:rPr>
        <w:t>prevalence</w:t>
      </w:r>
      <w:r w:rsidR="0008793F" w:rsidRPr="00B61D79">
        <w:rPr>
          <w:rFonts w:cstheme="minorHAnsi"/>
        </w:rPr>
        <w:t>:</w:t>
      </w:r>
      <w:r w:rsidR="0008793F" w:rsidRPr="00B966F2">
        <w:rPr>
          <w:rFonts w:cstheme="minorHAnsi"/>
          <w:i/>
          <w:iCs/>
        </w:rPr>
        <w:t xml:space="preserve"> </w:t>
      </w:r>
      <m:oMath>
        <m:sSub>
          <m:sSubPr>
            <m:ctrlPr>
              <w:rPr>
                <w:rFonts w:ascii="Cambria Math" w:hAnsi="Cambria Math" w:cstheme="minorHAnsi"/>
                <w:i/>
                <w:iCs/>
                <w:vertAlign w:val="subscript"/>
              </w:rPr>
            </m:ctrlPr>
          </m:sSubPr>
          <m:e>
            <m:r>
              <w:rPr>
                <w:rFonts w:ascii="Cambria Math" w:hAnsi="Cambria Math" w:cstheme="minorHAnsi"/>
                <w:vertAlign w:val="subscript"/>
              </w:rPr>
              <m:t>I</m:t>
            </m:r>
          </m:e>
          <m:sub>
            <m:r>
              <w:rPr>
                <w:rFonts w:ascii="Cambria Math" w:hAnsi="Cambria Math" w:cstheme="minorHAnsi"/>
                <w:vertAlign w:val="subscript"/>
              </w:rPr>
              <m:t>max</m:t>
            </m:r>
          </m:sub>
        </m:sSub>
      </m:oMath>
    </w:p>
    <w:p w14:paraId="6F7FA2FB" w14:textId="6A23D9C8" w:rsidR="000E1AC7" w:rsidRPr="00292147" w:rsidRDefault="00927940" w:rsidP="00CF3F6A">
      <w:pPr>
        <w:pStyle w:val="ListParagraph"/>
        <w:numPr>
          <w:ilvl w:val="0"/>
          <w:numId w:val="6"/>
        </w:numPr>
        <w:spacing w:after="0" w:line="360" w:lineRule="auto"/>
        <w:jc w:val="both"/>
        <w:rPr>
          <w:rFonts w:cstheme="minorHAnsi"/>
        </w:rPr>
      </w:pPr>
      <w:r>
        <w:rPr>
          <w:rFonts w:cstheme="minorHAnsi"/>
        </w:rPr>
        <w:t>Attack Rate</w:t>
      </w:r>
      <w:r w:rsidR="0008793F" w:rsidRPr="00292147">
        <w:rPr>
          <w:rFonts w:cstheme="minorHAnsi"/>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(t)</m:t>
            </m:r>
          </m:e>
        </m:func>
      </m:oMath>
      <w:r w:rsidR="0008793F" w:rsidRPr="00292147">
        <w:rPr>
          <w:rFonts w:cstheme="minorHAnsi"/>
          <w:i/>
          <w:iCs/>
        </w:rPr>
        <w:t xml:space="preserve"> </w:t>
      </w:r>
    </w:p>
    <w:p w14:paraId="49C0F912" w14:textId="77777777" w:rsidR="0008793F" w:rsidRPr="00292147" w:rsidRDefault="0008793F" w:rsidP="000E1AC7">
      <w:pPr>
        <w:spacing w:after="0" w:line="360" w:lineRule="auto"/>
        <w:jc w:val="both"/>
        <w:rPr>
          <w:rFonts w:cstheme="minorHAnsi"/>
          <w:b/>
          <w:bCs/>
        </w:rPr>
      </w:pPr>
    </w:p>
    <w:p w14:paraId="0F1EDF39" w14:textId="6D6BC01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w:t>
      </w:r>
      <w:r w:rsidR="00482136">
        <w:rPr>
          <w:rFonts w:cstheme="minorHAnsi"/>
        </w:rPr>
        <w:t xml:space="preserve">fraction infectious during the simulated </w:t>
      </w:r>
      <w:r w:rsidRPr="00A26472">
        <w:rPr>
          <w:rFonts w:cstheme="minorHAnsi"/>
        </w:rPr>
        <w:t xml:space="preserve">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w:t>
      </w:r>
      <w:r w:rsidR="00EB5CC3">
        <w:rPr>
          <w:rFonts w:cstheme="minorHAnsi"/>
        </w:rPr>
        <w:t>a</w:t>
      </w:r>
      <w:r w:rsidRPr="00A26472">
        <w:rPr>
          <w:rFonts w:cstheme="minorHAnsi"/>
        </w:rPr>
        <w:t xml:space="preserve"> where </w:t>
      </w:r>
      <w:r w:rsidRPr="00A26472">
        <w:rPr>
          <w:rFonts w:cstheme="minorHAnsi"/>
          <w:i/>
          <w:iCs/>
        </w:rPr>
        <w:t xml:space="preserve">I(t) </w:t>
      </w:r>
      <w:r w:rsidRPr="00BC0184">
        <w:rPr>
          <w:rFonts w:cstheme="minorHAnsi"/>
        </w:rPr>
        <w:t>&gt; 0</w:t>
      </w:r>
      <w:r w:rsidRPr="00A26472">
        <w:rPr>
          <w:rFonts w:cstheme="minorHAnsi"/>
        </w:rPr>
        <w:t xml:space="preserve"> and </w:t>
      </w:r>
      <w:r w:rsidRPr="00A26472">
        <w:rPr>
          <w:rFonts w:cstheme="minorHAnsi"/>
          <w:i/>
          <w:iCs/>
        </w:rPr>
        <w:t xml:space="preserve">I’(t) </w:t>
      </w:r>
      <w:r w:rsidRPr="00BC0184">
        <w:rPr>
          <w:rFonts w:cstheme="minorHAnsi"/>
        </w:rPr>
        <w:t>= 0</w:t>
      </w:r>
      <w:r w:rsidRPr="00A26472">
        <w:rPr>
          <w:rFonts w:cstheme="minorHAnsi"/>
        </w:rPr>
        <w:t xml:space="preserve">. </w:t>
      </w:r>
      <w:r w:rsidR="00927940">
        <w:rPr>
          <w:rFonts w:cstheme="minorHAnsi"/>
        </w:rPr>
        <w:t xml:space="preserve">The attack rate, </w:t>
      </w:r>
      <w:proofErr w:type="spellStart"/>
      <w:r w:rsidR="00927940" w:rsidRPr="00927940">
        <w:rPr>
          <w:rFonts w:cstheme="minorHAnsi"/>
          <w:i/>
          <w:iCs/>
        </w:rPr>
        <w:t>I</w:t>
      </w:r>
      <w:r w:rsidR="00927940" w:rsidRPr="00927940">
        <w:rPr>
          <w:rFonts w:cstheme="minorHAnsi"/>
          <w:i/>
          <w:iCs/>
          <w:vertAlign w:val="subscript"/>
        </w:rPr>
        <w:t>c</w:t>
      </w:r>
      <w:proofErr w:type="spellEnd"/>
      <w:r w:rsidR="00927940" w:rsidRPr="00927940">
        <w:rPr>
          <w:rFonts w:cstheme="minorHAnsi"/>
          <w:i/>
          <w:iCs/>
        </w:rPr>
        <w:t>(</w:t>
      </w:r>
      <w:proofErr w:type="spellStart"/>
      <w:r w:rsidR="00927940" w:rsidRPr="00927940">
        <w:rPr>
          <w:rFonts w:cstheme="minorHAnsi"/>
          <w:i/>
          <w:iCs/>
        </w:rPr>
        <w:t>t</w:t>
      </w:r>
      <w:r w:rsidR="00927940" w:rsidRPr="00927940">
        <w:rPr>
          <w:rFonts w:cstheme="minorHAnsi"/>
          <w:i/>
          <w:iCs/>
          <w:vertAlign w:val="subscript"/>
        </w:rPr>
        <w:t>max</w:t>
      </w:r>
      <w:proofErr w:type="spellEnd"/>
      <w:r w:rsidR="00927940" w:rsidRPr="00927940">
        <w:rPr>
          <w:rFonts w:cstheme="minorHAnsi"/>
          <w:i/>
          <w:iCs/>
        </w:rPr>
        <w:t>)</w:t>
      </w:r>
      <w:r w:rsidR="00927940">
        <w:rPr>
          <w:rFonts w:cstheme="minorHAnsi"/>
        </w:rPr>
        <w:t>, is defined as total proportion of cases that develop over the model simulation</w:t>
      </w:r>
      <w:r w:rsidR="009A5205">
        <w:rPr>
          <w:rFonts w:cstheme="minorHAnsi"/>
        </w:rPr>
        <w:t xml:space="preserve"> duration</w:t>
      </w:r>
      <w:r w:rsidR="00927940">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w:t>
      </w:r>
      <w:r w:rsidR="00AF3564">
        <w:rPr>
          <w:rFonts w:cstheme="minorHAnsi"/>
        </w:rPr>
        <w:t xml:space="preserve">space </w:t>
      </w:r>
      <w:r w:rsidR="00A26472">
        <w:rPr>
          <w:rFonts w:cstheme="minorHAnsi"/>
        </w:rPr>
        <w:t>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26472">
        <w:rPr>
          <w:rFonts w:cstheme="minorHAnsi"/>
          <w:i/>
          <w:iCs/>
        </w:rPr>
        <w:t>)</w:t>
      </w:r>
      <w:r w:rsidRPr="00A26472">
        <w:rPr>
          <w:rFonts w:cstheme="minorHAnsi"/>
        </w:rPr>
        <w:t>.</w:t>
      </w:r>
      <w:r w:rsidR="009623A7">
        <w:rPr>
          <w:rFonts w:cstheme="minorHAnsi"/>
        </w:rPr>
        <w:t xml:space="preserv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3E5DB79E" w:rsidR="000E1AC7" w:rsidRDefault="000E1AC7" w:rsidP="000E1AC7">
      <w:pPr>
        <w:spacing w:after="0" w:line="360" w:lineRule="auto"/>
        <w:jc w:val="both"/>
      </w:pPr>
      <w:r w:rsidRPr="001B7E31">
        <w:rPr>
          <w:rFonts w:cstheme="minorHAnsi"/>
        </w:rPr>
        <w:t xml:space="preserve">All simulations were carried out using R </w:t>
      </w:r>
      <w:r w:rsidR="00BC0184">
        <w:rPr>
          <w:rFonts w:cstheme="minorHAnsi"/>
        </w:rPr>
        <w:fldChar w:fldCharType="begin"/>
      </w:r>
      <w:r w:rsidR="00CF3496">
        <w:rPr>
          <w:rFonts w:cstheme="minorHAnsi"/>
        </w:rPr>
        <w:instrText xml:space="preserve"> ADDIN EN.CITE &lt;EndNote&gt;&lt;Cite&gt;&lt;Author&gt;R Development Core Team&lt;/Author&gt;&lt;Year&gt;2020&lt;/Year&gt;&lt;RecNum&gt;53&lt;/RecNum&gt;&lt;DisplayText&gt;(26)&lt;/DisplayText&gt;&lt;record&gt;&lt;rec-number&gt;53&lt;/rec-number&gt;&lt;foreign-keys&gt;&lt;key app="EN" db-id="ssw09xfaoww2dbetwsrpefx7pr0z0swafa9f" timestamp="1597781663"&gt;53&lt;/key&gt;&lt;/foreign-keys&gt;&lt;ref-type name="Computer Program"&gt;9&lt;/ref-type&gt;&lt;contributors&gt;&lt;authors&gt;&lt;author&gt;R Development Core Team,&lt;/author&gt;&lt;/authors&gt;&lt;/contributors&gt;&lt;titles&gt;&lt;title&gt;R: A language and environment for statistical computing&lt;/title&gt;&lt;/titles&gt;&lt;edition&gt;3.6.2&lt;/edition&gt;&lt;dates&gt;&lt;year&gt;2020&lt;/year&gt;&lt;/dates&gt;&lt;pub-location&gt;Vienna, Austria&lt;/pub-location&gt;&lt;publisher&gt;R: Foundation for Statistical Computing&lt;/publisher&gt;&lt;urls&gt;&lt;related-urls&gt;&lt;url&gt;https://www.r-project.org/&lt;/url&gt;&lt;/related-urls&gt;&lt;/urls&gt;&lt;/record&gt;&lt;/Cite&gt;&lt;/EndNote&gt;</w:instrText>
      </w:r>
      <w:r w:rsidR="00BC0184">
        <w:rPr>
          <w:rFonts w:cstheme="minorHAnsi"/>
        </w:rPr>
        <w:fldChar w:fldCharType="separate"/>
      </w:r>
      <w:r w:rsidR="00CF3496">
        <w:rPr>
          <w:rFonts w:cstheme="minorHAnsi"/>
          <w:noProof/>
        </w:rPr>
        <w:t>(26)</w:t>
      </w:r>
      <w:r w:rsidR="00BC0184">
        <w:rPr>
          <w:rFonts w:cstheme="minorHAnsi"/>
        </w:rPr>
        <w:fldChar w:fldCharType="end"/>
      </w:r>
      <w:r w:rsidR="00E6296A">
        <w:rPr>
          <w:rFonts w:cstheme="minorHAnsi"/>
        </w:rPr>
        <w:t xml:space="preserve"> </w:t>
      </w:r>
      <w:r w:rsidRPr="001B7E31">
        <w:rPr>
          <w:rFonts w:cstheme="minorHAnsi"/>
        </w:rPr>
        <w:t>and R</w:t>
      </w:r>
      <w:r w:rsidR="00F7377F">
        <w:rPr>
          <w:rFonts w:cstheme="minorHAnsi"/>
        </w:rPr>
        <w:t>S</w:t>
      </w:r>
      <w:r w:rsidRPr="001B7E31">
        <w:rPr>
          <w:rFonts w:cstheme="minorHAnsi"/>
        </w:rPr>
        <w:t>tudio</w:t>
      </w:r>
      <w:r w:rsidR="00F7377F">
        <w:rPr>
          <w:rFonts w:cstheme="minorHAnsi"/>
        </w:rPr>
        <w:t xml:space="preserve"> </w:t>
      </w:r>
      <w:r w:rsidR="00BC0184">
        <w:rPr>
          <w:rFonts w:cstheme="minorHAnsi"/>
        </w:rPr>
        <w:fldChar w:fldCharType="begin"/>
      </w:r>
      <w:r w:rsidR="00CF3496">
        <w:rPr>
          <w:rFonts w:cstheme="minorHAnsi"/>
        </w:rPr>
        <w:instrText xml:space="preserve"> ADDIN EN.CITE &lt;EndNote&gt;&lt;Cite&gt;&lt;Author&gt;RStudio Team&lt;/Author&gt;&lt;Year&gt;2020&lt;/Year&gt;&lt;RecNum&gt;54&lt;/RecNum&gt;&lt;DisplayText&gt;(27)&lt;/DisplayText&gt;&lt;record&gt;&lt;rec-number&gt;54&lt;/rec-number&gt;&lt;foreign-keys&gt;&lt;key app="EN" db-id="ssw09xfaoww2dbetwsrpefx7pr0z0swafa9f" timestamp="1597781762"&gt;54&lt;/key&gt;&lt;/foreign-keys&gt;&lt;ref-type name="Computer Program"&gt;9&lt;/ref-type&gt;&lt;contributors&gt;&lt;authors&gt;&lt;author&gt;RStudio Team,&lt;/author&gt;&lt;/authors&gt;&lt;/contributors&gt;&lt;titles&gt;&lt;title&gt;RStudio: Integrated Development for R&lt;/title&gt;&lt;/titles&gt;&lt;edition&gt;1.3.959&lt;/edition&gt;&lt;dates&gt;&lt;year&gt;2020&lt;/year&gt;&lt;/dates&gt;&lt;pub-location&gt;Boston, United States&lt;/pub-location&gt;&lt;publisher&gt;RStudio, PBC&lt;/publisher&gt;&lt;urls&gt;&lt;related-urls&gt;&lt;url&gt;http://www.rstudio.com/&lt;/url&gt;&lt;/related-urls&gt;&lt;/urls&gt;&lt;/record&gt;&lt;/Cite&gt;&lt;/EndNote&gt;</w:instrText>
      </w:r>
      <w:r w:rsidR="00BC0184">
        <w:rPr>
          <w:rFonts w:cstheme="minorHAnsi"/>
        </w:rPr>
        <w:fldChar w:fldCharType="separate"/>
      </w:r>
      <w:r w:rsidR="00CF3496">
        <w:rPr>
          <w:rFonts w:cstheme="minorHAnsi"/>
          <w:noProof/>
        </w:rPr>
        <w:t>(27)</w:t>
      </w:r>
      <w:r w:rsidR="00BC0184">
        <w:rPr>
          <w:rFonts w:cstheme="minorHAnsi"/>
        </w:rPr>
        <w:fldChar w:fldCharType="end"/>
      </w:r>
      <w:r w:rsidRPr="001B7E31">
        <w:rPr>
          <w:rFonts w:cstheme="minorHAnsi"/>
        </w:rPr>
        <w:t xml:space="preserve">. </w:t>
      </w:r>
      <w:r w:rsidR="00C7778D">
        <w:rPr>
          <w:rFonts w:cstheme="minorHAnsi"/>
        </w:rPr>
        <w:t xml:space="preserve">R </w:t>
      </w:r>
      <w:r w:rsidR="00695E86">
        <w:rPr>
          <w:rFonts w:cstheme="minorHAnsi"/>
        </w:rPr>
        <w:t>p</w:t>
      </w:r>
      <w:r w:rsidR="00C7778D">
        <w:rPr>
          <w:rFonts w:cstheme="minorHAnsi"/>
        </w:rPr>
        <w:t xml:space="preserve">ackage </w:t>
      </w:r>
      <w:r w:rsidR="00C7778D" w:rsidRPr="001B7E31">
        <w:rPr>
          <w:rFonts w:cstheme="minorHAnsi"/>
        </w:rPr>
        <w:t>“</w:t>
      </w:r>
      <w:proofErr w:type="spellStart"/>
      <w:r w:rsidR="00C7778D" w:rsidRPr="001B7E31">
        <w:rPr>
          <w:rFonts w:cstheme="minorHAnsi"/>
        </w:rPr>
        <w:t>desolve</w:t>
      </w:r>
      <w:proofErr w:type="spellEnd"/>
      <w:r w:rsidR="00C7778D" w:rsidRPr="001B7E31">
        <w:rPr>
          <w:rFonts w:cstheme="minorHAnsi"/>
        </w:rPr>
        <w:t>”</w:t>
      </w:r>
      <w:r w:rsidR="00C7778D">
        <w:rPr>
          <w:rFonts w:cstheme="minorHAnsi"/>
        </w:rPr>
        <w:t xml:space="preserve"> </w:t>
      </w:r>
      <w:r w:rsidR="00C7778D">
        <w:rPr>
          <w:rFonts w:cstheme="minorHAnsi"/>
        </w:rPr>
        <w:fldChar w:fldCharType="begin"/>
      </w:r>
      <w:r w:rsidR="00CF3496">
        <w:rPr>
          <w:rFonts w:cstheme="minorHAnsi"/>
        </w:rPr>
        <w:instrText xml:space="preserve"> ADDIN EN.CITE &lt;EndNote&gt;&lt;Cite&gt;&lt;Author&gt;Soetaert&lt;/Author&gt;&lt;Year&gt;2010&lt;/Year&gt;&lt;RecNum&gt;55&lt;/RecNum&gt;&lt;DisplayText&gt;(28)&lt;/DisplayText&gt;&lt;record&gt;&lt;rec-number&gt;55&lt;/rec-number&gt;&lt;foreign-keys&gt;&lt;key app="EN" db-id="ssw09xfaoww2dbetwsrpefx7pr0z0swafa9f" timestamp="1597782070"&gt;55&lt;/key&gt;&lt;/foreign-keys&gt;&lt;ref-type name="Journal Article"&gt;17&lt;/ref-type&gt;&lt;contributors&gt;&lt;authors&gt;&lt;author&gt;Soetaert, Karline ER&lt;/author&gt;&lt;author&gt;Petzoldt, Thomas&lt;/author&gt;&lt;author&gt;Setzer, R Woodrow&lt;/author&gt;&lt;/authors&gt;&lt;/contributors&gt;&lt;titles&gt;&lt;title&gt;Solving differential equations in R: package deSolve&lt;/title&gt;&lt;secondary-title&gt;Journal of statistical software&lt;/secondary-title&gt;&lt;/titles&gt;&lt;periodical&gt;&lt;full-title&gt;Journal of statistical software&lt;/full-title&gt;&lt;/periodical&gt;&lt;volume&gt;33&lt;/volume&gt;&lt;dates&gt;&lt;year&gt;2010&lt;/year&gt;&lt;/dates&gt;&lt;isbn&gt;1548-7660&lt;/isbn&gt;&lt;urls&gt;&lt;/urls&gt;&lt;/record&gt;&lt;/Cite&gt;&lt;/EndNote&gt;</w:instrText>
      </w:r>
      <w:r w:rsidR="00C7778D">
        <w:rPr>
          <w:rFonts w:cstheme="minorHAnsi"/>
        </w:rPr>
        <w:fldChar w:fldCharType="separate"/>
      </w:r>
      <w:r w:rsidR="00CF3496">
        <w:rPr>
          <w:rFonts w:cstheme="minorHAnsi"/>
          <w:noProof/>
        </w:rPr>
        <w:t>(28)</w:t>
      </w:r>
      <w:r w:rsidR="00C7778D">
        <w:rPr>
          <w:rFonts w:cstheme="minorHAnsi"/>
        </w:rPr>
        <w:fldChar w:fldCharType="end"/>
      </w:r>
      <w:r w:rsidR="00C7778D">
        <w:rPr>
          <w:rFonts w:cstheme="minorHAnsi"/>
        </w:rPr>
        <w:t xml:space="preserve"> was used for all model simulations.</w:t>
      </w:r>
      <w:r w:rsidRPr="001B7E31">
        <w:rPr>
          <w:rFonts w:cstheme="minorHAnsi"/>
        </w:rPr>
        <w:t xml:space="preserve"> </w:t>
      </w:r>
      <w:r w:rsidR="00C7778D">
        <w:rPr>
          <w:rFonts w:cstheme="minorHAnsi"/>
        </w:rPr>
        <w:t>All other R packages used for plotting can be found in the supplementary material.</w:t>
      </w:r>
      <w:r w:rsidR="009548CD">
        <w:rPr>
          <w:rFonts w:cstheme="minorHAnsi"/>
        </w:rPr>
        <w:t xml:space="preserve"> </w:t>
      </w:r>
      <w:r w:rsidR="00861877">
        <w:rPr>
          <w:rFonts w:cstheme="minorHAnsi"/>
        </w:rPr>
        <w:t>Reproducible c</w:t>
      </w:r>
      <w:r w:rsidR="009548CD">
        <w:rPr>
          <w:rFonts w:cstheme="minorHAnsi"/>
        </w:rPr>
        <w:t>ode</w:t>
      </w:r>
      <w:r w:rsidR="00861877">
        <w:rPr>
          <w:rFonts w:cstheme="minorHAnsi"/>
        </w:rPr>
        <w:t xml:space="preserve"> </w:t>
      </w:r>
      <w:r w:rsidR="009548CD">
        <w:rPr>
          <w:rFonts w:cstheme="minorHAnsi"/>
        </w:rPr>
        <w:t>can be found</w:t>
      </w:r>
      <w:r w:rsidR="00861877">
        <w:rPr>
          <w:rFonts w:cstheme="minorHAnsi"/>
        </w:rPr>
        <w:t xml:space="preserve"> at</w:t>
      </w:r>
      <w:r w:rsidR="009548CD">
        <w:rPr>
          <w:rFonts w:cstheme="minorHAnsi"/>
        </w:rPr>
        <w:t xml:space="preserve">: </w:t>
      </w:r>
      <w:hyperlink r:id="rId6" w:history="1">
        <w:r w:rsidR="001024F9">
          <w:rPr>
            <w:rStyle w:val="Hyperlink"/>
          </w:rPr>
          <w:t>https://github.com/alexmorgan1995/NPI_Analysis</w:t>
        </w:r>
      </w:hyperlink>
      <w:r w:rsidR="009548CD">
        <w:t xml:space="preserve">. </w:t>
      </w:r>
    </w:p>
    <w:p w14:paraId="3599C63A" w14:textId="78907255" w:rsidR="007C51F2" w:rsidRDefault="007C51F2" w:rsidP="000E1AC7">
      <w:pPr>
        <w:spacing w:after="0" w:line="360" w:lineRule="auto"/>
        <w:jc w:val="both"/>
        <w:rPr>
          <w:rFonts w:cstheme="minorHAnsi"/>
        </w:rPr>
      </w:pPr>
    </w:p>
    <w:p w14:paraId="587F17F2" w14:textId="6D8F87F1" w:rsidR="00F005AC" w:rsidRDefault="00F005AC" w:rsidP="000E1AC7">
      <w:pPr>
        <w:spacing w:after="0" w:line="360" w:lineRule="auto"/>
        <w:jc w:val="both"/>
        <w:rPr>
          <w:rFonts w:cstheme="minorHAnsi"/>
        </w:rPr>
      </w:pPr>
    </w:p>
    <w:p w14:paraId="365F0982" w14:textId="76FC9BDC" w:rsidR="00F005AC" w:rsidRDefault="00F005AC" w:rsidP="000E1AC7">
      <w:pPr>
        <w:spacing w:after="0" w:line="360" w:lineRule="auto"/>
        <w:jc w:val="both"/>
        <w:rPr>
          <w:rFonts w:cstheme="minorHAnsi"/>
        </w:rPr>
      </w:pPr>
    </w:p>
    <w:p w14:paraId="53F44CBE" w14:textId="5E30FEBF" w:rsidR="00F005AC" w:rsidRDefault="00F005AC" w:rsidP="000E1AC7">
      <w:pPr>
        <w:spacing w:after="0" w:line="360" w:lineRule="auto"/>
        <w:jc w:val="both"/>
        <w:rPr>
          <w:rFonts w:cstheme="minorHAnsi"/>
        </w:rPr>
      </w:pPr>
    </w:p>
    <w:p w14:paraId="18A9CA8B" w14:textId="44CBF237" w:rsidR="00F005AC" w:rsidRDefault="00F005AC" w:rsidP="000E1AC7">
      <w:pPr>
        <w:spacing w:after="0" w:line="360" w:lineRule="auto"/>
        <w:jc w:val="both"/>
        <w:rPr>
          <w:rFonts w:cstheme="minorHAnsi"/>
        </w:rPr>
      </w:pPr>
    </w:p>
    <w:p w14:paraId="5F17F8E7" w14:textId="35B4965A" w:rsidR="00F005AC" w:rsidRDefault="00F005AC" w:rsidP="000E1AC7">
      <w:pPr>
        <w:spacing w:after="0" w:line="360" w:lineRule="auto"/>
        <w:jc w:val="both"/>
        <w:rPr>
          <w:rFonts w:cstheme="minorHAnsi"/>
        </w:rPr>
      </w:pPr>
    </w:p>
    <w:p w14:paraId="6BF8CBC4" w14:textId="42AE0C93" w:rsidR="00F005AC" w:rsidRDefault="00F005AC" w:rsidP="000E1AC7">
      <w:pPr>
        <w:spacing w:after="0" w:line="360" w:lineRule="auto"/>
        <w:jc w:val="both"/>
        <w:rPr>
          <w:rFonts w:cstheme="minorHAnsi"/>
        </w:rPr>
      </w:pPr>
    </w:p>
    <w:p w14:paraId="2A252C4F" w14:textId="6F21A26C" w:rsidR="00F005AC" w:rsidRDefault="00F005AC" w:rsidP="000E1AC7">
      <w:pPr>
        <w:spacing w:after="0" w:line="360" w:lineRule="auto"/>
        <w:jc w:val="both"/>
        <w:rPr>
          <w:rFonts w:cstheme="minorHAnsi"/>
        </w:rPr>
      </w:pPr>
    </w:p>
    <w:p w14:paraId="7860ED43" w14:textId="397B1010" w:rsidR="00F005AC" w:rsidRDefault="00F005AC" w:rsidP="000E1AC7">
      <w:pPr>
        <w:spacing w:after="0" w:line="360" w:lineRule="auto"/>
        <w:jc w:val="both"/>
        <w:rPr>
          <w:rFonts w:cstheme="minorHAnsi"/>
        </w:rPr>
      </w:pPr>
    </w:p>
    <w:p w14:paraId="4123FEDE" w14:textId="1CF56850" w:rsidR="00F005AC" w:rsidRDefault="00F005AC" w:rsidP="000E1AC7">
      <w:pPr>
        <w:spacing w:after="0" w:line="360" w:lineRule="auto"/>
        <w:jc w:val="both"/>
        <w:rPr>
          <w:rFonts w:cstheme="minorHAnsi"/>
        </w:rPr>
      </w:pPr>
    </w:p>
    <w:p w14:paraId="0DAF7A7D" w14:textId="1FFAD472" w:rsidR="00F005AC" w:rsidRDefault="00F005AC" w:rsidP="000E1AC7">
      <w:pPr>
        <w:spacing w:after="0" w:line="360" w:lineRule="auto"/>
        <w:jc w:val="both"/>
        <w:rPr>
          <w:rFonts w:cstheme="minorHAnsi"/>
        </w:rPr>
      </w:pPr>
    </w:p>
    <w:p w14:paraId="74B4D461" w14:textId="58448B91" w:rsidR="00F005AC" w:rsidRDefault="00F005AC" w:rsidP="000E1AC7">
      <w:pPr>
        <w:spacing w:after="0" w:line="360" w:lineRule="auto"/>
        <w:jc w:val="both"/>
        <w:rPr>
          <w:rFonts w:cstheme="minorHAnsi"/>
        </w:rPr>
      </w:pPr>
    </w:p>
    <w:p w14:paraId="58AB1D1B" w14:textId="37887012" w:rsidR="00F005AC" w:rsidRDefault="00F005AC" w:rsidP="000E1AC7">
      <w:pPr>
        <w:spacing w:after="0" w:line="360" w:lineRule="auto"/>
        <w:jc w:val="both"/>
        <w:rPr>
          <w:rFonts w:cstheme="minorHAnsi"/>
        </w:rPr>
      </w:pPr>
    </w:p>
    <w:p w14:paraId="08404586" w14:textId="24B7D722" w:rsidR="00F005AC" w:rsidRDefault="00F005AC" w:rsidP="000E1AC7">
      <w:pPr>
        <w:spacing w:after="0" w:line="360" w:lineRule="auto"/>
        <w:jc w:val="both"/>
        <w:rPr>
          <w:rFonts w:cstheme="minorHAnsi"/>
        </w:rPr>
      </w:pPr>
    </w:p>
    <w:p w14:paraId="3BC508B2" w14:textId="10EB6A3C" w:rsidR="00F005AC" w:rsidRDefault="00F005AC" w:rsidP="000E1AC7">
      <w:pPr>
        <w:spacing w:after="0" w:line="360" w:lineRule="auto"/>
        <w:jc w:val="both"/>
        <w:rPr>
          <w:rFonts w:cstheme="minorHAnsi"/>
        </w:rPr>
      </w:pPr>
    </w:p>
    <w:p w14:paraId="325743E8" w14:textId="58D4F964" w:rsidR="00F005AC" w:rsidRDefault="00F005AC" w:rsidP="000E1AC7">
      <w:pPr>
        <w:spacing w:after="0" w:line="360" w:lineRule="auto"/>
        <w:jc w:val="both"/>
        <w:rPr>
          <w:rFonts w:cstheme="minorHAnsi"/>
        </w:rPr>
      </w:pPr>
    </w:p>
    <w:p w14:paraId="7D70508F" w14:textId="58CF78FB" w:rsidR="00F005AC" w:rsidRDefault="00F005AC" w:rsidP="000E1AC7">
      <w:pPr>
        <w:spacing w:after="0" w:line="360" w:lineRule="auto"/>
        <w:jc w:val="both"/>
        <w:rPr>
          <w:rFonts w:cstheme="minorHAnsi"/>
        </w:rPr>
      </w:pPr>
    </w:p>
    <w:p w14:paraId="2A6118EA" w14:textId="6A0599C7" w:rsidR="00F005AC" w:rsidRDefault="00F005AC" w:rsidP="000E1AC7">
      <w:pPr>
        <w:spacing w:after="0" w:line="360" w:lineRule="auto"/>
        <w:jc w:val="both"/>
        <w:rPr>
          <w:rFonts w:cstheme="minorHAnsi"/>
        </w:rPr>
      </w:pPr>
    </w:p>
    <w:p w14:paraId="38537438" w14:textId="77777777" w:rsidR="00F005AC" w:rsidRPr="001B7E31" w:rsidRDefault="00F005AC" w:rsidP="000E1AC7">
      <w:pPr>
        <w:spacing w:after="0" w:line="360" w:lineRule="auto"/>
        <w:jc w:val="both"/>
        <w:rPr>
          <w:rFonts w:cstheme="minorHAnsi"/>
        </w:rPr>
      </w:pPr>
    </w:p>
    <w:p w14:paraId="21A8CCAD" w14:textId="44AEA029" w:rsidR="000E1AC7" w:rsidRPr="00E84CD6" w:rsidRDefault="000E1AC7" w:rsidP="00E84CD6">
      <w:pPr>
        <w:pStyle w:val="Heading2"/>
        <w:jc w:val="center"/>
        <w:rPr>
          <w:rFonts w:asciiTheme="minorHAnsi" w:hAnsiTheme="minorHAnsi" w:cstheme="minorHAnsi"/>
          <w:b/>
          <w:bCs/>
          <w:color w:val="auto"/>
          <w:sz w:val="28"/>
          <w:szCs w:val="28"/>
        </w:rPr>
      </w:pPr>
      <w:r w:rsidRPr="00E84CD6">
        <w:rPr>
          <w:rFonts w:asciiTheme="minorHAnsi" w:hAnsiTheme="minorHAnsi" w:cstheme="minorHAnsi"/>
          <w:b/>
          <w:bCs/>
          <w:color w:val="auto"/>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65758FCD" w:rsidR="00CF3F6A" w:rsidRPr="0008018B" w:rsidRDefault="00F516F4" w:rsidP="00CF3F6A">
      <w:pPr>
        <w:spacing w:after="0" w:line="360" w:lineRule="auto"/>
        <w:jc w:val="both"/>
        <w:rPr>
          <w:rFonts w:cstheme="minorHAnsi"/>
        </w:rPr>
      </w:pPr>
      <w:r>
        <w:rPr>
          <w:rFonts w:cstheme="minorHAnsi"/>
        </w:rPr>
        <w:t>T</w:t>
      </w:r>
      <w:r w:rsidR="005F24C7">
        <w:rPr>
          <w:rFonts w:cstheme="minorHAnsi"/>
        </w:rPr>
        <w:t xml:space="preserve">he </w:t>
      </w:r>
      <w:r w:rsidR="005F24C7" w:rsidRPr="004F7DBA">
        <w:rPr>
          <w:rFonts w:cstheme="minorHAnsi"/>
        </w:rPr>
        <w:t xml:space="preserve">impact of the five intervention scenarios on the trajectory of </w:t>
      </w:r>
      <w:r w:rsidR="005D6D7C">
        <w:rPr>
          <w:rFonts w:cstheme="minorHAnsi"/>
        </w:rPr>
        <w:t xml:space="preserve">a simulated </w:t>
      </w:r>
      <w:r w:rsidR="005F24C7" w:rsidRPr="004F7DBA">
        <w:rPr>
          <w:rFonts w:cstheme="minorHAnsi"/>
        </w:rPr>
        <w:t xml:space="preserve"> COVID-19 </w:t>
      </w:r>
      <w:r w:rsidR="005D6D7C">
        <w:rPr>
          <w:rFonts w:cstheme="minorHAnsi"/>
        </w:rPr>
        <w:t xml:space="preserve">outbreak </w:t>
      </w:r>
      <w:r w:rsidR="005F24C7" w:rsidRPr="004F7DBA">
        <w:rPr>
          <w:rFonts w:cstheme="minorHAnsi"/>
        </w:rPr>
        <w:t>was explored</w:t>
      </w:r>
      <w:r w:rsidR="00CF3F6A" w:rsidRPr="004F7DBA">
        <w:rPr>
          <w:rFonts w:cstheme="minorHAnsi"/>
        </w:rPr>
        <w:t xml:space="preserve"> (Figure 1A). </w:t>
      </w:r>
      <w:r w:rsidRPr="004F7DBA">
        <w:rPr>
          <w:rFonts w:cstheme="minorHAnsi"/>
        </w:rPr>
        <w:t>Scenario 4 was identified as t</w:t>
      </w:r>
      <w:r w:rsidR="00202F90" w:rsidRPr="004F7DBA">
        <w:rPr>
          <w:rFonts w:cstheme="minorHAnsi"/>
        </w:rPr>
        <w:t xml:space="preserve">he most effective scenario at mitigating peak prevalence </w:t>
      </w:r>
      <w:r w:rsidR="00550980">
        <w:rPr>
          <w:rFonts w:cstheme="minorHAnsi"/>
        </w:rPr>
        <w:t>or the</w:t>
      </w:r>
      <w:r w:rsidR="00202F90" w:rsidRPr="004F7DBA">
        <w:rPr>
          <w:rFonts w:cstheme="minorHAnsi"/>
        </w:rPr>
        <w:t xml:space="preserve"> </w:t>
      </w:r>
      <w:r w:rsidR="009C6C85">
        <w:rPr>
          <w:rFonts w:cstheme="minorHAnsi"/>
        </w:rPr>
        <w:t>attack rate</w:t>
      </w:r>
      <w:r>
        <w:rPr>
          <w:rFonts w:cstheme="minorHAnsi"/>
        </w:rPr>
        <w:t xml:space="preserve"> under baseline parameters</w:t>
      </w:r>
      <w:r w:rsidR="00F16308">
        <w:rPr>
          <w:rFonts w:cstheme="minorHAnsi"/>
        </w:rPr>
        <w:t xml:space="preserve">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0.076,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0.493) relative to an unmitigated outbreak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0.146,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0.786)</w:t>
      </w:r>
      <w:r>
        <w:rPr>
          <w:rFonts w:cstheme="minorHAnsi"/>
        </w:rPr>
        <w:t xml:space="preserve">. </w:t>
      </w:r>
      <w:r w:rsidR="00CF3F6A">
        <w:rPr>
          <w:rFonts w:cstheme="minorHAnsi"/>
        </w:rPr>
        <w:t xml:space="preserve">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sidR="005F24C7">
        <w:rPr>
          <w:rFonts w:cstheme="minorHAnsi"/>
        </w:rPr>
        <w:t>initial outbreak</w:t>
      </w:r>
      <w:r w:rsidR="006B7339">
        <w:rPr>
          <w:rFonts w:cstheme="minorHAnsi"/>
        </w:rPr>
        <w:t xml:space="preserve"> and delay in the</w:t>
      </w:r>
      <w:r w:rsidR="002B6817">
        <w:rPr>
          <w:rFonts w:cstheme="minorHAnsi"/>
        </w:rPr>
        <w:t xml:space="preserve"> epidemic</w:t>
      </w:r>
      <w:r w:rsidR="006B7339">
        <w:rPr>
          <w:rFonts w:cstheme="minorHAnsi"/>
        </w:rPr>
        <w:t xml:space="preserve"> peak </w:t>
      </w:r>
      <w:r w:rsidR="00CF3F6A">
        <w:rPr>
          <w:rFonts w:cstheme="minorHAnsi"/>
        </w:rPr>
        <w:t xml:space="preserve">following the initiation of </w:t>
      </w:r>
      <w:r w:rsidR="0091362B">
        <w:rPr>
          <w:rFonts w:cstheme="minorHAnsi"/>
        </w:rPr>
        <w:t>intervention</w:t>
      </w:r>
      <w:r w:rsidR="00CF3F6A">
        <w:rPr>
          <w:rFonts w:cstheme="minorHAnsi"/>
        </w:rPr>
        <w:t xml:space="preserve"> measures. In contrast, a</w:t>
      </w:r>
      <w:r w:rsidR="00BE34A5">
        <w:rPr>
          <w:rFonts w:cstheme="minorHAnsi"/>
        </w:rPr>
        <w:t xml:space="preserve"> single</w:t>
      </w:r>
      <w:r w:rsidR="00CF3F6A">
        <w:rPr>
          <w:rFonts w:cstheme="minorHAnsi"/>
        </w:rPr>
        <w:t xml:space="preserve"> mitigated epidemic peak was observed for scenario 3 and 4</w:t>
      </w:r>
      <w:r w:rsidR="00DF0705">
        <w:rPr>
          <w:rFonts w:cstheme="minorHAnsi"/>
        </w:rPr>
        <w:t xml:space="preserve">, with the </w:t>
      </w:r>
      <w:r w:rsidR="005F24C7">
        <w:rPr>
          <w:rFonts w:cstheme="minorHAnsi"/>
        </w:rPr>
        <w:t xml:space="preserve">steady ramping up of </w:t>
      </w:r>
      <w:r w:rsidR="005F24C7" w:rsidRPr="00D43492">
        <w:rPr>
          <w:rFonts w:cstheme="minorHAnsi"/>
          <w:i/>
          <w:iCs/>
        </w:rPr>
        <w:t>β(t)</w:t>
      </w:r>
      <w:r w:rsidR="005F24C7">
        <w:rPr>
          <w:rFonts w:cstheme="minorHAnsi"/>
        </w:rPr>
        <w:t xml:space="preserve"> reductions and the protective effects of population immunity result</w:t>
      </w:r>
      <w:r w:rsidR="00DF0705">
        <w:rPr>
          <w:rFonts w:cstheme="minorHAnsi"/>
        </w:rPr>
        <w:t>ing</w:t>
      </w:r>
      <w:r w:rsidR="005F24C7">
        <w:rPr>
          <w:rFonts w:cstheme="minorHAnsi"/>
        </w:rPr>
        <w:t xml:space="preserve"> in a more gradual, sustained reduction to </w:t>
      </w:r>
      <w:r w:rsidR="005F24C7" w:rsidRPr="005F24C7">
        <w:rPr>
          <w:rFonts w:cstheme="minorHAnsi"/>
          <w:i/>
          <w:iCs/>
        </w:rPr>
        <w:t>R</w:t>
      </w:r>
      <w:r w:rsidR="005F24C7" w:rsidRPr="005F24C7">
        <w:rPr>
          <w:rFonts w:cstheme="minorHAnsi"/>
          <w:i/>
          <w:iCs/>
          <w:vertAlign w:val="subscript"/>
        </w:rPr>
        <w:t>e</w:t>
      </w:r>
      <w:r w:rsidR="001024F9" w:rsidRPr="001024F9">
        <w:rPr>
          <w:rFonts w:cstheme="minorHAnsi"/>
          <w:i/>
          <w:iCs/>
        </w:rPr>
        <w:t>(t)</w:t>
      </w:r>
      <w:r w:rsidR="00FD4970">
        <w:rPr>
          <w:rFonts w:cstheme="minorHAnsi"/>
        </w:rPr>
        <w:t xml:space="preserve"> &gt;</w:t>
      </w:r>
      <w:r w:rsidR="005F24C7">
        <w:rPr>
          <w:rFonts w:cstheme="minorHAnsi"/>
        </w:rPr>
        <w:t xml:space="preserve"> 1, preventing </w:t>
      </w:r>
      <w:r w:rsidR="00861877">
        <w:rPr>
          <w:rFonts w:cstheme="minorHAnsi"/>
        </w:rPr>
        <w:t xml:space="preserve">peak </w:t>
      </w:r>
      <w:r w:rsidR="005F24C7">
        <w:rPr>
          <w:rFonts w:cstheme="minorHAnsi"/>
        </w:rPr>
        <w:t xml:space="preserve">resurgence.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&lt; 1</w:t>
      </w:r>
      <w:r w:rsidR="005F24C7">
        <w:rPr>
          <w:rFonts w:cstheme="minorHAnsi"/>
        </w:rPr>
        <w:t>)</w:t>
      </w:r>
      <w:r w:rsidR="00861877">
        <w:rPr>
          <w:rFonts w:cstheme="minorHAnsi"/>
        </w:rPr>
        <w:t>.</w:t>
      </w:r>
    </w:p>
    <w:p w14:paraId="76F6ABF0" w14:textId="464D2D4D" w:rsidR="000E1AC7" w:rsidRDefault="000E1AC7" w:rsidP="000E1AC7">
      <w:pPr>
        <w:spacing w:after="0" w:line="360" w:lineRule="auto"/>
        <w:rPr>
          <w:rFonts w:cstheme="minorHAnsi"/>
        </w:rPr>
      </w:pPr>
    </w:p>
    <w:p w14:paraId="3F08C9E4" w14:textId="77777777" w:rsidR="00B52305" w:rsidRDefault="00CF3F6A" w:rsidP="000E1AC7">
      <w:pPr>
        <w:spacing w:after="0" w:line="360" w:lineRule="auto"/>
        <w:jc w:val="both"/>
        <w:rPr>
          <w:rFonts w:cstheme="minorHAnsi"/>
        </w:rPr>
      </w:pPr>
      <w:r>
        <w:rPr>
          <w:rFonts w:cstheme="minorHAnsi"/>
        </w:rPr>
        <w:t>Sensitivity analys</w:t>
      </w:r>
      <w:r w:rsidR="00BE34A5">
        <w:rPr>
          <w:rFonts w:cstheme="minorHAnsi"/>
        </w:rPr>
        <w:t>e</w:t>
      </w:r>
      <w:r>
        <w:rPr>
          <w:rFonts w:cstheme="minorHAnsi"/>
        </w:rPr>
        <w:t xml:space="preserve">s were conducted to observe the sensitivity of </w:t>
      </w:r>
      <w:r w:rsidR="00BE34A5">
        <w:rPr>
          <w:rFonts w:cstheme="minorHAnsi"/>
        </w:rPr>
        <w:t xml:space="preserve">the </w:t>
      </w:r>
      <w:r>
        <w:rPr>
          <w:rFonts w:cstheme="minorHAnsi"/>
        </w:rPr>
        <w:t>peak</w:t>
      </w:r>
      <w:r w:rsidR="009623A7">
        <w:rPr>
          <w:rFonts w:cstheme="minorHAnsi"/>
        </w:rPr>
        <w:t xml:space="preserve"> prevalence</w:t>
      </w:r>
      <w:r>
        <w:rPr>
          <w:rFonts w:cstheme="minorHAnsi"/>
        </w:rPr>
        <w:t xml:space="preserve">, </w:t>
      </w:r>
      <w:r w:rsidRPr="001D226C">
        <w:rPr>
          <w:rFonts w:cstheme="minorHAnsi"/>
          <w:i/>
          <w:iCs/>
        </w:rPr>
        <w:t>I</w:t>
      </w:r>
      <w:r w:rsidRPr="001D226C">
        <w:rPr>
          <w:rFonts w:cstheme="minorHAnsi"/>
          <w:i/>
          <w:iCs/>
          <w:vertAlign w:val="subscript"/>
        </w:rPr>
        <w:t>max</w:t>
      </w:r>
      <w:r>
        <w:rPr>
          <w:rFonts w:cstheme="minorHAnsi"/>
        </w:rPr>
        <w:t xml:space="preserve">, and the </w:t>
      </w:r>
      <w:r w:rsidR="009C6C85">
        <w:rPr>
          <w:rFonts w:cstheme="minorHAnsi"/>
        </w:rPr>
        <w:t>attack rate</w:t>
      </w:r>
      <w:r>
        <w:rPr>
          <w:rFonts w:cstheme="minorHAnsi"/>
        </w:rPr>
        <w:t xml:space="preserv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1D226C">
        <w:rPr>
          <w:rFonts w:cstheme="minorHAnsi"/>
          <w:i/>
          <w:iCs/>
        </w:rPr>
        <w:t>)</w:t>
      </w:r>
      <w:r w:rsidR="00410B13">
        <w:rPr>
          <w:rFonts w:cstheme="minorHAnsi"/>
        </w:rPr>
        <w:t>,</w:t>
      </w:r>
      <w:r w:rsidR="00BE34A5">
        <w:rPr>
          <w:rFonts w:cstheme="minorHAnsi"/>
        </w:rPr>
        <w:t xml:space="preserve"> to the intervent</w:t>
      </w:r>
      <w:r w:rsidR="00BE34A5" w:rsidRPr="00BE34A5">
        <w:rPr>
          <w:rFonts w:cstheme="minorHAnsi"/>
        </w:rPr>
        <w:t xml:space="preserve">ion trigger </w:t>
      </w:r>
      <w:r w:rsidR="00E81BC2">
        <w:rPr>
          <w:rFonts w:cstheme="minorHAnsi"/>
        </w:rPr>
        <w:t>point</w:t>
      </w:r>
      <w:r w:rsidR="00BE34A5" w:rsidRPr="00BE34A5">
        <w:rPr>
          <w:rFonts w:cstheme="minorHAnsi"/>
        </w:rPr>
        <w:t xml:space="preserve">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w:t>
      </w:r>
      <w:r w:rsidR="00BE34A5" w:rsidRPr="00BE34A5">
        <w:rPr>
          <w:rFonts w:cstheme="minorHAnsi"/>
          <w:i/>
          <w:iCs/>
        </w:rPr>
        <w:t>c</w:t>
      </w:r>
      <w:r w:rsidR="00BE34A5" w:rsidRPr="00BE34A5">
        <w:rPr>
          <w:rFonts w:cstheme="minorHAnsi"/>
          <w:i/>
          <w:iCs/>
          <w:vertAlign w:val="subscript"/>
        </w:rPr>
        <w:t>min</w:t>
      </w:r>
      <w:r w:rsidR="00BE34A5" w:rsidRPr="00BE34A5">
        <w:rPr>
          <w:rFonts w:cstheme="minorHAnsi"/>
        </w:rPr>
        <w:t>) and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w:t>
      </w:r>
      <w:r w:rsidR="00BE34A5" w:rsidRPr="004F7DBA">
        <w:rPr>
          <w:rFonts w:cstheme="minorHAnsi"/>
        </w:rPr>
        <w:t>Figure 1B)</w:t>
      </w:r>
      <w:r w:rsidRPr="004F7DBA">
        <w:rPr>
          <w:rFonts w:cstheme="minorHAnsi"/>
        </w:rPr>
        <w:t>.</w:t>
      </w:r>
      <w:r w:rsidR="00E27119" w:rsidRPr="004F7DBA">
        <w:rPr>
          <w:rFonts w:cstheme="minorHAnsi"/>
        </w:rPr>
        <w:t xml:space="preserve"> </w:t>
      </w:r>
      <w:r w:rsidR="000E2B47">
        <w:rPr>
          <w:rFonts w:cstheme="minorHAnsi"/>
        </w:rPr>
        <w:t xml:space="preserve">As an initial exploration into model dynamics, each parameter was explored sequentially with all other model parameters held constant at baseline values. </w:t>
      </w:r>
      <w:r w:rsidR="000E2B47" w:rsidRPr="00A44704">
        <w:rPr>
          <w:rFonts w:cstheme="minorHAnsi"/>
        </w:rPr>
        <w:t xml:space="preserve">Optimal parameter values for all scenarios can be found summarised in the supplementary material (Table S3). </w:t>
      </w:r>
    </w:p>
    <w:p w14:paraId="69681C69" w14:textId="77777777" w:rsidR="00B52305" w:rsidRDefault="00B52305" w:rsidP="000E1AC7">
      <w:pPr>
        <w:spacing w:after="0" w:line="360" w:lineRule="auto"/>
        <w:jc w:val="both"/>
        <w:rPr>
          <w:rFonts w:cstheme="minorHAnsi"/>
        </w:rPr>
      </w:pPr>
    </w:p>
    <w:p w14:paraId="060D368B" w14:textId="4F3618F4" w:rsidR="000E1AC7" w:rsidRDefault="00E27119" w:rsidP="000E1AC7">
      <w:pPr>
        <w:spacing w:after="0" w:line="360" w:lineRule="auto"/>
        <w:jc w:val="both"/>
        <w:rPr>
          <w:rFonts w:cstheme="minorHAnsi"/>
        </w:rPr>
      </w:pPr>
      <w:r w:rsidRPr="00A44704">
        <w:rPr>
          <w:rFonts w:cstheme="minorHAnsi"/>
        </w:rPr>
        <w:t>A specific optimal trigger point was observed for all scenarios</w:t>
      </w:r>
      <w:r w:rsidR="00D7728F" w:rsidRPr="00A44704">
        <w:rPr>
          <w:rFonts w:cstheme="minorHAnsi"/>
        </w:rPr>
        <w:t xml:space="preserve"> to minimise both </w:t>
      </w:r>
      <w:r w:rsidR="00D7728F" w:rsidRPr="00A44704">
        <w:rPr>
          <w:rFonts w:cstheme="minorHAnsi"/>
          <w:i/>
          <w:iCs/>
        </w:rPr>
        <w:t>I</w:t>
      </w:r>
      <w:r w:rsidR="00D7728F" w:rsidRPr="00A44704">
        <w:rPr>
          <w:rFonts w:cstheme="minorHAnsi"/>
          <w:i/>
          <w:iCs/>
          <w:vertAlign w:val="subscript"/>
        </w:rPr>
        <w:t>max</w:t>
      </w:r>
      <w:r w:rsidR="00D7728F" w:rsidRPr="00A44704">
        <w:rPr>
          <w:rFonts w:cstheme="minorHAnsi"/>
        </w:rPr>
        <w:t xml:space="preserve"> and </w:t>
      </w:r>
      <w:proofErr w:type="spellStart"/>
      <w:r w:rsidR="00D7728F" w:rsidRPr="00A44704">
        <w:rPr>
          <w:rFonts w:cstheme="minorHAnsi"/>
          <w:i/>
          <w:iCs/>
        </w:rPr>
        <w:t>I</w:t>
      </w:r>
      <w:r w:rsidR="00D7728F" w:rsidRPr="00A44704">
        <w:rPr>
          <w:rFonts w:cstheme="minorHAnsi"/>
          <w:i/>
          <w:iCs/>
          <w:vertAlign w:val="subscript"/>
        </w:rPr>
        <w:t>c</w:t>
      </w:r>
      <w:proofErr w:type="spellEnd"/>
      <w:r w:rsidR="00D7728F" w:rsidRPr="00A44704">
        <w:rPr>
          <w:rFonts w:cstheme="minorHAnsi"/>
          <w:i/>
          <w:iCs/>
        </w:rPr>
        <w:t>(</w:t>
      </w:r>
      <w:proofErr w:type="spellStart"/>
      <w:r w:rsidR="00CF5AE9" w:rsidRPr="00A44704">
        <w:rPr>
          <w:rFonts w:cstheme="minorHAnsi"/>
          <w:i/>
          <w:iCs/>
        </w:rPr>
        <w:t>t</w:t>
      </w:r>
      <w:r w:rsidR="00CF5AE9" w:rsidRPr="00A44704">
        <w:rPr>
          <w:rFonts w:cstheme="minorHAnsi"/>
          <w:i/>
          <w:iCs/>
          <w:vertAlign w:val="subscript"/>
        </w:rPr>
        <w:t>max</w:t>
      </w:r>
      <w:proofErr w:type="spellEnd"/>
      <w:r w:rsidR="00D7728F" w:rsidRPr="00A44704">
        <w:rPr>
          <w:rFonts w:cstheme="minorHAnsi"/>
          <w:i/>
          <w:iCs/>
        </w:rPr>
        <w:t>)</w:t>
      </w:r>
      <w:r w:rsidRPr="00A44704">
        <w:rPr>
          <w:rFonts w:cstheme="minorHAnsi"/>
        </w:rPr>
        <w:t xml:space="preserve">, </w:t>
      </w:r>
      <w:r w:rsidR="005D6D7C" w:rsidRPr="00A44704">
        <w:rPr>
          <w:rFonts w:cstheme="minorHAnsi"/>
        </w:rPr>
        <w:t xml:space="preserve">with these optimal values found within an early-intermediate trigger point </w:t>
      </w:r>
      <w:r w:rsidR="000A05E4" w:rsidRPr="00A44704">
        <w:rPr>
          <w:rFonts w:cstheme="minorHAnsi"/>
        </w:rPr>
        <w:t>parameter space</w:t>
      </w:r>
      <w:r w:rsidR="005D6D7C" w:rsidRPr="00A44704">
        <w:rPr>
          <w:rFonts w:cstheme="minorHAnsi"/>
        </w:rPr>
        <w:t xml:space="preserve"> (7 ≤ </w:t>
      </w:r>
      <w:proofErr w:type="spellStart"/>
      <w:r w:rsidR="005D6D7C" w:rsidRPr="00A44704">
        <w:rPr>
          <w:rFonts w:cstheme="minorHAnsi"/>
          <w:i/>
          <w:iCs/>
        </w:rPr>
        <w:t>t</w:t>
      </w:r>
      <w:r w:rsidR="005D6D7C" w:rsidRPr="00A44704">
        <w:rPr>
          <w:rFonts w:cstheme="minorHAnsi"/>
          <w:i/>
          <w:iCs/>
          <w:vertAlign w:val="subscript"/>
        </w:rPr>
        <w:t>p</w:t>
      </w:r>
      <w:proofErr w:type="spellEnd"/>
      <w:r w:rsidR="005D6D7C" w:rsidRPr="00A44704">
        <w:rPr>
          <w:rFonts w:cstheme="minorHAnsi"/>
        </w:rPr>
        <w:t xml:space="preserve"> ≤ 74). </w:t>
      </w:r>
      <w:r w:rsidR="00983810" w:rsidRPr="00A44704">
        <w:rPr>
          <w:rFonts w:cstheme="minorHAnsi"/>
        </w:rPr>
        <w:t xml:space="preserve">While an optimum </w:t>
      </w:r>
      <w:r w:rsidR="00C4138E">
        <w:rPr>
          <w:rFonts w:cstheme="minorHAnsi"/>
        </w:rPr>
        <w:t>w</w:t>
      </w:r>
      <w:r w:rsidR="00983810" w:rsidRPr="00A44704">
        <w:rPr>
          <w:rFonts w:cstheme="minorHAnsi"/>
        </w:rPr>
        <w:t>as identified</w:t>
      </w:r>
      <w:r w:rsidR="00983810">
        <w:rPr>
          <w:rFonts w:cstheme="minorHAnsi"/>
        </w:rPr>
        <w:t xml:space="preserve"> for scenario 5 to minimise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53</w:t>
      </w:r>
      <w:r w:rsidR="00983810">
        <w:rPr>
          <w:rFonts w:cstheme="minorHAnsi"/>
        </w:rPr>
        <w:t xml:space="preserve">), two other trigger points </w:t>
      </w:r>
      <w:r w:rsidR="00F1395F">
        <w:rPr>
          <w:rFonts w:cstheme="minorHAnsi"/>
        </w:rPr>
        <w:t xml:space="preserve">resulted in </w:t>
      </w:r>
      <w:r w:rsidR="00983810">
        <w:rPr>
          <w:rFonts w:cstheme="minorHAnsi"/>
        </w:rPr>
        <w:t xml:space="preserve">similar reductions to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32/74</w:t>
      </w:r>
      <w:r w:rsidR="00983810">
        <w:rPr>
          <w:rFonts w:cstheme="minorHAnsi"/>
        </w:rPr>
        <w:t xml:space="preserve">).   </w:t>
      </w:r>
      <w:r w:rsidR="00601339">
        <w:rPr>
          <w:rFonts w:cstheme="minorHAnsi"/>
        </w:rPr>
        <w:t xml:space="preserve">Scenarios 1, 3 and 4 were found to be </w:t>
      </w:r>
      <w:r w:rsidR="000E1AC7">
        <w:rPr>
          <w:rFonts w:cstheme="minorHAnsi"/>
        </w:rPr>
        <w:t xml:space="preserve">highly sensitive to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w:t>
      </w:r>
      <w:r w:rsidR="000E1AC7">
        <w:rPr>
          <w:rFonts w:cstheme="minorHAnsi"/>
        </w:rPr>
        <w:t>,</w:t>
      </w:r>
      <w:r w:rsidR="002978CF">
        <w:rPr>
          <w:rFonts w:cstheme="minorHAnsi"/>
        </w:rPr>
        <w:t xml:space="preserve"> with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A66E59" w:rsidRPr="00A66E59">
        <w:rPr>
          <w:rFonts w:cstheme="minorHAnsi"/>
          <w:i/>
          <w:iCs/>
        </w:rPr>
        <w:t>)</w:t>
      </w:r>
      <w:r w:rsidR="00A66E59">
        <w:rPr>
          <w:rFonts w:cstheme="minorHAnsi"/>
        </w:rPr>
        <w:t xml:space="preserve"> either side of the optimum</w:t>
      </w:r>
      <w:r w:rsidR="00601339">
        <w:rPr>
          <w:rFonts w:cstheme="minorHAnsi"/>
        </w:rPr>
        <w:t xml:space="preserve">. </w:t>
      </w:r>
      <w:r w:rsidR="00F1395F">
        <w:rPr>
          <w:rFonts w:cstheme="minorHAnsi"/>
        </w:rPr>
        <w:t>W</w:t>
      </w:r>
      <w:r w:rsidR="00601339">
        <w:rPr>
          <w:rFonts w:cstheme="minorHAnsi"/>
        </w:rPr>
        <w:t xml:space="preserve">e note that if a suboptimal </w:t>
      </w:r>
      <w:r w:rsidR="005D6D7C">
        <w:rPr>
          <w:rFonts w:cstheme="minorHAnsi"/>
        </w:rPr>
        <w:t xml:space="preserve">trigger point </w:t>
      </w:r>
      <w:r w:rsidR="009A5205">
        <w:rPr>
          <w:rFonts w:cstheme="minorHAnsi"/>
        </w:rPr>
        <w:t>was</w:t>
      </w:r>
      <w:r w:rsidR="00601339">
        <w:rPr>
          <w:rFonts w:cstheme="minorHAnsi"/>
        </w:rPr>
        <w:t xml:space="preserve"> chosen</w:t>
      </w:r>
      <w:r w:rsidR="00F1395F">
        <w:rPr>
          <w:rFonts w:cstheme="minorHAnsi"/>
        </w:rPr>
        <w:t xml:space="preserve"> in scenario 2</w:t>
      </w:r>
      <w:r w:rsidR="00601339">
        <w:rPr>
          <w:rFonts w:cstheme="minorHAnsi"/>
        </w:rPr>
        <w:t xml:space="preserve">, </w:t>
      </w:r>
      <w:r w:rsidR="00833974">
        <w:rPr>
          <w:rFonts w:cstheme="minorHAnsi"/>
        </w:rPr>
        <w:t xml:space="preserve">it </w:t>
      </w:r>
      <w:r w:rsidR="009A5205">
        <w:rPr>
          <w:rFonts w:cstheme="minorHAnsi"/>
        </w:rPr>
        <w:t>would be</w:t>
      </w:r>
      <w:r w:rsidR="00833974">
        <w:rPr>
          <w:rFonts w:cstheme="minorHAnsi"/>
        </w:rPr>
        <w:t xml:space="preserve"> more beneficial to intervene earlier-than-optimal, </w:t>
      </w:r>
      <w:r w:rsidR="00601339">
        <w:rPr>
          <w:rFonts w:cstheme="minorHAnsi"/>
        </w:rPr>
        <w:t xml:space="preserve">with a </w:t>
      </w:r>
      <w:r w:rsidR="00A9015F">
        <w:rPr>
          <w:rFonts w:cstheme="minorHAnsi"/>
        </w:rPr>
        <w:t>gentler</w:t>
      </w:r>
      <w:r w:rsidR="00601339">
        <w:rPr>
          <w:rFonts w:cstheme="minorHAnsi"/>
        </w:rPr>
        <w:t xml:space="preserve"> increase in </w:t>
      </w:r>
      <w:r w:rsidR="00601339" w:rsidRPr="000F1431">
        <w:rPr>
          <w:rFonts w:cstheme="minorHAnsi"/>
          <w:i/>
          <w:iCs/>
        </w:rPr>
        <w:t>I</w:t>
      </w:r>
      <w:r w:rsidR="00601339" w:rsidRPr="000F1431">
        <w:rPr>
          <w:rFonts w:cstheme="minorHAnsi"/>
          <w:i/>
          <w:iCs/>
          <w:vertAlign w:val="subscript"/>
        </w:rPr>
        <w:t>max</w:t>
      </w:r>
      <w:r w:rsidR="00601339">
        <w:rPr>
          <w:rFonts w:cstheme="minorHAnsi"/>
        </w:rPr>
        <w:t xml:space="preserve"> </w:t>
      </w:r>
      <w:r w:rsidR="00A9015F">
        <w:rPr>
          <w:rFonts w:cstheme="minorHAnsi"/>
        </w:rPr>
        <w:t xml:space="preserve">as </w:t>
      </w:r>
      <w:proofErr w:type="spellStart"/>
      <w:r w:rsidR="00A9015F" w:rsidRPr="00A9015F">
        <w:rPr>
          <w:rFonts w:cstheme="minorHAnsi"/>
          <w:i/>
          <w:iCs/>
        </w:rPr>
        <w:t>t</w:t>
      </w:r>
      <w:r w:rsidR="00A9015F" w:rsidRPr="00A9015F">
        <w:rPr>
          <w:rFonts w:cstheme="minorHAnsi"/>
          <w:i/>
          <w:iCs/>
          <w:vertAlign w:val="subscript"/>
        </w:rPr>
        <w:t>p</w:t>
      </w:r>
      <w:proofErr w:type="spellEnd"/>
      <w:r w:rsidR="00A9015F">
        <w:rPr>
          <w:rFonts w:cstheme="minorHAnsi"/>
        </w:rPr>
        <w:t xml:space="preserve"> is reduced from the optimal value, </w:t>
      </w:r>
      <w:r w:rsidR="00F1395F">
        <w:rPr>
          <w:rFonts w:cstheme="minorHAnsi"/>
        </w:rPr>
        <w:t>compared</w:t>
      </w:r>
      <w:r w:rsidR="00601339">
        <w:rPr>
          <w:rFonts w:cstheme="minorHAnsi"/>
        </w:rPr>
        <w:t xml:space="preserve"> to </w:t>
      </w:r>
      <w:r w:rsidR="001024F9">
        <w:rPr>
          <w:rFonts w:cstheme="minorHAnsi"/>
        </w:rPr>
        <w:t>later</w:t>
      </w:r>
      <w:r w:rsidR="00833974">
        <w:rPr>
          <w:rFonts w:cstheme="minorHAnsi"/>
        </w:rPr>
        <w:t xml:space="preserve">-than-optimal </w:t>
      </w:r>
      <w:proofErr w:type="spellStart"/>
      <w:r w:rsidR="00833974" w:rsidRPr="00833974">
        <w:rPr>
          <w:rFonts w:cstheme="minorHAnsi"/>
          <w:i/>
          <w:iCs/>
        </w:rPr>
        <w:t>t</w:t>
      </w:r>
      <w:r w:rsidR="00833974" w:rsidRPr="00833974">
        <w:rPr>
          <w:rFonts w:cstheme="minorHAnsi"/>
          <w:i/>
          <w:iCs/>
          <w:vertAlign w:val="subscript"/>
        </w:rPr>
        <w:t>p</w:t>
      </w:r>
      <w:proofErr w:type="spellEnd"/>
      <w:r w:rsidR="00833974">
        <w:rPr>
          <w:rFonts w:cstheme="minorHAnsi"/>
        </w:rPr>
        <w:t xml:space="preserve"> values</w:t>
      </w:r>
      <w:r w:rsidR="00F1395F">
        <w:rPr>
          <w:rFonts w:cstheme="minorHAnsi"/>
        </w:rPr>
        <w:t>.</w:t>
      </w:r>
      <w:r w:rsidR="00601339">
        <w:rPr>
          <w:rFonts w:cstheme="minorHAnsi"/>
        </w:rPr>
        <w:t xml:space="preserve"> </w:t>
      </w:r>
    </w:p>
    <w:p w14:paraId="69FE5526" w14:textId="77777777" w:rsidR="00012B1F" w:rsidRPr="004F7DBA" w:rsidRDefault="00012B1F" w:rsidP="000E1AC7">
      <w:pPr>
        <w:spacing w:after="0" w:line="360" w:lineRule="auto"/>
        <w:jc w:val="both"/>
        <w:rPr>
          <w:rFonts w:cstheme="minorHAnsi"/>
        </w:rPr>
      </w:pPr>
    </w:p>
    <w:p w14:paraId="37B03307" w14:textId="4B905A3C" w:rsidR="006D66A9" w:rsidRPr="004F7DBA" w:rsidRDefault="000E1AC7" w:rsidP="00B351ED">
      <w:pPr>
        <w:spacing w:after="0" w:line="360" w:lineRule="auto"/>
        <w:jc w:val="both"/>
        <w:rPr>
          <w:rFonts w:cstheme="minorHAnsi"/>
        </w:rPr>
      </w:pPr>
      <w:r w:rsidRPr="004F7DBA">
        <w:rPr>
          <w:rFonts w:cstheme="minorHAnsi"/>
        </w:rPr>
        <w:t xml:space="preserve">Stronger interventions </w:t>
      </w:r>
      <w:r w:rsidR="00B52305">
        <w:rPr>
          <w:rFonts w:cstheme="minorHAnsi"/>
        </w:rPr>
        <w:t>resulted in optimal reductions to</w:t>
      </w:r>
      <w:r w:rsidRPr="004F7DBA">
        <w:rPr>
          <w:rFonts w:cstheme="minorHAnsi"/>
        </w:rPr>
        <w:t xml:space="preserv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 xml:space="preserve">) </w:t>
      </w:r>
      <w:r w:rsidRPr="004F7DBA">
        <w:rPr>
          <w:rFonts w:cstheme="minorHAnsi"/>
        </w:rPr>
        <w:t>for scenario 3 and 4</w:t>
      </w:r>
      <w:r w:rsidR="006567A8" w:rsidRPr="004F7DBA">
        <w:rPr>
          <w:rFonts w:cstheme="minorHAnsi"/>
        </w:rPr>
        <w:t xml:space="preserve"> (</w:t>
      </w:r>
      <w:r w:rsidR="006567A8" w:rsidRPr="004F7DBA">
        <w:rPr>
          <w:rFonts w:cstheme="minorHAnsi"/>
          <w:i/>
          <w:iCs/>
        </w:rPr>
        <w:t>c</w:t>
      </w:r>
      <w:r w:rsidR="006567A8" w:rsidRPr="004F7DBA">
        <w:rPr>
          <w:rFonts w:cstheme="minorHAnsi"/>
          <w:i/>
          <w:iCs/>
          <w:vertAlign w:val="subscript"/>
        </w:rPr>
        <w:t>min</w:t>
      </w:r>
      <w:r w:rsidR="006567A8" w:rsidRPr="004F7DBA">
        <w:rPr>
          <w:rFonts w:cstheme="minorHAnsi"/>
        </w:rPr>
        <w:t xml:space="preserve"> </w:t>
      </w:r>
      <w:r w:rsidR="006567A8" w:rsidRPr="004F7DBA">
        <w:rPr>
          <w:rFonts w:ascii="Arial" w:hAnsi="Arial" w:cs="Arial"/>
          <w:color w:val="202122"/>
          <w:sz w:val="21"/>
          <w:szCs w:val="21"/>
          <w:shd w:val="clear" w:color="auto" w:fill="FFFFFF"/>
        </w:rPr>
        <w:t>→</w:t>
      </w:r>
      <w:r w:rsidR="006567A8" w:rsidRPr="004F7DBA">
        <w:rPr>
          <w:rFonts w:cstheme="minorHAnsi"/>
        </w:rPr>
        <w:t xml:space="preserve"> 0)</w:t>
      </w:r>
      <w:r w:rsidRPr="004F7DBA">
        <w:rPr>
          <w:rFonts w:cstheme="minorHAnsi"/>
        </w:rPr>
        <w:t xml:space="preserve">. </w:t>
      </w:r>
      <w:r w:rsidRPr="00454554">
        <w:rPr>
          <w:rFonts w:cstheme="minorHAnsi"/>
        </w:rPr>
        <w:t xml:space="preserve">In contrast, </w:t>
      </w:r>
      <w:r w:rsidR="00861877" w:rsidRPr="00454554">
        <w:rPr>
          <w:rFonts w:cstheme="minorHAnsi"/>
        </w:rPr>
        <w:t xml:space="preserve">intermediate strength interventions were found to be more optimal in </w:t>
      </w:r>
      <w:r w:rsidRPr="00454554">
        <w:rPr>
          <w:rFonts w:cstheme="minorHAnsi"/>
        </w:rPr>
        <w:t>scenario 1</w:t>
      </w:r>
      <w:r w:rsidR="00D140F6" w:rsidRPr="00454554">
        <w:rPr>
          <w:rFonts w:cstheme="minorHAnsi"/>
        </w:rPr>
        <w:t>, 2 and 5</w:t>
      </w:r>
      <w:r w:rsidR="006D66A9" w:rsidRPr="00454554">
        <w:rPr>
          <w:rFonts w:cstheme="minorHAnsi"/>
        </w:rPr>
        <w:t xml:space="preserve"> (</w:t>
      </w:r>
      <w:r w:rsidR="00D140F6" w:rsidRPr="00454554">
        <w:rPr>
          <w:rFonts w:cstheme="minorHAnsi"/>
          <w:i/>
          <w:iCs/>
        </w:rPr>
        <w:t>c</w:t>
      </w:r>
      <w:r w:rsidR="00D140F6" w:rsidRPr="00454554">
        <w:rPr>
          <w:rFonts w:cstheme="minorHAnsi"/>
          <w:i/>
          <w:iCs/>
          <w:vertAlign w:val="subscript"/>
        </w:rPr>
        <w:t>min</w:t>
      </w:r>
      <w:r w:rsidR="00D140F6" w:rsidRPr="00454554">
        <w:rPr>
          <w:rFonts w:cstheme="minorHAnsi"/>
        </w:rPr>
        <w:t xml:space="preserve"> = 0.72/0.77, 0.56/0.62, 0.27/0.47</w:t>
      </w:r>
      <w:r w:rsidR="006D66A9" w:rsidRPr="00454554">
        <w:rPr>
          <w:rFonts w:cstheme="minorHAnsi"/>
        </w:rPr>
        <w:t>)</w:t>
      </w:r>
      <w:r w:rsidR="000D077C" w:rsidRPr="00454554">
        <w:rPr>
          <w:rFonts w:cstheme="minorHAnsi"/>
        </w:rPr>
        <w:t xml:space="preserve"> for</w:t>
      </w:r>
      <w:r w:rsidR="000D077C" w:rsidRPr="004F7DBA">
        <w:rPr>
          <w:rFonts w:cstheme="minorHAnsi"/>
        </w:rPr>
        <w:t xml:space="preserve"> </w:t>
      </w:r>
      <w:r w:rsidR="000D077C" w:rsidRPr="004F7DBA">
        <w:rPr>
          <w:rFonts w:cstheme="minorHAnsi"/>
          <w:i/>
          <w:iCs/>
        </w:rPr>
        <w:t>I</w:t>
      </w:r>
      <w:r w:rsidR="000D077C" w:rsidRPr="004F7DBA">
        <w:rPr>
          <w:rFonts w:cstheme="minorHAnsi"/>
          <w:i/>
          <w:iCs/>
          <w:vertAlign w:val="subscript"/>
        </w:rPr>
        <w:t>max</w:t>
      </w:r>
      <w:r w:rsidR="000D077C" w:rsidRPr="004F7DBA">
        <w:rPr>
          <w:rFonts w:cstheme="minorHAnsi"/>
        </w:rPr>
        <w:t>/</w:t>
      </w:r>
      <w:proofErr w:type="spellStart"/>
      <w:r w:rsidR="000D077C" w:rsidRPr="004F7DBA">
        <w:rPr>
          <w:rFonts w:cstheme="minorHAnsi"/>
          <w:i/>
          <w:iCs/>
        </w:rPr>
        <w:t>I</w:t>
      </w:r>
      <w:r w:rsidR="000D077C" w:rsidRPr="004F7DBA">
        <w:rPr>
          <w:rFonts w:cstheme="minorHAnsi"/>
          <w:i/>
          <w:iCs/>
          <w:vertAlign w:val="subscript"/>
        </w:rPr>
        <w:t>c</w:t>
      </w:r>
      <w:proofErr w:type="spellEnd"/>
      <w:r w:rsidR="000D077C" w:rsidRPr="004F7DBA">
        <w:rPr>
          <w:rFonts w:cstheme="minorHAnsi"/>
          <w:i/>
          <w:iCs/>
        </w:rPr>
        <w:t>(</w:t>
      </w:r>
      <w:proofErr w:type="spellStart"/>
      <w:r w:rsidR="000D077C" w:rsidRPr="004F7DBA">
        <w:rPr>
          <w:rFonts w:cstheme="minorHAnsi"/>
          <w:i/>
          <w:iCs/>
        </w:rPr>
        <w:t>t</w:t>
      </w:r>
      <w:r w:rsidR="000D077C" w:rsidRPr="004F7DBA">
        <w:rPr>
          <w:rFonts w:cstheme="minorHAnsi"/>
          <w:i/>
          <w:iCs/>
          <w:vertAlign w:val="subscript"/>
        </w:rPr>
        <w:t>max</w:t>
      </w:r>
      <w:proofErr w:type="spellEnd"/>
      <w:r w:rsidR="000D077C" w:rsidRPr="004F7DBA">
        <w:rPr>
          <w:rFonts w:cstheme="minorHAnsi"/>
          <w:i/>
          <w:iCs/>
        </w:rPr>
        <w:t>)</w:t>
      </w:r>
      <w:r w:rsidR="000D077C" w:rsidRPr="004F7DBA">
        <w:rPr>
          <w:rFonts w:cstheme="minorHAnsi"/>
        </w:rPr>
        <w:t xml:space="preserve"> respectively</w:t>
      </w:r>
      <w:r w:rsidRPr="004F7DBA">
        <w:rPr>
          <w:rFonts w:cstheme="minorHAnsi"/>
        </w:rPr>
        <w:t xml:space="preserve">. We note </w:t>
      </w:r>
      <w:r w:rsidR="00C04595">
        <w:rPr>
          <w:rFonts w:cstheme="minorHAnsi"/>
        </w:rPr>
        <w:t xml:space="preserve">that if </w:t>
      </w:r>
      <w:r w:rsidR="00012B1F">
        <w:rPr>
          <w:rFonts w:cstheme="minorHAnsi"/>
        </w:rPr>
        <w:t>subop</w:t>
      </w:r>
      <w:r w:rsidR="00012B1F" w:rsidRPr="00C04595">
        <w:rPr>
          <w:rFonts w:cstheme="minorHAnsi"/>
        </w:rPr>
        <w:t xml:space="preserve">timal </w:t>
      </w:r>
      <w:r w:rsidR="00C04595" w:rsidRPr="00C04595">
        <w:rPr>
          <w:rFonts w:cstheme="minorHAnsi"/>
        </w:rPr>
        <w:t>intervention magnitude</w:t>
      </w:r>
      <w:r w:rsidR="00C04595">
        <w:rPr>
          <w:rFonts w:cstheme="minorHAnsi"/>
        </w:rPr>
        <w:t>s</w:t>
      </w:r>
      <w:r w:rsidR="00012B1F">
        <w:rPr>
          <w:rFonts w:cstheme="minorHAnsi"/>
        </w:rPr>
        <w:t xml:space="preserve"> </w:t>
      </w:r>
      <w:r w:rsidR="00C04595">
        <w:rPr>
          <w:rFonts w:cstheme="minorHAnsi"/>
        </w:rPr>
        <w:t>were chosen for</w:t>
      </w:r>
      <w:r w:rsidR="00F456A0">
        <w:rPr>
          <w:rFonts w:cstheme="minorHAnsi"/>
        </w:rPr>
        <w:t xml:space="preserve"> scenario 1,</w:t>
      </w:r>
      <w:r w:rsidR="00C04595">
        <w:rPr>
          <w:rFonts w:cstheme="minorHAnsi"/>
        </w:rPr>
        <w:t xml:space="preserve"> </w:t>
      </w:r>
      <w:r w:rsidR="00F456A0">
        <w:rPr>
          <w:rFonts w:cstheme="minorHAnsi"/>
        </w:rPr>
        <w:t xml:space="preserve">2 and 5, </w:t>
      </w:r>
      <w:r w:rsidRPr="004F7DBA">
        <w:rPr>
          <w:rFonts w:cstheme="minorHAnsi"/>
        </w:rPr>
        <w:t xml:space="preserve">it was more beneficial to intervene too strongly than insufficiently. </w:t>
      </w:r>
      <w:r w:rsidR="002978CF" w:rsidRPr="004F7DBA">
        <w:rPr>
          <w:rFonts w:cstheme="minorHAnsi"/>
        </w:rPr>
        <w:t>This was observed</w:t>
      </w:r>
      <w:r w:rsidR="00B351ED" w:rsidRPr="004F7DBA">
        <w:rPr>
          <w:rFonts w:cstheme="minorHAnsi"/>
        </w:rPr>
        <w:t xml:space="preserve"> with</w:t>
      </w:r>
      <w:r w:rsidR="00A9015F">
        <w:rPr>
          <w:rFonts w:cstheme="minorHAnsi"/>
        </w:rPr>
        <w:t xml:space="preserve"> decreases in</w:t>
      </w:r>
      <w:r w:rsidR="006D66A9" w:rsidRPr="004F7DBA">
        <w:rPr>
          <w:rFonts w:cstheme="minorHAnsi"/>
        </w:rPr>
        <w:t xml:space="preserve"> </w:t>
      </w:r>
      <w:r w:rsidR="006D66A9" w:rsidRPr="004F7DBA">
        <w:rPr>
          <w:rFonts w:cstheme="minorHAnsi"/>
          <w:i/>
          <w:iCs/>
        </w:rPr>
        <w:t>c</w:t>
      </w:r>
      <w:r w:rsidR="006D66A9" w:rsidRPr="004F7DBA">
        <w:rPr>
          <w:rFonts w:cstheme="minorHAnsi"/>
          <w:i/>
          <w:iCs/>
          <w:vertAlign w:val="subscript"/>
        </w:rPr>
        <w:t>min</w:t>
      </w:r>
      <w:r w:rsidR="006D66A9" w:rsidRPr="004F7DBA">
        <w:rPr>
          <w:rFonts w:cstheme="minorHAnsi"/>
        </w:rPr>
        <w:t xml:space="preserve"> </w:t>
      </w:r>
      <w:r w:rsidR="00A9015F">
        <w:rPr>
          <w:rFonts w:cstheme="minorHAnsi"/>
        </w:rPr>
        <w:t xml:space="preserve">from the optimal </w:t>
      </w:r>
      <w:r w:rsidR="006D66A9" w:rsidRPr="004F7DBA">
        <w:rPr>
          <w:rFonts w:cstheme="minorHAnsi"/>
        </w:rPr>
        <w:t xml:space="preserve">value resulting in </w:t>
      </w:r>
      <w:r w:rsidR="005361C6">
        <w:rPr>
          <w:rFonts w:cstheme="minorHAnsi"/>
        </w:rPr>
        <w:t>gentler</w:t>
      </w:r>
      <w:r w:rsidR="006D66A9" w:rsidRPr="004F7DBA">
        <w:rPr>
          <w:rFonts w:cstheme="minorHAnsi"/>
        </w:rPr>
        <w:t xml:space="preserve"> increases in </w:t>
      </w:r>
      <w:r w:rsidR="006D66A9" w:rsidRPr="004F7DBA">
        <w:rPr>
          <w:rFonts w:cstheme="minorHAnsi"/>
          <w:i/>
          <w:iCs/>
        </w:rPr>
        <w:t>I</w:t>
      </w:r>
      <w:r w:rsidR="006D66A9" w:rsidRPr="004F7DBA">
        <w:rPr>
          <w:rFonts w:cstheme="minorHAnsi"/>
          <w:i/>
          <w:iCs/>
          <w:vertAlign w:val="subscript"/>
        </w:rPr>
        <w:t>max</w:t>
      </w:r>
      <w:r w:rsidR="006D66A9" w:rsidRPr="004F7DBA">
        <w:rPr>
          <w:rFonts w:cstheme="minorHAnsi"/>
        </w:rPr>
        <w:t xml:space="preserve"> and </w:t>
      </w:r>
      <w:proofErr w:type="spellStart"/>
      <w:r w:rsidR="006D66A9" w:rsidRPr="004F7DBA">
        <w:rPr>
          <w:rFonts w:cstheme="minorHAnsi"/>
          <w:i/>
          <w:iCs/>
        </w:rPr>
        <w:t>I</w:t>
      </w:r>
      <w:r w:rsidR="006D66A9" w:rsidRPr="004F7DBA">
        <w:rPr>
          <w:rFonts w:cstheme="minorHAnsi"/>
          <w:i/>
          <w:iCs/>
          <w:vertAlign w:val="subscript"/>
        </w:rPr>
        <w:t>c</w:t>
      </w:r>
      <w:proofErr w:type="spellEnd"/>
      <w:r w:rsidR="006D66A9"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6D66A9" w:rsidRPr="004F7DBA">
        <w:rPr>
          <w:rFonts w:cstheme="minorHAnsi"/>
          <w:i/>
          <w:iCs/>
        </w:rPr>
        <w:t>)</w:t>
      </w:r>
      <w:r w:rsidR="006D66A9" w:rsidRPr="004F7DBA">
        <w:rPr>
          <w:rFonts w:cstheme="minorHAnsi"/>
        </w:rPr>
        <w:t xml:space="preserve"> compared to greater-than-optimal</w:t>
      </w:r>
      <w:r w:rsidR="00F1395F">
        <w:rPr>
          <w:rFonts w:cstheme="minorHAnsi"/>
        </w:rPr>
        <w:t xml:space="preserve"> </w:t>
      </w:r>
      <w:r w:rsidR="00F1395F" w:rsidRPr="004F7DBA">
        <w:rPr>
          <w:rFonts w:cstheme="minorHAnsi"/>
          <w:i/>
          <w:iCs/>
        </w:rPr>
        <w:t>c</w:t>
      </w:r>
      <w:r w:rsidR="00F1395F" w:rsidRPr="004F7DBA">
        <w:rPr>
          <w:rFonts w:cstheme="minorHAnsi"/>
          <w:i/>
          <w:iCs/>
          <w:vertAlign w:val="subscript"/>
        </w:rPr>
        <w:t>min</w:t>
      </w:r>
      <w:r w:rsidR="00F1395F" w:rsidRPr="004F7DBA">
        <w:rPr>
          <w:rFonts w:cstheme="minorHAnsi"/>
        </w:rPr>
        <w:t xml:space="preserve"> values</w:t>
      </w:r>
      <w:r w:rsidR="006D66A9" w:rsidRPr="004F7DBA">
        <w:rPr>
          <w:rFonts w:cstheme="minorHAnsi"/>
        </w:rPr>
        <w:t>.</w:t>
      </w:r>
    </w:p>
    <w:p w14:paraId="2795B43C" w14:textId="77777777" w:rsidR="008C25AF" w:rsidRPr="004F7DBA" w:rsidRDefault="008C25AF" w:rsidP="00B351ED">
      <w:pPr>
        <w:spacing w:after="0" w:line="360" w:lineRule="auto"/>
        <w:jc w:val="both"/>
        <w:rPr>
          <w:rFonts w:cstheme="minorHAnsi"/>
        </w:rPr>
      </w:pPr>
    </w:p>
    <w:p w14:paraId="593D72D3" w14:textId="36A987ED" w:rsidR="000E1AC7" w:rsidRPr="004F7DBA" w:rsidRDefault="000E1AC7" w:rsidP="00B351ED">
      <w:pPr>
        <w:spacing w:after="0" w:line="360" w:lineRule="auto"/>
        <w:jc w:val="both"/>
        <w:rPr>
          <w:rFonts w:cstheme="minorHAnsi"/>
        </w:rPr>
      </w:pPr>
      <w:r w:rsidRPr="004F7DBA">
        <w:rPr>
          <w:rFonts w:cstheme="minorHAnsi"/>
        </w:rPr>
        <w:t xml:space="preserve">Longer intervention durations were found to be optimal to reduce </w:t>
      </w:r>
      <w:r w:rsidRPr="004F7DBA">
        <w:rPr>
          <w:rFonts w:cstheme="minorHAnsi"/>
          <w:i/>
          <w:iCs/>
        </w:rPr>
        <w:t>I</w:t>
      </w:r>
      <w:r w:rsidRPr="004F7DBA">
        <w:rPr>
          <w:rFonts w:cstheme="minorHAnsi"/>
          <w:i/>
          <w:iCs/>
          <w:vertAlign w:val="subscript"/>
        </w:rPr>
        <w:t>max</w:t>
      </w:r>
      <w:r w:rsidRPr="004F7DBA">
        <w:rPr>
          <w:rFonts w:cstheme="minorHAnsi"/>
        </w:rPr>
        <w:t xml:space="preserve"> </w:t>
      </w:r>
      <w:r w:rsidR="00F1395F">
        <w:rPr>
          <w:rFonts w:cstheme="minorHAnsi"/>
        </w:rPr>
        <w:t xml:space="preserve">and </w:t>
      </w:r>
      <w:proofErr w:type="spellStart"/>
      <w:r w:rsidR="00F1395F" w:rsidRPr="00F1395F">
        <w:rPr>
          <w:rFonts w:cstheme="minorHAnsi"/>
          <w:i/>
          <w:iCs/>
        </w:rPr>
        <w:t>I</w:t>
      </w:r>
      <w:r w:rsidR="00F1395F" w:rsidRPr="00F1395F">
        <w:rPr>
          <w:rFonts w:cstheme="minorHAnsi"/>
          <w:i/>
          <w:iCs/>
          <w:vertAlign w:val="subscript"/>
        </w:rPr>
        <w:t>c</w:t>
      </w:r>
      <w:proofErr w:type="spellEnd"/>
      <w:r w:rsidR="00F1395F" w:rsidRPr="00F1395F">
        <w:rPr>
          <w:rFonts w:cstheme="minorHAnsi"/>
          <w:i/>
          <w:iCs/>
        </w:rPr>
        <w:t>(</w:t>
      </w:r>
      <w:proofErr w:type="spellStart"/>
      <w:r w:rsidR="00F1395F" w:rsidRPr="00F1395F">
        <w:rPr>
          <w:rFonts w:cstheme="minorHAnsi"/>
          <w:i/>
          <w:iCs/>
        </w:rPr>
        <w:t>t</w:t>
      </w:r>
      <w:r w:rsidR="00F1395F" w:rsidRPr="00F1395F">
        <w:rPr>
          <w:rFonts w:cstheme="minorHAnsi"/>
          <w:i/>
          <w:iCs/>
          <w:vertAlign w:val="subscript"/>
        </w:rPr>
        <w:t>max</w:t>
      </w:r>
      <w:proofErr w:type="spellEnd"/>
      <w:r w:rsidR="00F1395F" w:rsidRPr="00F1395F">
        <w:rPr>
          <w:rFonts w:cstheme="minorHAnsi"/>
          <w:i/>
          <w:iCs/>
        </w:rPr>
        <w:t>)</w:t>
      </w:r>
      <w:r w:rsidR="00F1395F">
        <w:rPr>
          <w:rFonts w:cstheme="minorHAnsi"/>
        </w:rPr>
        <w:t xml:space="preserve"> </w:t>
      </w:r>
      <w:r w:rsidRPr="004F7DBA">
        <w:rPr>
          <w:rFonts w:cstheme="minorHAnsi"/>
        </w:rPr>
        <w:t>for scenario 2</w:t>
      </w:r>
      <w:r w:rsidR="00E2498E" w:rsidRPr="004F7DBA">
        <w:rPr>
          <w:rFonts w:cstheme="minorHAnsi"/>
        </w:rPr>
        <w:t xml:space="preserve"> (</w:t>
      </w:r>
      <w:r w:rsidR="00E2498E" w:rsidRPr="004F7DBA">
        <w:rPr>
          <w:rFonts w:cstheme="minorHAnsi"/>
          <w:i/>
          <w:iCs/>
        </w:rPr>
        <w:t>d</w:t>
      </w:r>
      <w:r w:rsidR="00E2498E" w:rsidRPr="004F7DBA">
        <w:rPr>
          <w:rFonts w:cstheme="minorHAnsi"/>
          <w:i/>
          <w:iCs/>
          <w:vertAlign w:val="subscript"/>
        </w:rPr>
        <w:t>t</w:t>
      </w:r>
      <w:r w:rsidR="00E2498E" w:rsidRPr="004F7DBA">
        <w:rPr>
          <w:rFonts w:cstheme="minorHAnsi"/>
        </w:rPr>
        <w:t xml:space="preserve"> </w:t>
      </w:r>
      <w:r w:rsidR="00E2498E" w:rsidRPr="004F7DBA">
        <w:rPr>
          <w:rFonts w:ascii="Arial" w:hAnsi="Arial" w:cs="Arial"/>
          <w:color w:val="202122"/>
          <w:sz w:val="21"/>
          <w:szCs w:val="21"/>
          <w:shd w:val="clear" w:color="auto" w:fill="FFFFFF"/>
        </w:rPr>
        <w:t>→</w:t>
      </w:r>
      <w:r w:rsidR="00E2498E" w:rsidRPr="004F7DBA">
        <w:rPr>
          <w:rFonts w:cstheme="minorHAnsi"/>
        </w:rPr>
        <w:t xml:space="preserve"> 400)</w:t>
      </w:r>
      <w:r w:rsidR="00DB7AD9" w:rsidRPr="004F7DBA">
        <w:rPr>
          <w:rFonts w:cstheme="minorHAnsi"/>
        </w:rPr>
        <w:t xml:space="preserve">. Interestingly, increasing </w:t>
      </w:r>
      <w:r w:rsidR="000F1431" w:rsidRPr="004F7DBA">
        <w:rPr>
          <w:rFonts w:cstheme="minorHAnsi"/>
        </w:rPr>
        <w:t>the intervention duration</w:t>
      </w:r>
      <w:r w:rsidR="00DB7AD9" w:rsidRPr="004F7DBA">
        <w:rPr>
          <w:rFonts w:cstheme="minorHAnsi"/>
        </w:rPr>
        <w:t xml:space="preserve"> was found to have minimal impact on</w:t>
      </w:r>
      <w:r w:rsidR="00833974">
        <w:rPr>
          <w:rFonts w:cstheme="minorHAnsi"/>
        </w:rPr>
        <w:t xml:space="preserve"> either outcome measure</w:t>
      </w:r>
      <w:r w:rsidR="00DB7AD9" w:rsidRPr="004F7DBA">
        <w:rPr>
          <w:rFonts w:cstheme="minorHAnsi"/>
        </w:rPr>
        <w:t xml:space="preserve"> </w:t>
      </w:r>
      <w:r w:rsidR="0027571A">
        <w:rPr>
          <w:rFonts w:cstheme="minorHAnsi"/>
        </w:rPr>
        <w:t>in</w:t>
      </w:r>
      <w:r w:rsidR="00DB7AD9" w:rsidRPr="004F7DBA">
        <w:rPr>
          <w:rFonts w:cstheme="minorHAnsi"/>
        </w:rPr>
        <w:t xml:space="preserve"> scenario 1, </w:t>
      </w:r>
      <w:r w:rsidR="00833974">
        <w:rPr>
          <w:rFonts w:cstheme="minorHAnsi"/>
        </w:rPr>
        <w:t>with</w:t>
      </w:r>
      <w:r w:rsidR="00AC512D">
        <w:rPr>
          <w:rFonts w:cstheme="minorHAnsi"/>
        </w:rPr>
        <w:t xml:space="preserve"> the cessation of the intervention resulting in</w:t>
      </w:r>
      <w:r w:rsidR="00833974">
        <w:rPr>
          <w:rFonts w:cstheme="minorHAnsi"/>
        </w:rPr>
        <w:t xml:space="preserve"> an</w:t>
      </w:r>
      <w:r w:rsidR="00AC512D">
        <w:rPr>
          <w:rFonts w:cstheme="minorHAnsi"/>
        </w:rPr>
        <w:t xml:space="preserve"> identical</w:t>
      </w:r>
      <w:r w:rsidR="00833974">
        <w:rPr>
          <w:rFonts w:cstheme="minorHAnsi"/>
        </w:rPr>
        <w:t>ly sized</w:t>
      </w:r>
      <w:r w:rsidR="00AC512D">
        <w:rPr>
          <w:rFonts w:cstheme="minorHAnsi"/>
        </w:rPr>
        <w:t xml:space="preserve"> epidemic peak regardless of the intervention duration.</w:t>
      </w:r>
      <w:r w:rsidR="00381F52" w:rsidRPr="004F7DBA">
        <w:rPr>
          <w:rFonts w:cstheme="minorHAnsi"/>
        </w:rPr>
        <w:t xml:space="preserve"> In contrast,</w:t>
      </w:r>
      <w:r w:rsidR="00E2498E" w:rsidRPr="004F7DBA">
        <w:rPr>
          <w:rFonts w:cstheme="minorHAnsi"/>
        </w:rPr>
        <w:t xml:space="preserve"> i</w:t>
      </w:r>
      <w:r w:rsidRPr="004F7DBA">
        <w:rPr>
          <w:rFonts w:cstheme="minorHAnsi"/>
        </w:rPr>
        <w:t>ntermediate length interventions</w:t>
      </w:r>
      <w:r w:rsidR="005D6D7C">
        <w:rPr>
          <w:rFonts w:cstheme="minorHAnsi"/>
        </w:rPr>
        <w:t xml:space="preserve"> were</w:t>
      </w:r>
      <w:r w:rsidRPr="004F7DBA">
        <w:rPr>
          <w:rFonts w:cstheme="minorHAnsi"/>
        </w:rPr>
        <w:t xml:space="preserve"> found to be optimal for </w:t>
      </w:r>
      <w:r w:rsidR="006D66A9" w:rsidRPr="004F7DBA">
        <w:rPr>
          <w:rFonts w:cstheme="minorHAnsi"/>
        </w:rPr>
        <w:t>scenario 3</w:t>
      </w:r>
      <w:r w:rsidR="004F7DBA" w:rsidRPr="004F7DBA">
        <w:rPr>
          <w:rFonts w:cstheme="minorHAnsi"/>
        </w:rPr>
        <w:t xml:space="preserve"> and</w:t>
      </w:r>
      <w:r w:rsidR="006D66A9" w:rsidRPr="004F7DBA">
        <w:rPr>
          <w:rFonts w:cstheme="minorHAnsi"/>
        </w:rPr>
        <w:t xml:space="preserve"> 4</w:t>
      </w:r>
      <w:r w:rsidR="004F7DBA" w:rsidRPr="004F7DBA">
        <w:rPr>
          <w:rFonts w:cstheme="minorHAnsi"/>
        </w:rPr>
        <w:t xml:space="preserve"> (</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60/97, 100/174) for </w:t>
      </w:r>
      <w:r w:rsidR="004F7DBA" w:rsidRPr="004F7DBA">
        <w:rPr>
          <w:rFonts w:cstheme="minorHAnsi"/>
          <w:i/>
          <w:iCs/>
        </w:rPr>
        <w:t>I</w:t>
      </w:r>
      <w:r w:rsidR="004F7DBA" w:rsidRPr="004F7DBA">
        <w:rPr>
          <w:rFonts w:cstheme="minorHAnsi"/>
          <w:i/>
          <w:iCs/>
          <w:vertAlign w:val="subscript"/>
        </w:rPr>
        <w:t>max</w:t>
      </w:r>
      <w:r w:rsidR="004F7DBA" w:rsidRPr="004F7DBA">
        <w:rPr>
          <w:rFonts w:cstheme="minorHAnsi"/>
        </w:rPr>
        <w:t>/</w:t>
      </w:r>
      <w:proofErr w:type="spellStart"/>
      <w:r w:rsidR="004F7DBA" w:rsidRPr="004F7DBA">
        <w:rPr>
          <w:rFonts w:cstheme="minorHAnsi"/>
          <w:i/>
          <w:iCs/>
        </w:rPr>
        <w:t>I</w:t>
      </w:r>
      <w:r w:rsidR="004F7DBA" w:rsidRPr="004F7DBA">
        <w:rPr>
          <w:rFonts w:cstheme="minorHAnsi"/>
          <w:i/>
          <w:iCs/>
          <w:vertAlign w:val="subscript"/>
        </w:rPr>
        <w:t>c</w:t>
      </w:r>
      <w:proofErr w:type="spellEnd"/>
      <w:r w:rsidR="004F7DBA" w:rsidRPr="004F7DBA">
        <w:rPr>
          <w:rFonts w:cstheme="minorHAnsi"/>
          <w:i/>
          <w:iCs/>
        </w:rPr>
        <w:t>(</w:t>
      </w:r>
      <w:proofErr w:type="spellStart"/>
      <w:r w:rsidR="004F7DBA" w:rsidRPr="004F7DBA">
        <w:rPr>
          <w:rFonts w:cstheme="minorHAnsi"/>
          <w:i/>
          <w:iCs/>
        </w:rPr>
        <w:t>t</w:t>
      </w:r>
      <w:r w:rsidR="004F7DBA" w:rsidRPr="004F7DBA">
        <w:rPr>
          <w:rFonts w:cstheme="minorHAnsi"/>
          <w:i/>
          <w:iCs/>
          <w:vertAlign w:val="subscript"/>
        </w:rPr>
        <w:t>max</w:t>
      </w:r>
      <w:proofErr w:type="spellEnd"/>
      <w:r w:rsidR="004F7DBA" w:rsidRPr="004F7DBA">
        <w:rPr>
          <w:rFonts w:cstheme="minorHAnsi"/>
          <w:i/>
          <w:iCs/>
        </w:rPr>
        <w:t>)</w:t>
      </w:r>
      <w:r w:rsidR="004F7DBA" w:rsidRPr="004F7DBA">
        <w:rPr>
          <w:rFonts w:cstheme="minorHAnsi"/>
        </w:rPr>
        <w:t xml:space="preserve"> respectively, with scenario 5 displaying two relatively similar optimal points to minimise </w:t>
      </w:r>
      <w:r w:rsidR="004F7DBA" w:rsidRPr="004F7DBA">
        <w:rPr>
          <w:rFonts w:cstheme="minorHAnsi"/>
          <w:i/>
          <w:iCs/>
        </w:rPr>
        <w:t>I</w:t>
      </w:r>
      <w:r w:rsidR="004F7DBA" w:rsidRPr="004F7DBA">
        <w:rPr>
          <w:rFonts w:cstheme="minorHAnsi"/>
          <w:i/>
          <w:iCs/>
          <w:vertAlign w:val="subscript"/>
        </w:rPr>
        <w:t xml:space="preserve">max </w:t>
      </w:r>
      <w:r w:rsidR="004F7DBA" w:rsidRPr="004F7DBA">
        <w:rPr>
          <w:rFonts w:cstheme="minorHAnsi"/>
        </w:rPr>
        <w:t>(</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104</w:t>
      </w:r>
      <w:r w:rsidR="004F7DBA">
        <w:rPr>
          <w:rFonts w:cstheme="minorHAnsi"/>
        </w:rPr>
        <w:t>/175)</w:t>
      </w:r>
      <w:r w:rsidR="00D140F6" w:rsidRPr="00D140F6">
        <w:rPr>
          <w:rFonts w:cstheme="minorHAnsi"/>
        </w:rPr>
        <w:t>.</w:t>
      </w:r>
      <w:r w:rsidRPr="00101DA7">
        <w:rPr>
          <w:rFonts w:cstheme="minorHAnsi"/>
        </w:rPr>
        <w:t xml:space="preserve"> </w:t>
      </w:r>
      <w:r w:rsidR="00DB7AD9">
        <w:rPr>
          <w:rFonts w:cstheme="minorHAnsi"/>
        </w:rPr>
        <w:t>W</w:t>
      </w:r>
      <w:r w:rsidRPr="00101DA7">
        <w:rPr>
          <w:rFonts w:cstheme="minorHAnsi"/>
        </w:rPr>
        <w:t xml:space="preserve">e note </w:t>
      </w:r>
      <w:r>
        <w:rPr>
          <w:rFonts w:cstheme="minorHAnsi"/>
        </w:rPr>
        <w:t xml:space="preserve">that if a suboptimal intervention duration </w:t>
      </w:r>
      <w:r w:rsidR="00833974">
        <w:rPr>
          <w:rFonts w:cstheme="minorHAnsi"/>
        </w:rPr>
        <w:t>was</w:t>
      </w:r>
      <w:r>
        <w:rPr>
          <w:rFonts w:cstheme="minorHAnsi"/>
        </w:rPr>
        <w:t xml:space="preserve"> introduced</w:t>
      </w:r>
      <w:r w:rsidR="00381F52">
        <w:rPr>
          <w:rFonts w:cstheme="minorHAnsi"/>
        </w:rPr>
        <w:t xml:space="preserve"> for these </w:t>
      </w:r>
      <w:r w:rsidR="00381F52" w:rsidRPr="004F7DBA">
        <w:rPr>
          <w:rFonts w:cstheme="minorHAnsi"/>
        </w:rPr>
        <w:t>scenarios</w:t>
      </w:r>
      <w:r w:rsidRPr="004F7DBA">
        <w:rPr>
          <w:rFonts w:cstheme="minorHAnsi"/>
        </w:rPr>
        <w:t xml:space="preserve">, it </w:t>
      </w:r>
      <w:r w:rsidR="00833974">
        <w:rPr>
          <w:rFonts w:cstheme="minorHAnsi"/>
        </w:rPr>
        <w:t>was</w:t>
      </w:r>
      <w:r w:rsidRPr="004F7DBA">
        <w:rPr>
          <w:rFonts w:cstheme="minorHAnsi"/>
        </w:rPr>
        <w:t xml:space="preserve"> </w:t>
      </w:r>
      <w:r w:rsidR="00F456A0">
        <w:rPr>
          <w:rFonts w:cstheme="minorHAnsi"/>
        </w:rPr>
        <w:t>better</w:t>
      </w:r>
      <w:r w:rsidRPr="004F7DBA">
        <w:rPr>
          <w:rFonts w:cstheme="minorHAnsi"/>
        </w:rPr>
        <w:t xml:space="preserve"> to intervene for too long, with increases in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being less severe in an intervention that </w:t>
      </w:r>
      <w:r w:rsidR="00381F52" w:rsidRPr="004F7DBA">
        <w:rPr>
          <w:rFonts w:cstheme="minorHAnsi"/>
        </w:rPr>
        <w:t>was</w:t>
      </w:r>
      <w:r w:rsidRPr="004F7DBA">
        <w:rPr>
          <w:rFonts w:cstheme="minorHAnsi"/>
        </w:rPr>
        <w:t xml:space="preserve"> longer</w:t>
      </w:r>
      <w:r w:rsidR="00B351ED" w:rsidRPr="004F7DBA">
        <w:rPr>
          <w:rFonts w:cstheme="minorHAnsi"/>
        </w:rPr>
        <w:t>-</w:t>
      </w:r>
      <w:r w:rsidRPr="004F7DBA">
        <w:rPr>
          <w:rFonts w:cstheme="minorHAnsi"/>
        </w:rPr>
        <w:t>than</w:t>
      </w:r>
      <w:r w:rsidR="00B351ED" w:rsidRPr="004F7DBA">
        <w:rPr>
          <w:rFonts w:cstheme="minorHAnsi"/>
        </w:rPr>
        <w:t>-</w:t>
      </w:r>
      <w:r w:rsidRPr="004F7DBA">
        <w:rPr>
          <w:rFonts w:cstheme="minorHAnsi"/>
        </w:rPr>
        <w:t xml:space="preserve">optimal, compared to an intervention that </w:t>
      </w:r>
      <w:r w:rsidR="00381F52" w:rsidRPr="004F7DBA">
        <w:rPr>
          <w:rFonts w:cstheme="minorHAnsi"/>
        </w:rPr>
        <w:t>was</w:t>
      </w:r>
      <w:r w:rsidRPr="004F7DBA">
        <w:rPr>
          <w:rFonts w:cstheme="minorHAnsi"/>
        </w:rPr>
        <w:t xml:space="preserve"> shorter</w:t>
      </w:r>
      <w:r w:rsidR="00B351ED" w:rsidRPr="004F7DBA">
        <w:rPr>
          <w:rFonts w:cstheme="minorHAnsi"/>
        </w:rPr>
        <w:t>-</w:t>
      </w:r>
      <w:r w:rsidR="00C94C95" w:rsidRPr="004F7DBA">
        <w:rPr>
          <w:rFonts w:cstheme="minorHAnsi"/>
        </w:rPr>
        <w:t>than</w:t>
      </w:r>
      <w:r w:rsidR="00B351ED" w:rsidRPr="004F7DBA">
        <w:rPr>
          <w:rFonts w:cstheme="minorHAnsi"/>
        </w:rPr>
        <w:t>-</w:t>
      </w:r>
      <w:r w:rsidR="00C94C95" w:rsidRPr="004F7DBA">
        <w:rPr>
          <w:rFonts w:cstheme="minorHAnsi"/>
        </w:rPr>
        <w:t>optimal</w:t>
      </w:r>
      <w:r w:rsidRPr="004F7DBA">
        <w:rPr>
          <w:rFonts w:cstheme="minorHAnsi"/>
        </w:rPr>
        <w:t>.</w:t>
      </w:r>
    </w:p>
    <w:p w14:paraId="256AFF1E" w14:textId="77777777" w:rsidR="000E1AC7" w:rsidRPr="004F7DBA" w:rsidRDefault="000E1AC7" w:rsidP="000E1AC7">
      <w:pPr>
        <w:spacing w:after="0" w:line="360" w:lineRule="auto"/>
        <w:jc w:val="both"/>
        <w:rPr>
          <w:rFonts w:cstheme="minorHAnsi"/>
        </w:rPr>
      </w:pPr>
    </w:p>
    <w:p w14:paraId="58E4B791" w14:textId="2A59392D" w:rsidR="0001008D" w:rsidRDefault="000E1AC7" w:rsidP="00F005AC">
      <w:pPr>
        <w:spacing w:after="0" w:line="360" w:lineRule="auto"/>
        <w:jc w:val="both"/>
        <w:rPr>
          <w:rFonts w:ascii="Calibri" w:hAnsi="Calibri" w:cs="Calibri"/>
        </w:rPr>
      </w:pPr>
      <w:r w:rsidRPr="004F7DBA">
        <w:rPr>
          <w:rFonts w:cstheme="minorHAnsi"/>
        </w:rPr>
        <w:t xml:space="preserve">To explore the interplay between multiple model parameters, a sensitivity analysis was next conducted to identify the optimal parameter space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for a multi-dimensional parameter space: 1) Intervention trigger </w:t>
      </w:r>
      <w:r w:rsidR="00F456A0" w:rsidRPr="00A44704">
        <w:rPr>
          <w:rFonts w:cstheme="minorHAnsi"/>
        </w:rPr>
        <w:t>point</w:t>
      </w:r>
      <w:r w:rsidRPr="00A44704">
        <w:rPr>
          <w:rFonts w:cstheme="minorHAnsi"/>
        </w:rPr>
        <w:t xml:space="preserve"> (</w:t>
      </w:r>
      <w:proofErr w:type="spellStart"/>
      <w:r w:rsidRPr="00A44704">
        <w:rPr>
          <w:rFonts w:cstheme="minorHAnsi"/>
          <w:i/>
          <w:iCs/>
        </w:rPr>
        <w:t>t</w:t>
      </w:r>
      <w:r w:rsidRPr="00A44704">
        <w:rPr>
          <w:rFonts w:cstheme="minorHAnsi"/>
          <w:i/>
          <w:iCs/>
          <w:vertAlign w:val="subscript"/>
        </w:rPr>
        <w:t>p</w:t>
      </w:r>
      <w:proofErr w:type="spellEnd"/>
      <w:r w:rsidRPr="00A44704">
        <w:rPr>
          <w:rFonts w:cstheme="minorHAnsi"/>
        </w:rPr>
        <w:t>) and 2) Intervention duration (</w:t>
      </w:r>
      <w:r w:rsidRPr="00A44704">
        <w:rPr>
          <w:rFonts w:cstheme="minorHAnsi"/>
          <w:i/>
          <w:iCs/>
        </w:rPr>
        <w:t>d</w:t>
      </w:r>
      <w:r w:rsidRPr="00A44704">
        <w:rPr>
          <w:rFonts w:cstheme="minorHAnsi"/>
          <w:i/>
          <w:iCs/>
          <w:vertAlign w:val="subscript"/>
        </w:rPr>
        <w:t>t</w:t>
      </w:r>
      <w:r w:rsidRPr="00A44704">
        <w:rPr>
          <w:rFonts w:cstheme="minorHAnsi"/>
        </w:rPr>
        <w:t xml:space="preserve">) (Figure </w:t>
      </w:r>
      <w:r w:rsidR="00D42BF3" w:rsidRPr="00A44704">
        <w:rPr>
          <w:rFonts w:cstheme="minorHAnsi"/>
        </w:rPr>
        <w:t>2</w:t>
      </w:r>
      <w:r w:rsidRPr="00A44704">
        <w:rPr>
          <w:rFonts w:cstheme="minorHAnsi"/>
        </w:rPr>
        <w:t xml:space="preserve">). </w:t>
      </w:r>
      <w:r w:rsidR="00E27119" w:rsidRPr="00A44704">
        <w:rPr>
          <w:rFonts w:cstheme="minorHAnsi"/>
        </w:rPr>
        <w:t>The optimal parameter space for all scenarios can be found</w:t>
      </w:r>
      <w:r w:rsidR="00A44704" w:rsidRPr="00A44704">
        <w:rPr>
          <w:rFonts w:cstheme="minorHAnsi"/>
        </w:rPr>
        <w:t xml:space="preserve"> summarised</w:t>
      </w:r>
      <w:r w:rsidR="00E27119" w:rsidRPr="00A44704">
        <w:rPr>
          <w:rFonts w:cstheme="minorHAnsi"/>
        </w:rPr>
        <w:t xml:space="preserve"> in the supplementary material (Table</w:t>
      </w:r>
      <w:r w:rsidR="00CF5AE9" w:rsidRPr="00A44704">
        <w:rPr>
          <w:rFonts w:cstheme="minorHAnsi"/>
        </w:rPr>
        <w:t xml:space="preserve"> S3</w:t>
      </w:r>
      <w:r w:rsidR="00E27119" w:rsidRPr="00A44704">
        <w:rPr>
          <w:rFonts w:cstheme="minorHAnsi"/>
        </w:rPr>
        <w:t>).</w:t>
      </w:r>
      <w:r w:rsidR="005132A9" w:rsidRPr="005132A9">
        <w:rPr>
          <w:rFonts w:ascii="Calibri" w:hAnsi="Calibri" w:cs="Calibri"/>
        </w:rPr>
        <w:t xml:space="preserve"> </w:t>
      </w:r>
    </w:p>
    <w:p w14:paraId="6BAA3816" w14:textId="77777777" w:rsidR="00B61AEF" w:rsidRDefault="00B61AEF" w:rsidP="000E1AC7">
      <w:pPr>
        <w:spacing w:after="0" w:line="360" w:lineRule="auto"/>
        <w:jc w:val="both"/>
        <w:rPr>
          <w:rFonts w:cstheme="minorHAnsi"/>
        </w:rPr>
      </w:pPr>
    </w:p>
    <w:p w14:paraId="7FCD4C4E" w14:textId="1B8C73B5" w:rsidR="000E1AC7" w:rsidRDefault="000E1AC7" w:rsidP="000E1AC7">
      <w:pPr>
        <w:spacing w:after="0" w:line="360" w:lineRule="auto"/>
        <w:jc w:val="both"/>
        <w:rPr>
          <w:rFonts w:cstheme="minorHAnsi"/>
        </w:rPr>
      </w:pPr>
      <w:r>
        <w:rPr>
          <w:rFonts w:cstheme="minorHAnsi"/>
        </w:rPr>
        <w:t>A long</w:t>
      </w:r>
      <w:r w:rsidR="000F1431">
        <w:rPr>
          <w:rFonts w:cstheme="minorHAnsi"/>
        </w:rPr>
        <w:t>er</w:t>
      </w:r>
      <w:r>
        <w:rPr>
          <w:rFonts w:cstheme="minorHAnsi"/>
        </w:rPr>
        <w:t xml:space="preserve"> intervention </w:t>
      </w:r>
      <w:r w:rsidRPr="005132A9">
        <w:rPr>
          <w:rFonts w:cstheme="minorHAnsi"/>
        </w:rPr>
        <w:t>duration (</w:t>
      </w:r>
      <w:r w:rsidRPr="005132A9">
        <w:rPr>
          <w:rFonts w:cstheme="minorHAnsi"/>
          <w:i/>
          <w:iCs/>
        </w:rPr>
        <w:t>d</w:t>
      </w:r>
      <w:r w:rsidRPr="005132A9">
        <w:rPr>
          <w:rFonts w:cstheme="minorHAnsi"/>
          <w:i/>
          <w:iCs/>
          <w:vertAlign w:val="subscript"/>
        </w:rPr>
        <w:t>t</w:t>
      </w:r>
      <w:r w:rsidRPr="005132A9">
        <w:rPr>
          <w:rFonts w:cstheme="minorHAnsi"/>
        </w:rPr>
        <w:t xml:space="preserve"> </w:t>
      </w:r>
      <w:r w:rsidR="0043324B" w:rsidRPr="005132A9">
        <w:rPr>
          <w:rFonts w:ascii="Arial" w:hAnsi="Arial" w:cs="Arial"/>
          <w:color w:val="202122"/>
          <w:sz w:val="21"/>
          <w:szCs w:val="21"/>
          <w:shd w:val="clear" w:color="auto" w:fill="FFFFFF"/>
        </w:rPr>
        <w:t>→</w:t>
      </w:r>
      <w:r w:rsidR="0043324B" w:rsidRPr="005132A9">
        <w:rPr>
          <w:rFonts w:cstheme="minorHAnsi"/>
        </w:rPr>
        <w:t xml:space="preserve"> 250)</w:t>
      </w:r>
      <w:r w:rsidRPr="005132A9">
        <w:rPr>
          <w:rFonts w:cstheme="minorHAnsi"/>
        </w:rPr>
        <w:t xml:space="preserve"> and intermediate trigger point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rPr>
        <w:t xml:space="preserve"> =</w:t>
      </w:r>
      <w:r w:rsidR="00BF4CDD" w:rsidRPr="005132A9">
        <w:rPr>
          <w:rFonts w:cstheme="minorHAnsi"/>
        </w:rPr>
        <w:t xml:space="preserve"> 70</w:t>
      </w:r>
      <w:r w:rsidR="0039606D" w:rsidRPr="005132A9">
        <w:rPr>
          <w:rFonts w:cstheme="minorHAnsi"/>
        </w:rPr>
        <w:t>/</w:t>
      </w:r>
      <w:r w:rsidRPr="005132A9">
        <w:rPr>
          <w:rFonts w:cstheme="minorHAnsi"/>
        </w:rPr>
        <w:t>6</w:t>
      </w:r>
      <w:r w:rsidR="00BF4CDD" w:rsidRPr="005132A9">
        <w:rPr>
          <w:rFonts w:cstheme="minorHAnsi"/>
        </w:rPr>
        <w:t xml:space="preserve">6 and </w:t>
      </w:r>
      <w:proofErr w:type="spellStart"/>
      <w:r w:rsidR="00BF4CDD" w:rsidRPr="005132A9">
        <w:rPr>
          <w:rFonts w:cstheme="minorHAnsi"/>
          <w:i/>
          <w:iCs/>
        </w:rPr>
        <w:t>t</w:t>
      </w:r>
      <w:r w:rsidR="00BF4CDD" w:rsidRPr="005132A9">
        <w:rPr>
          <w:rFonts w:cstheme="minorHAnsi"/>
          <w:i/>
          <w:iCs/>
          <w:vertAlign w:val="subscript"/>
        </w:rPr>
        <w:t>p</w:t>
      </w:r>
      <w:proofErr w:type="spellEnd"/>
      <w:r w:rsidR="00BF4CDD" w:rsidRPr="005132A9">
        <w:rPr>
          <w:rFonts w:cstheme="minorHAnsi"/>
        </w:rPr>
        <w:t xml:space="preserve"> = 80</w:t>
      </w:r>
      <w:r w:rsidRPr="005132A9">
        <w:rPr>
          <w:rFonts w:cstheme="minorHAnsi"/>
        </w:rPr>
        <w:t xml:space="preserve">) was optimal for scenario 1 and 2 </w:t>
      </w:r>
      <w:r w:rsidR="0039606D" w:rsidRPr="005132A9">
        <w:rPr>
          <w:rFonts w:cstheme="minorHAnsi"/>
        </w:rPr>
        <w:t xml:space="preserve">respectively </w:t>
      </w:r>
      <w:r w:rsidRPr="005132A9">
        <w:rPr>
          <w:rFonts w:cstheme="minorHAnsi"/>
        </w:rPr>
        <w:t xml:space="preserve">to minimise </w:t>
      </w:r>
      <w:r w:rsidRPr="005132A9">
        <w:rPr>
          <w:rFonts w:cstheme="minorHAnsi"/>
          <w:i/>
          <w:iCs/>
        </w:rPr>
        <w:t>I</w:t>
      </w:r>
      <w:r w:rsidRPr="005132A9">
        <w:rPr>
          <w:rFonts w:cstheme="minorHAnsi"/>
          <w:i/>
          <w:iCs/>
          <w:vertAlign w:val="subscript"/>
        </w:rPr>
        <w:t>max</w:t>
      </w:r>
      <w:r w:rsidRPr="005132A9">
        <w:rPr>
          <w:rFonts w:cstheme="minorHAnsi"/>
        </w:rPr>
        <w:t xml:space="preserve"> and</w:t>
      </w:r>
      <w:r w:rsidR="00D72AEA">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i/>
          <w:iCs/>
        </w:rPr>
        <w:t>(</w:t>
      </w:r>
      <w:proofErr w:type="spellStart"/>
      <w:r w:rsidR="00CF5AE9" w:rsidRPr="005132A9">
        <w:rPr>
          <w:rFonts w:cstheme="minorHAnsi"/>
          <w:i/>
          <w:iCs/>
        </w:rPr>
        <w:t>t</w:t>
      </w:r>
      <w:r w:rsidR="00CF5AE9" w:rsidRPr="005132A9">
        <w:rPr>
          <w:rFonts w:cstheme="minorHAnsi"/>
          <w:i/>
          <w:iCs/>
          <w:vertAlign w:val="subscript"/>
        </w:rPr>
        <w:t>max</w:t>
      </w:r>
      <w:proofErr w:type="spellEnd"/>
      <w:r w:rsidRPr="005132A9">
        <w:rPr>
          <w:rFonts w:cstheme="minorHAnsi"/>
          <w:i/>
          <w:iCs/>
        </w:rPr>
        <w:t>)</w:t>
      </w:r>
      <w:r w:rsidRPr="005132A9">
        <w:rPr>
          <w:rFonts w:cstheme="minorHAnsi"/>
        </w:rPr>
        <w:t>.</w:t>
      </w:r>
      <w:r w:rsidR="0043324B" w:rsidRPr="005132A9">
        <w:rPr>
          <w:rFonts w:cstheme="minorHAnsi"/>
        </w:rPr>
        <w:t xml:space="preserve"> </w:t>
      </w:r>
      <w:r w:rsidRPr="005132A9">
        <w:rPr>
          <w:rFonts w:cstheme="minorHAnsi"/>
        </w:rPr>
        <w:t xml:space="preserve">A </w:t>
      </w:r>
      <w:r w:rsidR="0088526D" w:rsidRPr="005132A9">
        <w:rPr>
          <w:rFonts w:cstheme="minorHAnsi"/>
        </w:rPr>
        <w:t>contrasting</w:t>
      </w:r>
      <w:r w:rsidRPr="005132A9">
        <w:rPr>
          <w:rFonts w:cstheme="minorHAnsi"/>
        </w:rPr>
        <w:t xml:space="preserve"> pattern was observed in scenario 3 and 4, with </w:t>
      </w:r>
      <w:r w:rsidR="00F456A0" w:rsidRPr="005132A9">
        <w:rPr>
          <w:rFonts w:cstheme="minorHAnsi"/>
        </w:rPr>
        <w:t>shorter</w:t>
      </w:r>
      <w:r w:rsidRPr="005132A9">
        <w:rPr>
          <w:rFonts w:cstheme="minorHAnsi"/>
        </w:rPr>
        <w:t xml:space="preserve"> intervention duration</w:t>
      </w:r>
      <w:r w:rsidR="00F456A0" w:rsidRPr="005132A9">
        <w:rPr>
          <w:rFonts w:cstheme="minorHAnsi"/>
        </w:rPr>
        <w:t>s</w:t>
      </w:r>
      <w:r w:rsidRPr="005132A9">
        <w:rPr>
          <w:rFonts w:cstheme="minorHAnsi"/>
        </w:rPr>
        <w:t xml:space="preserve"> </w:t>
      </w:r>
      <w:r w:rsidR="0043324B" w:rsidRPr="005132A9">
        <w:rPr>
          <w:rFonts w:cstheme="minorHAnsi"/>
        </w:rPr>
        <w:t xml:space="preserve">found to </w:t>
      </w:r>
      <w:r w:rsidRPr="005132A9">
        <w:rPr>
          <w:rFonts w:cstheme="minorHAnsi"/>
        </w:rPr>
        <w:t xml:space="preserve">maintain </w:t>
      </w:r>
      <w:r w:rsidR="00451FD1" w:rsidRPr="005132A9">
        <w:rPr>
          <w:rFonts w:cstheme="minorHAnsi"/>
        </w:rPr>
        <w:t>a near-</w:t>
      </w:r>
      <w:r w:rsidR="00D72AEA">
        <w:rPr>
          <w:rFonts w:cstheme="minorHAnsi"/>
        </w:rPr>
        <w:t xml:space="preserve">optimal </w:t>
      </w:r>
      <w:r w:rsidRPr="005132A9">
        <w:rPr>
          <w:rFonts w:cstheme="minorHAnsi"/>
        </w:rPr>
        <w:t>parameter</w:t>
      </w:r>
      <w:r>
        <w:rPr>
          <w:rFonts w:cstheme="minorHAnsi"/>
        </w:rPr>
        <w:t xml:space="preserve"> space with a later intervention trigger. </w:t>
      </w:r>
      <w:r w:rsidR="00B6240C">
        <w:rPr>
          <w:rFonts w:cstheme="minorHAnsi"/>
        </w:rPr>
        <w:t xml:space="preserve">We note the existence of suboptimal trigger point “gaps” in scenario 5, with increases and decreases in </w:t>
      </w:r>
      <w:r w:rsidR="00B6240C" w:rsidRPr="00D76F2C">
        <w:rPr>
          <w:rFonts w:cstheme="minorHAnsi"/>
          <w:i/>
          <w:iCs/>
        </w:rPr>
        <w:t>I</w:t>
      </w:r>
      <w:r w:rsidR="00B6240C" w:rsidRPr="00D76F2C">
        <w:rPr>
          <w:rFonts w:cstheme="minorHAnsi"/>
          <w:i/>
          <w:iCs/>
          <w:vertAlign w:val="subscript"/>
        </w:rPr>
        <w:t>max</w:t>
      </w:r>
      <w:r w:rsidR="00B6240C">
        <w:rPr>
          <w:rFonts w:cstheme="minorHAnsi"/>
        </w:rPr>
        <w:t xml:space="preserve"> as the trigger point was varied. This resulted from the fixed periods between pulsed interventions, with these “gaps” increasing as the duration of the overall intervention increased. Th</w:t>
      </w:r>
      <w:r w:rsidR="00410B13">
        <w:rPr>
          <w:rFonts w:cstheme="minorHAnsi"/>
        </w:rPr>
        <w:t>ese “gaps” were</w:t>
      </w:r>
      <w:r w:rsidR="00B6240C">
        <w:rPr>
          <w:rFonts w:cstheme="minorHAnsi"/>
        </w:rPr>
        <w:t xml:space="preserve"> found to be less pronounced for </w:t>
      </w:r>
      <w:proofErr w:type="spellStart"/>
      <w:r w:rsidR="00B6240C" w:rsidRPr="006F44B6">
        <w:rPr>
          <w:rFonts w:cstheme="minorHAnsi"/>
          <w:i/>
          <w:iCs/>
        </w:rPr>
        <w:t>I</w:t>
      </w:r>
      <w:r w:rsidR="00B6240C" w:rsidRPr="006F44B6">
        <w:rPr>
          <w:rFonts w:cstheme="minorHAnsi"/>
          <w:i/>
          <w:iCs/>
          <w:vertAlign w:val="subscript"/>
        </w:rPr>
        <w:t>c</w:t>
      </w:r>
      <w:proofErr w:type="spellEnd"/>
      <w:r w:rsidR="00B6240C" w:rsidRPr="006F44B6">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B6240C" w:rsidRPr="006F44B6">
        <w:rPr>
          <w:rFonts w:cstheme="minorHAnsi"/>
          <w:i/>
          <w:iCs/>
        </w:rPr>
        <w:t>)</w:t>
      </w:r>
      <w:r w:rsidR="00B6240C">
        <w:rPr>
          <w:rFonts w:cstheme="minorHAnsi"/>
        </w:rPr>
        <w:t xml:space="preserve"> relative to </w:t>
      </w:r>
      <w:r w:rsidR="00B6240C" w:rsidRPr="006F44B6">
        <w:rPr>
          <w:rFonts w:cstheme="minorHAnsi"/>
          <w:i/>
          <w:iCs/>
        </w:rPr>
        <w:t>I</w:t>
      </w:r>
      <w:r w:rsidR="00B6240C" w:rsidRPr="006F44B6">
        <w:rPr>
          <w:rFonts w:cstheme="minorHAnsi"/>
          <w:i/>
          <w:iCs/>
          <w:vertAlign w:val="subscript"/>
        </w:rPr>
        <w:t>max</w:t>
      </w:r>
      <w:r w:rsidR="00B6240C">
        <w:rPr>
          <w:rFonts w:cstheme="minorHAnsi"/>
        </w:rPr>
        <w:t>.</w:t>
      </w:r>
      <w:r w:rsidR="00410B13" w:rsidRPr="00410B13">
        <w:rPr>
          <w:rFonts w:cstheme="minorHAnsi"/>
        </w:rPr>
        <w:t xml:space="preserve"> </w:t>
      </w:r>
      <w:r w:rsidR="00F705AF">
        <w:rPr>
          <w:rFonts w:cstheme="minorHAnsi"/>
        </w:rPr>
        <w:t xml:space="preserve">Increasing the </w:t>
      </w:r>
      <w:r w:rsidR="00F456A0">
        <w:rPr>
          <w:rFonts w:cstheme="minorHAnsi"/>
        </w:rPr>
        <w:t>duration</w:t>
      </w:r>
      <w:r w:rsidR="00F705AF">
        <w:rPr>
          <w:rFonts w:cstheme="minorHAnsi"/>
        </w:rPr>
        <w:t xml:space="preserve"> of the intervention had compensatory effects for scenario 2, 3, 4 and 5, </w:t>
      </w:r>
      <w:r>
        <w:rPr>
          <w:rFonts w:cstheme="minorHAnsi"/>
        </w:rPr>
        <w:t xml:space="preserve">with both </w:t>
      </w:r>
      <w:r w:rsidRPr="006124B0">
        <w:rPr>
          <w:rFonts w:cstheme="minorHAnsi"/>
          <w:i/>
          <w:iCs/>
        </w:rPr>
        <w:t>I</w:t>
      </w:r>
      <w:r w:rsidRPr="006124B0">
        <w:rPr>
          <w:rFonts w:cstheme="minorHAnsi"/>
          <w:i/>
          <w:iCs/>
          <w:vertAlign w:val="subscript"/>
        </w:rPr>
        <w:t>max</w:t>
      </w:r>
      <w:r>
        <w:rPr>
          <w:rFonts w:cstheme="minorHAnsi"/>
        </w:rPr>
        <w:t xml:space="preserve"> and </w:t>
      </w:r>
      <w:proofErr w:type="spellStart"/>
      <w:r w:rsidRPr="006124B0">
        <w:rPr>
          <w:rFonts w:cstheme="minorHAnsi"/>
          <w:i/>
          <w:iCs/>
        </w:rPr>
        <w:t>I</w:t>
      </w:r>
      <w:r w:rsidRPr="006124B0">
        <w:rPr>
          <w:rFonts w:cstheme="minorHAnsi"/>
          <w:i/>
          <w:iCs/>
          <w:vertAlign w:val="subscript"/>
        </w:rPr>
        <w:t>c</w:t>
      </w:r>
      <w:proofErr w:type="spellEnd"/>
      <w:r w:rsidRPr="006124B0">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6124B0">
        <w:rPr>
          <w:rFonts w:cstheme="minorHAnsi"/>
          <w:i/>
          <w:iCs/>
        </w:rPr>
        <w:t>)</w:t>
      </w:r>
      <w:r>
        <w:rPr>
          <w:rFonts w:cstheme="minorHAnsi"/>
        </w:rPr>
        <w:t xml:space="preserve"> be</w:t>
      </w:r>
      <w:r w:rsidR="00F456A0">
        <w:rPr>
          <w:rFonts w:cstheme="minorHAnsi"/>
        </w:rPr>
        <w:t>com</w:t>
      </w:r>
      <w:r>
        <w:rPr>
          <w:rFonts w:cstheme="minorHAnsi"/>
        </w:rPr>
        <w:t xml:space="preserve">ing less sensitive to </w:t>
      </w:r>
      <w:r w:rsidR="00C94C95">
        <w:rPr>
          <w:rFonts w:cstheme="minorHAnsi"/>
        </w:rPr>
        <w:t>deviations fro</w:t>
      </w:r>
      <w:r>
        <w:rPr>
          <w:rFonts w:cstheme="minorHAnsi"/>
        </w:rPr>
        <w:t xml:space="preserve">m the optimal intervention trigger point as the duration of the intervention was increased. </w:t>
      </w:r>
      <w:r w:rsidR="00F705AF">
        <w:rPr>
          <w:rFonts w:cstheme="minorHAnsi"/>
        </w:rPr>
        <w:t xml:space="preserve">This suggests that increasing the duration of can make </w:t>
      </w:r>
      <w:r w:rsidR="000F1431">
        <w:rPr>
          <w:rFonts w:cstheme="minorHAnsi"/>
        </w:rPr>
        <w:t>the intervention</w:t>
      </w:r>
      <w:r w:rsidR="00F705AF">
        <w:rPr>
          <w:rFonts w:cstheme="minorHAnsi"/>
        </w:rPr>
        <w:t xml:space="preserve"> more robust to </w:t>
      </w:r>
      <w:r w:rsidR="0027571A">
        <w:rPr>
          <w:rFonts w:cstheme="minorHAnsi"/>
        </w:rPr>
        <w:t xml:space="preserve">optimal </w:t>
      </w:r>
      <w:r w:rsidR="00F705AF">
        <w:rPr>
          <w:rFonts w:cstheme="minorHAnsi"/>
        </w:rPr>
        <w:t xml:space="preserve">trigger </w:t>
      </w:r>
      <w:r w:rsidR="001222A0">
        <w:rPr>
          <w:rFonts w:cstheme="minorHAnsi"/>
        </w:rPr>
        <w:t>point</w:t>
      </w:r>
      <w:r w:rsidR="00F705AF">
        <w:rPr>
          <w:rFonts w:cstheme="minorHAnsi"/>
        </w:rPr>
        <w:t xml:space="preserve"> implementation error. </w:t>
      </w:r>
    </w:p>
    <w:p w14:paraId="01F543B3" w14:textId="77777777" w:rsidR="000E1AC7" w:rsidRPr="0027571A" w:rsidRDefault="000E1AC7" w:rsidP="000E1AC7">
      <w:pPr>
        <w:spacing w:after="0" w:line="360" w:lineRule="auto"/>
        <w:rPr>
          <w:rFonts w:cstheme="minorHAnsi"/>
        </w:rPr>
      </w:pPr>
    </w:p>
    <w:p w14:paraId="3932EB24" w14:textId="5618B36C" w:rsidR="000E1AC7" w:rsidRDefault="000E1AC7" w:rsidP="000E1AC7">
      <w:pPr>
        <w:spacing w:after="0" w:line="360" w:lineRule="auto"/>
        <w:jc w:val="both"/>
        <w:rPr>
          <w:rFonts w:cstheme="minorHAnsi"/>
        </w:rPr>
      </w:pPr>
      <w:r w:rsidRPr="0027571A">
        <w:rPr>
          <w:rFonts w:cstheme="minorHAnsi"/>
        </w:rPr>
        <w:t xml:space="preserve">The sensitivity analysis was repeated with </w:t>
      </w:r>
      <w:r w:rsidRPr="0027571A">
        <w:rPr>
          <w:rFonts w:cstheme="minorHAnsi"/>
          <w:i/>
          <w:iCs/>
        </w:rPr>
        <w:t>c</w:t>
      </w:r>
      <w:r w:rsidRPr="0027571A">
        <w:rPr>
          <w:rFonts w:cstheme="minorHAnsi"/>
          <w:i/>
          <w:iCs/>
          <w:vertAlign w:val="subscript"/>
        </w:rPr>
        <w:t>min</w:t>
      </w:r>
      <w:r w:rsidRPr="0027571A">
        <w:rPr>
          <w:rFonts w:cstheme="minorHAnsi"/>
        </w:rPr>
        <w:t xml:space="preserve"> = 0.25/0.5/0.75 to assess the sensitivity of the </w:t>
      </w:r>
      <w:r w:rsidRPr="0027571A">
        <w:rPr>
          <w:rFonts w:cstheme="minorHAnsi"/>
          <w:i/>
          <w:iCs/>
        </w:rPr>
        <w:t>d</w:t>
      </w:r>
      <w:r w:rsidRPr="0027571A">
        <w:rPr>
          <w:rFonts w:cstheme="minorHAnsi"/>
          <w:i/>
          <w:iCs/>
          <w:vertAlign w:val="subscript"/>
        </w:rPr>
        <w:t>t</w:t>
      </w:r>
      <w:r w:rsidRPr="0027571A">
        <w:rPr>
          <w:rFonts w:cstheme="minorHAnsi"/>
        </w:rPr>
        <w:t>/</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relationship to alterations to the magnitude of the intervention (Figure S3</w:t>
      </w:r>
      <w:r w:rsidR="0091362B">
        <w:rPr>
          <w:rFonts w:cstheme="minorHAnsi"/>
        </w:rPr>
        <w:t>,</w:t>
      </w:r>
      <w:r w:rsidRPr="0027571A">
        <w:rPr>
          <w:rFonts w:cstheme="minorHAnsi"/>
        </w:rPr>
        <w:t xml:space="preserve"> </w:t>
      </w:r>
      <w:r w:rsidR="0091362B">
        <w:rPr>
          <w:rFonts w:cstheme="minorHAnsi"/>
        </w:rPr>
        <w:t>S</w:t>
      </w:r>
      <w:r w:rsidRPr="0027571A">
        <w:rPr>
          <w:rFonts w:cstheme="minorHAnsi"/>
        </w:rPr>
        <w:t xml:space="preserve">4). Low-intermediate </w:t>
      </w:r>
      <w:r w:rsidRPr="0027571A">
        <w:rPr>
          <w:rFonts w:cstheme="minorHAnsi"/>
          <w:i/>
          <w:iCs/>
        </w:rPr>
        <w:t>c</w:t>
      </w:r>
      <w:r w:rsidRPr="0027571A">
        <w:rPr>
          <w:rFonts w:cstheme="minorHAnsi"/>
          <w:i/>
          <w:iCs/>
          <w:vertAlign w:val="subscript"/>
        </w:rPr>
        <w:t>min</w:t>
      </w:r>
      <w:r w:rsidRPr="0027571A">
        <w:rPr>
          <w:rFonts w:cstheme="minorHAnsi"/>
        </w:rPr>
        <w:t xml:space="preserve"> values of 0.25 (scenario 1, 2 and 3) and 0.5 (scenario 3 and 4) were found to be more optimal to minimise </w:t>
      </w:r>
      <w:r w:rsidRPr="0027571A">
        <w:rPr>
          <w:rFonts w:cstheme="minorHAnsi"/>
          <w:i/>
          <w:iCs/>
        </w:rPr>
        <w:t>I</w:t>
      </w:r>
      <w:r w:rsidRPr="0027571A">
        <w:rPr>
          <w:rFonts w:cstheme="minorHAnsi"/>
          <w:i/>
          <w:iCs/>
          <w:vertAlign w:val="subscript"/>
        </w:rPr>
        <w:t>max</w:t>
      </w:r>
      <w:r w:rsidRPr="0027571A">
        <w:rPr>
          <w:rFonts w:cstheme="minorHAnsi"/>
        </w:rPr>
        <w:t xml:space="preserve">, with the lowest explored value of </w:t>
      </w:r>
      <w:r w:rsidRPr="0027571A">
        <w:rPr>
          <w:rFonts w:cstheme="minorHAnsi"/>
          <w:i/>
          <w:iCs/>
        </w:rPr>
        <w:t>c</w:t>
      </w:r>
      <w:r w:rsidRPr="0027571A">
        <w:rPr>
          <w:rFonts w:cstheme="minorHAnsi"/>
          <w:i/>
          <w:iCs/>
          <w:vertAlign w:val="subscript"/>
        </w:rPr>
        <w:t>min</w:t>
      </w:r>
      <w:r w:rsidRPr="0027571A">
        <w:rPr>
          <w:rFonts w:cstheme="minorHAnsi"/>
        </w:rPr>
        <w:t xml:space="preserve"> being optimal</w:t>
      </w:r>
      <w:r>
        <w:rPr>
          <w:rFonts w:cstheme="minorHAnsi"/>
        </w:rPr>
        <w:t xml:space="preserve">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C4593">
        <w:rPr>
          <w:rFonts w:cstheme="minorHAnsi"/>
          <w:i/>
          <w:iCs/>
        </w:rPr>
        <w:t>)</w:t>
      </w:r>
      <w:r>
        <w:rPr>
          <w:rFonts w:cstheme="minorHAnsi"/>
        </w:rPr>
        <w:t xml:space="preserve"> for all scenarios. </w:t>
      </w:r>
    </w:p>
    <w:p w14:paraId="271F5BC7" w14:textId="77777777" w:rsidR="00451FD1" w:rsidRDefault="00451FD1" w:rsidP="000E1AC7">
      <w:pPr>
        <w:spacing w:after="0" w:line="360" w:lineRule="auto"/>
        <w:jc w:val="both"/>
        <w:rPr>
          <w:rFonts w:cstheme="minorHAnsi"/>
        </w:rPr>
      </w:pPr>
    </w:p>
    <w:p w14:paraId="490FE70C" w14:textId="6AC01E7C" w:rsidR="00E01EF1" w:rsidRPr="00F033B2" w:rsidRDefault="00451FD1" w:rsidP="000E1AC7">
      <w:pPr>
        <w:spacing w:after="0" w:line="360" w:lineRule="auto"/>
        <w:jc w:val="both"/>
        <w:rPr>
          <w:rFonts w:cstheme="minorHAnsi"/>
        </w:rPr>
      </w:pPr>
      <w:r>
        <w:rPr>
          <w:rFonts w:cstheme="minorHAnsi"/>
        </w:rPr>
        <w:lastRenderedPageBreak/>
        <w:t>T</w:t>
      </w:r>
      <w:r w:rsidR="002B74EB" w:rsidRPr="002B74EB">
        <w:rPr>
          <w:rFonts w:cstheme="minorHAnsi"/>
        </w:rPr>
        <w:t xml:space="preserve">wo </w:t>
      </w:r>
      <w:r w:rsidR="000E1AC7" w:rsidRPr="002B74EB">
        <w:rPr>
          <w:rFonts w:cstheme="minorHAnsi"/>
        </w:rPr>
        <w:t xml:space="preserve">sequentially implemented </w:t>
      </w:r>
      <w:r w:rsidR="0091362B">
        <w:rPr>
          <w:rFonts w:cstheme="minorHAnsi"/>
        </w:rPr>
        <w:t xml:space="preserve">interventions </w:t>
      </w:r>
      <w:r w:rsidR="000E1AC7" w:rsidRPr="002B74EB">
        <w:rPr>
          <w:rFonts w:cstheme="minorHAnsi"/>
        </w:rPr>
        <w:t>for each of the five scenarios</w:t>
      </w:r>
      <w:r>
        <w:rPr>
          <w:rFonts w:cstheme="minorHAnsi"/>
        </w:rPr>
        <w:t xml:space="preserve"> w</w:t>
      </w:r>
      <w:r w:rsidR="0053090B">
        <w:rPr>
          <w:rFonts w:cstheme="minorHAnsi"/>
        </w:rPr>
        <w:t>as</w:t>
      </w:r>
      <w:r>
        <w:rPr>
          <w:rFonts w:cstheme="minorHAnsi"/>
        </w:rPr>
        <w:t xml:space="preserve"> </w:t>
      </w:r>
      <w:r w:rsidR="00D72AEA">
        <w:rPr>
          <w:rFonts w:cstheme="minorHAnsi"/>
        </w:rPr>
        <w:t xml:space="preserve">next </w:t>
      </w:r>
      <w:r>
        <w:rPr>
          <w:rFonts w:cstheme="minorHAnsi"/>
        </w:rPr>
        <w:t>modelled to explore the introduction of NPIs at a later date to tackle epidemic resurgence</w:t>
      </w:r>
      <w:r w:rsidR="002B74EB">
        <w:rPr>
          <w:rFonts w:cstheme="minorHAnsi"/>
        </w:rPr>
        <w:t>.</w:t>
      </w:r>
      <w:r w:rsidR="00AA77F4">
        <w:rPr>
          <w:rFonts w:cstheme="minorHAnsi"/>
        </w:rPr>
        <w:t xml:space="preserve"> </w:t>
      </w:r>
      <w:r w:rsidR="005D6D7C">
        <w:rPr>
          <w:rFonts w:cstheme="minorHAnsi"/>
        </w:rPr>
        <w:t xml:space="preserve">Descriptive </w:t>
      </w:r>
      <w:r w:rsidR="00AA77F4" w:rsidRPr="004F7DBA">
        <w:rPr>
          <w:rFonts w:cstheme="minorHAnsi"/>
        </w:rPr>
        <w:t>trajectory plots for each of the</w:t>
      </w:r>
      <w:r w:rsidR="001222A0">
        <w:rPr>
          <w:rFonts w:cstheme="minorHAnsi"/>
        </w:rPr>
        <w:t xml:space="preserve"> five</w:t>
      </w:r>
      <w:r w:rsidR="00AA77F4" w:rsidRPr="004F7DBA">
        <w:rPr>
          <w:rFonts w:cstheme="minorHAnsi"/>
        </w:rPr>
        <w:t xml:space="preserve"> </w:t>
      </w:r>
      <w:r w:rsidR="00E01EF1" w:rsidRPr="004F7DBA">
        <w:rPr>
          <w:rFonts w:cstheme="minorHAnsi"/>
        </w:rPr>
        <w:t xml:space="preserve">multi-intervention </w:t>
      </w:r>
      <w:r w:rsidR="00AA77F4" w:rsidRPr="004F7DBA">
        <w:rPr>
          <w:rFonts w:cstheme="minorHAnsi"/>
        </w:rPr>
        <w:t xml:space="preserve">scenarios can be found in the supplementary material (Figure </w:t>
      </w:r>
      <w:r w:rsidR="00CF5AE9" w:rsidRPr="004F7DBA">
        <w:rPr>
          <w:rFonts w:cstheme="minorHAnsi"/>
        </w:rPr>
        <w:t>S5</w:t>
      </w:r>
      <w:r w:rsidR="00AA77F4" w:rsidRPr="004F7DBA">
        <w:rPr>
          <w:rFonts w:cstheme="minorHAnsi"/>
        </w:rPr>
        <w:t xml:space="preserve">). </w:t>
      </w:r>
      <w:r w:rsidR="00786EEC">
        <w:rPr>
          <w:rFonts w:cstheme="minorHAnsi"/>
        </w:rPr>
        <w:t>W</w:t>
      </w:r>
      <w:r w:rsidR="005D6D7C">
        <w:rPr>
          <w:rFonts w:cstheme="minorHAnsi"/>
        </w:rPr>
        <w:t xml:space="preserve">e </w:t>
      </w:r>
      <w:r w:rsidR="00E01EF1">
        <w:rPr>
          <w:rFonts w:cstheme="minorHAnsi"/>
        </w:rPr>
        <w:t>note a higher</w:t>
      </w:r>
      <w:r w:rsidR="000F1431">
        <w:rPr>
          <w:rFonts w:cstheme="minorHAnsi"/>
        </w:rPr>
        <w:t xml:space="preserve"> value of</w:t>
      </w:r>
      <w:r w:rsidR="00E01EF1">
        <w:rPr>
          <w:rFonts w:cstheme="minorHAnsi"/>
        </w:rPr>
        <w:t xml:space="preserve"> </w:t>
      </w:r>
      <w:r w:rsidR="00E01EF1" w:rsidRPr="000F1431">
        <w:rPr>
          <w:rFonts w:cstheme="minorHAnsi"/>
          <w:i/>
          <w:iCs/>
        </w:rPr>
        <w:t>I</w:t>
      </w:r>
      <w:r w:rsidR="00E01EF1" w:rsidRPr="000F1431">
        <w:rPr>
          <w:rFonts w:cstheme="minorHAnsi"/>
          <w:i/>
          <w:iCs/>
          <w:vertAlign w:val="subscript"/>
        </w:rPr>
        <w:t>max</w:t>
      </w:r>
      <w:r w:rsidR="00E01EF1">
        <w:rPr>
          <w:rFonts w:cstheme="minorHAnsi"/>
        </w:rPr>
        <w:t xml:space="preserve"> for scenario</w:t>
      </w:r>
      <w:r w:rsidR="000F1431">
        <w:rPr>
          <w:rFonts w:cstheme="minorHAnsi"/>
        </w:rPr>
        <w:t>s</w:t>
      </w:r>
      <w:r w:rsidR="00E01EF1">
        <w:rPr>
          <w:rFonts w:cstheme="minorHAnsi"/>
        </w:rPr>
        <w:t xml:space="preserve"> </w:t>
      </w:r>
      <w:r w:rsidR="00D140F6" w:rsidRPr="00D140F6">
        <w:rPr>
          <w:rFonts w:cstheme="minorHAnsi"/>
        </w:rPr>
        <w:t>2 and 5</w:t>
      </w:r>
      <w:r w:rsidR="005D6D7C">
        <w:rPr>
          <w:rFonts w:cstheme="minorHAnsi"/>
        </w:rPr>
        <w:t xml:space="preserve"> </w:t>
      </w:r>
      <w:r w:rsidR="00786EEC">
        <w:rPr>
          <w:rFonts w:cstheme="minorHAnsi"/>
        </w:rPr>
        <w:t xml:space="preserve">and the existence of an increased number of epidemic peaks for scenario 1 and 4 relative to the single-intervention scenarios. This can be attributable to the </w:t>
      </w:r>
      <w:r w:rsidR="00E01EF1">
        <w:rPr>
          <w:rFonts w:cstheme="minorHAnsi"/>
        </w:rPr>
        <w:t>shorter intervention duration used for the multi-intervention scenarios</w:t>
      </w:r>
      <w:r w:rsidR="00786EEC">
        <w:rPr>
          <w:rFonts w:cstheme="minorHAnsi"/>
        </w:rPr>
        <w:t xml:space="preserve">.  </w:t>
      </w:r>
    </w:p>
    <w:p w14:paraId="6E6395CB" w14:textId="77777777" w:rsidR="000E1AC7" w:rsidRDefault="000E1AC7" w:rsidP="000E1AC7">
      <w:pPr>
        <w:spacing w:after="0" w:line="360" w:lineRule="auto"/>
        <w:rPr>
          <w:rFonts w:cstheme="minorHAnsi"/>
        </w:rPr>
      </w:pPr>
    </w:p>
    <w:p w14:paraId="480A1806" w14:textId="3FA4CB73" w:rsidR="000E1AC7" w:rsidRPr="00561088" w:rsidRDefault="000E1AC7" w:rsidP="000E1AC7">
      <w:pPr>
        <w:spacing w:after="0" w:line="360" w:lineRule="auto"/>
        <w:jc w:val="both"/>
        <w:rPr>
          <w:rFonts w:cstheme="minorHAnsi"/>
          <w:b/>
          <w:bCs/>
        </w:rPr>
      </w:pPr>
      <w:r>
        <w:rPr>
          <w:rFonts w:cstheme="minorHAnsi"/>
        </w:rPr>
        <w:t xml:space="preserve">A sensitivity analysis was conducted </w:t>
      </w:r>
      <w:r w:rsidR="00AC512D">
        <w:rPr>
          <w:rFonts w:cstheme="minorHAnsi"/>
        </w:rPr>
        <w:t>for</w:t>
      </w:r>
      <w:r>
        <w:rPr>
          <w:rFonts w:cstheme="minorHAnsi"/>
        </w:rPr>
        <w:t xml:space="preserve"> the multi</w:t>
      </w:r>
      <w:r w:rsidR="00F863A0">
        <w:rPr>
          <w:rFonts w:cstheme="minorHAnsi"/>
        </w:rPr>
        <w:t>-</w:t>
      </w:r>
      <w:r>
        <w:rPr>
          <w:rFonts w:cstheme="minorHAnsi"/>
        </w:rPr>
        <w:t xml:space="preserve">intervention model to explore the optimal </w:t>
      </w:r>
      <w:r w:rsidRPr="007F3C31">
        <w:rPr>
          <w:rFonts w:cstheme="minorHAnsi"/>
        </w:rPr>
        <w:t xml:space="preserve">parameter space to minimise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xml:space="preserve"> for two</w:t>
      </w:r>
      <w:r w:rsidR="00561088" w:rsidRPr="007F3C31">
        <w:rPr>
          <w:rFonts w:cstheme="minorHAnsi"/>
        </w:rPr>
        <w:t xml:space="preserve"> sets of</w:t>
      </w:r>
      <w:r w:rsidRPr="007F3C31">
        <w:rPr>
          <w:rFonts w:cstheme="minorHAnsi"/>
        </w:rPr>
        <w:t xml:space="preserve"> parameters: 1) </w:t>
      </w:r>
      <w:r w:rsidR="0088526D">
        <w:rPr>
          <w:rFonts w:cstheme="minorHAnsi"/>
        </w:rPr>
        <w:t>i</w:t>
      </w:r>
      <w:r w:rsidRPr="007F3C31">
        <w:rPr>
          <w:rFonts w:cstheme="minorHAnsi"/>
        </w:rPr>
        <w:t>ntervention 1</w:t>
      </w:r>
      <w:r w:rsidR="00A44704">
        <w:rPr>
          <w:rFonts w:cstheme="minorHAnsi"/>
        </w:rPr>
        <w:t xml:space="preserve"> and 2</w:t>
      </w:r>
      <w:r w:rsidRPr="007F3C31">
        <w:rPr>
          <w:rFonts w:cstheme="minorHAnsi"/>
        </w:rPr>
        <w:t xml:space="preserve"> trigger </w:t>
      </w:r>
      <w:r w:rsidR="001222A0">
        <w:rPr>
          <w:rFonts w:cstheme="minorHAnsi"/>
        </w:rPr>
        <w:t>point</w:t>
      </w:r>
      <w:r w:rsidRPr="007F3C31">
        <w:rPr>
          <w:rFonts w:cstheme="minorHAnsi"/>
        </w:rPr>
        <w:t xml:space="preserve">, </w:t>
      </w:r>
      <w:r w:rsidRPr="007F3C31">
        <w:rPr>
          <w:rFonts w:cstheme="minorHAnsi"/>
          <w:i/>
          <w:iCs/>
        </w:rPr>
        <w:t>t</w:t>
      </w:r>
      <w:r w:rsidRPr="007F3C31">
        <w:rPr>
          <w:rFonts w:cstheme="minorHAnsi"/>
          <w:i/>
          <w:iCs/>
          <w:vertAlign w:val="subscript"/>
        </w:rPr>
        <w:t>p1</w:t>
      </w:r>
      <w:r w:rsidR="00A44704">
        <w:rPr>
          <w:rFonts w:cstheme="minorHAnsi"/>
        </w:rPr>
        <w:t xml:space="preserve"> and </w:t>
      </w:r>
      <w:r w:rsidRPr="007F3C31">
        <w:rPr>
          <w:rFonts w:cstheme="minorHAnsi"/>
          <w:i/>
          <w:iCs/>
        </w:rPr>
        <w:t>t</w:t>
      </w:r>
      <w:r w:rsidRPr="007F3C31">
        <w:rPr>
          <w:rFonts w:cstheme="minorHAnsi"/>
          <w:i/>
          <w:iCs/>
          <w:vertAlign w:val="subscript"/>
        </w:rPr>
        <w:t>p2</w:t>
      </w:r>
      <w:r w:rsidR="00561088" w:rsidRPr="007F3C31">
        <w:rPr>
          <w:rFonts w:cstheme="minorHAnsi"/>
          <w:i/>
          <w:iCs/>
        </w:rPr>
        <w:t xml:space="preserve">, </w:t>
      </w:r>
      <w:r w:rsidR="00561088" w:rsidRPr="007F3C31">
        <w:rPr>
          <w:rFonts w:cstheme="minorHAnsi"/>
        </w:rPr>
        <w:t>and</w:t>
      </w:r>
      <w:r w:rsidRPr="007F3C31">
        <w:rPr>
          <w:rFonts w:cstheme="minorHAnsi"/>
        </w:rPr>
        <w:t xml:space="preserve"> </w:t>
      </w:r>
      <w:r w:rsidR="00561088" w:rsidRPr="007F3C31">
        <w:rPr>
          <w:rFonts w:cstheme="minorHAnsi"/>
        </w:rPr>
        <w:t xml:space="preserve">2) </w:t>
      </w:r>
      <w:r w:rsidR="0088526D">
        <w:rPr>
          <w:rFonts w:cstheme="minorHAnsi"/>
        </w:rPr>
        <w:t>i</w:t>
      </w:r>
      <w:r w:rsidR="00561088" w:rsidRPr="007F3C31">
        <w:rPr>
          <w:rFonts w:cstheme="minorHAnsi"/>
        </w:rPr>
        <w:t>ntervention 1</w:t>
      </w:r>
      <w:r w:rsidR="0088526D">
        <w:rPr>
          <w:rFonts w:cstheme="minorHAnsi"/>
        </w:rPr>
        <w:t xml:space="preserve"> </w:t>
      </w:r>
      <w:r w:rsidR="00A44704">
        <w:rPr>
          <w:rFonts w:cstheme="minorHAnsi"/>
        </w:rPr>
        <w:t xml:space="preserve">and 2 </w:t>
      </w:r>
      <w:r w:rsidR="0088526D">
        <w:rPr>
          <w:rFonts w:cstheme="minorHAnsi"/>
        </w:rPr>
        <w:t>magnitude,</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min1</w:t>
      </w:r>
      <w:r w:rsidR="00A44704">
        <w:rPr>
          <w:rFonts w:cstheme="minorHAnsi"/>
          <w:i/>
          <w:iCs/>
          <w:vertAlign w:val="subscript"/>
        </w:rPr>
        <w:t xml:space="preserve"> </w:t>
      </w:r>
      <w:r w:rsidR="00A44704">
        <w:rPr>
          <w:rFonts w:cstheme="minorHAnsi"/>
        </w:rPr>
        <w:t>and</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min2</w:t>
      </w:r>
      <w:r w:rsidR="00561088" w:rsidRPr="007F3C31">
        <w:rPr>
          <w:rFonts w:cstheme="minorHAnsi"/>
        </w:rPr>
        <w:t xml:space="preserve"> </w:t>
      </w:r>
      <w:r w:rsidRPr="007F3C31">
        <w:rPr>
          <w:rFonts w:cstheme="minorHAnsi"/>
        </w:rPr>
        <w:t xml:space="preserve">(Figure </w:t>
      </w:r>
      <w:r w:rsidR="00CF5AE9" w:rsidRPr="007F3C31">
        <w:rPr>
          <w:rFonts w:cstheme="minorHAnsi"/>
        </w:rPr>
        <w:t>3</w:t>
      </w:r>
      <w:r w:rsidRPr="007F3C31">
        <w:rPr>
          <w:rFonts w:cstheme="minorHAnsi"/>
        </w:rPr>
        <w:t>).</w:t>
      </w:r>
      <w:r w:rsidR="00561088" w:rsidRPr="007F3C31">
        <w:rPr>
          <w:rFonts w:cstheme="minorHAnsi"/>
        </w:rPr>
        <w:t xml:space="preserve"> </w:t>
      </w:r>
      <w:r w:rsidR="00E27119" w:rsidRPr="007F3C31">
        <w:rPr>
          <w:rFonts w:cstheme="minorHAnsi"/>
        </w:rPr>
        <w:t>The optimal parameter space for all scenarios can be found</w:t>
      </w:r>
      <w:r w:rsidR="00A44704">
        <w:rPr>
          <w:rFonts w:cstheme="minorHAnsi"/>
        </w:rPr>
        <w:t xml:space="preserve"> summarised</w:t>
      </w:r>
      <w:r w:rsidR="00E27119" w:rsidRPr="007F3C31">
        <w:rPr>
          <w:rFonts w:cstheme="minorHAnsi"/>
        </w:rPr>
        <w:t xml:space="preserve"> in the supplementary material (Table</w:t>
      </w:r>
      <w:r w:rsidR="00CF5AE9" w:rsidRPr="007F3C31">
        <w:rPr>
          <w:rFonts w:cstheme="minorHAnsi"/>
        </w:rPr>
        <w:t xml:space="preserve"> S3</w:t>
      </w:r>
      <w:r w:rsidR="00E27119" w:rsidRPr="007F3C31">
        <w:rPr>
          <w:rFonts w:cstheme="minorHAnsi"/>
        </w:rPr>
        <w:t>).</w:t>
      </w:r>
    </w:p>
    <w:p w14:paraId="6AC95E27" w14:textId="77777777" w:rsidR="005661F5" w:rsidRDefault="005661F5" w:rsidP="000E1AC7">
      <w:pPr>
        <w:spacing w:after="0" w:line="360" w:lineRule="auto"/>
        <w:jc w:val="both"/>
        <w:rPr>
          <w:rFonts w:cstheme="minorHAnsi"/>
          <w:b/>
          <w:bCs/>
        </w:rPr>
      </w:pPr>
    </w:p>
    <w:p w14:paraId="6C325640" w14:textId="508FDD3E" w:rsidR="000E1AC7" w:rsidRPr="00CE06A2" w:rsidRDefault="000E1AC7" w:rsidP="000E1AC7">
      <w:pPr>
        <w:spacing w:after="0" w:line="360" w:lineRule="auto"/>
        <w:jc w:val="both"/>
        <w:rPr>
          <w:rFonts w:cstheme="minorHAnsi"/>
        </w:rPr>
      </w:pPr>
      <w:r w:rsidRPr="007F3C31">
        <w:rPr>
          <w:rFonts w:cstheme="minorHAnsi"/>
        </w:rPr>
        <w:t xml:space="preserve">A large range of trigger points for intervention 2 (1 ≤ </w:t>
      </w:r>
      <w:r w:rsidRPr="007F3C31">
        <w:rPr>
          <w:rFonts w:cstheme="minorHAnsi"/>
          <w:i/>
          <w:iCs/>
        </w:rPr>
        <w:t>t</w:t>
      </w:r>
      <w:r w:rsidRPr="007F3C31">
        <w:rPr>
          <w:rFonts w:cstheme="minorHAnsi"/>
          <w:i/>
          <w:iCs/>
          <w:vertAlign w:val="subscript"/>
        </w:rPr>
        <w:t>p2</w:t>
      </w:r>
      <w:r w:rsidRPr="007F3C31">
        <w:rPr>
          <w:rFonts w:cstheme="minorHAnsi"/>
        </w:rPr>
        <w:t xml:space="preserve"> ≤100) were </w:t>
      </w:r>
      <w:r w:rsidR="002A6679">
        <w:rPr>
          <w:rFonts w:cstheme="minorHAnsi"/>
        </w:rPr>
        <w:t>found to result in near-optimal reductions to</w:t>
      </w:r>
      <w:r w:rsidRPr="007F3C31">
        <w:rPr>
          <w:rFonts w:cstheme="minorHAnsi"/>
        </w:rPr>
        <w:t xml:space="preserv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on the condition that the optimal trigger point for intervention 1 was achieved (</w:t>
      </w:r>
      <w:r w:rsidR="000B3665" w:rsidRPr="007F3C31">
        <w:rPr>
          <w:rFonts w:cstheme="minorHAnsi"/>
        </w:rPr>
        <w:t xml:space="preserve">50 ≤ </w:t>
      </w:r>
      <w:r w:rsidRPr="007F3C31">
        <w:rPr>
          <w:rFonts w:cstheme="minorHAnsi"/>
          <w:i/>
          <w:iCs/>
        </w:rPr>
        <w:t>t</w:t>
      </w:r>
      <w:r w:rsidRPr="007F3C31">
        <w:rPr>
          <w:rFonts w:cstheme="minorHAnsi"/>
          <w:i/>
          <w:iCs/>
          <w:vertAlign w:val="subscript"/>
        </w:rPr>
        <w:t>p1</w:t>
      </w:r>
      <w:r w:rsidRPr="007F3C31">
        <w:rPr>
          <w:rFonts w:cstheme="minorHAnsi"/>
        </w:rPr>
        <w:t xml:space="preserve"> </w:t>
      </w:r>
      <w:r w:rsidR="000B3665" w:rsidRPr="007F3C31">
        <w:rPr>
          <w:rFonts w:cstheme="minorHAnsi"/>
        </w:rPr>
        <w:t>≤</w:t>
      </w:r>
      <w:r w:rsidRPr="007F3C31">
        <w:rPr>
          <w:rFonts w:cstheme="minorHAnsi"/>
        </w:rPr>
        <w:t xml:space="preserve"> 65)</w:t>
      </w:r>
      <w:r w:rsidR="00561088" w:rsidRPr="007F3C31">
        <w:rPr>
          <w:rFonts w:cstheme="minorHAnsi"/>
        </w:rPr>
        <w:t xml:space="preserve"> (Figure </w:t>
      </w:r>
      <w:r w:rsidR="00CF5AE9" w:rsidRPr="007F3C31">
        <w:rPr>
          <w:rFonts w:cstheme="minorHAnsi"/>
        </w:rPr>
        <w:t>3</w:t>
      </w:r>
      <w:r w:rsidR="00561088" w:rsidRPr="007F3C31">
        <w:rPr>
          <w:rFonts w:cstheme="minorHAnsi"/>
        </w:rPr>
        <w:t>A)</w:t>
      </w:r>
      <w:r w:rsidRPr="007F3C31">
        <w:rPr>
          <w:rFonts w:cstheme="minorHAnsi"/>
        </w:rPr>
        <w:t>. This was found</w:t>
      </w:r>
      <w:r w:rsidRPr="0026025E">
        <w:rPr>
          <w:rFonts w:cstheme="minorHAnsi"/>
        </w:rPr>
        <w:t xml:space="preserve"> to differ if a suboptimal </w:t>
      </w:r>
      <w:r w:rsidRPr="00D72AEA">
        <w:rPr>
          <w:rFonts w:cstheme="minorHAnsi"/>
        </w:rPr>
        <w:t>earlier</w:t>
      </w:r>
      <w:r w:rsidRPr="0026025E">
        <w:rPr>
          <w:rFonts w:cstheme="minorHAnsi"/>
        </w:rPr>
        <w:t xml:space="preserve"> intervention 1 trigger point was chosen, with only a narrow selection of optimal intervention 2 trigger points able to compensate for </w:t>
      </w:r>
      <w:r w:rsidR="00F863A0">
        <w:rPr>
          <w:rFonts w:cstheme="minorHAnsi"/>
        </w:rPr>
        <w:t>a</w:t>
      </w:r>
      <w:r w:rsidRPr="0026025E">
        <w:rPr>
          <w:rFonts w:cstheme="minorHAnsi"/>
        </w:rPr>
        <w:t xml:space="preserv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D72AEA">
        <w:rPr>
          <w:rFonts w:cstheme="minorHAnsi"/>
        </w:rPr>
        <w:t>later</w:t>
      </w:r>
      <w:r w:rsidR="00D72AEA">
        <w:rPr>
          <w:rFonts w:cstheme="minorHAnsi"/>
        </w:rPr>
        <w:t>-</w:t>
      </w:r>
      <w:r w:rsidRPr="0026025E">
        <w:rPr>
          <w:rFonts w:cstheme="minorHAnsi"/>
        </w:rPr>
        <w:t>than</w:t>
      </w:r>
      <w:r w:rsidR="00D72AEA">
        <w:rPr>
          <w:rFonts w:cstheme="minorHAnsi"/>
        </w:rPr>
        <w:t>-</w:t>
      </w:r>
      <w:r w:rsidRPr="0026025E">
        <w:rPr>
          <w:rFonts w:cstheme="minorHAnsi"/>
        </w:rPr>
        <w:t xml:space="preserve">optimal intervention 1 trigger was found to </w:t>
      </w:r>
      <w:r>
        <w:rPr>
          <w:rFonts w:cstheme="minorHAnsi"/>
        </w:rPr>
        <w:t xml:space="preserve">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0541F9">
        <w:rPr>
          <w:rFonts w:cstheme="minorHAnsi"/>
          <w:i/>
          <w:iCs/>
        </w:rPr>
        <w:t>)</w:t>
      </w:r>
      <w:r>
        <w:rPr>
          <w:rFonts w:cstheme="minorHAnsi"/>
        </w:rPr>
        <w:t xml:space="preserve">, suggesting that it is better to introduce </w:t>
      </w:r>
      <w:r w:rsidRPr="007F3C31">
        <w:rPr>
          <w:rFonts w:cstheme="minorHAnsi"/>
        </w:rPr>
        <w:t xml:space="preserve">the initial intervention earlier, rather than later, if the optimal intervention 1 trigger point is unknown. Extending the duration of intervention 1 and 2 did little to alter the optimal trigger points </w:t>
      </w:r>
      <w:r w:rsidRPr="00CE06A2">
        <w:rPr>
          <w:rFonts w:cstheme="minorHAnsi"/>
        </w:rPr>
        <w:t xml:space="preserve">for </w:t>
      </w:r>
      <w:r w:rsidR="00A9015F" w:rsidRPr="00CE06A2">
        <w:rPr>
          <w:rFonts w:cstheme="minorHAnsi"/>
        </w:rPr>
        <w:t>all</w:t>
      </w:r>
      <w:r w:rsidRPr="00CE06A2">
        <w:rPr>
          <w:rFonts w:cstheme="minorHAnsi"/>
        </w:rPr>
        <w:t xml:space="preserve"> scenario</w:t>
      </w:r>
      <w:r w:rsidR="00A9015F" w:rsidRPr="00CE06A2">
        <w:rPr>
          <w:rFonts w:cstheme="minorHAnsi"/>
        </w:rPr>
        <w:t>s</w:t>
      </w:r>
      <w:r w:rsidRPr="00CE06A2">
        <w:rPr>
          <w:rFonts w:cstheme="minorHAnsi"/>
        </w:rPr>
        <w:t xml:space="preserve"> (Figure S</w:t>
      </w:r>
      <w:r w:rsidR="00CF5AE9" w:rsidRPr="00CE06A2">
        <w:rPr>
          <w:rFonts w:cstheme="minorHAnsi"/>
        </w:rPr>
        <w:t>6</w:t>
      </w:r>
      <w:r w:rsidR="00D72AEA">
        <w:rPr>
          <w:rFonts w:cstheme="minorHAnsi"/>
        </w:rPr>
        <w:t>-</w:t>
      </w:r>
      <w:r w:rsidRPr="00CE06A2">
        <w:rPr>
          <w:rFonts w:cstheme="minorHAnsi"/>
        </w:rPr>
        <w:t>1</w:t>
      </w:r>
      <w:r w:rsidR="001222A0" w:rsidRPr="00CE06A2">
        <w:rPr>
          <w:rFonts w:cstheme="minorHAnsi"/>
        </w:rPr>
        <w:t>0</w:t>
      </w:r>
      <w:r w:rsidRPr="00CE06A2">
        <w:rPr>
          <w:rFonts w:cstheme="minorHAnsi"/>
        </w:rPr>
        <w:t xml:space="preserve">). </w:t>
      </w:r>
    </w:p>
    <w:p w14:paraId="645FAD6D" w14:textId="77777777" w:rsidR="005661F5" w:rsidRPr="00CE06A2" w:rsidRDefault="005661F5" w:rsidP="000E1AC7">
      <w:pPr>
        <w:spacing w:after="0" w:line="360" w:lineRule="auto"/>
        <w:jc w:val="both"/>
        <w:rPr>
          <w:rFonts w:cstheme="minorHAnsi"/>
        </w:rPr>
      </w:pPr>
    </w:p>
    <w:p w14:paraId="29E1D15C" w14:textId="60C3319C" w:rsidR="000E1AC7" w:rsidRDefault="008F7A5E" w:rsidP="000E1AC7">
      <w:pPr>
        <w:spacing w:after="0" w:line="360" w:lineRule="auto"/>
        <w:jc w:val="both"/>
        <w:rPr>
          <w:rFonts w:cstheme="minorHAnsi"/>
        </w:rPr>
      </w:pPr>
      <w:r w:rsidRPr="00CE06A2">
        <w:rPr>
          <w:rFonts w:cstheme="minorHAnsi"/>
        </w:rPr>
        <w:t>A</w:t>
      </w:r>
      <w:r w:rsidR="000E1AC7" w:rsidRPr="00CE06A2">
        <w:rPr>
          <w:rFonts w:cstheme="minorHAnsi"/>
        </w:rPr>
        <w:t xml:space="preserve"> large range of</w:t>
      </w:r>
      <w:r w:rsidR="002A6679" w:rsidRPr="00CE06A2">
        <w:rPr>
          <w:rFonts w:cstheme="minorHAnsi"/>
        </w:rPr>
        <w:t xml:space="preserve"> </w:t>
      </w:r>
      <w:r w:rsidR="00DE2AB7" w:rsidRPr="00CE06A2">
        <w:rPr>
          <w:rFonts w:cstheme="minorHAnsi"/>
        </w:rPr>
        <w:t>intervention 2 magnitudes</w:t>
      </w:r>
      <w:r w:rsidRPr="00CE06A2">
        <w:rPr>
          <w:rFonts w:cstheme="minorHAnsi"/>
        </w:rPr>
        <w:t xml:space="preserve"> (0 ≤ </w:t>
      </w:r>
      <w:r w:rsidRPr="00CE06A2">
        <w:rPr>
          <w:rFonts w:cstheme="minorHAnsi"/>
          <w:i/>
          <w:iCs/>
        </w:rPr>
        <w:t>c</w:t>
      </w:r>
      <w:r w:rsidRPr="00CE06A2">
        <w:rPr>
          <w:rFonts w:cstheme="minorHAnsi"/>
          <w:i/>
          <w:iCs/>
          <w:vertAlign w:val="subscript"/>
        </w:rPr>
        <w:t>min2</w:t>
      </w:r>
      <w:r w:rsidRPr="00CE06A2">
        <w:rPr>
          <w:rFonts w:cstheme="minorHAnsi"/>
        </w:rPr>
        <w:t xml:space="preserve"> ≤ 1)</w:t>
      </w:r>
      <w:r w:rsidR="000E1AC7" w:rsidRPr="00CE06A2">
        <w:rPr>
          <w:rFonts w:cstheme="minorHAnsi"/>
        </w:rPr>
        <w:t xml:space="preserve"> </w:t>
      </w:r>
      <w:r w:rsidRPr="00CE06A2">
        <w:rPr>
          <w:rFonts w:cstheme="minorHAnsi"/>
        </w:rPr>
        <w:t>were found to provide</w:t>
      </w:r>
      <w:r w:rsidR="002A6679" w:rsidRPr="00CE06A2">
        <w:rPr>
          <w:rFonts w:cstheme="minorHAnsi"/>
        </w:rPr>
        <w:t xml:space="preserve"> near-optimal reductions to </w:t>
      </w:r>
      <w:r w:rsidR="002A6679" w:rsidRPr="00CE06A2">
        <w:rPr>
          <w:rFonts w:cstheme="minorHAnsi"/>
          <w:i/>
          <w:iCs/>
        </w:rPr>
        <w:t>I</w:t>
      </w:r>
      <w:r w:rsidR="002A6679" w:rsidRPr="00CE06A2">
        <w:rPr>
          <w:rFonts w:cstheme="minorHAnsi"/>
          <w:i/>
          <w:iCs/>
          <w:vertAlign w:val="subscript"/>
        </w:rPr>
        <w:t>max</w:t>
      </w:r>
      <w:r w:rsidR="00496888" w:rsidRPr="00CE06A2">
        <w:rPr>
          <w:rFonts w:cstheme="minorHAnsi"/>
        </w:rPr>
        <w:t xml:space="preserve">, on the condition that the magnitude of intervention 1 </w:t>
      </w:r>
      <w:r w:rsidR="00DE2AB7" w:rsidRPr="00CE06A2">
        <w:rPr>
          <w:rFonts w:cstheme="minorHAnsi"/>
        </w:rPr>
        <w:t>was</w:t>
      </w:r>
      <w:r w:rsidR="000E1AC7" w:rsidRPr="00CE06A2">
        <w:rPr>
          <w:rFonts w:cstheme="minorHAnsi"/>
        </w:rPr>
        <w:t xml:space="preserve"> sufficiently optimised</w:t>
      </w:r>
      <w:r w:rsidR="0027571A" w:rsidRPr="00CE06A2">
        <w:rPr>
          <w:rFonts w:cstheme="minorHAnsi"/>
        </w:rPr>
        <w:t xml:space="preserve"> for scenario 2, 4</w:t>
      </w:r>
      <w:r w:rsidR="00C04595" w:rsidRPr="00CE06A2">
        <w:rPr>
          <w:rFonts w:cstheme="minorHAnsi"/>
        </w:rPr>
        <w:t xml:space="preserve"> </w:t>
      </w:r>
      <w:r w:rsidR="0027571A" w:rsidRPr="00CE06A2">
        <w:rPr>
          <w:rFonts w:cstheme="minorHAnsi"/>
        </w:rPr>
        <w:t xml:space="preserve">and 5 </w:t>
      </w:r>
      <w:r w:rsidR="00561088" w:rsidRPr="00CE06A2">
        <w:rPr>
          <w:rFonts w:cstheme="minorHAnsi"/>
        </w:rPr>
        <w:t xml:space="preserve">(Figure </w:t>
      </w:r>
      <w:r w:rsidR="00CF5AE9" w:rsidRPr="00CE06A2">
        <w:rPr>
          <w:rFonts w:cstheme="minorHAnsi"/>
        </w:rPr>
        <w:t>3</w:t>
      </w:r>
      <w:r w:rsidR="00561088" w:rsidRPr="00CE06A2">
        <w:rPr>
          <w:rFonts w:cstheme="minorHAnsi"/>
        </w:rPr>
        <w:t>B)</w:t>
      </w:r>
      <w:r w:rsidR="000E1AC7" w:rsidRPr="00CE06A2">
        <w:rPr>
          <w:rFonts w:cstheme="minorHAnsi"/>
        </w:rPr>
        <w:t>.</w:t>
      </w:r>
      <w:r w:rsidR="00CC45C5" w:rsidRPr="00CE06A2">
        <w:rPr>
          <w:rFonts w:cstheme="minorHAnsi"/>
        </w:rPr>
        <w:t xml:space="preserve"> </w:t>
      </w:r>
      <w:r w:rsidRPr="00CE06A2">
        <w:rPr>
          <w:rFonts w:cstheme="minorHAnsi"/>
        </w:rPr>
        <w:t>This suggests that for these scenarios, it i</w:t>
      </w:r>
      <w:r w:rsidR="00496888" w:rsidRPr="00CE06A2">
        <w:rPr>
          <w:rFonts w:cstheme="minorHAnsi"/>
        </w:rPr>
        <w:t>s</w:t>
      </w:r>
      <w:r w:rsidRPr="00CE06A2">
        <w:rPr>
          <w:rFonts w:cstheme="minorHAnsi"/>
        </w:rPr>
        <w:t xml:space="preserve"> critical to focus on</w:t>
      </w:r>
      <w:r w:rsidR="00496888" w:rsidRPr="00CE06A2">
        <w:rPr>
          <w:rFonts w:cstheme="minorHAnsi"/>
        </w:rPr>
        <w:t xml:space="preserve"> optimising the initial intervention to minimise </w:t>
      </w:r>
      <w:r w:rsidR="00496888" w:rsidRPr="00CE06A2">
        <w:rPr>
          <w:rFonts w:cstheme="minorHAnsi"/>
          <w:i/>
          <w:iCs/>
        </w:rPr>
        <w:t>I</w:t>
      </w:r>
      <w:r w:rsidR="00496888" w:rsidRPr="00CE06A2">
        <w:rPr>
          <w:rFonts w:cstheme="minorHAnsi"/>
          <w:i/>
          <w:iCs/>
          <w:vertAlign w:val="subscript"/>
        </w:rPr>
        <w:t>max</w:t>
      </w:r>
      <w:r w:rsidR="00496888" w:rsidRPr="00CE06A2">
        <w:rPr>
          <w:rFonts w:cstheme="minorHAnsi"/>
        </w:rPr>
        <w:t xml:space="preserve">. </w:t>
      </w:r>
      <w:r w:rsidR="00C04595" w:rsidRPr="00CE06A2">
        <w:rPr>
          <w:rFonts w:cstheme="minorHAnsi"/>
        </w:rPr>
        <w:t xml:space="preserve">A </w:t>
      </w:r>
      <w:r w:rsidR="00CC45C5" w:rsidRPr="00CE06A2">
        <w:rPr>
          <w:rFonts w:cstheme="minorHAnsi"/>
        </w:rPr>
        <w:t>different optimal parameter space</w:t>
      </w:r>
      <w:r w:rsidR="00C04595" w:rsidRPr="00CE06A2">
        <w:rPr>
          <w:rFonts w:cstheme="minorHAnsi"/>
        </w:rPr>
        <w:t xml:space="preserve"> was identified</w:t>
      </w:r>
      <w:r w:rsidR="00CC45C5" w:rsidRPr="00CE06A2">
        <w:rPr>
          <w:rFonts w:cstheme="minorHAnsi"/>
        </w:rPr>
        <w:t xml:space="preserve"> to minimise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CC45C5" w:rsidRPr="00CE06A2">
        <w:rPr>
          <w:rFonts w:cstheme="minorHAnsi"/>
        </w:rPr>
        <w:t xml:space="preserve"> for these three scenarios, with strong reductions to both intervention 1 and 2</w:t>
      </w:r>
      <w:r w:rsidR="00496888" w:rsidRPr="00CE06A2">
        <w:rPr>
          <w:rFonts w:cstheme="minorHAnsi"/>
        </w:rPr>
        <w:t xml:space="preserve"> </w:t>
      </w:r>
      <w:r w:rsidR="00CC45C5" w:rsidRPr="00CE06A2">
        <w:rPr>
          <w:rFonts w:cstheme="minorHAnsi"/>
        </w:rPr>
        <w:t xml:space="preserve">being </w:t>
      </w:r>
      <w:r w:rsidR="00496888" w:rsidRPr="00CE06A2">
        <w:rPr>
          <w:rFonts w:cstheme="minorHAnsi"/>
        </w:rPr>
        <w:t>favoured  (</w:t>
      </w:r>
      <w:r w:rsidR="00496888" w:rsidRPr="00CE06A2">
        <w:rPr>
          <w:rFonts w:cstheme="minorHAnsi"/>
          <w:i/>
          <w:iCs/>
        </w:rPr>
        <w:t>c</w:t>
      </w:r>
      <w:r w:rsidR="00496888" w:rsidRPr="00CE06A2">
        <w:rPr>
          <w:rFonts w:cstheme="minorHAnsi"/>
          <w:i/>
          <w:iCs/>
          <w:vertAlign w:val="subscript"/>
        </w:rPr>
        <w:t>min1</w:t>
      </w:r>
      <w:r w:rsidR="0088526D" w:rsidRPr="00CE06A2">
        <w:rPr>
          <w:rFonts w:cstheme="minorHAnsi"/>
        </w:rPr>
        <w:t>/</w:t>
      </w:r>
      <w:r w:rsidR="00496888" w:rsidRPr="00CE06A2">
        <w:rPr>
          <w:rFonts w:cstheme="minorHAnsi"/>
          <w:i/>
          <w:iCs/>
        </w:rPr>
        <w:t>c</w:t>
      </w:r>
      <w:r w:rsidR="00496888" w:rsidRPr="00CE06A2">
        <w:rPr>
          <w:rFonts w:cstheme="minorHAnsi"/>
          <w:i/>
          <w:iCs/>
          <w:vertAlign w:val="subscript"/>
        </w:rPr>
        <w:t xml:space="preserve">min2 </w:t>
      </w:r>
      <w:r w:rsidR="00496888" w:rsidRPr="00CE06A2">
        <w:rPr>
          <w:rFonts w:ascii="Arial" w:hAnsi="Arial" w:cs="Arial"/>
          <w:color w:val="202122"/>
          <w:sz w:val="21"/>
          <w:szCs w:val="21"/>
          <w:shd w:val="clear" w:color="auto" w:fill="FFFFFF"/>
        </w:rPr>
        <w:t>→</w:t>
      </w:r>
      <w:r w:rsidR="00496888" w:rsidRPr="00CE06A2">
        <w:rPr>
          <w:rFonts w:cstheme="minorHAnsi"/>
        </w:rPr>
        <w:t xml:space="preserve"> 0)</w:t>
      </w:r>
      <w:r w:rsidR="00CC45C5" w:rsidRPr="00CE06A2">
        <w:rPr>
          <w:rFonts w:cstheme="minorHAnsi"/>
        </w:rPr>
        <w:t xml:space="preserve">. </w:t>
      </w:r>
      <w:r w:rsidR="000E1AC7" w:rsidRPr="00CE06A2">
        <w:rPr>
          <w:rFonts w:cstheme="minorHAnsi"/>
        </w:rPr>
        <w:t>Scenario 3 displayed subtly different dynamics, with</w:t>
      </w:r>
      <w:r w:rsidR="00030257" w:rsidRPr="00CE06A2">
        <w:rPr>
          <w:rFonts w:cstheme="minorHAnsi"/>
        </w:rPr>
        <w:t xml:space="preserve"> </w:t>
      </w:r>
      <w:r w:rsidR="00CC45C5" w:rsidRPr="00CE06A2">
        <w:rPr>
          <w:rFonts w:cstheme="minorHAnsi"/>
        </w:rPr>
        <w:t xml:space="preserve">intervention 1 </w:t>
      </w:r>
      <w:r w:rsidRPr="00CE06A2">
        <w:rPr>
          <w:rFonts w:cstheme="minorHAnsi"/>
        </w:rPr>
        <w:t xml:space="preserve">ideally being </w:t>
      </w:r>
      <w:r w:rsidR="00CC45C5" w:rsidRPr="00CE06A2">
        <w:rPr>
          <w:rFonts w:cstheme="minorHAnsi"/>
        </w:rPr>
        <w:t xml:space="preserve">as </w:t>
      </w:r>
      <w:r w:rsidR="00496888" w:rsidRPr="00CE06A2">
        <w:rPr>
          <w:rFonts w:cstheme="minorHAnsi"/>
        </w:rPr>
        <w:t>s</w:t>
      </w:r>
      <w:r w:rsidR="00CC45C5" w:rsidRPr="00CE06A2">
        <w:rPr>
          <w:rFonts w:cstheme="minorHAnsi"/>
        </w:rPr>
        <w:t xml:space="preserve">trong as </w:t>
      </w:r>
      <w:r w:rsidR="00496888" w:rsidRPr="00CE06A2">
        <w:rPr>
          <w:rFonts w:cstheme="minorHAnsi"/>
        </w:rPr>
        <w:t>possible</w:t>
      </w:r>
      <w:r w:rsidR="00CC45C5" w:rsidRPr="00CE06A2">
        <w:rPr>
          <w:rFonts w:cstheme="minorHAnsi"/>
        </w:rPr>
        <w:t xml:space="preserve"> </w:t>
      </w:r>
      <w:r w:rsidRPr="00CE06A2">
        <w:rPr>
          <w:rFonts w:cstheme="minorHAnsi"/>
        </w:rPr>
        <w:t>to minimise</w:t>
      </w:r>
      <w:r w:rsidR="00CC45C5" w:rsidRPr="00CE06A2">
        <w:rPr>
          <w:rFonts w:cstheme="minorHAnsi"/>
        </w:rPr>
        <w:t xml:space="preserve">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w:t>
      </w:r>
      <w:bookmarkStart w:id="2" w:name="_Hlk48560396"/>
      <w:r w:rsidR="00CC45C5" w:rsidRPr="00CE06A2">
        <w:rPr>
          <w:rFonts w:ascii="Arial" w:hAnsi="Arial" w:cs="Arial"/>
          <w:color w:val="202122"/>
          <w:sz w:val="21"/>
          <w:szCs w:val="21"/>
          <w:shd w:val="clear" w:color="auto" w:fill="FFFFFF"/>
        </w:rPr>
        <w:t>→</w:t>
      </w:r>
      <w:r w:rsidR="00CC45C5" w:rsidRPr="00CE06A2">
        <w:rPr>
          <w:rFonts w:cstheme="minorHAnsi"/>
        </w:rPr>
        <w:t xml:space="preserve"> 0</w:t>
      </w:r>
      <w:bookmarkEnd w:id="2"/>
      <w:r w:rsidR="00CC45C5" w:rsidRPr="00CE06A2">
        <w:rPr>
          <w:rFonts w:cstheme="minorHAnsi"/>
        </w:rPr>
        <w:t xml:space="preserve">) </w:t>
      </w:r>
      <w:r w:rsidR="00496888" w:rsidRPr="00CE06A2">
        <w:rPr>
          <w:rFonts w:cstheme="minorHAnsi"/>
        </w:rPr>
        <w:t>and</w:t>
      </w:r>
      <w:r w:rsidR="00CC45C5" w:rsidRPr="00CE06A2">
        <w:rPr>
          <w:rFonts w:cstheme="minorHAnsi"/>
        </w:rPr>
        <w:t xml:space="preserve"> an intermediate magnitude </w:t>
      </w:r>
      <w:r w:rsidRPr="00CE06A2">
        <w:rPr>
          <w:rFonts w:cstheme="minorHAnsi"/>
        </w:rPr>
        <w:t>to minimise</w:t>
      </w:r>
      <w:r w:rsidR="00CC45C5" w:rsidRPr="00CE06A2">
        <w:rPr>
          <w:rFonts w:cstheme="minorHAnsi"/>
        </w:rPr>
        <w:t xml:space="preserv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496888" w:rsidRPr="00CE06A2">
        <w:rPr>
          <w:rFonts w:cstheme="minorHAnsi"/>
          <w:i/>
          <w:iCs/>
        </w:rPr>
        <w:t xml:space="preserve"> </w:t>
      </w:r>
      <w:r w:rsidR="00496888" w:rsidRPr="00CE06A2">
        <w:rPr>
          <w:rFonts w:cstheme="minorHAnsi"/>
        </w:rPr>
        <w:t>(</w:t>
      </w:r>
      <w:r w:rsidR="00496888" w:rsidRPr="00CE06A2">
        <w:rPr>
          <w:rFonts w:cstheme="minorHAnsi"/>
          <w:i/>
          <w:iCs/>
        </w:rPr>
        <w:t>c</w:t>
      </w:r>
      <w:r w:rsidR="00496888" w:rsidRPr="00CE06A2">
        <w:rPr>
          <w:rFonts w:cstheme="minorHAnsi"/>
          <w:i/>
          <w:iCs/>
          <w:vertAlign w:val="subscript"/>
        </w:rPr>
        <w:t>min1</w:t>
      </w:r>
      <w:r w:rsidR="00496888" w:rsidRPr="00CE06A2">
        <w:rPr>
          <w:rFonts w:cstheme="minorHAnsi"/>
        </w:rPr>
        <w:t xml:space="preserve"> = </w:t>
      </w:r>
      <w:r w:rsidR="00C04595" w:rsidRPr="00CE06A2">
        <w:rPr>
          <w:rFonts w:cstheme="minorHAnsi"/>
        </w:rPr>
        <w:t>0.23</w:t>
      </w:r>
      <w:r w:rsidR="00496888" w:rsidRPr="00CE06A2">
        <w:rPr>
          <w:rFonts w:cstheme="minorHAnsi"/>
        </w:rPr>
        <w:t>)</w:t>
      </w:r>
      <w:r w:rsidR="00CC45C5" w:rsidRPr="00CE06A2">
        <w:rPr>
          <w:rFonts w:cstheme="minorHAnsi"/>
        </w:rPr>
        <w:t xml:space="preserve">. </w:t>
      </w:r>
      <w:r w:rsidRPr="00CE06A2">
        <w:rPr>
          <w:rFonts w:cstheme="minorHAnsi"/>
        </w:rPr>
        <w:t>Scenario 1 was found to be optimal at a</w:t>
      </w:r>
      <w:r w:rsidR="00322F52" w:rsidRPr="00CE06A2">
        <w:rPr>
          <w:rFonts w:cstheme="minorHAnsi"/>
        </w:rPr>
        <w:t xml:space="preserve">n </w:t>
      </w:r>
      <w:r w:rsidRPr="00CE06A2">
        <w:rPr>
          <w:rFonts w:cstheme="minorHAnsi"/>
        </w:rPr>
        <w:t>intermediate</w:t>
      </w:r>
      <w:r w:rsidR="00CC45C5" w:rsidRPr="00CE06A2">
        <w:rPr>
          <w:rFonts w:cstheme="minorHAnsi"/>
        </w:rPr>
        <w:t xml:space="preserve"> parameter space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 0.26/0.62, </w:t>
      </w:r>
      <w:r w:rsidR="00CC45C5" w:rsidRPr="00CE06A2">
        <w:rPr>
          <w:rFonts w:cstheme="minorHAnsi"/>
          <w:i/>
          <w:iCs/>
        </w:rPr>
        <w:t>c</w:t>
      </w:r>
      <w:r w:rsidR="00CC45C5" w:rsidRPr="00CE06A2">
        <w:rPr>
          <w:rFonts w:cstheme="minorHAnsi"/>
          <w:i/>
          <w:iCs/>
          <w:vertAlign w:val="subscript"/>
        </w:rPr>
        <w:t>min2</w:t>
      </w:r>
      <w:r w:rsidR="00CC45C5" w:rsidRPr="00CE06A2">
        <w:rPr>
          <w:rFonts w:cstheme="minorHAnsi"/>
        </w:rPr>
        <w:t xml:space="preserve"> = 0.52/0</w:t>
      </w:r>
      <w:r w:rsidRPr="00CE06A2">
        <w:rPr>
          <w:rFonts w:cstheme="minorHAnsi"/>
        </w:rPr>
        <w:t xml:space="preserve">) </w:t>
      </w:r>
      <w:r w:rsidR="00CC45C5" w:rsidRPr="00CE06A2">
        <w:rPr>
          <w:rFonts w:cstheme="minorHAnsi"/>
        </w:rPr>
        <w:t xml:space="preserve">for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and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Pr="00CE06A2">
        <w:rPr>
          <w:rFonts w:cstheme="minorHAnsi"/>
        </w:rPr>
        <w:t xml:space="preserve"> respectively</w:t>
      </w:r>
      <w:r w:rsidR="00CC45C5" w:rsidRPr="00CE06A2">
        <w:rPr>
          <w:rFonts w:cstheme="minorHAnsi"/>
        </w:rPr>
        <w:t xml:space="preserve">. </w:t>
      </w:r>
      <w:r w:rsidR="00F945C3" w:rsidRPr="00CE06A2">
        <w:rPr>
          <w:rFonts w:cstheme="minorHAnsi"/>
        </w:rPr>
        <w:t>I</w:t>
      </w:r>
      <w:r w:rsidR="000E1AC7" w:rsidRPr="00CE06A2">
        <w:rPr>
          <w:rFonts w:cstheme="minorHAnsi"/>
        </w:rPr>
        <w:t>ncreases in the duration of intervention 1 allow</w:t>
      </w:r>
      <w:r w:rsidR="00F945C3" w:rsidRPr="00CE06A2">
        <w:rPr>
          <w:rFonts w:cstheme="minorHAnsi"/>
        </w:rPr>
        <w:t>ed</w:t>
      </w:r>
      <w:r w:rsidR="000E1AC7" w:rsidRPr="00CE06A2">
        <w:rPr>
          <w:rFonts w:cstheme="minorHAnsi"/>
        </w:rPr>
        <w:t xml:space="preserve"> for greater reductions to </w:t>
      </w:r>
      <w:r w:rsidR="000E1AC7" w:rsidRPr="00CE06A2">
        <w:rPr>
          <w:rFonts w:cstheme="minorHAnsi"/>
          <w:i/>
          <w:iCs/>
        </w:rPr>
        <w:t>I</w:t>
      </w:r>
      <w:r w:rsidR="000E1AC7" w:rsidRPr="00CE06A2">
        <w:rPr>
          <w:rFonts w:cstheme="minorHAnsi"/>
          <w:i/>
          <w:iCs/>
          <w:vertAlign w:val="subscript"/>
        </w:rPr>
        <w:t>max</w:t>
      </w:r>
      <w:r w:rsidR="000E1AC7" w:rsidRPr="00CE06A2">
        <w:rPr>
          <w:rFonts w:cstheme="minorHAnsi"/>
        </w:rPr>
        <w:t xml:space="preserve"> and </w:t>
      </w:r>
      <w:proofErr w:type="spellStart"/>
      <w:r w:rsidR="000E1AC7" w:rsidRPr="00CE06A2">
        <w:rPr>
          <w:rFonts w:cstheme="minorHAnsi"/>
          <w:i/>
          <w:iCs/>
        </w:rPr>
        <w:t>I</w:t>
      </w:r>
      <w:r w:rsidR="000E1AC7" w:rsidRPr="00CE06A2">
        <w:rPr>
          <w:rFonts w:cstheme="minorHAnsi"/>
          <w:i/>
          <w:iCs/>
          <w:vertAlign w:val="subscript"/>
        </w:rPr>
        <w:t>c</w:t>
      </w:r>
      <w:proofErr w:type="spellEnd"/>
      <w:r w:rsidR="000E1AC7" w:rsidRPr="00CE06A2">
        <w:rPr>
          <w:rFonts w:cstheme="minorHAnsi"/>
          <w:i/>
          <w:iCs/>
        </w:rPr>
        <w:t>(</w:t>
      </w:r>
      <w:proofErr w:type="spellStart"/>
      <w:r w:rsidR="00CF5AE9" w:rsidRPr="00CE06A2">
        <w:rPr>
          <w:rFonts w:cstheme="minorHAnsi"/>
          <w:i/>
          <w:iCs/>
        </w:rPr>
        <w:t>t</w:t>
      </w:r>
      <w:r w:rsidR="00CF5AE9" w:rsidRPr="00CE06A2">
        <w:rPr>
          <w:rFonts w:cstheme="minorHAnsi"/>
          <w:i/>
          <w:iCs/>
          <w:vertAlign w:val="subscript"/>
        </w:rPr>
        <w:t>max</w:t>
      </w:r>
      <w:proofErr w:type="spellEnd"/>
      <w:r w:rsidR="000E1AC7" w:rsidRPr="00CE06A2">
        <w:rPr>
          <w:rFonts w:cstheme="minorHAnsi"/>
          <w:i/>
          <w:iCs/>
        </w:rPr>
        <w:t>)</w:t>
      </w:r>
      <w:r w:rsidR="000E1AC7" w:rsidRPr="00CE06A2">
        <w:rPr>
          <w:rFonts w:cstheme="minorHAnsi"/>
        </w:rPr>
        <w:t xml:space="preserve"> for a given </w:t>
      </w:r>
      <w:r w:rsidR="000E1AC7" w:rsidRPr="00CE06A2">
        <w:rPr>
          <w:rFonts w:cstheme="minorHAnsi"/>
          <w:i/>
          <w:iCs/>
        </w:rPr>
        <w:t>c</w:t>
      </w:r>
      <w:r w:rsidR="000E1AC7" w:rsidRPr="00CE06A2">
        <w:rPr>
          <w:rFonts w:cstheme="minorHAnsi"/>
          <w:i/>
          <w:iCs/>
          <w:vertAlign w:val="subscript"/>
        </w:rPr>
        <w:t>min1</w:t>
      </w:r>
      <w:r w:rsidR="000E1AC7" w:rsidRPr="00CE06A2">
        <w:rPr>
          <w:rFonts w:cstheme="minorHAnsi"/>
        </w:rPr>
        <w:t>/</w:t>
      </w:r>
      <w:r w:rsidR="000E1AC7" w:rsidRPr="00CE06A2">
        <w:rPr>
          <w:rFonts w:cstheme="minorHAnsi"/>
          <w:i/>
          <w:iCs/>
        </w:rPr>
        <w:t>c</w:t>
      </w:r>
      <w:r w:rsidR="000E1AC7" w:rsidRPr="00CE06A2">
        <w:rPr>
          <w:rFonts w:cstheme="minorHAnsi"/>
          <w:i/>
          <w:iCs/>
          <w:vertAlign w:val="subscript"/>
        </w:rPr>
        <w:t>min2</w:t>
      </w:r>
      <w:r w:rsidR="000E1AC7" w:rsidRPr="00CE06A2">
        <w:rPr>
          <w:rFonts w:cstheme="minorHAnsi"/>
        </w:rPr>
        <w:t xml:space="preserve"> parameter space</w:t>
      </w:r>
      <w:r w:rsidR="00F945C3" w:rsidRPr="00CE06A2">
        <w:rPr>
          <w:rFonts w:cstheme="minorHAnsi"/>
        </w:rPr>
        <w:t>,</w:t>
      </w:r>
      <w:r w:rsidR="000E1AC7" w:rsidRPr="00CE06A2">
        <w:rPr>
          <w:rFonts w:cstheme="minorHAnsi"/>
        </w:rPr>
        <w:t xml:space="preserve"> </w:t>
      </w:r>
      <w:r w:rsidR="00F945C3" w:rsidRPr="00CE06A2">
        <w:rPr>
          <w:rFonts w:cstheme="minorHAnsi"/>
        </w:rPr>
        <w:t>relative</w:t>
      </w:r>
      <w:r w:rsidR="000E1AC7" w:rsidRPr="00CE06A2">
        <w:rPr>
          <w:rFonts w:cstheme="minorHAnsi"/>
        </w:rPr>
        <w:t xml:space="preserve"> to baseline parameters (Figure S1</w:t>
      </w:r>
      <w:r w:rsidR="00CE06A2" w:rsidRPr="00CE06A2">
        <w:rPr>
          <w:rFonts w:cstheme="minorHAnsi"/>
        </w:rPr>
        <w:t>1</w:t>
      </w:r>
      <w:r w:rsidR="00D24C76">
        <w:rPr>
          <w:rFonts w:cstheme="minorHAnsi"/>
        </w:rPr>
        <w:t>-</w:t>
      </w:r>
      <w:r w:rsidR="00CE06A2" w:rsidRPr="00CE06A2">
        <w:rPr>
          <w:rFonts w:cstheme="minorHAnsi"/>
        </w:rPr>
        <w:t>1</w:t>
      </w:r>
      <w:r w:rsidR="00CF5AE9" w:rsidRPr="00CE06A2">
        <w:rPr>
          <w:rFonts w:cstheme="minorHAnsi"/>
        </w:rPr>
        <w:t>5</w:t>
      </w:r>
      <w:r w:rsidR="000E1AC7" w:rsidRPr="00CE06A2">
        <w:rPr>
          <w:rFonts w:cstheme="minorHAnsi"/>
        </w:rPr>
        <w:t>).</w:t>
      </w:r>
      <w:r w:rsidR="00F945C3" w:rsidRPr="00CE06A2">
        <w:rPr>
          <w:rFonts w:cstheme="minorHAnsi"/>
        </w:rPr>
        <w:t xml:space="preserve"> </w:t>
      </w:r>
      <w:r w:rsidR="000E1AC7" w:rsidRPr="00CE06A2">
        <w:rPr>
          <w:rFonts w:cstheme="minorHAnsi"/>
        </w:rPr>
        <w:t xml:space="preserve">The exception was scenario 3, with </w:t>
      </w:r>
      <w:r w:rsidR="00D406E2">
        <w:rPr>
          <w:rFonts w:cstheme="minorHAnsi"/>
        </w:rPr>
        <w:t xml:space="preserve">an </w:t>
      </w:r>
      <w:r w:rsidR="000E1AC7" w:rsidRPr="00CE06A2">
        <w:rPr>
          <w:rFonts w:cstheme="minorHAnsi"/>
        </w:rPr>
        <w:t>increase</w:t>
      </w:r>
      <w:r w:rsidR="00D406E2">
        <w:rPr>
          <w:rFonts w:cstheme="minorHAnsi"/>
        </w:rPr>
        <w:t>d</w:t>
      </w:r>
      <w:r w:rsidR="000E1AC7" w:rsidRPr="00CE06A2">
        <w:rPr>
          <w:rFonts w:cstheme="minorHAnsi"/>
        </w:rPr>
        <w:t xml:space="preserve"> intervention 1 duration </w:t>
      </w:r>
      <w:r w:rsidR="00D406E2">
        <w:rPr>
          <w:rFonts w:cstheme="minorHAnsi"/>
        </w:rPr>
        <w:t xml:space="preserve">also increasing </w:t>
      </w:r>
      <w:r w:rsidR="000E1AC7" w:rsidRPr="003B0F53">
        <w:rPr>
          <w:rFonts w:cstheme="minorHAnsi"/>
          <w:i/>
          <w:iCs/>
        </w:rPr>
        <w:t>I</w:t>
      </w:r>
      <w:r w:rsidR="000E1AC7" w:rsidRPr="003B0F53">
        <w:rPr>
          <w:rFonts w:cstheme="minorHAnsi"/>
          <w:i/>
          <w:iCs/>
          <w:vertAlign w:val="subscript"/>
        </w:rPr>
        <w:t>max</w:t>
      </w:r>
      <w:r w:rsidR="000E1AC7">
        <w:rPr>
          <w:rFonts w:cstheme="minorHAnsi"/>
        </w:rPr>
        <w:t xml:space="preserve"> and </w:t>
      </w:r>
      <w:proofErr w:type="spellStart"/>
      <w:r w:rsidR="000E1AC7" w:rsidRPr="003B0F53">
        <w:rPr>
          <w:rFonts w:cstheme="minorHAnsi"/>
          <w:i/>
          <w:iCs/>
        </w:rPr>
        <w:t>I</w:t>
      </w:r>
      <w:r w:rsidR="000E1AC7" w:rsidRPr="003B0F53">
        <w:rPr>
          <w:rFonts w:cstheme="minorHAnsi"/>
          <w:i/>
          <w:iCs/>
          <w:vertAlign w:val="subscript"/>
        </w:rPr>
        <w:t>c</w:t>
      </w:r>
      <w:proofErr w:type="spellEnd"/>
      <w:r w:rsidR="000E1AC7" w:rsidRPr="003B0F5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3B0F53">
        <w:rPr>
          <w:rFonts w:cstheme="minorHAnsi"/>
          <w:i/>
          <w:iCs/>
        </w:rPr>
        <w:t>)</w:t>
      </w:r>
      <w:r w:rsidR="000E1AC7">
        <w:rPr>
          <w:rFonts w:cstheme="minorHAnsi"/>
        </w:rPr>
        <w:t xml:space="preserve"> </w:t>
      </w:r>
      <w:r w:rsidR="00D406E2">
        <w:rPr>
          <w:rFonts w:cstheme="minorHAnsi"/>
        </w:rPr>
        <w:t>obtained over the explored</w:t>
      </w:r>
      <w:r w:rsidR="00F945C3">
        <w:rPr>
          <w:rFonts w:cstheme="minorHAnsi"/>
        </w:rPr>
        <w:t xml:space="preserve">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sidR="00D406E2">
        <w:rPr>
          <w:rFonts w:cstheme="minorHAnsi"/>
        </w:rPr>
        <w:t xml:space="preserve"> parameter space</w:t>
      </w:r>
      <w:r w:rsidR="000E1AC7">
        <w:rPr>
          <w:rFonts w:cstheme="minorHAnsi"/>
        </w:rPr>
        <w:t>.</w:t>
      </w:r>
    </w:p>
    <w:p w14:paraId="198E3753" w14:textId="47D78714" w:rsidR="000E1AC7" w:rsidRPr="000E1AC7" w:rsidRDefault="000E1AC7" w:rsidP="00A44704">
      <w:pPr>
        <w:pStyle w:val="Heading2"/>
        <w:spacing w:before="0" w:line="360" w:lineRule="auto"/>
        <w:jc w:val="center"/>
        <w:rPr>
          <w:rFonts w:asciiTheme="minorHAnsi" w:hAnsiTheme="minorHAnsi" w:cstheme="minorHAnsi"/>
          <w:b/>
          <w:bCs/>
          <w:color w:val="auto"/>
          <w:sz w:val="28"/>
          <w:szCs w:val="28"/>
        </w:rPr>
      </w:pPr>
      <w:bookmarkStart w:id="3"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63B13ADD" w14:textId="77777777" w:rsidR="00880FAA" w:rsidRDefault="00880FAA" w:rsidP="00A44704">
      <w:pPr>
        <w:spacing w:after="0" w:line="360" w:lineRule="auto"/>
        <w:jc w:val="both"/>
        <w:rPr>
          <w:b/>
          <w:bCs/>
          <w:u w:val="single"/>
        </w:rPr>
      </w:pPr>
    </w:p>
    <w:p w14:paraId="1967EB57" w14:textId="3E55C7BC" w:rsidR="001E6C6C" w:rsidRDefault="000E1AC7" w:rsidP="00A44704">
      <w:pPr>
        <w:spacing w:after="0" w:line="360" w:lineRule="auto"/>
        <w:jc w:val="both"/>
        <w:rPr>
          <w:rFonts w:cstheme="minorHAnsi"/>
        </w:rPr>
      </w:pPr>
      <w:r w:rsidRPr="00834C5B">
        <w:rPr>
          <w:rFonts w:cstheme="minorHAnsi"/>
        </w:rPr>
        <w:t xml:space="preserve">This </w:t>
      </w:r>
      <w:r w:rsidR="002A638B">
        <w:rPr>
          <w:rFonts w:cstheme="minorHAnsi"/>
        </w:rPr>
        <w:t>study</w:t>
      </w:r>
      <w:r w:rsidRPr="00834C5B">
        <w:rPr>
          <w:rFonts w:cstheme="minorHAnsi"/>
        </w:rPr>
        <w:t xml:space="preserve"> </w:t>
      </w:r>
      <w:r w:rsidR="009369B7" w:rsidRPr="007C51F2">
        <w:rPr>
          <w:rFonts w:cstheme="minorHAnsi"/>
        </w:rPr>
        <w:t>adds to the current</w:t>
      </w:r>
      <w:r w:rsidRPr="00834C5B">
        <w:rPr>
          <w:rFonts w:cstheme="minorHAnsi"/>
        </w:rPr>
        <w:t xml:space="preserve"> epidemiological modelling</w:t>
      </w:r>
      <w:r w:rsidR="009369B7" w:rsidRPr="00834C5B">
        <w:rPr>
          <w:rFonts w:cstheme="minorHAnsi"/>
        </w:rPr>
        <w:t xml:space="preserve"> work</w:t>
      </w:r>
      <w:r w:rsidR="001E6C6C" w:rsidRPr="00C23F55">
        <w:rPr>
          <w:rFonts w:cstheme="minorHAnsi"/>
        </w:rPr>
        <w:t xml:space="preserve"> </w:t>
      </w:r>
      <w:r w:rsidR="00B93C9A" w:rsidRPr="00834C5B">
        <w:rPr>
          <w:rFonts w:cstheme="minorHAnsi"/>
        </w:rPr>
        <w:fldChar w:fldCharType="begin">
          <w:fldData xml:space="preserve">PEVuZE5vdGU+PENpdGU+PEF1dGhvcj5Nb3JyaXM8L0F1dGhvcj48WWVhcj4yMDIwPC9ZZWFyPjxS
ZWNOdW0+MjwvUmVjTnVtPjxEaXNwbGF5VGV4dD4oOS0xNCk8L0Rpc3BsYXlUZXh0PjxyZWNvcmQ+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L0NpdGU+PC9FbmROb3RlPn==
</w:fldData>
        </w:fldChar>
      </w:r>
      <w:r w:rsidR="00CF3496">
        <w:rPr>
          <w:rFonts w:cstheme="minorHAnsi"/>
        </w:rPr>
        <w:instrText xml:space="preserve"> ADDIN EN.CITE </w:instrText>
      </w:r>
      <w:r w:rsidR="00CF3496">
        <w:rPr>
          <w:rFonts w:cstheme="minorHAnsi"/>
        </w:rPr>
        <w:fldChar w:fldCharType="begin">
          <w:fldData xml:space="preserve">PEVuZE5vdGU+PENpdGU+PEF1dGhvcj5Nb3JyaXM8L0F1dGhvcj48WWVhcj4yMDIwPC9ZZWFyPjxS
ZWNOdW0+MjwvUmVjTnVtPjxEaXNwbGF5VGV4dD4oOS0xNCk8L0Rpc3BsYXlUZXh0PjxyZWNvcmQ+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L0NpdGU+PC9FbmROb3RlPn==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B93C9A" w:rsidRPr="00834C5B">
        <w:rPr>
          <w:rFonts w:cstheme="minorHAnsi"/>
        </w:rPr>
      </w:r>
      <w:r w:rsidR="00B93C9A" w:rsidRPr="00834C5B">
        <w:rPr>
          <w:rFonts w:cstheme="minorHAnsi"/>
        </w:rPr>
        <w:fldChar w:fldCharType="separate"/>
      </w:r>
      <w:r w:rsidR="00CF3496">
        <w:rPr>
          <w:rFonts w:cstheme="minorHAnsi"/>
          <w:noProof/>
        </w:rPr>
        <w:t>(9-14)</w:t>
      </w:r>
      <w:r w:rsidR="00B93C9A" w:rsidRPr="00834C5B">
        <w:rPr>
          <w:rFonts w:cstheme="minorHAnsi"/>
        </w:rPr>
        <w:fldChar w:fldCharType="end"/>
      </w:r>
      <w:r w:rsidRPr="00834C5B">
        <w:rPr>
          <w:rFonts w:cstheme="minorHAnsi"/>
        </w:rPr>
        <w:t xml:space="preserve"> </w:t>
      </w:r>
      <w:r w:rsidR="00E02192">
        <w:rPr>
          <w:rFonts w:cstheme="minorHAnsi"/>
        </w:rPr>
        <w:t xml:space="preserve">to explore the concept of NPI optimisation. </w:t>
      </w:r>
      <w:r w:rsidR="008168D7" w:rsidRPr="00834C5B">
        <w:rPr>
          <w:rFonts w:cstheme="minorHAnsi"/>
        </w:rPr>
        <w:t>We identified an optimal parameter space for a</w:t>
      </w:r>
      <w:r w:rsidR="00B15421" w:rsidRPr="00834C5B">
        <w:rPr>
          <w:rFonts w:cstheme="minorHAnsi"/>
        </w:rPr>
        <w:t xml:space="preserve">ll </w:t>
      </w:r>
      <w:r w:rsidR="008168D7" w:rsidRPr="00834C5B">
        <w:rPr>
          <w:rFonts w:cstheme="minorHAnsi"/>
        </w:rPr>
        <w:t>considered intervention scenarios, with each scenario capable of minimizing both</w:t>
      </w:r>
      <w:r w:rsidR="008168D7">
        <w:rPr>
          <w:rFonts w:cstheme="minorHAnsi"/>
        </w:rPr>
        <w:t xml:space="preserve"> </w:t>
      </w:r>
      <w:r w:rsidR="008168D7" w:rsidRPr="00E50BF2">
        <w:rPr>
          <w:rFonts w:cstheme="minorHAnsi"/>
          <w:i/>
          <w:iCs/>
        </w:rPr>
        <w:t>I</w:t>
      </w:r>
      <w:r w:rsidR="008168D7" w:rsidRPr="00E50BF2">
        <w:rPr>
          <w:rFonts w:cstheme="minorHAnsi"/>
          <w:i/>
          <w:iCs/>
          <w:vertAlign w:val="subscript"/>
        </w:rPr>
        <w:t>max</w:t>
      </w:r>
      <w:r w:rsidR="008168D7">
        <w:rPr>
          <w:rFonts w:cstheme="minorHAnsi"/>
        </w:rPr>
        <w:t xml:space="preserve"> and </w:t>
      </w:r>
      <w:proofErr w:type="spellStart"/>
      <w:r w:rsidR="008168D7" w:rsidRPr="00E50BF2">
        <w:rPr>
          <w:rFonts w:cstheme="minorHAnsi"/>
          <w:i/>
          <w:iCs/>
        </w:rPr>
        <w:t>I</w:t>
      </w:r>
      <w:r w:rsidR="008168D7" w:rsidRPr="00E50BF2">
        <w:rPr>
          <w:rFonts w:cstheme="minorHAnsi"/>
          <w:i/>
          <w:iCs/>
          <w:vertAlign w:val="subscript"/>
        </w:rPr>
        <w:t>c</w:t>
      </w:r>
      <w:proofErr w:type="spellEnd"/>
      <w:r w:rsidR="008168D7" w:rsidRPr="00E50BF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8168D7" w:rsidRPr="00E50BF2">
        <w:rPr>
          <w:rFonts w:cstheme="minorHAnsi"/>
          <w:i/>
          <w:iCs/>
        </w:rPr>
        <w:t>)</w:t>
      </w:r>
      <w:r w:rsidR="008168D7">
        <w:rPr>
          <w:rFonts w:cstheme="minorHAnsi"/>
        </w:rPr>
        <w:t xml:space="preserve"> for a given set of optimal parameter values. However, we note that the</w:t>
      </w:r>
      <w:r w:rsidR="00B15421">
        <w:rPr>
          <w:rFonts w:cstheme="minorHAnsi"/>
        </w:rPr>
        <w:t xml:space="preserve"> exact </w:t>
      </w:r>
      <w:r w:rsidR="001E6C6C">
        <w:rPr>
          <w:rFonts w:cstheme="minorHAnsi"/>
        </w:rPr>
        <w:t>value</w:t>
      </w:r>
      <w:r w:rsidR="00B15421">
        <w:rPr>
          <w:rFonts w:cstheme="minorHAnsi"/>
        </w:rPr>
        <w:t xml:space="preserve"> of the</w:t>
      </w:r>
      <w:r w:rsidR="00F02548">
        <w:rPr>
          <w:rFonts w:cstheme="minorHAnsi"/>
        </w:rPr>
        <w:t xml:space="preserve"> optimal</w:t>
      </w:r>
      <w:r w:rsidR="00B15421">
        <w:rPr>
          <w:rFonts w:cstheme="minorHAnsi"/>
        </w:rPr>
        <w:t xml:space="preserve"> parameter </w:t>
      </w:r>
      <w:r w:rsidR="00F02548">
        <w:rPr>
          <w:rFonts w:cstheme="minorHAnsi"/>
        </w:rPr>
        <w:t>space</w:t>
      </w:r>
      <w:r w:rsidR="00B15421">
        <w:rPr>
          <w:rFonts w:cstheme="minorHAnsi"/>
        </w:rPr>
        <w:t xml:space="preserve"> </w:t>
      </w:r>
      <w:r w:rsidR="00F02548">
        <w:rPr>
          <w:rFonts w:cstheme="minorHAnsi"/>
        </w:rPr>
        <w:t>is</w:t>
      </w:r>
      <w:r w:rsidR="00B15421">
        <w:rPr>
          <w:rFonts w:cstheme="minorHAnsi"/>
        </w:rPr>
        <w:t xml:space="preserve"> </w:t>
      </w:r>
      <w:r w:rsidR="008168D7">
        <w:rPr>
          <w:rFonts w:cstheme="minorHAnsi"/>
        </w:rPr>
        <w:t>highly nuanced,</w:t>
      </w:r>
      <w:r w:rsidR="00F02548">
        <w:rPr>
          <w:rFonts w:cstheme="minorHAnsi"/>
        </w:rPr>
        <w:t xml:space="preserve"> and </w:t>
      </w:r>
      <w:r w:rsidR="001E6C6C">
        <w:rPr>
          <w:rFonts w:cstheme="minorHAnsi"/>
        </w:rPr>
        <w:t xml:space="preserve">often highly sensitive to changes to </w:t>
      </w:r>
      <w:r w:rsidR="00F02548">
        <w:rPr>
          <w:rFonts w:cstheme="minorHAnsi"/>
        </w:rPr>
        <w:t xml:space="preserve">the </w:t>
      </w:r>
      <w:r w:rsidR="00C96DEB">
        <w:rPr>
          <w:rFonts w:cstheme="minorHAnsi"/>
        </w:rPr>
        <w:t>explored</w:t>
      </w:r>
      <w:r w:rsidR="000A4720">
        <w:rPr>
          <w:rFonts w:cstheme="minorHAnsi"/>
        </w:rPr>
        <w:t xml:space="preserve"> </w:t>
      </w:r>
      <w:r w:rsidR="001E6C6C">
        <w:rPr>
          <w:rFonts w:cstheme="minorHAnsi"/>
        </w:rPr>
        <w:t xml:space="preserve">model parameters.  </w:t>
      </w:r>
    </w:p>
    <w:p w14:paraId="5B14CB3B" w14:textId="77777777" w:rsidR="000E1AC7" w:rsidRDefault="000E1AC7" w:rsidP="00A44704">
      <w:pPr>
        <w:spacing w:after="0" w:line="360" w:lineRule="auto"/>
        <w:rPr>
          <w:rFonts w:cstheme="minorHAnsi"/>
        </w:rPr>
      </w:pPr>
    </w:p>
    <w:p w14:paraId="58592AF3" w14:textId="10B98048" w:rsidR="00E92BBE" w:rsidRDefault="000E1AC7" w:rsidP="00A44704">
      <w:pPr>
        <w:spacing w:after="0" w:line="360" w:lineRule="auto"/>
        <w:jc w:val="both"/>
        <w:rPr>
          <w:rFonts w:cstheme="minorHAnsi"/>
        </w:rPr>
      </w:pPr>
      <w:r>
        <w:rPr>
          <w:rFonts w:cstheme="minorHAnsi"/>
        </w:rPr>
        <w:t xml:space="preserve">The optimal parameter space </w:t>
      </w:r>
      <w:r w:rsidR="001A2A2F">
        <w:rPr>
          <w:rFonts w:cstheme="minorHAnsi"/>
        </w:rPr>
        <w:t>was found to be strongly influenced b</w:t>
      </w:r>
      <w:r w:rsidR="001E6C6C">
        <w:rPr>
          <w:rFonts w:cstheme="minorHAnsi"/>
        </w:rPr>
        <w:t>y the balance between the</w:t>
      </w:r>
      <w:r w:rsidR="001A2A2F">
        <w:rPr>
          <w:rFonts w:cstheme="minorHAnsi"/>
        </w:rPr>
        <w:t xml:space="preserve"> i</w:t>
      </w:r>
      <w:r>
        <w:rPr>
          <w:rFonts w:cstheme="minorHAnsi"/>
        </w:rPr>
        <w:t xml:space="preserve">ntervention peak timing and </w:t>
      </w:r>
      <w:r w:rsidRPr="0084271C">
        <w:rPr>
          <w:rFonts w:cstheme="minorHAnsi"/>
          <w:i/>
          <w:iCs/>
        </w:rPr>
        <w:t>c</w:t>
      </w:r>
      <w:r w:rsidRPr="0084271C">
        <w:rPr>
          <w:rFonts w:cstheme="minorHAnsi"/>
          <w:i/>
          <w:iCs/>
          <w:vertAlign w:val="subscript"/>
        </w:rPr>
        <w:t>min</w:t>
      </w:r>
      <w:r>
        <w:rPr>
          <w:rFonts w:cstheme="minorHAnsi"/>
        </w:rPr>
        <w:t xml:space="preserve">. Matching the timing of an intervention to the epidemic peak </w:t>
      </w:r>
      <w:r w:rsidR="00B63E3B">
        <w:rPr>
          <w:rFonts w:cstheme="minorHAnsi"/>
        </w:rPr>
        <w:t>has been</w:t>
      </w:r>
      <w:r w:rsidR="00496AA8">
        <w:rPr>
          <w:rFonts w:cstheme="minorHAnsi"/>
        </w:rPr>
        <w:t xml:space="preserve"> explored previously</w:t>
      </w:r>
      <w:r w:rsidR="001A2A2F">
        <w:rPr>
          <w:rFonts w:cstheme="minorHAnsi"/>
        </w:rPr>
        <w:t xml:space="preserve"> </w:t>
      </w:r>
      <w:r w:rsidR="00C67B1C">
        <w:rPr>
          <w:rFonts w:cstheme="minorHAnsi"/>
        </w:rPr>
        <w:fldChar w:fldCharType="begin"/>
      </w:r>
      <w:r w:rsidR="00CF3496">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452A9C">
        <w:rPr>
          <w:rFonts w:cstheme="minorHAnsi"/>
          <w:noProof/>
        </w:rPr>
        <w:t>(9, 10)</w:t>
      </w:r>
      <w:r w:rsidR="00C67B1C">
        <w:rPr>
          <w:rFonts w:cstheme="minorHAnsi"/>
        </w:rPr>
        <w:fldChar w:fldCharType="end"/>
      </w:r>
      <w:r>
        <w:rPr>
          <w:rFonts w:cstheme="minorHAnsi"/>
        </w:rPr>
        <w:t>. However, we demonstrate</w:t>
      </w:r>
      <w:r w:rsidR="001E6C6C">
        <w:rPr>
          <w:rFonts w:cstheme="minorHAnsi"/>
        </w:rPr>
        <w:t xml:space="preserve"> </w:t>
      </w:r>
      <w:r>
        <w:rPr>
          <w:rFonts w:cstheme="minorHAnsi"/>
        </w:rPr>
        <w:t xml:space="preserve">that it is also necessary to match the timing of the epidemic peak with the greatest </w:t>
      </w:r>
      <w:r w:rsidR="001E6C6C">
        <w:rPr>
          <w:rFonts w:cstheme="minorHAnsi"/>
        </w:rPr>
        <w:t>magnitude</w:t>
      </w:r>
      <w:r>
        <w:rPr>
          <w:rFonts w:cstheme="minorHAnsi"/>
        </w:rPr>
        <w:t xml:space="preserve"> of the intervention (</w:t>
      </w:r>
      <w:r w:rsidRPr="00292147">
        <w:rPr>
          <w:rFonts w:cstheme="minorHAnsi"/>
          <w:i/>
          <w:iCs/>
        </w:rPr>
        <w:t>c</w:t>
      </w:r>
      <w:r w:rsidRPr="00292147">
        <w:rPr>
          <w:rFonts w:cstheme="minorHAnsi"/>
          <w:i/>
          <w:iCs/>
          <w:vertAlign w:val="subscript"/>
        </w:rPr>
        <w:t>min</w:t>
      </w:r>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w:t>
      </w:r>
      <w:r w:rsidRPr="0027571A">
        <w:rPr>
          <w:rFonts w:cstheme="minorHAnsi"/>
        </w:rPr>
        <w:t>vary</w:t>
      </w:r>
      <w:r w:rsidR="001A2A2F" w:rsidRPr="0027571A">
        <w:rPr>
          <w:rFonts w:cstheme="minorHAnsi"/>
        </w:rPr>
        <w:t>.</w:t>
      </w:r>
      <w:r w:rsidRPr="0027571A">
        <w:rPr>
          <w:rFonts w:cstheme="minorHAnsi"/>
        </w:rPr>
        <w:t xml:space="preserve"> This can be intuitively observed by comparing scenario 2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and scenario 3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 </w:t>
      </w:r>
      <w:r w:rsidRPr="0027571A">
        <w:rPr>
          <w:rFonts w:cstheme="minorHAnsi"/>
          <w:i/>
          <w:iCs/>
        </w:rPr>
        <w:t>d</w:t>
      </w:r>
      <w:r w:rsidRPr="0027571A">
        <w:rPr>
          <w:rFonts w:cstheme="minorHAnsi"/>
          <w:i/>
          <w:iCs/>
          <w:vertAlign w:val="subscript"/>
        </w:rPr>
        <w:t>t</w:t>
      </w:r>
      <w:r w:rsidRPr="0027571A">
        <w:rPr>
          <w:rFonts w:cstheme="minorHAnsi"/>
        </w:rPr>
        <w:t xml:space="preserve">) (Figure </w:t>
      </w:r>
      <w:r w:rsidR="00337F4D" w:rsidRPr="0027571A">
        <w:rPr>
          <w:rFonts w:cstheme="minorHAnsi"/>
        </w:rPr>
        <w:t>2</w:t>
      </w:r>
      <w:r w:rsidRPr="0027571A">
        <w:rPr>
          <w:rFonts w:cstheme="minorHAnsi"/>
        </w:rPr>
        <w:t xml:space="preserve">), with scenario 2 being optimal at a later trigger </w:t>
      </w:r>
      <w:r w:rsidR="001222A0">
        <w:rPr>
          <w:rFonts w:cstheme="minorHAnsi"/>
        </w:rPr>
        <w:t>point</w:t>
      </w:r>
      <w:r w:rsidRPr="0027571A">
        <w:rPr>
          <w:rFonts w:cstheme="minorHAnsi"/>
        </w:rPr>
        <w:t xml:space="preserve"> to coincide with the early </w:t>
      </w:r>
      <w:r w:rsidRPr="0027571A">
        <w:rPr>
          <w:rFonts w:cstheme="minorHAnsi"/>
          <w:i/>
          <w:iCs/>
        </w:rPr>
        <w:t>c</w:t>
      </w:r>
      <w:r w:rsidRPr="0027571A">
        <w:rPr>
          <w:rFonts w:cstheme="minorHAnsi"/>
          <w:i/>
          <w:iCs/>
          <w:vertAlign w:val="subscript"/>
        </w:rPr>
        <w:t xml:space="preserve">min </w:t>
      </w:r>
      <w:r w:rsidRPr="0027571A">
        <w:rPr>
          <w:rFonts w:cstheme="minorHAnsi"/>
        </w:rPr>
        <w:t xml:space="preserve">reduction and scenario 3 optimal with an earlier </w:t>
      </w:r>
      <w:r>
        <w:rPr>
          <w:rFonts w:cstheme="minorHAnsi"/>
        </w:rPr>
        <w:t xml:space="preserve">trigger to coincide with the later </w:t>
      </w:r>
      <w:r w:rsidRPr="00503233">
        <w:rPr>
          <w:rFonts w:cstheme="minorHAnsi"/>
          <w:i/>
          <w:iCs/>
        </w:rPr>
        <w:t>c</w:t>
      </w:r>
      <w:r w:rsidRPr="00503233">
        <w:rPr>
          <w:rFonts w:cstheme="minorHAnsi"/>
          <w:i/>
          <w:iCs/>
          <w:vertAlign w:val="subscript"/>
        </w:rPr>
        <w:t>min</w:t>
      </w:r>
      <w:r>
        <w:rPr>
          <w:rFonts w:cstheme="minorHAnsi"/>
        </w:rPr>
        <w:t xml:space="preserve"> reduction. </w:t>
      </w:r>
      <w:r w:rsidR="00030257">
        <w:rPr>
          <w:rFonts w:cstheme="minorHAnsi"/>
        </w:rPr>
        <w:t xml:space="preserve">We also note the existence of optimal intermediate </w:t>
      </w:r>
      <w:r w:rsidR="00030257" w:rsidRPr="00030257">
        <w:rPr>
          <w:rFonts w:cstheme="minorHAnsi"/>
          <w:i/>
          <w:iCs/>
        </w:rPr>
        <w:t>c</w:t>
      </w:r>
      <w:r w:rsidR="00030257" w:rsidRPr="00030257">
        <w:rPr>
          <w:rFonts w:cstheme="minorHAnsi"/>
          <w:i/>
          <w:iCs/>
          <w:vertAlign w:val="subscript"/>
        </w:rPr>
        <w:t>min</w:t>
      </w:r>
      <w:r w:rsidR="00030257">
        <w:rPr>
          <w:rFonts w:cstheme="minorHAnsi"/>
        </w:rPr>
        <w:t xml:space="preserve"> values</w:t>
      </w:r>
      <w:r w:rsidR="001A2A2F">
        <w:rPr>
          <w:rFonts w:cstheme="minorHAnsi"/>
        </w:rPr>
        <w:t xml:space="preserve"> facilitating the build-up of infection-induced, protective immunity during the intervention. This </w:t>
      </w:r>
      <w:r w:rsidR="00030257">
        <w:rPr>
          <w:rFonts w:cstheme="minorHAnsi"/>
        </w:rPr>
        <w:t xml:space="preserve">phenomenon is well reported in </w:t>
      </w:r>
      <w:r w:rsidR="00322F52">
        <w:rPr>
          <w:rFonts w:cstheme="minorHAnsi"/>
        </w:rPr>
        <w:t>modelling</w:t>
      </w:r>
      <w:r w:rsidR="00030257">
        <w:rPr>
          <w:rFonts w:cstheme="minorHAnsi"/>
        </w:rPr>
        <w:t xml:space="preserve"> literature, with</w:t>
      </w:r>
      <w:r w:rsidR="008A044A">
        <w:rPr>
          <w:rFonts w:cstheme="minorHAnsi"/>
        </w:rPr>
        <w:t xml:space="preserve"> time-limited</w:t>
      </w:r>
      <w:r w:rsidR="00030257">
        <w:rPr>
          <w:rFonts w:cstheme="minorHAnsi"/>
        </w:rPr>
        <w:t xml:space="preserve"> interventions </w:t>
      </w:r>
      <w:r w:rsidR="00E92BBE">
        <w:rPr>
          <w:rFonts w:cstheme="minorHAnsi"/>
        </w:rPr>
        <w:t>found to be</w:t>
      </w:r>
      <w:r w:rsidR="00030257">
        <w:rPr>
          <w:rFonts w:cstheme="minorHAnsi"/>
        </w:rPr>
        <w:t xml:space="preserve"> optimal when </w:t>
      </w:r>
      <w:r w:rsidR="00030257" w:rsidRPr="00E92BBE">
        <w:rPr>
          <w:rFonts w:cstheme="minorHAnsi"/>
          <w:i/>
          <w:iCs/>
        </w:rPr>
        <w:t>R</w:t>
      </w:r>
      <w:r w:rsidR="00030257" w:rsidRPr="00E92BBE">
        <w:rPr>
          <w:rFonts w:cstheme="minorHAnsi"/>
          <w:i/>
          <w:iCs/>
          <w:vertAlign w:val="subscript"/>
        </w:rPr>
        <w:t>e</w:t>
      </w:r>
      <w:r w:rsidR="00EA3CD1" w:rsidRPr="00B966F2">
        <w:rPr>
          <w:rFonts w:cstheme="minorHAnsi"/>
          <w:i/>
          <w:iCs/>
        </w:rPr>
        <w:t>(t)</w:t>
      </w:r>
      <w:r w:rsidR="00030257">
        <w:rPr>
          <w:rFonts w:cstheme="minorHAnsi"/>
        </w:rPr>
        <w:t xml:space="preserve"> is maintained </w:t>
      </w:r>
      <w:r w:rsidR="002D601E">
        <w:rPr>
          <w:rFonts w:cstheme="minorHAnsi"/>
        </w:rPr>
        <w:t>near the threshold for sustained transmission (</w:t>
      </w:r>
      <w:r w:rsidR="002D601E" w:rsidRPr="002D601E">
        <w:rPr>
          <w:rFonts w:cstheme="minorHAnsi"/>
          <w:i/>
          <w:iCs/>
        </w:rPr>
        <w:t>R</w:t>
      </w:r>
      <w:r w:rsidR="002D601E" w:rsidRPr="002D601E">
        <w:rPr>
          <w:rFonts w:cstheme="minorHAnsi"/>
          <w:i/>
          <w:iCs/>
          <w:vertAlign w:val="subscript"/>
        </w:rPr>
        <w:t>e</w:t>
      </w:r>
      <w:r w:rsidR="00EA3CD1" w:rsidRPr="00B966F2">
        <w:rPr>
          <w:rFonts w:cstheme="minorHAnsi"/>
          <w:i/>
          <w:iCs/>
        </w:rPr>
        <w:t>(t)</w:t>
      </w:r>
      <w:r w:rsidR="002D601E">
        <w:rPr>
          <w:rFonts w:cstheme="minorHAnsi"/>
        </w:rPr>
        <w:t xml:space="preserve"> </w:t>
      </w:r>
      <w:r w:rsidR="00E92BBE">
        <w:rPr>
          <w:rFonts w:cstheme="minorHAnsi"/>
        </w:rPr>
        <w:t xml:space="preserve">≈ </w:t>
      </w:r>
      <w:r w:rsidR="002D601E">
        <w:rPr>
          <w:rFonts w:cstheme="minorHAnsi"/>
        </w:rPr>
        <w:t>1)</w:t>
      </w:r>
      <w:r w:rsidR="0027571A">
        <w:rPr>
          <w:rFonts w:cstheme="minorHAnsi"/>
        </w:rPr>
        <w:t xml:space="preserve"> </w:t>
      </w:r>
      <w:r w:rsidR="0027571A">
        <w:rPr>
          <w:rFonts w:cstheme="minorHAnsi"/>
        </w:rPr>
        <w:fldChar w:fldCharType="begin"/>
      </w:r>
      <w:r w:rsidR="00CF3496">
        <w:rPr>
          <w:rFonts w:cstheme="minorHAnsi"/>
        </w:rPr>
        <w:instrText xml:space="preserve"> ADDIN EN.CITE &lt;EndNote&gt;&lt;Cite&gt;&lt;Author&gt;Anderson&lt;/Author&gt;&lt;Year&gt;2020&lt;/Year&gt;&lt;RecNum&gt;37&lt;/RecNum&gt;&lt;DisplayText&gt;(25)&lt;/DisplayText&gt;&lt;record&gt;&lt;rec-number&gt;37&lt;/rec-number&gt;&lt;foreign-keys&gt;&lt;key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7571A">
        <w:rPr>
          <w:rFonts w:cstheme="minorHAnsi"/>
        </w:rPr>
        <w:fldChar w:fldCharType="separate"/>
      </w:r>
      <w:r w:rsidR="00CF3496">
        <w:rPr>
          <w:rFonts w:cstheme="minorHAnsi"/>
          <w:noProof/>
        </w:rPr>
        <w:t>(25)</w:t>
      </w:r>
      <w:r w:rsidR="0027571A">
        <w:rPr>
          <w:rFonts w:cstheme="minorHAnsi"/>
        </w:rPr>
        <w:fldChar w:fldCharType="end"/>
      </w:r>
      <w:r w:rsidR="0027571A">
        <w:rPr>
          <w:rFonts w:cstheme="minorHAnsi"/>
        </w:rPr>
        <w:t>.</w:t>
      </w:r>
      <w:r w:rsidR="002D601E">
        <w:rPr>
          <w:rFonts w:cstheme="minorHAnsi"/>
        </w:rPr>
        <w:t xml:space="preserve"> </w:t>
      </w:r>
    </w:p>
    <w:p w14:paraId="7316CB71" w14:textId="77777777" w:rsidR="00E92BBE" w:rsidRDefault="00E92BBE" w:rsidP="00A44704">
      <w:pPr>
        <w:spacing w:after="0" w:line="360" w:lineRule="auto"/>
        <w:rPr>
          <w:rFonts w:cstheme="minorHAnsi"/>
        </w:rPr>
      </w:pPr>
    </w:p>
    <w:p w14:paraId="0D3A2729" w14:textId="5EB42283" w:rsidR="00880FAA" w:rsidRDefault="00A44704" w:rsidP="00A44704">
      <w:pPr>
        <w:spacing w:after="0" w:line="360" w:lineRule="auto"/>
        <w:jc w:val="both"/>
        <w:rPr>
          <w:rFonts w:cstheme="minorHAnsi"/>
        </w:rPr>
      </w:pPr>
      <w:r>
        <w:rPr>
          <w:rFonts w:cstheme="minorHAnsi"/>
        </w:rPr>
        <w:t>However</w:t>
      </w:r>
      <w:r w:rsidR="007F6A5B">
        <w:rPr>
          <w:rFonts w:cstheme="minorHAnsi"/>
        </w:rPr>
        <w:t>, attainment of these optim</w:t>
      </w:r>
      <w:r w:rsidR="00A306F8">
        <w:rPr>
          <w:rFonts w:cstheme="minorHAnsi"/>
        </w:rPr>
        <w:t>a</w:t>
      </w:r>
      <w:r w:rsidR="007F6A5B">
        <w:rPr>
          <w:rFonts w:cstheme="minorHAnsi"/>
        </w:rPr>
        <w:t xml:space="preserve"> in practice is likely to be difficult</w:t>
      </w:r>
      <w:r w:rsidR="00341BF0">
        <w:rPr>
          <w:rFonts w:cstheme="minorHAnsi"/>
        </w:rPr>
        <w:t xml:space="preserve"> </w:t>
      </w:r>
      <w:r w:rsidR="00C67B1C">
        <w:rPr>
          <w:rFonts w:cstheme="minorHAnsi"/>
        </w:rPr>
        <w:fldChar w:fldCharType="begin"/>
      </w:r>
      <w:r w:rsidR="00923ED1">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923ED1">
        <w:rPr>
          <w:rFonts w:cstheme="minorHAnsi"/>
          <w:noProof/>
        </w:rPr>
        <w:t>(10)</w:t>
      </w:r>
      <w:r w:rsidR="00C67B1C">
        <w:rPr>
          <w:rFonts w:cstheme="minorHAnsi"/>
        </w:rPr>
        <w:fldChar w:fldCharType="end"/>
      </w:r>
      <w:r w:rsidR="007F6A5B">
        <w:rPr>
          <w:rFonts w:cstheme="minorHAnsi"/>
        </w:rPr>
        <w:t xml:space="preserve">. </w:t>
      </w:r>
      <w:r w:rsidR="009D522F">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B00DDB">
        <w:rPr>
          <w:rFonts w:cstheme="minorHAnsi"/>
        </w:rPr>
        <w:t xml:space="preserve"> </w:t>
      </w:r>
      <w:r w:rsidR="00B00DDB">
        <w:rPr>
          <w:rFonts w:cstheme="minorHAnsi"/>
        </w:rPr>
        <w:fldChar w:fldCharType="begin"/>
      </w:r>
      <w:r w:rsidR="00CF3496">
        <w:rPr>
          <w:rFonts w:cstheme="minorHAnsi"/>
        </w:rPr>
        <w:instrText xml:space="preserve"> ADDIN EN.CITE &lt;EndNote&gt;&lt;Cite&gt;&lt;Author&gt;Hunter&lt;/Author&gt;&lt;Year&gt;2020&lt;/Year&gt;&lt;RecNum&gt;51&lt;/RecNum&gt;&lt;DisplayText&gt;(29)&lt;/DisplayText&gt;&lt;record&gt;&lt;rec-number&gt;51&lt;/rec-number&gt;&lt;foreign-keys&gt;&lt;key app="EN" db-id="ssw09xfaoww2dbetwsrpefx7pr0z0swafa9f" timestamp="1597423019"&gt;51&lt;/key&gt;&lt;/foreign-keys&gt;&lt;ref-type name="Journal Article"&gt;17&lt;/ref-type&gt;&lt;contributors&gt;&lt;authors&gt;&lt;author&gt;Hunter, D. J.&lt;/author&gt;&lt;/authors&gt;&lt;/contributors&gt;&lt;auth-address&gt;From the Nuffield Department of Population Health, University of Oxford, Oxford, United Kingdom.&lt;/auth-address&gt;&lt;titles&gt;&lt;title&gt;Covid-19 and the Stiff Upper Lip - The Pandemic Response in the United Kingdom&lt;/title&gt;&lt;secondary-title&gt;N Engl J Med&lt;/secondary-title&gt;&lt;/titles&gt;&lt;periodical&gt;&lt;full-title&gt;N Engl J Med&lt;/full-title&gt;&lt;/periodical&gt;&lt;pages&gt;e31&lt;/pages&gt;&lt;volume&gt;382&lt;/volume&gt;&lt;number&gt;16&lt;/number&gt;&lt;edition&gt;2020/03/21&lt;/edition&gt;&lt;keywords&gt;&lt;keyword&gt;*Betacoronavirus&lt;/keyword&gt;&lt;keyword&gt;Coronavirus Infections/*prevention &amp;amp; control&lt;/keyword&gt;&lt;keyword&gt;Health Policy/*legislation &amp;amp; jurisprudence&lt;/keyword&gt;&lt;keyword&gt;Hospital Bed Capacity/statistics &amp;amp; numerical data&lt;/keyword&gt;&lt;keyword&gt;Humans&lt;/keyword&gt;&lt;keyword&gt;Pandemics/*prevention &amp;amp; control&lt;/keyword&gt;&lt;keyword&gt;Pneumonia, Viral/*prevention &amp;amp; control&lt;/keyword&gt;&lt;keyword&gt;Social Behavior&lt;/keyword&gt;&lt;keyword&gt;*State Medicine&lt;/keyword&gt;&lt;keyword&gt;Time Factors&lt;/keyword&gt;&lt;keyword&gt;United Kingdom&lt;/keyword&gt;&lt;/keywords&gt;&lt;dates&gt;&lt;year&gt;2020&lt;/year&gt;&lt;pub-dates&gt;&lt;date&gt;Apr 16&lt;/date&gt;&lt;/pub-dates&gt;&lt;/dates&gt;&lt;isbn&gt;1533-4406 (Electronic)&amp;#xD;0028-4793 (Linking)&lt;/isbn&gt;&lt;accession-num&gt;32197002&lt;/accession-num&gt;&lt;urls&gt;&lt;related-urls&gt;&lt;url&gt;https://www.ncbi.nlm.nih.gov/pubmed/32197002&lt;/url&gt;&lt;/related-urls&gt;&lt;/urls&gt;&lt;electronic-resource-num&gt;10.1056/NEJMp2005755&lt;/electronic-resource-num&gt;&lt;/record&gt;&lt;/Cite&gt;&lt;/EndNote&gt;</w:instrText>
      </w:r>
      <w:r w:rsidR="00B00DDB">
        <w:rPr>
          <w:rFonts w:cstheme="minorHAnsi"/>
        </w:rPr>
        <w:fldChar w:fldCharType="separate"/>
      </w:r>
      <w:r w:rsidR="00CF3496">
        <w:rPr>
          <w:rFonts w:cstheme="minorHAnsi"/>
          <w:noProof/>
        </w:rPr>
        <w:t>(29)</w:t>
      </w:r>
      <w:r w:rsidR="00B00DDB">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sidR="009D522F">
        <w:rPr>
          <w:rFonts w:cstheme="minorHAnsi"/>
        </w:rPr>
        <w:t xml:space="preserve">as varying public compliance, imperfect disease surveillance, </w:t>
      </w:r>
      <w:r w:rsidR="00E92BBE">
        <w:rPr>
          <w:rFonts w:cstheme="minorHAnsi"/>
        </w:rPr>
        <w:t xml:space="preserve">policy </w:t>
      </w:r>
      <w:r w:rsidR="00E92BBE" w:rsidRPr="004F7DBA">
        <w:rPr>
          <w:rFonts w:cstheme="minorHAnsi"/>
        </w:rPr>
        <w:t xml:space="preserve">miscommunication, </w:t>
      </w:r>
      <w:r w:rsidR="009D522F" w:rsidRPr="004F7DBA">
        <w:rPr>
          <w:rFonts w:cstheme="minorHAnsi"/>
        </w:rPr>
        <w:t xml:space="preserve">confounding parallel interventions and implementation lag between the </w:t>
      </w:r>
      <w:r w:rsidR="00755ECC" w:rsidRPr="004F7DBA">
        <w:rPr>
          <w:rFonts w:cstheme="minorHAnsi"/>
        </w:rPr>
        <w:t>introduced i</w:t>
      </w:r>
      <w:r w:rsidR="009D522F" w:rsidRPr="004F7DBA">
        <w:rPr>
          <w:rFonts w:cstheme="minorHAnsi"/>
        </w:rPr>
        <w:t>n</w:t>
      </w:r>
      <w:r w:rsidR="00755ECC" w:rsidRPr="004F7DBA">
        <w:rPr>
          <w:rFonts w:cstheme="minorHAnsi"/>
        </w:rPr>
        <w:t>t</w:t>
      </w:r>
      <w:r w:rsidR="009D522F" w:rsidRPr="004F7DBA">
        <w:rPr>
          <w:rFonts w:cstheme="minorHAnsi"/>
        </w:rPr>
        <w:t>ervention</w:t>
      </w:r>
      <w:r w:rsidR="00755ECC" w:rsidRPr="004F7DBA">
        <w:rPr>
          <w:rFonts w:cstheme="minorHAnsi"/>
        </w:rPr>
        <w:t>s</w:t>
      </w:r>
      <w:r w:rsidR="009D522F" w:rsidRPr="004F7DBA">
        <w:rPr>
          <w:rFonts w:cstheme="minorHAnsi"/>
        </w:rPr>
        <w:t xml:space="preserve"> and observable changes in disease prevalence, </w:t>
      </w:r>
      <w:r w:rsidR="00755ECC" w:rsidRPr="004F7DBA">
        <w:rPr>
          <w:rFonts w:cstheme="minorHAnsi"/>
        </w:rPr>
        <w:t>wil</w:t>
      </w:r>
      <w:r w:rsidR="00863DA1" w:rsidRPr="004F7DBA">
        <w:rPr>
          <w:rFonts w:cstheme="minorHAnsi"/>
        </w:rPr>
        <w:t>l contribute to large levels of intervention implementation error</w:t>
      </w:r>
      <w:r w:rsidR="00341BF0" w:rsidRPr="004F7DBA">
        <w:rPr>
          <w:rFonts w:cstheme="minorHAnsi"/>
        </w:rPr>
        <w:t xml:space="preserve"> </w:t>
      </w:r>
      <w:r w:rsidR="00C67B1C" w:rsidRPr="004F7DBA">
        <w:rPr>
          <w:rFonts w:cstheme="minorHAnsi"/>
        </w:rPr>
        <w:fldChar w:fldCharType="begin">
          <w:fldData xml:space="preserve">PEVuZE5vdGU+PENpdGU+PEF1dGhvcj5Jc2xhbTwvQXV0aG9yPjxZZWFyPjIwMjA8L1llYXI+PFJl
Y051bT4xNzwvUmVjTnVtPjxEaXNwbGF5VGV4dD4oOCwgMzAsIDMxKTwvRGlzcGxheVRleHQ+PHJl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dGhvcj5FbGxpb3Q8L0F1dGhvcj48WWVhcj4yMDIwPC9ZZWFyPjxSZWNOdW0+Mzk8L1JlY051bT48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=
</w:fldData>
        </w:fldChar>
      </w:r>
      <w:r w:rsidR="00CF3496">
        <w:rPr>
          <w:rFonts w:cstheme="minorHAnsi"/>
        </w:rPr>
        <w:instrText xml:space="preserve"> ADDIN EN.CITE </w:instrText>
      </w:r>
      <w:r w:rsidR="00CF3496">
        <w:rPr>
          <w:rFonts w:cstheme="minorHAnsi"/>
        </w:rPr>
        <w:fldChar w:fldCharType="begin">
          <w:fldData xml:space="preserve">PEVuZE5vdGU+PENpdGU+PEF1dGhvcj5Jc2xhbTwvQXV0aG9yPjxZZWFyPjIwMjA8L1llYXI+PFJl
Y051bT4xNzwvUmVjTnVtPjxEaXNwbGF5VGV4dD4oOCwgMzAsIDMxKTwvRGlzcGxheVRleHQ+PHJl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dGhvcj5FbGxpb3Q8L0F1dGhvcj48WWVhcj4yMDIwPC9ZZWFyPjxSZWNOdW0+Mzk8L1JlY051bT48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=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C67B1C" w:rsidRPr="004F7DBA">
        <w:rPr>
          <w:rFonts w:cstheme="minorHAnsi"/>
        </w:rPr>
      </w:r>
      <w:r w:rsidR="00C67B1C" w:rsidRPr="004F7DBA">
        <w:rPr>
          <w:rFonts w:cstheme="minorHAnsi"/>
        </w:rPr>
        <w:fldChar w:fldCharType="separate"/>
      </w:r>
      <w:r w:rsidR="00CF3496">
        <w:rPr>
          <w:rFonts w:cstheme="minorHAnsi"/>
          <w:noProof/>
        </w:rPr>
        <w:t>(8, 30, 31)</w:t>
      </w:r>
      <w:r w:rsidR="00C67B1C" w:rsidRPr="004F7DBA">
        <w:rPr>
          <w:rFonts w:cstheme="minorHAnsi"/>
        </w:rPr>
        <w:fldChar w:fldCharType="end"/>
      </w:r>
      <w:r w:rsidR="00863DA1" w:rsidRPr="004F7DBA">
        <w:rPr>
          <w:rFonts w:cstheme="minorHAnsi"/>
        </w:rPr>
        <w:t xml:space="preserve">. </w:t>
      </w:r>
      <w:r w:rsidR="009D522F" w:rsidRPr="004F7DBA">
        <w:rPr>
          <w:rFonts w:cstheme="minorHAnsi"/>
        </w:rPr>
        <w:t>If placed in the context of the narrow parameter optim</w:t>
      </w:r>
      <w:r w:rsidR="00A306F8">
        <w:rPr>
          <w:rFonts w:cstheme="minorHAnsi"/>
        </w:rPr>
        <w:t>a</w:t>
      </w:r>
      <w:r w:rsidR="009D522F" w:rsidRPr="004F7DBA">
        <w:rPr>
          <w:rFonts w:cstheme="minorHAnsi"/>
        </w:rPr>
        <w:t xml:space="preserve"> observed </w:t>
      </w:r>
      <w:r w:rsidR="00755ECC" w:rsidRPr="004F7DBA">
        <w:rPr>
          <w:rFonts w:cstheme="minorHAnsi"/>
        </w:rPr>
        <w:t xml:space="preserve">throughout this study, </w:t>
      </w:r>
      <w:r w:rsidR="00A02A56" w:rsidRPr="004F7DBA">
        <w:rPr>
          <w:rFonts w:cstheme="minorHAnsi"/>
        </w:rPr>
        <w:t xml:space="preserve">these </w:t>
      </w:r>
      <w:r w:rsidR="001E6C6C">
        <w:rPr>
          <w:rFonts w:cstheme="minorHAnsi"/>
        </w:rPr>
        <w:t>effects</w:t>
      </w:r>
      <w:r w:rsidR="00A02A56" w:rsidRPr="004F7DBA">
        <w:rPr>
          <w:rFonts w:cstheme="minorHAnsi"/>
        </w:rPr>
        <w:t xml:space="preserve"> will</w:t>
      </w:r>
      <w:r w:rsidR="00A02A56">
        <w:rPr>
          <w:rFonts w:cstheme="minorHAnsi"/>
        </w:rPr>
        <w:t xml:space="preserve"> likely </w:t>
      </w:r>
      <w:r w:rsidR="001E6C6C">
        <w:rPr>
          <w:rFonts w:cstheme="minorHAnsi"/>
        </w:rPr>
        <w:t>have substantial epidemiological consequences.</w:t>
      </w:r>
      <w:r w:rsidR="00755ECC">
        <w:rPr>
          <w:rFonts w:cstheme="minorHAnsi"/>
        </w:rPr>
        <w:t xml:space="preserve"> </w:t>
      </w:r>
    </w:p>
    <w:p w14:paraId="2A45C4DB" w14:textId="77777777" w:rsidR="00880FAA" w:rsidRDefault="00880FAA" w:rsidP="00A44704">
      <w:pPr>
        <w:spacing w:after="0" w:line="360" w:lineRule="auto"/>
        <w:jc w:val="both"/>
        <w:rPr>
          <w:rFonts w:cstheme="minorHAnsi"/>
        </w:rPr>
      </w:pPr>
    </w:p>
    <w:p w14:paraId="69777125" w14:textId="1F64DC91" w:rsidR="000A419A" w:rsidRDefault="008A044A" w:rsidP="00A44704">
      <w:pPr>
        <w:spacing w:after="0" w:line="360" w:lineRule="auto"/>
        <w:jc w:val="both"/>
        <w:rPr>
          <w:rFonts w:cstheme="minorHAnsi"/>
        </w:rPr>
      </w:pPr>
      <w:r>
        <w:rPr>
          <w:rFonts w:cstheme="minorHAnsi"/>
        </w:rPr>
        <w:t>A</w:t>
      </w:r>
      <w:r w:rsidR="003B6642">
        <w:rPr>
          <w:rFonts w:cstheme="minorHAnsi"/>
        </w:rPr>
        <w:t xml:space="preserve">n alternative </w:t>
      </w:r>
      <w:r w:rsidR="00755ECC">
        <w:rPr>
          <w:rFonts w:cstheme="minorHAnsi"/>
        </w:rPr>
        <w:t>approach could involve interventions</w:t>
      </w:r>
      <w:r w:rsidR="00290F28">
        <w:rPr>
          <w:rFonts w:cstheme="minorHAnsi"/>
        </w:rPr>
        <w:t xml:space="preserve"> that </w:t>
      </w:r>
      <w:r w:rsidR="00880FAA">
        <w:rPr>
          <w:rFonts w:cstheme="minorHAnsi"/>
        </w:rPr>
        <w:t>ar</w:t>
      </w:r>
      <w:r w:rsidR="00290F28">
        <w:rPr>
          <w:rFonts w:cstheme="minorHAnsi"/>
        </w:rPr>
        <w:t>e more robust to implementation erro</w:t>
      </w:r>
      <w:r w:rsidR="004E78E3">
        <w:rPr>
          <w:rFonts w:cstheme="minorHAnsi"/>
        </w:rPr>
        <w:t>r</w:t>
      </w:r>
      <w:r w:rsidR="003B43B4">
        <w:rPr>
          <w:rFonts w:cstheme="minorHAnsi"/>
        </w:rPr>
        <w:t>, but less efficacious than the theoretically optimal intervention</w:t>
      </w:r>
      <w:r w:rsidR="00A90EE5">
        <w:rPr>
          <w:rFonts w:cstheme="minorHAnsi"/>
        </w:rPr>
        <w:t>. Due to the</w:t>
      </w:r>
      <w:r w:rsidR="00880E85">
        <w:rPr>
          <w:rFonts w:cstheme="minorHAnsi"/>
        </w:rPr>
        <w:t xml:space="preserve"> relative</w:t>
      </w:r>
      <w:r w:rsidR="00733263">
        <w:rPr>
          <w:rFonts w:cstheme="minorHAnsi"/>
        </w:rPr>
        <w:t xml:space="preserve"> </w:t>
      </w:r>
      <w:r w:rsidR="00A90EE5">
        <w:rPr>
          <w:rFonts w:cstheme="minorHAnsi"/>
        </w:rPr>
        <w:t xml:space="preserve">insensitivity of these </w:t>
      </w:r>
      <w:r w:rsidR="00322F52">
        <w:rPr>
          <w:rFonts w:cstheme="minorHAnsi"/>
        </w:rPr>
        <w:t xml:space="preserve">robust </w:t>
      </w:r>
      <w:r w:rsidR="00A90EE5">
        <w:rPr>
          <w:rFonts w:cstheme="minorHAnsi"/>
        </w:rPr>
        <w:t>interventions to imperfect parameter choice</w:t>
      </w:r>
      <w:r w:rsidR="00322F52">
        <w:rPr>
          <w:rFonts w:cstheme="minorHAnsi"/>
        </w:rPr>
        <w:t>s</w:t>
      </w:r>
      <w:r w:rsidR="00A90EE5">
        <w:rPr>
          <w:rFonts w:cstheme="minorHAnsi"/>
        </w:rPr>
        <w:t xml:space="preserve">, these intervention strategies </w:t>
      </w:r>
      <w:r w:rsidR="00A44704">
        <w:rPr>
          <w:rFonts w:cstheme="minorHAnsi"/>
        </w:rPr>
        <w:t>will likely excel</w:t>
      </w:r>
      <w:r w:rsidR="00A90EE5">
        <w:rPr>
          <w:rFonts w:cstheme="minorHAnsi"/>
        </w:rPr>
        <w:t xml:space="preserve"> in</w:t>
      </w:r>
      <w:r w:rsidR="00733263">
        <w:rPr>
          <w:rFonts w:cstheme="minorHAnsi"/>
        </w:rPr>
        <w:t xml:space="preserve"> uncertain</w:t>
      </w:r>
      <w:r w:rsidR="00A90EE5">
        <w:rPr>
          <w:rFonts w:cstheme="minorHAnsi"/>
        </w:rPr>
        <w:t xml:space="preserve"> real-time outbreak</w:t>
      </w:r>
      <w:r w:rsidR="00A44704">
        <w:rPr>
          <w:rFonts w:cstheme="minorHAnsi"/>
        </w:rPr>
        <w:t xml:space="preserve">s </w:t>
      </w:r>
      <w:r w:rsidR="00A90EE5">
        <w:rPr>
          <w:rFonts w:cstheme="minorHAnsi"/>
        </w:rPr>
        <w:t xml:space="preserve">where the current epidemiological situation is </w:t>
      </w:r>
      <w:r w:rsidR="006E1C33">
        <w:rPr>
          <w:rFonts w:cstheme="minorHAnsi"/>
        </w:rPr>
        <w:t xml:space="preserve">often </w:t>
      </w:r>
      <w:r w:rsidR="00A90EE5">
        <w:rPr>
          <w:rFonts w:cstheme="minorHAnsi"/>
        </w:rPr>
        <w:t>unknown.</w:t>
      </w:r>
      <w:r w:rsidR="002A638B">
        <w:rPr>
          <w:rFonts w:cstheme="minorHAnsi"/>
        </w:rPr>
        <w:t xml:space="preserve"> </w:t>
      </w:r>
      <w:r w:rsidR="00A02A56">
        <w:rPr>
          <w:rFonts w:cstheme="minorHAnsi"/>
        </w:rPr>
        <w:lastRenderedPageBreak/>
        <w:t>P</w:t>
      </w:r>
      <w:r w:rsidR="00863DA1">
        <w:rPr>
          <w:rFonts w:cstheme="minorHAnsi"/>
        </w:rPr>
        <w:t>arallels</w:t>
      </w:r>
      <w:r w:rsidR="00A02A56">
        <w:rPr>
          <w:rFonts w:cstheme="minorHAnsi"/>
        </w:rPr>
        <w:t xml:space="preserve"> of these interventions can be observed in the ongoing </w:t>
      </w:r>
      <w:r w:rsidR="00A02A56" w:rsidRPr="004F7DBA">
        <w:rPr>
          <w:rFonts w:cstheme="minorHAnsi"/>
        </w:rPr>
        <w:t>COVID-19 outbreak, with recurring themes</w:t>
      </w:r>
      <w:r w:rsidR="00863DA1" w:rsidRPr="004F7DBA">
        <w:rPr>
          <w:rFonts w:cstheme="minorHAnsi"/>
        </w:rPr>
        <w:t xml:space="preserve"> of “hit it hard and fast” providing</w:t>
      </w:r>
      <w:r w:rsidR="00A02A56" w:rsidRPr="004F7DBA">
        <w:rPr>
          <w:rFonts w:cstheme="minorHAnsi"/>
        </w:rPr>
        <w:t xml:space="preserve"> simple, yet</w:t>
      </w:r>
      <w:r w:rsidR="00863DA1" w:rsidRPr="004F7DBA">
        <w:rPr>
          <w:rFonts w:cstheme="minorHAnsi"/>
        </w:rPr>
        <w:t xml:space="preserve"> robust advice to policy makers</w:t>
      </w:r>
      <w:r w:rsidR="00341BF0" w:rsidRPr="004F7DBA">
        <w:rPr>
          <w:rFonts w:cstheme="minorHAnsi"/>
        </w:rPr>
        <w:t xml:space="preserve"> </w:t>
      </w:r>
      <w:r w:rsidR="00F83145" w:rsidRPr="004F7DBA">
        <w:rPr>
          <w:rFonts w:cstheme="minorHAnsi"/>
        </w:rPr>
        <w:fldChar w:fldCharType="begin"/>
      </w:r>
      <w:r w:rsidR="00CF3496">
        <w:rPr>
          <w:rFonts w:cstheme="minorHAnsi"/>
        </w:rPr>
        <w:instrText xml:space="preserve"> ADDIN EN.CITE &lt;EndNote&gt;&lt;Cite&gt;&lt;Author&gt;Baker&lt;/Author&gt;&lt;Year&gt;2020&lt;/Year&gt;&lt;RecNum&gt;42&lt;/RecNum&gt;&lt;DisplayText&gt;(15, 32)&lt;/DisplayText&gt;&lt;record&gt;&lt;rec-number&gt;42&lt;/rec-number&gt;&lt;foreign-keys&gt;&lt;key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Cite&gt;&lt;Author&gt;Organisation&lt;/Author&gt;&lt;Year&gt;2020&lt;/Year&gt;&lt;RecNum&gt;59&lt;/RecNum&gt;&lt;record&gt;&lt;rec-number&gt;59&lt;/rec-number&gt;&lt;foreign-keys&gt;&lt;key app="EN" db-id="ssw09xfaoww2dbetwsrpefx7pr0z0swafa9f" timestamp="1607274371"&gt;59&lt;/key&gt;&lt;/foreign-keys&gt;&lt;ref-type name="Web Page"&gt;12&lt;/ref-type&gt;&lt;contributors&gt;&lt;authors&gt;&lt;author&gt;World Health Organisation&lt;/author&gt;&lt;/authors&gt;&lt;/contributors&gt;&lt;titles&gt;&lt;title&gt;New Zealand takes early and hard action to tackle COVID-19&lt;/title&gt;&lt;/titles&gt;&lt;volume&gt;2020&lt;/volume&gt;&lt;number&gt;09/12/2020&lt;/number&gt;&lt;dates&gt;&lt;year&gt;2020&lt;/year&gt;&lt;/dates&gt;&lt;pub-location&gt;Geneva&lt;/pub-location&gt;&lt;publisher&gt;World Health Organisation&lt;/publisher&gt;&lt;urls&gt;&lt;related-urls&gt;&lt;url&gt;https://www.who.int/westernpacific/news/feature-stories/detail/new-zealand-takes-early-and-hard-action-to-tackle-covid-19&lt;/url&gt;&lt;/related-urls&gt;&lt;/urls&gt;&lt;/record&gt;&lt;/Cite&gt;&lt;/EndNote&gt;</w:instrText>
      </w:r>
      <w:r w:rsidR="00F83145" w:rsidRPr="004F7DBA">
        <w:rPr>
          <w:rFonts w:cstheme="minorHAnsi"/>
        </w:rPr>
        <w:fldChar w:fldCharType="separate"/>
      </w:r>
      <w:r w:rsidR="00CF3496">
        <w:rPr>
          <w:rFonts w:cstheme="minorHAnsi"/>
          <w:noProof/>
        </w:rPr>
        <w:t>(15, 32)</w:t>
      </w:r>
      <w:r w:rsidR="00F83145" w:rsidRPr="004F7DBA">
        <w:rPr>
          <w:rFonts w:cstheme="minorHAnsi"/>
        </w:rPr>
        <w:fldChar w:fldCharType="end"/>
      </w:r>
      <w:r w:rsidR="00863DA1" w:rsidRPr="004F7DBA">
        <w:rPr>
          <w:rFonts w:cstheme="minorHAnsi"/>
        </w:rPr>
        <w:t xml:space="preserve">. </w:t>
      </w:r>
    </w:p>
    <w:p w14:paraId="7B0122E8" w14:textId="77777777" w:rsidR="000A419A" w:rsidRDefault="000A419A" w:rsidP="00A44704">
      <w:pPr>
        <w:spacing w:after="0" w:line="360" w:lineRule="auto"/>
        <w:jc w:val="both"/>
        <w:rPr>
          <w:rFonts w:cstheme="minorHAnsi"/>
        </w:rPr>
      </w:pPr>
    </w:p>
    <w:p w14:paraId="1A7E84F6" w14:textId="53184FD0" w:rsidR="00793D8C" w:rsidRDefault="000E1AC7" w:rsidP="00A44704">
      <w:pPr>
        <w:spacing w:after="0" w:line="360" w:lineRule="auto"/>
        <w:jc w:val="both"/>
        <w:rPr>
          <w:rFonts w:cstheme="minorHAnsi"/>
        </w:rPr>
      </w:pPr>
      <w:r w:rsidRPr="0076794D">
        <w:rPr>
          <w:rFonts w:cstheme="minorHAnsi"/>
        </w:rPr>
        <w:t>We note that for a single time</w:t>
      </w:r>
      <w:r w:rsidR="00BB3A5C" w:rsidRPr="0076794D">
        <w:rPr>
          <w:rFonts w:cstheme="minorHAnsi"/>
        </w:rPr>
        <w:t>-</w:t>
      </w:r>
      <w:r w:rsidRPr="0076794D">
        <w:rPr>
          <w:rFonts w:cstheme="minorHAnsi"/>
        </w:rPr>
        <w:t>limited intervention,</w:t>
      </w:r>
      <w:r w:rsidR="001962EC" w:rsidRPr="0076794D">
        <w:rPr>
          <w:rFonts w:cstheme="minorHAnsi"/>
        </w:rPr>
        <w:t xml:space="preserve"> it was not </w:t>
      </w:r>
      <w:r w:rsidR="003E1613" w:rsidRPr="0076794D">
        <w:rPr>
          <w:rFonts w:cstheme="minorHAnsi"/>
        </w:rPr>
        <w:t xml:space="preserve">always </w:t>
      </w:r>
      <w:r w:rsidR="001962EC" w:rsidRPr="0076794D">
        <w:rPr>
          <w:rFonts w:cstheme="minorHAnsi"/>
        </w:rPr>
        <w:t>optimal to interven</w:t>
      </w:r>
      <w:r w:rsidR="003E1613" w:rsidRPr="0076794D">
        <w:rPr>
          <w:rFonts w:cstheme="minorHAnsi"/>
        </w:rPr>
        <w:t xml:space="preserve">e at a maximal strength or duration. For example, increasing </w:t>
      </w:r>
      <w:proofErr w:type="spellStart"/>
      <w:r w:rsidR="003E1613" w:rsidRPr="0076794D">
        <w:rPr>
          <w:rFonts w:cstheme="minorHAnsi"/>
          <w:i/>
          <w:iCs/>
        </w:rPr>
        <w:t>t</w:t>
      </w:r>
      <w:r w:rsidR="003E1613" w:rsidRPr="0076794D">
        <w:rPr>
          <w:rFonts w:cstheme="minorHAnsi"/>
          <w:i/>
          <w:iCs/>
          <w:vertAlign w:val="subscript"/>
        </w:rPr>
        <w:t>dur</w:t>
      </w:r>
      <w:proofErr w:type="spellEnd"/>
      <w:r w:rsidR="003E1613" w:rsidRPr="0076794D">
        <w:rPr>
          <w:rFonts w:cstheme="minorHAnsi"/>
        </w:rPr>
        <w:t xml:space="preserve"> for </w:t>
      </w:r>
      <w:r w:rsidR="002A638B" w:rsidRPr="0076794D">
        <w:rPr>
          <w:rFonts w:cstheme="minorHAnsi"/>
        </w:rPr>
        <w:t>scenario 3</w:t>
      </w:r>
      <w:r w:rsidR="003E1613" w:rsidRPr="0076794D">
        <w:rPr>
          <w:rFonts w:cstheme="minorHAnsi"/>
        </w:rPr>
        <w:t xml:space="preserve"> </w:t>
      </w:r>
      <w:r w:rsidR="00793D8C" w:rsidRPr="0076794D">
        <w:rPr>
          <w:rFonts w:cstheme="minorHAnsi"/>
        </w:rPr>
        <w:t>shifted</w:t>
      </w:r>
      <w:r w:rsidR="003E1613" w:rsidRPr="0076794D">
        <w:rPr>
          <w:rFonts w:cstheme="minorHAnsi"/>
        </w:rPr>
        <w:t xml:space="preserve"> the timing of </w:t>
      </w:r>
      <w:r w:rsidR="003E1613" w:rsidRPr="0076794D">
        <w:rPr>
          <w:rFonts w:cstheme="minorHAnsi"/>
          <w:i/>
          <w:iCs/>
        </w:rPr>
        <w:t>c</w:t>
      </w:r>
      <w:r w:rsidR="003E1613" w:rsidRPr="0076794D">
        <w:rPr>
          <w:rFonts w:cstheme="minorHAnsi"/>
          <w:i/>
          <w:iCs/>
          <w:vertAlign w:val="subscript"/>
        </w:rPr>
        <w:t>min</w:t>
      </w:r>
      <w:r w:rsidR="003E1613" w:rsidRPr="0076794D">
        <w:rPr>
          <w:rFonts w:cstheme="minorHAnsi"/>
        </w:rPr>
        <w:t xml:space="preserve"> past the epidemic peak, lessening the impact of the NPI</w:t>
      </w:r>
      <w:r w:rsidR="002A638B" w:rsidRPr="0076794D">
        <w:rPr>
          <w:rFonts w:cstheme="minorHAnsi"/>
        </w:rPr>
        <w:t xml:space="preserve"> relative to optima</w:t>
      </w:r>
      <w:r w:rsidR="00793D8C" w:rsidRPr="0076794D">
        <w:rPr>
          <w:rFonts w:cstheme="minorHAnsi"/>
        </w:rPr>
        <w:t>l</w:t>
      </w:r>
      <w:r w:rsidR="002A638B" w:rsidRPr="0076794D">
        <w:rPr>
          <w:rFonts w:cstheme="minorHAnsi"/>
        </w:rPr>
        <w:t xml:space="preserve"> </w:t>
      </w:r>
      <w:proofErr w:type="spellStart"/>
      <w:r w:rsidR="00793D8C" w:rsidRPr="0076794D">
        <w:rPr>
          <w:rFonts w:cstheme="minorHAnsi"/>
          <w:i/>
          <w:iCs/>
        </w:rPr>
        <w:t>t</w:t>
      </w:r>
      <w:r w:rsidR="00793D8C" w:rsidRPr="0076794D">
        <w:rPr>
          <w:rFonts w:cstheme="minorHAnsi"/>
          <w:i/>
          <w:iCs/>
          <w:vertAlign w:val="subscript"/>
        </w:rPr>
        <w:t>dur</w:t>
      </w:r>
      <w:proofErr w:type="spellEnd"/>
      <w:r w:rsidR="002A638B" w:rsidRPr="0076794D">
        <w:rPr>
          <w:rFonts w:cstheme="minorHAnsi"/>
        </w:rPr>
        <w:t xml:space="preserve"> (Figure 1)</w:t>
      </w:r>
      <w:r w:rsidR="003E1613" w:rsidRPr="0076794D">
        <w:rPr>
          <w:rFonts w:cstheme="minorHAnsi"/>
        </w:rPr>
        <w:t xml:space="preserve">. </w:t>
      </w:r>
      <w:r w:rsidR="00793D8C" w:rsidRPr="0076794D">
        <w:rPr>
          <w:rFonts w:cstheme="minorHAnsi"/>
        </w:rPr>
        <w:t xml:space="preserve">Additionally, NPIs were assumed to be time-limited, with even </w:t>
      </w:r>
      <w:r w:rsidR="003E1613" w:rsidRPr="0076794D">
        <w:rPr>
          <w:rFonts w:cstheme="minorHAnsi"/>
        </w:rPr>
        <w:t xml:space="preserve">maximal </w:t>
      </w:r>
      <w:r w:rsidR="003D2A3B" w:rsidRPr="0076794D">
        <w:rPr>
          <w:rFonts w:cstheme="minorHAnsi"/>
        </w:rPr>
        <w:t xml:space="preserve">strength </w:t>
      </w:r>
      <w:r w:rsidR="003E1613" w:rsidRPr="0076794D">
        <w:rPr>
          <w:rFonts w:cstheme="minorHAnsi"/>
        </w:rPr>
        <w:t>intervention</w:t>
      </w:r>
      <w:r w:rsidR="003D2A3B" w:rsidRPr="0076794D">
        <w:rPr>
          <w:rFonts w:cstheme="minorHAnsi"/>
        </w:rPr>
        <w:t>s</w:t>
      </w:r>
      <w:r w:rsidR="003E1613" w:rsidRPr="0076794D">
        <w:rPr>
          <w:rFonts w:cstheme="minorHAnsi"/>
        </w:rPr>
        <w:t xml:space="preserve"> ending before the </w:t>
      </w:r>
      <w:r w:rsidR="003D2A3B" w:rsidRPr="0076794D">
        <w:rPr>
          <w:rFonts w:cstheme="minorHAnsi"/>
        </w:rPr>
        <w:t>termination</w:t>
      </w:r>
      <w:r w:rsidR="003E1613" w:rsidRPr="0076794D">
        <w:rPr>
          <w:rFonts w:cstheme="minorHAnsi"/>
        </w:rPr>
        <w:t xml:space="preserve"> of the model simulation, allowing for rebounds in prevalenc</w:t>
      </w:r>
      <w:r w:rsidR="00793D8C" w:rsidRPr="0076794D">
        <w:rPr>
          <w:rFonts w:cstheme="minorHAnsi"/>
        </w:rPr>
        <w:t>e</w:t>
      </w:r>
      <w:r w:rsidR="003E1613" w:rsidRPr="0076794D">
        <w:rPr>
          <w:rFonts w:cstheme="minorHAnsi"/>
        </w:rPr>
        <w:t>.</w:t>
      </w:r>
      <w:r w:rsidR="00793D8C" w:rsidRPr="0076794D">
        <w:rPr>
          <w:rFonts w:cstheme="minorHAnsi"/>
        </w:rPr>
        <w:t xml:space="preserve"> This decision was made due to the infeasible nature of having an indefinite implementation of severe restrictions due to societal disruptions. </w:t>
      </w:r>
      <w:r w:rsidR="003D2A3B" w:rsidRPr="0076794D">
        <w:rPr>
          <w:rFonts w:cstheme="minorHAnsi"/>
        </w:rPr>
        <w:t>However, w</w:t>
      </w:r>
      <w:r w:rsidR="003E1613" w:rsidRPr="0076794D">
        <w:rPr>
          <w:rFonts w:cstheme="minorHAnsi"/>
        </w:rPr>
        <w:t xml:space="preserve">e note that </w:t>
      </w:r>
      <w:r w:rsidR="003D2A3B" w:rsidRPr="0076794D">
        <w:rPr>
          <w:rFonts w:cstheme="minorHAnsi"/>
        </w:rPr>
        <w:t xml:space="preserve">when considered in the context of a </w:t>
      </w:r>
      <w:r w:rsidR="004513BA" w:rsidRPr="0076794D">
        <w:rPr>
          <w:rFonts w:cstheme="minorHAnsi"/>
        </w:rPr>
        <w:t>robust</w:t>
      </w:r>
      <w:r w:rsidR="004513BA">
        <w:rPr>
          <w:rFonts w:cstheme="minorHAnsi"/>
        </w:rPr>
        <w:t>, but suboptimal</w:t>
      </w:r>
      <w:r w:rsidR="00BA5BB7">
        <w:rPr>
          <w:rFonts w:cstheme="minorHAnsi"/>
        </w:rPr>
        <w:t xml:space="preserve"> </w:t>
      </w:r>
      <w:r w:rsidR="003D2A3B" w:rsidRPr="00807ADF">
        <w:rPr>
          <w:rFonts w:cstheme="minorHAnsi"/>
        </w:rPr>
        <w:t xml:space="preserve">intervention, intervening maximally </w:t>
      </w:r>
      <w:r w:rsidR="00465287">
        <w:rPr>
          <w:rFonts w:cstheme="minorHAnsi"/>
        </w:rPr>
        <w:t xml:space="preserve">to increase </w:t>
      </w:r>
      <w:proofErr w:type="spellStart"/>
      <w:r w:rsidR="00465287" w:rsidRPr="00465287">
        <w:rPr>
          <w:rFonts w:cstheme="minorHAnsi"/>
          <w:i/>
          <w:iCs/>
        </w:rPr>
        <w:t>t</w:t>
      </w:r>
      <w:r w:rsidR="00465287" w:rsidRPr="00465287">
        <w:rPr>
          <w:rFonts w:cstheme="minorHAnsi"/>
          <w:i/>
          <w:iCs/>
          <w:vertAlign w:val="subscript"/>
        </w:rPr>
        <w:t>dur</w:t>
      </w:r>
      <w:proofErr w:type="spellEnd"/>
      <w:r w:rsidR="00465287">
        <w:rPr>
          <w:rFonts w:cstheme="minorHAnsi"/>
        </w:rPr>
        <w:t xml:space="preserve"> and minimise </w:t>
      </w:r>
      <w:r w:rsidR="00465287" w:rsidRPr="00465287">
        <w:rPr>
          <w:rFonts w:cstheme="minorHAnsi"/>
          <w:i/>
          <w:iCs/>
        </w:rPr>
        <w:t>c</w:t>
      </w:r>
      <w:r w:rsidR="00465287" w:rsidRPr="00465287">
        <w:rPr>
          <w:rFonts w:cstheme="minorHAnsi"/>
          <w:i/>
          <w:iCs/>
          <w:vertAlign w:val="subscript"/>
        </w:rPr>
        <w:t>min</w:t>
      </w:r>
      <w:r w:rsidR="00465287">
        <w:rPr>
          <w:rFonts w:cstheme="minorHAnsi"/>
        </w:rPr>
        <w:t xml:space="preserve"> </w:t>
      </w:r>
      <w:r w:rsidR="003D2A3B" w:rsidRPr="00807ADF">
        <w:rPr>
          <w:rFonts w:cstheme="minorHAnsi"/>
        </w:rPr>
        <w:t>can be considered the most efficacious</w:t>
      </w:r>
      <w:r w:rsidR="004E48BB">
        <w:rPr>
          <w:rFonts w:cstheme="minorHAnsi"/>
        </w:rPr>
        <w:t xml:space="preserve"> </w:t>
      </w:r>
      <w:r w:rsidRPr="00571EB1">
        <w:rPr>
          <w:rFonts w:cstheme="minorHAnsi"/>
        </w:rPr>
        <w:t xml:space="preserve">strategy to </w:t>
      </w:r>
      <w:r w:rsidR="00465287">
        <w:rPr>
          <w:rFonts w:cstheme="minorHAnsi"/>
        </w:rPr>
        <w:t>reduce</w:t>
      </w:r>
      <w:r w:rsidRPr="00571EB1">
        <w:rPr>
          <w:rFonts w:cstheme="minorHAnsi"/>
        </w:rPr>
        <w:t xml:space="preserve"> </w:t>
      </w:r>
      <w:r w:rsidRPr="00571EB1">
        <w:rPr>
          <w:rFonts w:cstheme="minorHAnsi"/>
          <w:i/>
          <w:iCs/>
        </w:rPr>
        <w:t>I</w:t>
      </w:r>
      <w:r w:rsidRPr="00571EB1">
        <w:rPr>
          <w:rFonts w:cstheme="minorHAnsi"/>
          <w:i/>
          <w:iCs/>
          <w:vertAlign w:val="subscript"/>
        </w:rPr>
        <w:t>max</w:t>
      </w:r>
      <w:r w:rsidRPr="00571EB1">
        <w:rPr>
          <w:rFonts w:cstheme="minorHAnsi"/>
        </w:rPr>
        <w:t xml:space="preserve"> </w:t>
      </w:r>
      <w:r w:rsidR="00BA5BB7">
        <w:rPr>
          <w:rFonts w:cstheme="minorHAnsi"/>
        </w:rPr>
        <w:t>or</w:t>
      </w:r>
      <w:r w:rsidRPr="00571EB1">
        <w:rPr>
          <w:rFonts w:cstheme="minorHAnsi"/>
        </w:rPr>
        <w:t xml:space="preserve"> </w:t>
      </w:r>
      <w:proofErr w:type="spellStart"/>
      <w:r w:rsidRPr="00571EB1">
        <w:rPr>
          <w:rFonts w:cstheme="minorHAnsi"/>
          <w:i/>
          <w:iCs/>
        </w:rPr>
        <w:t>I</w:t>
      </w:r>
      <w:r w:rsidRPr="00571EB1">
        <w:rPr>
          <w:rFonts w:cstheme="minorHAnsi"/>
          <w:i/>
          <w:iCs/>
          <w:vertAlign w:val="subscript"/>
        </w:rPr>
        <w:t>c</w:t>
      </w:r>
      <w:proofErr w:type="spellEnd"/>
      <w:r w:rsidRPr="00571EB1">
        <w:rPr>
          <w:rFonts w:cstheme="minorHAnsi"/>
          <w:i/>
          <w:iCs/>
        </w:rPr>
        <w:t>(</w:t>
      </w:r>
      <w:proofErr w:type="spellStart"/>
      <w:r w:rsidR="00CF5AE9" w:rsidRPr="00571EB1">
        <w:rPr>
          <w:rFonts w:cstheme="minorHAnsi"/>
          <w:i/>
          <w:iCs/>
        </w:rPr>
        <w:t>t</w:t>
      </w:r>
      <w:r w:rsidR="00CF5AE9" w:rsidRPr="00571EB1">
        <w:rPr>
          <w:rFonts w:cstheme="minorHAnsi"/>
          <w:i/>
          <w:iCs/>
          <w:vertAlign w:val="subscript"/>
        </w:rPr>
        <w:t>max</w:t>
      </w:r>
      <w:proofErr w:type="spellEnd"/>
      <w:r w:rsidRPr="00571EB1">
        <w:rPr>
          <w:rFonts w:cstheme="minorHAnsi"/>
          <w:i/>
          <w:iCs/>
        </w:rPr>
        <w:t>)</w:t>
      </w:r>
      <w:r w:rsidRPr="00571EB1">
        <w:rPr>
          <w:rFonts w:cstheme="minorHAnsi"/>
        </w:rPr>
        <w:t xml:space="preserve"> </w:t>
      </w:r>
      <w:r w:rsidR="000C2949" w:rsidRPr="00571EB1">
        <w:rPr>
          <w:rFonts w:cstheme="minorHAnsi"/>
        </w:rPr>
        <w:t>(Figure</w:t>
      </w:r>
      <w:r w:rsidR="008312FF" w:rsidRPr="00571EB1">
        <w:rPr>
          <w:rFonts w:cstheme="minorHAnsi"/>
        </w:rPr>
        <w:t>s</w:t>
      </w:r>
      <w:r w:rsidR="00B46082" w:rsidRPr="00571EB1">
        <w:rPr>
          <w:rFonts w:cstheme="minorHAnsi"/>
        </w:rPr>
        <w:t xml:space="preserve"> </w:t>
      </w:r>
      <w:r w:rsidR="00337F4D" w:rsidRPr="00571EB1">
        <w:rPr>
          <w:rFonts w:cstheme="minorHAnsi"/>
        </w:rPr>
        <w:t>1</w:t>
      </w:r>
      <w:r w:rsidR="0091362B" w:rsidRPr="00571EB1">
        <w:rPr>
          <w:rFonts w:cstheme="minorHAnsi"/>
        </w:rPr>
        <w:t xml:space="preserve">, </w:t>
      </w:r>
      <w:r w:rsidR="00337F4D" w:rsidRPr="00571EB1">
        <w:rPr>
          <w:rFonts w:cstheme="minorHAnsi"/>
        </w:rPr>
        <w:t>2</w:t>
      </w:r>
      <w:r w:rsidR="000C2949" w:rsidRPr="00571EB1">
        <w:rPr>
          <w:rFonts w:cstheme="minorHAnsi"/>
        </w:rPr>
        <w:t>)</w:t>
      </w:r>
      <w:r w:rsidRPr="00571EB1">
        <w:rPr>
          <w:rFonts w:cstheme="minorHAnsi"/>
        </w:rPr>
        <w:t xml:space="preserve">. </w:t>
      </w:r>
    </w:p>
    <w:p w14:paraId="088EC1B0" w14:textId="77777777" w:rsidR="00793D8C" w:rsidRDefault="00793D8C" w:rsidP="00A44704">
      <w:pPr>
        <w:spacing w:after="0" w:line="360" w:lineRule="auto"/>
        <w:jc w:val="both"/>
        <w:rPr>
          <w:rFonts w:cstheme="minorHAnsi"/>
        </w:rPr>
      </w:pPr>
    </w:p>
    <w:p w14:paraId="5432960D" w14:textId="21AD5917" w:rsidR="0050670C" w:rsidRPr="00793D8C" w:rsidRDefault="00715A7A" w:rsidP="00A44704">
      <w:pPr>
        <w:spacing w:after="0" w:line="360" w:lineRule="auto"/>
        <w:jc w:val="both"/>
        <w:rPr>
          <w:rFonts w:cstheme="minorHAnsi"/>
          <w:highlight w:val="yellow"/>
        </w:rPr>
      </w:pPr>
      <w:r w:rsidRPr="00571EB1">
        <w:rPr>
          <w:rFonts w:cstheme="minorHAnsi"/>
        </w:rPr>
        <w:t>Similarly</w:t>
      </w:r>
      <w:r w:rsidR="00A02A56" w:rsidRPr="00571EB1">
        <w:rPr>
          <w:rFonts w:cstheme="minorHAnsi"/>
        </w:rPr>
        <w:t>, for</w:t>
      </w:r>
      <w:r w:rsidR="00A02A56" w:rsidRPr="004F7DBA">
        <w:rPr>
          <w:rFonts w:cstheme="minorHAnsi"/>
        </w:rPr>
        <w:t xml:space="preserve"> the multi-intervention scenario,</w:t>
      </w:r>
      <w:r w:rsidRPr="004F7DBA">
        <w:rPr>
          <w:rFonts w:cstheme="minorHAnsi"/>
        </w:rPr>
        <w:t xml:space="preserve"> an earlier and stronger intervention can provide reductions to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under suboptimal circumstances</w:t>
      </w:r>
      <w:r w:rsidR="00341BF0" w:rsidRPr="004F7DBA">
        <w:rPr>
          <w:rFonts w:cstheme="minorHAnsi"/>
        </w:rPr>
        <w:t xml:space="preserve"> </w:t>
      </w:r>
      <w:r w:rsidR="00793D8C">
        <w:rPr>
          <w:rFonts w:cstheme="minorHAnsi"/>
        </w:rPr>
        <w:t xml:space="preserve">as part of a robust intervention </w:t>
      </w:r>
      <w:r w:rsidR="00341BF0" w:rsidRPr="004F7DBA">
        <w:rPr>
          <w:rFonts w:cstheme="minorHAnsi"/>
        </w:rPr>
        <w:t xml:space="preserve">(Figure </w:t>
      </w:r>
      <w:r w:rsidR="00CF5AE9" w:rsidRPr="004F7DBA">
        <w:rPr>
          <w:rFonts w:cstheme="minorHAnsi"/>
        </w:rPr>
        <w:t>3</w:t>
      </w:r>
      <w:r w:rsidR="00341BF0" w:rsidRPr="004F7DBA">
        <w:rPr>
          <w:rFonts w:cstheme="minorHAnsi"/>
        </w:rPr>
        <w:t>)</w:t>
      </w:r>
      <w:r w:rsidRPr="004F7DBA">
        <w:rPr>
          <w:rFonts w:cstheme="minorHAnsi"/>
        </w:rPr>
        <w:t>. However, this only holds true in the context of the initial intervention</w:t>
      </w:r>
      <w:r w:rsidR="00496AA8" w:rsidRPr="004F7DBA">
        <w:rPr>
          <w:rFonts w:cstheme="minorHAnsi"/>
        </w:rPr>
        <w:t>, with this acting</w:t>
      </w:r>
      <w:r w:rsidR="00B93C9A" w:rsidRPr="004F7DBA">
        <w:rPr>
          <w:rFonts w:cstheme="minorHAnsi"/>
        </w:rPr>
        <w:t xml:space="preserve"> as a </w:t>
      </w:r>
      <w:r w:rsidRPr="004F7DBA">
        <w:rPr>
          <w:rFonts w:cstheme="minorHAnsi"/>
        </w:rPr>
        <w:t>delaying action</w:t>
      </w:r>
      <w:r w:rsidR="00846DA6" w:rsidRPr="004F7DBA">
        <w:rPr>
          <w:rFonts w:cstheme="minorHAnsi"/>
        </w:rPr>
        <w:t>,</w:t>
      </w:r>
      <w:r w:rsidRPr="004F7DBA">
        <w:rPr>
          <w:rFonts w:cstheme="minorHAnsi"/>
        </w:rPr>
        <w:t xml:space="preserve"> allowing for </w:t>
      </w:r>
      <w:r w:rsidR="00496AA8" w:rsidRPr="004F7DBA">
        <w:rPr>
          <w:rFonts w:cstheme="minorHAnsi"/>
        </w:rPr>
        <w:t>successive</w:t>
      </w:r>
      <w:r w:rsidRPr="004F7DBA">
        <w:rPr>
          <w:rFonts w:cstheme="minorHAnsi"/>
        </w:rPr>
        <w:t xml:space="preserve"> interventions to compensate and further </w:t>
      </w:r>
      <w:r w:rsidRPr="00880E85">
        <w:rPr>
          <w:rFonts w:cstheme="minorHAnsi"/>
        </w:rPr>
        <w:t xml:space="preserve">reduce </w:t>
      </w:r>
      <w:r w:rsidRPr="00880E85">
        <w:rPr>
          <w:rFonts w:cstheme="minorHAnsi"/>
          <w:i/>
          <w:iCs/>
        </w:rPr>
        <w:t>I</w:t>
      </w:r>
      <w:r w:rsidRPr="00880E85">
        <w:rPr>
          <w:rFonts w:cstheme="minorHAnsi"/>
          <w:i/>
          <w:iCs/>
          <w:vertAlign w:val="subscript"/>
        </w:rPr>
        <w:t>max</w:t>
      </w:r>
      <w:r w:rsidRPr="00880E85">
        <w:rPr>
          <w:rFonts w:cstheme="minorHAnsi"/>
          <w:i/>
          <w:iCs/>
        </w:rPr>
        <w:t xml:space="preserve"> </w:t>
      </w:r>
      <w:r w:rsidRPr="00880E85">
        <w:rPr>
          <w:rFonts w:cstheme="minorHAnsi"/>
        </w:rPr>
        <w:t xml:space="preserve">and </w:t>
      </w:r>
      <w:proofErr w:type="spellStart"/>
      <w:r w:rsidRPr="00880E85">
        <w:rPr>
          <w:rFonts w:cstheme="minorHAnsi"/>
          <w:i/>
          <w:iCs/>
        </w:rPr>
        <w:t>I</w:t>
      </w:r>
      <w:r w:rsidRPr="00880E85">
        <w:rPr>
          <w:rFonts w:cstheme="minorHAnsi"/>
          <w:i/>
          <w:iCs/>
          <w:vertAlign w:val="subscript"/>
        </w:rPr>
        <w:t>c</w:t>
      </w:r>
      <w:proofErr w:type="spellEnd"/>
      <w:r w:rsidRPr="00880E85">
        <w:rPr>
          <w:rFonts w:cstheme="minorHAnsi"/>
          <w:i/>
          <w:iCs/>
        </w:rPr>
        <w:t>(</w:t>
      </w:r>
      <w:proofErr w:type="spellStart"/>
      <w:r w:rsidR="00CF5AE9" w:rsidRPr="00880E85">
        <w:rPr>
          <w:rFonts w:cstheme="minorHAnsi"/>
          <w:i/>
          <w:iCs/>
        </w:rPr>
        <w:t>t</w:t>
      </w:r>
      <w:r w:rsidR="00CF5AE9" w:rsidRPr="00880E85">
        <w:rPr>
          <w:rFonts w:cstheme="minorHAnsi"/>
          <w:i/>
          <w:iCs/>
          <w:vertAlign w:val="subscript"/>
        </w:rPr>
        <w:t>max</w:t>
      </w:r>
      <w:proofErr w:type="spellEnd"/>
      <w:r w:rsidRPr="00880E85">
        <w:rPr>
          <w:rFonts w:cstheme="minorHAnsi"/>
          <w:i/>
          <w:iCs/>
        </w:rPr>
        <w:t>)</w:t>
      </w:r>
      <w:r w:rsidRPr="00880E85">
        <w:rPr>
          <w:rFonts w:cstheme="minorHAnsi"/>
        </w:rPr>
        <w:t xml:space="preserve">. </w:t>
      </w:r>
      <w:r w:rsidR="00880FAA" w:rsidRPr="00880E85">
        <w:rPr>
          <w:rFonts w:cstheme="minorHAnsi"/>
        </w:rPr>
        <w:t>Th</w:t>
      </w:r>
      <w:r w:rsidR="00880E85" w:rsidRPr="00880E85">
        <w:rPr>
          <w:rFonts w:cstheme="minorHAnsi"/>
        </w:rPr>
        <w:t>is</w:t>
      </w:r>
      <w:r w:rsidR="00880FAA" w:rsidRPr="00880E85">
        <w:rPr>
          <w:rFonts w:cstheme="minorHAnsi"/>
        </w:rPr>
        <w:t xml:space="preserve"> </w:t>
      </w:r>
      <w:r w:rsidR="00733263" w:rsidRPr="00880E85">
        <w:rPr>
          <w:rFonts w:cstheme="minorHAnsi"/>
        </w:rPr>
        <w:t>highlights</w:t>
      </w:r>
      <w:r w:rsidR="00880FAA" w:rsidRPr="00880E85">
        <w:rPr>
          <w:rFonts w:cstheme="minorHAnsi"/>
        </w:rPr>
        <w:t xml:space="preserve"> the</w:t>
      </w:r>
      <w:r w:rsidR="006E1C33">
        <w:rPr>
          <w:rFonts w:cstheme="minorHAnsi"/>
        </w:rPr>
        <w:t xml:space="preserve"> additional role of </w:t>
      </w:r>
      <w:r w:rsidR="00BA5BB7" w:rsidRPr="00793D8C">
        <w:rPr>
          <w:rFonts w:cstheme="minorHAnsi"/>
        </w:rPr>
        <w:t xml:space="preserve">robust </w:t>
      </w:r>
      <w:r w:rsidR="006E1C33" w:rsidRPr="00793D8C">
        <w:rPr>
          <w:rFonts w:cstheme="minorHAnsi"/>
        </w:rPr>
        <w:t xml:space="preserve">interventions to </w:t>
      </w:r>
      <w:r w:rsidR="00A44704" w:rsidRPr="00793D8C">
        <w:rPr>
          <w:rFonts w:cstheme="minorHAnsi"/>
        </w:rPr>
        <w:t>permit</w:t>
      </w:r>
      <w:r w:rsidR="00322F52" w:rsidRPr="00793D8C">
        <w:rPr>
          <w:rFonts w:cstheme="minorHAnsi"/>
        </w:rPr>
        <w:t xml:space="preserve"> </w:t>
      </w:r>
      <w:r w:rsidR="00880FAA" w:rsidRPr="00793D8C">
        <w:rPr>
          <w:rFonts w:cstheme="minorHAnsi"/>
        </w:rPr>
        <w:t>future decision making</w:t>
      </w:r>
      <w:r w:rsidR="00880E85" w:rsidRPr="00793D8C">
        <w:rPr>
          <w:rFonts w:cstheme="minorHAnsi"/>
        </w:rPr>
        <w:t xml:space="preserve"> when the current epidemiological situation is </w:t>
      </w:r>
      <w:r w:rsidR="00DC712B" w:rsidRPr="00793D8C">
        <w:rPr>
          <w:rFonts w:cstheme="minorHAnsi"/>
        </w:rPr>
        <w:t>uncertain</w:t>
      </w:r>
      <w:r w:rsidR="00880E85" w:rsidRPr="00793D8C">
        <w:rPr>
          <w:rFonts w:cstheme="minorHAnsi"/>
        </w:rPr>
        <w:t>.</w:t>
      </w:r>
      <w:r w:rsidR="00793D8C" w:rsidRPr="00793D8C">
        <w:rPr>
          <w:rFonts w:cstheme="minorHAnsi"/>
        </w:rPr>
        <w:t xml:space="preserve"> This has practical consequences, with policy </w:t>
      </w:r>
      <w:r w:rsidR="005A5313" w:rsidRPr="00793D8C">
        <w:rPr>
          <w:rFonts w:cstheme="minorHAnsi"/>
        </w:rPr>
        <w:t xml:space="preserve">makers </w:t>
      </w:r>
      <w:r w:rsidR="00793D8C" w:rsidRPr="00793D8C">
        <w:rPr>
          <w:rFonts w:cstheme="minorHAnsi"/>
        </w:rPr>
        <w:t>able to use a</w:t>
      </w:r>
      <w:r w:rsidR="00286865" w:rsidRPr="00793D8C">
        <w:rPr>
          <w:rFonts w:cstheme="minorHAnsi"/>
        </w:rPr>
        <w:t xml:space="preserve">n earlier intervention to delay the </w:t>
      </w:r>
      <w:r w:rsidR="00322F52" w:rsidRPr="00793D8C">
        <w:rPr>
          <w:rFonts w:cstheme="minorHAnsi"/>
        </w:rPr>
        <w:t xml:space="preserve">epidemic </w:t>
      </w:r>
      <w:r w:rsidR="00286865" w:rsidRPr="00793D8C">
        <w:rPr>
          <w:rFonts w:cstheme="minorHAnsi"/>
        </w:rPr>
        <w:t>peak if the optimal intervention</w:t>
      </w:r>
      <w:r w:rsidR="008312FF" w:rsidRPr="00793D8C">
        <w:rPr>
          <w:rFonts w:cstheme="minorHAnsi"/>
        </w:rPr>
        <w:t xml:space="preserve"> strategy</w:t>
      </w:r>
      <w:r w:rsidR="00286865" w:rsidRPr="00793D8C">
        <w:rPr>
          <w:rFonts w:cstheme="minorHAnsi"/>
        </w:rPr>
        <w:t xml:space="preserve"> is unknown, providing time for the build-up of healthcare capacity and the opportunity for later interventions to course-correc</w:t>
      </w:r>
      <w:r w:rsidR="00793D8C" w:rsidRPr="00793D8C">
        <w:rPr>
          <w:rFonts w:cstheme="minorHAnsi"/>
        </w:rPr>
        <w:t>t</w:t>
      </w:r>
      <w:r w:rsidR="00286865" w:rsidRPr="00793D8C">
        <w:rPr>
          <w:rFonts w:cstheme="minorHAnsi"/>
        </w:rPr>
        <w:t>.</w:t>
      </w:r>
      <w:r w:rsidR="00286865">
        <w:rPr>
          <w:rFonts w:cstheme="minorHAnsi"/>
        </w:rPr>
        <w:t xml:space="preserve"> </w:t>
      </w:r>
    </w:p>
    <w:p w14:paraId="7FD7BA32" w14:textId="77777777" w:rsidR="00880FAA" w:rsidRDefault="00880FAA" w:rsidP="00A44704">
      <w:pPr>
        <w:spacing w:after="0" w:line="360" w:lineRule="auto"/>
        <w:jc w:val="both"/>
        <w:rPr>
          <w:rFonts w:cstheme="minorHAnsi"/>
        </w:rPr>
      </w:pPr>
    </w:p>
    <w:p w14:paraId="5753FD48" w14:textId="304210F6" w:rsidR="00574EAD" w:rsidRDefault="00F945C3" w:rsidP="00A44704">
      <w:pPr>
        <w:spacing w:after="0" w:line="360" w:lineRule="auto"/>
        <w:jc w:val="both"/>
        <w:rPr>
          <w:rFonts w:cstheme="minorHAnsi"/>
        </w:rPr>
      </w:pPr>
      <w:r w:rsidRPr="004F7DBA">
        <w:rPr>
          <w:rFonts w:cstheme="minorHAnsi"/>
        </w:rPr>
        <w:t>We</w:t>
      </w:r>
      <w:r w:rsidR="00286865" w:rsidRPr="004F7DBA">
        <w:rPr>
          <w:rFonts w:cstheme="minorHAnsi"/>
        </w:rPr>
        <w:t xml:space="preserve"> </w:t>
      </w:r>
      <w:r w:rsidRPr="004F7DBA">
        <w:rPr>
          <w:rFonts w:cstheme="minorHAnsi"/>
        </w:rPr>
        <w:t>note that</w:t>
      </w:r>
      <w:r w:rsidR="00ED6DC6" w:rsidRPr="004F7DBA">
        <w:rPr>
          <w:rFonts w:cstheme="minorHAnsi"/>
        </w:rPr>
        <w:t xml:space="preserve"> </w:t>
      </w:r>
      <w:r w:rsidR="000E1AC7" w:rsidRPr="004F7DBA">
        <w:rPr>
          <w:rFonts w:cstheme="minorHAnsi"/>
        </w:rPr>
        <w:t xml:space="preserve">population </w:t>
      </w:r>
      <w:r w:rsidR="00290F28">
        <w:rPr>
          <w:rFonts w:cstheme="minorHAnsi"/>
        </w:rPr>
        <w:t>“</w:t>
      </w:r>
      <w:r w:rsidR="000E1AC7" w:rsidRPr="004F7DBA">
        <w:rPr>
          <w:rFonts w:cstheme="minorHAnsi"/>
        </w:rPr>
        <w:t>lockdown</w:t>
      </w:r>
      <w:r w:rsidR="00290F28">
        <w:rPr>
          <w:rFonts w:cstheme="minorHAnsi"/>
        </w:rPr>
        <w:t>”</w:t>
      </w:r>
      <w:r w:rsidR="00ED6DC6" w:rsidRPr="004F7DBA">
        <w:rPr>
          <w:rFonts w:cstheme="minorHAnsi"/>
        </w:rPr>
        <w:t xml:space="preserve"> measures </w:t>
      </w:r>
      <w:r w:rsidR="00290F28">
        <w:rPr>
          <w:rFonts w:cstheme="minorHAnsi"/>
        </w:rPr>
        <w:t>have been presented as an</w:t>
      </w:r>
      <w:r w:rsidR="00286865" w:rsidRPr="004F7DBA">
        <w:rPr>
          <w:rFonts w:cstheme="minorHAnsi"/>
        </w:rPr>
        <w:t xml:space="preserve"> integral part of a package of </w:t>
      </w:r>
      <w:r w:rsidR="00AA1064">
        <w:rPr>
          <w:rFonts w:cstheme="minorHAnsi"/>
        </w:rPr>
        <w:t>measures</w:t>
      </w:r>
      <w:r w:rsidR="00286865" w:rsidRPr="004F7DBA">
        <w:rPr>
          <w:rFonts w:cstheme="minorHAnsi"/>
        </w:rPr>
        <w:t xml:space="preserve">, used to drive down the level of infection and </w:t>
      </w:r>
      <w:r w:rsidR="009D443D" w:rsidRPr="004F7DBA">
        <w:rPr>
          <w:rFonts w:cstheme="minorHAnsi"/>
        </w:rPr>
        <w:t>“</w:t>
      </w:r>
      <w:r w:rsidR="00286865" w:rsidRPr="004F7DBA">
        <w:rPr>
          <w:rFonts w:cstheme="minorHAnsi"/>
        </w:rPr>
        <w:t>buy</w:t>
      </w:r>
      <w:r w:rsidR="009D443D" w:rsidRPr="004F7DBA">
        <w:rPr>
          <w:rFonts w:cstheme="minorHAnsi"/>
        </w:rPr>
        <w:t>”</w:t>
      </w:r>
      <w:r w:rsidR="00286865" w:rsidRPr="004F7DBA">
        <w:rPr>
          <w:rFonts w:cstheme="minorHAnsi"/>
        </w:rPr>
        <w:t xml:space="preserve"> time for the introduction of more sustainable measures, such as contact tracing or vaccination</w:t>
      </w:r>
      <w:r w:rsidR="00341BF0" w:rsidRPr="004F7DBA">
        <w:rPr>
          <w:rFonts w:cstheme="minorHAnsi"/>
        </w:rPr>
        <w:t xml:space="preserve"> </w:t>
      </w:r>
      <w:r w:rsidR="00F83145" w:rsidRPr="004F7DBA">
        <w:rPr>
          <w:rFonts w:cstheme="minorHAnsi"/>
        </w:rPr>
        <w:fldChar w:fldCharType="begin">
          <w:fldData xml:space="preserve">PEVuZE5vdGU+PENpdGU+PEF1dGhvcj5GZXJyZXR0aTwvQXV0aG9yPjxZZWFyPjIwMjA8L1llYXI+
PFJlY051bT40MzwvUmVjTnVtPjxEaXNwbGF5VGV4dD4oMzMsIDM0KTwvRGlzcGxheVRleHQ+PHJl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F3496">
        <w:rPr>
          <w:rFonts w:cstheme="minorHAnsi"/>
        </w:rPr>
        <w:instrText xml:space="preserve"> ADDIN EN.CITE </w:instrText>
      </w:r>
      <w:r w:rsidR="00CF3496">
        <w:rPr>
          <w:rFonts w:cstheme="minorHAnsi"/>
        </w:rPr>
        <w:fldChar w:fldCharType="begin">
          <w:fldData xml:space="preserve">PEVuZE5vdGU+PENpdGU+PEF1dGhvcj5GZXJyZXR0aTwvQXV0aG9yPjxZZWFyPjIwMjA8L1llYXI+
PFJlY051bT40MzwvUmVjTnVtPjxEaXNwbGF5VGV4dD4oMzMsIDM0KTwvRGlzcGxheVRleHQ+PHJl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F83145" w:rsidRPr="004F7DBA">
        <w:rPr>
          <w:rFonts w:cstheme="minorHAnsi"/>
        </w:rPr>
      </w:r>
      <w:r w:rsidR="00F83145" w:rsidRPr="004F7DBA">
        <w:rPr>
          <w:rFonts w:cstheme="minorHAnsi"/>
        </w:rPr>
        <w:fldChar w:fldCharType="separate"/>
      </w:r>
      <w:r w:rsidR="00CF3496">
        <w:rPr>
          <w:rFonts w:cstheme="minorHAnsi"/>
          <w:noProof/>
        </w:rPr>
        <w:t>(33, 34)</w:t>
      </w:r>
      <w:r w:rsidR="00F83145" w:rsidRPr="004F7DBA">
        <w:rPr>
          <w:rFonts w:cstheme="minorHAnsi"/>
        </w:rPr>
        <w:fldChar w:fldCharType="end"/>
      </w:r>
      <w:r w:rsidR="00286865" w:rsidRPr="004F7DBA">
        <w:rPr>
          <w:rFonts w:cstheme="minorHAnsi"/>
        </w:rPr>
        <w:t xml:space="preserve">. </w:t>
      </w:r>
      <w:r w:rsidR="000E1AC7" w:rsidRPr="004F7DBA">
        <w:rPr>
          <w:rFonts w:cstheme="minorHAnsi"/>
        </w:rPr>
        <w:t xml:space="preserve">We note </w:t>
      </w:r>
      <w:r w:rsidR="000E1AC7" w:rsidRPr="00D4796E">
        <w:rPr>
          <w:rFonts w:cstheme="minorHAnsi"/>
        </w:rPr>
        <w:t xml:space="preserve">that in </w:t>
      </w:r>
      <w:r w:rsidR="00290F28" w:rsidRPr="00D4796E">
        <w:rPr>
          <w:rFonts w:cstheme="minorHAnsi"/>
        </w:rPr>
        <w:t>the context of delaying the epidemic peak</w:t>
      </w:r>
      <w:r w:rsidR="000E1AC7" w:rsidRPr="00D4796E">
        <w:rPr>
          <w:rFonts w:cstheme="minorHAnsi"/>
        </w:rPr>
        <w:t xml:space="preserve">, it </w:t>
      </w:r>
      <w:r w:rsidR="002D601E" w:rsidRPr="00D4796E">
        <w:rPr>
          <w:rFonts w:cstheme="minorHAnsi"/>
        </w:rPr>
        <w:t xml:space="preserve">is </w:t>
      </w:r>
      <w:r w:rsidR="000E1AC7" w:rsidRPr="00D4796E">
        <w:rPr>
          <w:rFonts w:cstheme="minorHAnsi"/>
        </w:rPr>
        <w:t xml:space="preserve">universally optimal to introduce the </w:t>
      </w:r>
      <w:r w:rsidR="00161D15" w:rsidRPr="00D4796E">
        <w:rPr>
          <w:rFonts w:cstheme="minorHAnsi"/>
        </w:rPr>
        <w:t xml:space="preserve">initial </w:t>
      </w:r>
      <w:r w:rsidR="00880E85" w:rsidRPr="00D4796E">
        <w:rPr>
          <w:rFonts w:cstheme="minorHAnsi"/>
        </w:rPr>
        <w:t>“</w:t>
      </w:r>
      <w:r w:rsidR="00161D15" w:rsidRPr="00D4796E">
        <w:rPr>
          <w:rFonts w:cstheme="minorHAnsi"/>
        </w:rPr>
        <w:t>lockdown</w:t>
      </w:r>
      <w:r w:rsidR="00880E85" w:rsidRPr="00D4796E">
        <w:rPr>
          <w:rFonts w:cstheme="minorHAnsi"/>
        </w:rPr>
        <w:t>”</w:t>
      </w:r>
      <w:r w:rsidR="00161D15" w:rsidRPr="00D4796E">
        <w:rPr>
          <w:rFonts w:cstheme="minorHAnsi"/>
        </w:rPr>
        <w:t xml:space="preserve"> measures earlier, more strongly </w:t>
      </w:r>
      <w:r w:rsidR="00161D15" w:rsidRPr="00EA3CD1">
        <w:rPr>
          <w:rFonts w:cstheme="minorHAnsi"/>
        </w:rPr>
        <w:t>and for as long as necessary, until more sustainable intervention measures can be introduced indefinitely</w:t>
      </w:r>
      <w:r w:rsidR="008F333A" w:rsidRPr="00EA3CD1">
        <w:rPr>
          <w:rFonts w:cstheme="minorHAnsi"/>
        </w:rPr>
        <w:t xml:space="preserve"> (Figure S</w:t>
      </w:r>
      <w:r w:rsidR="00550980">
        <w:rPr>
          <w:rFonts w:cstheme="minorHAnsi"/>
        </w:rPr>
        <w:t>1</w:t>
      </w:r>
      <w:r w:rsidR="00CF5AE9" w:rsidRPr="00EA3CD1">
        <w:rPr>
          <w:rFonts w:cstheme="minorHAnsi"/>
        </w:rPr>
        <w:t>6</w:t>
      </w:r>
      <w:r w:rsidR="008F333A" w:rsidRPr="00EA3CD1">
        <w:rPr>
          <w:rFonts w:cstheme="minorHAnsi"/>
        </w:rPr>
        <w:t>)</w:t>
      </w:r>
      <w:r w:rsidR="00161D15" w:rsidRPr="00EA3CD1">
        <w:rPr>
          <w:rFonts w:cstheme="minorHAnsi"/>
        </w:rPr>
        <w:t xml:space="preserve">. </w:t>
      </w:r>
      <w:r w:rsidR="00574EAD" w:rsidRPr="00923ED1">
        <w:rPr>
          <w:rFonts w:cstheme="minorHAnsi"/>
        </w:rPr>
        <w:t xml:space="preserve">However, this </w:t>
      </w:r>
      <w:r w:rsidR="00AA1064" w:rsidRPr="00923ED1">
        <w:rPr>
          <w:rFonts w:cstheme="minorHAnsi"/>
        </w:rPr>
        <w:t xml:space="preserve">also </w:t>
      </w:r>
      <w:r w:rsidR="00574EAD" w:rsidRPr="00923ED1">
        <w:rPr>
          <w:rFonts w:cstheme="minorHAnsi"/>
        </w:rPr>
        <w:t xml:space="preserve">highlights the importance of </w:t>
      </w:r>
      <w:r w:rsidR="00496AA8" w:rsidRPr="00923ED1">
        <w:rPr>
          <w:rFonts w:cstheme="minorHAnsi"/>
        </w:rPr>
        <w:t>prioritising the development of these sustainable measures</w:t>
      </w:r>
      <w:r w:rsidR="00574EAD" w:rsidRPr="00923ED1">
        <w:rPr>
          <w:rFonts w:cstheme="minorHAnsi"/>
        </w:rPr>
        <w:t xml:space="preserve">, with the harsh </w:t>
      </w:r>
      <w:r w:rsidR="00496AA8" w:rsidRPr="00923ED1">
        <w:rPr>
          <w:rFonts w:cstheme="minorHAnsi"/>
        </w:rPr>
        <w:t>consequences</w:t>
      </w:r>
      <w:r w:rsidR="00574EAD" w:rsidRPr="00923ED1">
        <w:rPr>
          <w:rFonts w:cstheme="minorHAnsi"/>
        </w:rPr>
        <w:t xml:space="preserve"> of</w:t>
      </w:r>
      <w:r w:rsidR="00496AA8" w:rsidRPr="00923ED1">
        <w:rPr>
          <w:rFonts w:cstheme="minorHAnsi"/>
        </w:rPr>
        <w:t xml:space="preserve"> </w:t>
      </w:r>
      <w:r w:rsidR="00880E85" w:rsidRPr="00923ED1">
        <w:rPr>
          <w:rFonts w:cstheme="minorHAnsi"/>
        </w:rPr>
        <w:t xml:space="preserve">severe, lengthy NPI </w:t>
      </w:r>
      <w:r w:rsidR="00574EAD" w:rsidRPr="00923ED1">
        <w:rPr>
          <w:rFonts w:cstheme="minorHAnsi"/>
        </w:rPr>
        <w:t xml:space="preserve">measures making </w:t>
      </w:r>
      <w:r w:rsidR="00496AA8" w:rsidRPr="00923ED1">
        <w:rPr>
          <w:rFonts w:cstheme="minorHAnsi"/>
        </w:rPr>
        <w:t>in</w:t>
      </w:r>
      <w:r w:rsidR="00574EAD" w:rsidRPr="00923ED1">
        <w:rPr>
          <w:rFonts w:cstheme="minorHAnsi"/>
        </w:rPr>
        <w:t xml:space="preserve">definite delaying actions </w:t>
      </w:r>
      <w:r w:rsidR="00290F28" w:rsidRPr="00923ED1">
        <w:rPr>
          <w:rFonts w:cstheme="minorHAnsi"/>
        </w:rPr>
        <w:t xml:space="preserve">expensive and ultimately </w:t>
      </w:r>
      <w:r w:rsidR="00574EAD" w:rsidRPr="00923ED1">
        <w:rPr>
          <w:rFonts w:cstheme="minorHAnsi"/>
        </w:rPr>
        <w:t>unsustainable.</w:t>
      </w:r>
      <w:r w:rsidR="00574EAD">
        <w:rPr>
          <w:rFonts w:cstheme="minorHAnsi"/>
        </w:rPr>
        <w:t xml:space="preserve"> </w:t>
      </w:r>
    </w:p>
    <w:p w14:paraId="1036783D" w14:textId="77777777" w:rsidR="00923ED1" w:rsidRDefault="00923ED1" w:rsidP="00A44704">
      <w:pPr>
        <w:spacing w:after="0" w:line="360" w:lineRule="auto"/>
        <w:jc w:val="both"/>
        <w:rPr>
          <w:rFonts w:cstheme="minorHAnsi"/>
        </w:rPr>
      </w:pPr>
    </w:p>
    <w:p w14:paraId="5D21D847" w14:textId="21C4AB5E" w:rsidR="0015727F" w:rsidRDefault="00B937C5" w:rsidP="00A44704">
      <w:pPr>
        <w:spacing w:line="360" w:lineRule="auto"/>
        <w:jc w:val="both"/>
      </w:pPr>
      <w:r w:rsidRPr="00465287">
        <w:t xml:space="preserve">We note that an SIR model </w:t>
      </w:r>
      <w:r w:rsidR="00465287" w:rsidRPr="00465287">
        <w:t>was</w:t>
      </w:r>
      <w:r w:rsidRPr="00465287">
        <w:t xml:space="preserve"> one of many model structures </w:t>
      </w:r>
      <w:r w:rsidR="00465287" w:rsidRPr="00465287">
        <w:t xml:space="preserve">considered to model the optimisation of COVID-19 NPI strategies. </w:t>
      </w:r>
      <w:r w:rsidRPr="00465287">
        <w:t>A</w:t>
      </w:r>
      <w:r w:rsidR="000E1AC7" w:rsidRPr="00465287">
        <w:t xml:space="preserve">n SEIR framework </w:t>
      </w:r>
      <w:r w:rsidR="00CA4F37" w:rsidRPr="00465287">
        <w:t xml:space="preserve">can </w:t>
      </w:r>
      <w:r w:rsidR="000E1AC7" w:rsidRPr="00465287">
        <w:t>be considered</w:t>
      </w:r>
      <w:r w:rsidR="00E02192">
        <w:t xml:space="preserve"> a</w:t>
      </w:r>
      <w:r w:rsidR="000E1AC7">
        <w:t xml:space="preserve"> more accurate descri</w:t>
      </w:r>
      <w:r w:rsidR="00E02192">
        <w:t>ption of</w:t>
      </w:r>
      <w:r w:rsidR="000E1AC7">
        <w:t xml:space="preserve"> the </w:t>
      </w:r>
      <w:r w:rsidR="000E1AC7">
        <w:lastRenderedPageBreak/>
        <w:t xml:space="preserve">epidemiological </w:t>
      </w:r>
      <w:r w:rsidR="000E1AC7" w:rsidRPr="00451FD1">
        <w:t>characteristics of SARS-COV-2</w:t>
      </w:r>
      <w:r w:rsidR="002D193A">
        <w:t xml:space="preserve">, with a non-infectious “exposed” state preceding infectiousness. </w:t>
      </w:r>
      <w:r w:rsidR="00CA4F37">
        <w:t>We explored the i</w:t>
      </w:r>
      <w:r w:rsidR="002D193A">
        <w:t>nclusion of an exposed state</w:t>
      </w:r>
      <w:r w:rsidR="00CA4F37">
        <w:t>, which</w:t>
      </w:r>
      <w:r w:rsidR="002D193A">
        <w:t xml:space="preserve"> shifted the timing of the optimal intervention to a later point, but d</w:t>
      </w:r>
      <w:r w:rsidR="00BD7E76">
        <w:t>oing</w:t>
      </w:r>
      <w:r w:rsidR="002D193A">
        <w:t xml:space="preserve"> little to change the qualitative patterns observed </w:t>
      </w:r>
      <w:r w:rsidR="00BA5BB7">
        <w:t xml:space="preserve">when </w:t>
      </w:r>
      <w:r w:rsidR="002D193A">
        <w:t>us</w:t>
      </w:r>
      <w:r w:rsidR="00BA5BB7">
        <w:t>ing the</w:t>
      </w:r>
      <w:r w:rsidR="002D193A">
        <w:t xml:space="preserve"> SIR framework</w:t>
      </w:r>
      <w:r w:rsidR="00CA4F37">
        <w:t xml:space="preserve"> (</w:t>
      </w:r>
      <w:r w:rsidR="00BD7E76">
        <w:t>Figure S17</w:t>
      </w:r>
      <w:r w:rsidR="00CA4F37">
        <w:t>)</w:t>
      </w:r>
      <w:r w:rsidR="002D193A">
        <w:t xml:space="preserve">. </w:t>
      </w:r>
      <w:r>
        <w:t xml:space="preserve">An assumption of life-long immunity was also made following SARS-COV-2 infection. We note that inclusion of a SIRS framework with differing levels of waning immunity </w:t>
      </w:r>
      <w:r w:rsidR="00567A7D">
        <w:t xml:space="preserve">would result </w:t>
      </w:r>
      <w:r>
        <w:t xml:space="preserve">in negligible impact on the optimal parameter space to minimise </w:t>
      </w:r>
      <w:r w:rsidRPr="00E81F3A">
        <w:rPr>
          <w:i/>
          <w:iCs/>
        </w:rPr>
        <w:t>I</w:t>
      </w:r>
      <w:r w:rsidRPr="00E81F3A">
        <w:rPr>
          <w:i/>
          <w:iCs/>
          <w:vertAlign w:val="subscript"/>
        </w:rPr>
        <w:t>max</w:t>
      </w:r>
      <w:r>
        <w:t xml:space="preserve"> relative to the original SIR model (Figure S18). This is likely due to the similar importance of controlling the initial epidemic wave to minimise </w:t>
      </w:r>
      <w:r w:rsidRPr="00E81F3A">
        <w:rPr>
          <w:i/>
          <w:iCs/>
        </w:rPr>
        <w:t>I</w:t>
      </w:r>
      <w:r w:rsidRPr="00E81F3A">
        <w:rPr>
          <w:i/>
          <w:iCs/>
          <w:vertAlign w:val="subscript"/>
        </w:rPr>
        <w:t>max</w:t>
      </w:r>
      <w:r>
        <w:t xml:space="preserve"> for both SIR and SIRS models. However, a different optimal parameter space to minimise </w:t>
      </w:r>
      <w:proofErr w:type="spellStart"/>
      <w:r w:rsidRPr="00E81F3A">
        <w:rPr>
          <w:i/>
          <w:iCs/>
        </w:rPr>
        <w:t>I</w:t>
      </w:r>
      <w:r w:rsidRPr="00E81F3A">
        <w:rPr>
          <w:i/>
          <w:iCs/>
          <w:vertAlign w:val="subscript"/>
        </w:rPr>
        <w:t>c</w:t>
      </w:r>
      <w:proofErr w:type="spellEnd"/>
      <w:r>
        <w:t>(</w:t>
      </w:r>
      <w:proofErr w:type="spellStart"/>
      <w:r w:rsidRPr="00E81F3A">
        <w:rPr>
          <w:i/>
          <w:iCs/>
        </w:rPr>
        <w:t>t</w:t>
      </w:r>
      <w:r w:rsidRPr="00E81F3A">
        <w:rPr>
          <w:i/>
          <w:iCs/>
          <w:vertAlign w:val="subscript"/>
        </w:rPr>
        <w:t>max</w:t>
      </w:r>
      <w:proofErr w:type="spellEnd"/>
      <w:r>
        <w:t xml:space="preserve">) was observed, likely due to the replenishment of </w:t>
      </w:r>
      <w:proofErr w:type="spellStart"/>
      <w:r>
        <w:t>susceptibles</w:t>
      </w:r>
      <w:proofErr w:type="spellEnd"/>
      <w:r>
        <w:t xml:space="preserve"> and long-term endemicity of COVID-19. Care must therefore be taken when interpreting the results of this study with regards to the long-term dynamics of COVID-19, especially due to the ongoing uncertainty regarding the presence of long-term immunising infection following SARS-COV-2 infection. Due to th</w:t>
      </w:r>
      <w:r w:rsidR="00BD7E76">
        <w:t>e</w:t>
      </w:r>
      <w:r>
        <w:t xml:space="preserve"> large levels of uncertainty</w:t>
      </w:r>
      <w:r w:rsidR="00BD7E76">
        <w:t xml:space="preserve"> with regard to the immunological and transmission characteristics of SARS-COV-2, and with the aim of this </w:t>
      </w:r>
      <w:r w:rsidRPr="00451FD1">
        <w:t xml:space="preserve">study to describe the existence and </w:t>
      </w:r>
      <w:r w:rsidR="00BD7E76">
        <w:t xml:space="preserve">qualitative </w:t>
      </w:r>
      <w:r w:rsidRPr="00451FD1">
        <w:t>patterns</w:t>
      </w:r>
      <w:r w:rsidRPr="004F7DBA">
        <w:t xml:space="preserve"> of intervention optim</w:t>
      </w:r>
      <w:r>
        <w:t>a</w:t>
      </w:r>
      <w:r w:rsidRPr="004F7DBA">
        <w:t xml:space="preserve">, and not </w:t>
      </w:r>
      <w:r>
        <w:t xml:space="preserve">forecast or </w:t>
      </w:r>
      <w:r w:rsidRPr="004F7DBA">
        <w:t>describe the exact timing</w:t>
      </w:r>
      <w:r>
        <w:t xml:space="preserve">, the use of </w:t>
      </w:r>
      <w:r w:rsidR="00BA5BB7">
        <w:t xml:space="preserve">a </w:t>
      </w:r>
      <w:r>
        <w:t xml:space="preserve">SIR model was deemed justifiable for this analysis. </w:t>
      </w:r>
      <w:r w:rsidR="00BD7E76">
        <w:t>However,</w:t>
      </w:r>
      <w:r>
        <w:t xml:space="preserve"> we note that for future </w:t>
      </w:r>
      <w:r w:rsidR="00BD7E76">
        <w:t>predictive</w:t>
      </w:r>
      <w:r>
        <w:t xml:space="preserve"> models which look to accurately identify the optimal parameter space, the </w:t>
      </w:r>
      <w:r w:rsidR="00BD7E76">
        <w:t>integration of potentially all of the aforementioned models structures will</w:t>
      </w:r>
      <w:r w:rsidR="00465287">
        <w:t xml:space="preserve"> likely</w:t>
      </w:r>
      <w:r w:rsidR="00BD7E76">
        <w:t xml:space="preserve"> be necessary</w:t>
      </w:r>
      <w:r w:rsidR="00465287">
        <w:t xml:space="preserve"> </w:t>
      </w:r>
      <w:r w:rsidR="00923ED1">
        <w:t>using</w:t>
      </w:r>
      <w:r w:rsidR="00465287">
        <w:t xml:space="preserve"> a SEIIRS or SEIRS model</w:t>
      </w:r>
      <w:r w:rsidR="00BD7E76">
        <w:t>.</w:t>
      </w:r>
    </w:p>
    <w:p w14:paraId="7E45646A" w14:textId="77777777" w:rsidR="00807ADF" w:rsidRDefault="00807ADF" w:rsidP="00A44704">
      <w:pPr>
        <w:spacing w:line="360" w:lineRule="auto"/>
        <w:jc w:val="both"/>
      </w:pPr>
    </w:p>
    <w:p w14:paraId="5AED726F" w14:textId="560A4014" w:rsidR="00A457A4" w:rsidRDefault="007271CB" w:rsidP="00A44704">
      <w:pPr>
        <w:spacing w:line="360" w:lineRule="auto"/>
        <w:jc w:val="both"/>
      </w:pPr>
      <w:r>
        <w:t>The socio-economic cost of each intervention was also not considered</w:t>
      </w:r>
      <w:r w:rsidR="00923ED1">
        <w:t xml:space="preserve"> in this analysis</w:t>
      </w:r>
      <w:r>
        <w:t xml:space="preserve">. Factors such as adherence have a large impact on intervention </w:t>
      </w:r>
      <w:r w:rsidRPr="00A44704">
        <w:t xml:space="preserve">efficacy </w:t>
      </w:r>
      <w:r w:rsidRPr="00A44704">
        <w:fldChar w:fldCharType="begin">
          <w:fldData xml:space="preserve">PEVuZE5vdGU+PENpdGU+PEF1dGhvcj5EYXZpZXM8L0F1dGhvcj48WWVhcj4yMDIwPC9ZZWFyPjxS
ZWNOdW0+NDwvUmVjTnVtPjxEaXNwbGF5VGV4dD4oMjMpPC9EaXNwbGF5VGV4dD48cmVjb3JkPjxy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CF3496">
        <w:instrText xml:space="preserve"> ADDIN EN.CITE </w:instrText>
      </w:r>
      <w:r w:rsidR="00CF3496">
        <w:fldChar w:fldCharType="begin">
          <w:fldData xml:space="preserve">PEVuZE5vdGU+PENpdGU+PEF1dGhvcj5EYXZpZXM8L0F1dGhvcj48WWVhcj4yMDIwPC9ZZWFyPjxS
ZWNOdW0+NDwvUmVjTnVtPjxEaXNwbGF5VGV4dD4oMjMpPC9EaXNwbGF5VGV4dD48cmVjb3JkPjxy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CF3496">
        <w:instrText xml:space="preserve"> ADDIN EN.CITE.DATA </w:instrText>
      </w:r>
      <w:r w:rsidR="00CF3496">
        <w:fldChar w:fldCharType="end"/>
      </w:r>
      <w:r w:rsidRPr="00A44704">
        <w:fldChar w:fldCharType="separate"/>
      </w:r>
      <w:r w:rsidR="00CF3496">
        <w:rPr>
          <w:noProof/>
        </w:rPr>
        <w:t>(23)</w:t>
      </w:r>
      <w:r w:rsidRPr="00A44704">
        <w:fldChar w:fldCharType="end"/>
      </w:r>
      <w:r w:rsidRPr="00A44704">
        <w:t>,</w:t>
      </w:r>
      <w:r>
        <w:t xml:space="preserve"> and the inclusion of these factors in the model may potentially provide support for NPI strategies with dedicated ramping or pulsing periods, which aim to </w:t>
      </w:r>
      <w:r w:rsidR="0076794D">
        <w:t xml:space="preserve">partially </w:t>
      </w:r>
      <w:r>
        <w:t xml:space="preserve">mitigate the socio-economic effects </w:t>
      </w:r>
      <w:r w:rsidR="0076794D">
        <w:t xml:space="preserve">and societal disruption </w:t>
      </w:r>
      <w:r>
        <w:t xml:space="preserve">of strong NPIs. </w:t>
      </w:r>
      <w:r w:rsidR="000E1AC7">
        <w:t xml:space="preserve">A relatively simple disease metric was also used for this study, with an optimal intervention able to reduce maximum peak prevalence, </w:t>
      </w:r>
      <w:r w:rsidR="000E1AC7" w:rsidRPr="00B65188">
        <w:rPr>
          <w:i/>
          <w:iCs/>
        </w:rPr>
        <w:t>I</w:t>
      </w:r>
      <w:r w:rsidR="000E1AC7" w:rsidRPr="00B65188">
        <w:rPr>
          <w:i/>
          <w:iCs/>
          <w:vertAlign w:val="subscript"/>
        </w:rPr>
        <w:t>max</w:t>
      </w:r>
      <w:r w:rsidR="000E1AC7">
        <w:t xml:space="preserve">, and </w:t>
      </w:r>
      <w:r w:rsidR="009C6C85">
        <w:t>attack rate</w:t>
      </w:r>
      <w:r w:rsidR="000E1AC7">
        <w:t xml:space="preserve">, </w:t>
      </w:r>
      <w:proofErr w:type="spellStart"/>
      <w:r w:rsidR="000E1AC7" w:rsidRPr="00B65188">
        <w:rPr>
          <w:i/>
          <w:iCs/>
        </w:rPr>
        <w:t>I</w:t>
      </w:r>
      <w:r w:rsidR="000E1AC7" w:rsidRPr="004A2FC1">
        <w:rPr>
          <w:i/>
          <w:iCs/>
          <w:vertAlign w:val="subscript"/>
        </w:rPr>
        <w:t>c</w:t>
      </w:r>
      <w:proofErr w:type="spellEnd"/>
      <w:r w:rsidR="000E1AC7" w:rsidRPr="00B65188">
        <w:rPr>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B65188">
        <w:rPr>
          <w:i/>
          <w:iCs/>
        </w:rPr>
        <w:t>)</w:t>
      </w:r>
      <w:r w:rsidR="000E1AC7">
        <w:t xml:space="preserve">. While outside of the scope of this study, the use of </w:t>
      </w:r>
      <w:r w:rsidR="002D601E">
        <w:t>other</w:t>
      </w:r>
      <w:r w:rsidR="000E1AC7">
        <w:t xml:space="preserve"> epidemiologically relevant outcome measures such as occupied ICU capacity or deaths per 100,000 population may be of interest when investigating optimal COVID-19 interventions in a more policy-relevant context. This could also be complemented by an exploration into the impact of individual or population level variation of risk on intervention optimisation</w:t>
      </w:r>
      <w:r w:rsidR="000564B6">
        <w:t xml:space="preserve"> </w:t>
      </w:r>
      <w:r w:rsidR="000564B6">
        <w:fldChar w:fldCharType="begin">
          <w:fldData xml:space="preserve">PEVuZE5vdGU+PENpdGU+PEF1dGhvcj5Hb21lczwvQXV0aG9yPjxZZWFyPjIwMjA8L1llYXI+PFJl
Y051bT4xMjwvUmVjTnVtPjxEaXNwbGF5VGV4dD4oMzUtMzcpPC9EaXNwbGF5VGV4dD48cmVjb3Jk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F3496">
        <w:instrText xml:space="preserve"> ADDIN EN.CITE </w:instrText>
      </w:r>
      <w:r w:rsidR="00CF3496">
        <w:fldChar w:fldCharType="begin">
          <w:fldData xml:space="preserve">PEVuZE5vdGU+PENpdGU+PEF1dGhvcj5Hb21lczwvQXV0aG9yPjxZZWFyPjIwMjA8L1llYXI+PFJl
Y051bT4xMjwvUmVjTnVtPjxEaXNwbGF5VGV4dD4oMzUtMzcpPC9EaXNwbGF5VGV4dD48cmVjb3Jk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F3496">
        <w:instrText xml:space="preserve"> ADDIN EN.CITE.DATA </w:instrText>
      </w:r>
      <w:r w:rsidR="00CF3496">
        <w:fldChar w:fldCharType="end"/>
      </w:r>
      <w:r w:rsidR="000564B6">
        <w:fldChar w:fldCharType="separate"/>
      </w:r>
      <w:r w:rsidR="00CF3496">
        <w:rPr>
          <w:noProof/>
        </w:rPr>
        <w:t>(35-37)</w:t>
      </w:r>
      <w:r w:rsidR="000564B6">
        <w:fldChar w:fldCharType="end"/>
      </w:r>
      <w:r w:rsidR="000E1AC7">
        <w:t xml:space="preserve">.  </w:t>
      </w:r>
    </w:p>
    <w:bookmarkEnd w:id="3"/>
    <w:p w14:paraId="4DD172CB" w14:textId="77777777" w:rsidR="00B46082" w:rsidRDefault="00B46082" w:rsidP="00A44704">
      <w:pPr>
        <w:spacing w:after="0" w:line="360" w:lineRule="auto"/>
        <w:jc w:val="both"/>
        <w:rPr>
          <w:b/>
          <w:bCs/>
          <w:u w:val="single"/>
        </w:rPr>
      </w:pPr>
    </w:p>
    <w:p w14:paraId="397ED612" w14:textId="3B406499" w:rsidR="00807ADF" w:rsidRDefault="00902A25" w:rsidP="00A44704">
      <w:pPr>
        <w:spacing w:after="0" w:line="360" w:lineRule="auto"/>
        <w:jc w:val="both"/>
        <w:rPr>
          <w:rFonts w:cstheme="minorHAnsi"/>
        </w:rPr>
      </w:pPr>
      <w:r w:rsidRPr="00D4796E">
        <w:rPr>
          <w:rFonts w:cstheme="minorHAnsi"/>
        </w:rPr>
        <w:t xml:space="preserve">NPI optimisation has been highlighted </w:t>
      </w:r>
      <w:r w:rsidR="00496AA8" w:rsidRPr="00D4796E">
        <w:rPr>
          <w:rFonts w:cstheme="minorHAnsi"/>
        </w:rPr>
        <w:t xml:space="preserve">in this study </w:t>
      </w:r>
      <w:r w:rsidRPr="00D4796E">
        <w:rPr>
          <w:rFonts w:cstheme="minorHAnsi"/>
        </w:rPr>
        <w:t xml:space="preserve">as a powerful tool to greatly mitigate the </w:t>
      </w:r>
      <w:r w:rsidR="001D3F02" w:rsidRPr="00D4796E">
        <w:rPr>
          <w:rFonts w:cstheme="minorHAnsi"/>
        </w:rPr>
        <w:t>epidemiological</w:t>
      </w:r>
      <w:r w:rsidRPr="00D4796E">
        <w:rPr>
          <w:rFonts w:cstheme="minorHAnsi"/>
        </w:rPr>
        <w:t xml:space="preserve"> impacts of a COVID-19 outbreak. This can be considered of </w:t>
      </w:r>
      <w:r w:rsidR="00F772E5" w:rsidRPr="00D4796E">
        <w:rPr>
          <w:rFonts w:cstheme="minorHAnsi"/>
        </w:rPr>
        <w:t>significant</w:t>
      </w:r>
      <w:r w:rsidRPr="00D4796E">
        <w:rPr>
          <w:rFonts w:cstheme="minorHAnsi"/>
        </w:rPr>
        <w:t xml:space="preserve"> relevance, with the</w:t>
      </w:r>
      <w:r w:rsidR="00F772E5" w:rsidRPr="00D4796E">
        <w:rPr>
          <w:rFonts w:cstheme="minorHAnsi"/>
        </w:rPr>
        <w:t xml:space="preserve"> recent</w:t>
      </w:r>
      <w:r w:rsidRPr="00D4796E">
        <w:rPr>
          <w:rFonts w:cstheme="minorHAnsi"/>
        </w:rPr>
        <w:t xml:space="preserve"> reinstitution of NPIs and </w:t>
      </w:r>
      <w:r w:rsidR="0091362B" w:rsidRPr="00D4796E">
        <w:rPr>
          <w:rFonts w:cstheme="minorHAnsi"/>
        </w:rPr>
        <w:t>stricter</w:t>
      </w:r>
      <w:r w:rsidR="0091362B">
        <w:rPr>
          <w:rFonts w:cstheme="minorHAnsi"/>
        </w:rPr>
        <w:t xml:space="preserve"> measures</w:t>
      </w:r>
      <w:r>
        <w:rPr>
          <w:rFonts w:cstheme="minorHAnsi"/>
        </w:rPr>
        <w:t xml:space="preserve"> being used to combat resurgent outbreaks. </w:t>
      </w:r>
      <w:r>
        <w:rPr>
          <w:rFonts w:cstheme="minorHAnsi"/>
        </w:rPr>
        <w:lastRenderedPageBreak/>
        <w:t>However, the results described in this study are highly nuanced, with narrow intervention optim</w:t>
      </w:r>
      <w:r w:rsidR="00A306F8">
        <w:rPr>
          <w:rFonts w:cstheme="minorHAnsi"/>
        </w:rPr>
        <w:t>a</w:t>
      </w:r>
      <w:r>
        <w:rPr>
          <w:rFonts w:cstheme="minorHAnsi"/>
        </w:rPr>
        <w:t xml:space="preserve"> and a number of other factors likely preventing the trajectory of an epidemic conforming uniformly to the dynamics observed in this study. </w:t>
      </w:r>
      <w:r w:rsidR="00F772E5">
        <w:rPr>
          <w:rFonts w:cstheme="minorHAnsi"/>
        </w:rPr>
        <w:t xml:space="preserve">We highlight </w:t>
      </w:r>
      <w:r w:rsidR="004E48BB">
        <w:rPr>
          <w:rFonts w:cstheme="minorHAnsi"/>
        </w:rPr>
        <w:t>robust</w:t>
      </w:r>
      <w:r w:rsidR="00F772E5">
        <w:rPr>
          <w:rFonts w:cstheme="minorHAnsi"/>
        </w:rPr>
        <w:t xml:space="preserve"> interventions as an alternative policy option</w:t>
      </w:r>
      <w:r>
        <w:rPr>
          <w:rFonts w:cstheme="minorHAnsi"/>
        </w:rPr>
        <w:t xml:space="preserve">, </w:t>
      </w:r>
      <w:r w:rsidR="00F772E5">
        <w:rPr>
          <w:rFonts w:cstheme="minorHAnsi"/>
        </w:rPr>
        <w:t xml:space="preserve">with these interventions being less prone to implementation error </w:t>
      </w:r>
      <w:r w:rsidR="004E48BB">
        <w:rPr>
          <w:rFonts w:cstheme="minorHAnsi"/>
        </w:rPr>
        <w:t>but potentially suboptimal compared to theoretically optimal strategies</w:t>
      </w:r>
      <w:r w:rsidR="000C2CE5">
        <w:rPr>
          <w:rFonts w:cstheme="minorHAnsi"/>
        </w:rPr>
        <w:t xml:space="preserve">. These interventions have </w:t>
      </w:r>
      <w:r w:rsidR="00F772E5">
        <w:rPr>
          <w:rFonts w:cstheme="minorHAnsi"/>
        </w:rPr>
        <w:t xml:space="preserve">the </w:t>
      </w:r>
      <w:r>
        <w:rPr>
          <w:rFonts w:cstheme="minorHAnsi"/>
        </w:rPr>
        <w:t>additional benefit of being a risk-averse approach</w:t>
      </w:r>
      <w:r w:rsidR="000C2CE5">
        <w:rPr>
          <w:rFonts w:cstheme="minorHAnsi"/>
        </w:rPr>
        <w:t xml:space="preserve">, often </w:t>
      </w:r>
      <w:r w:rsidR="00F772E5">
        <w:rPr>
          <w:rFonts w:cstheme="minorHAnsi"/>
        </w:rPr>
        <w:t xml:space="preserve"> </w:t>
      </w:r>
      <w:r>
        <w:rPr>
          <w:rFonts w:cstheme="minorHAnsi"/>
        </w:rPr>
        <w:t xml:space="preserve">favourable during the initial stages of the outbreak, where </w:t>
      </w:r>
      <w:r w:rsidR="000C2CE5">
        <w:rPr>
          <w:rFonts w:cstheme="minorHAnsi"/>
        </w:rPr>
        <w:t xml:space="preserve">the </w:t>
      </w:r>
      <w:r>
        <w:rPr>
          <w:rFonts w:cstheme="minorHAnsi"/>
        </w:rPr>
        <w:t>impact of risky public health policy can lead to disastrous consequences.</w:t>
      </w:r>
      <w:r w:rsidR="00F772E5" w:rsidRPr="00F772E5">
        <w:rPr>
          <w:rFonts w:cstheme="minorHAnsi"/>
        </w:rPr>
        <w:t xml:space="preserve"> </w:t>
      </w:r>
      <w:r w:rsidR="000446A3">
        <w:rPr>
          <w:rFonts w:cstheme="minorHAnsi"/>
        </w:rPr>
        <w:t>We also note that the sensitivity analysis based framework used in this study is applicable to other immunising pathogens</w:t>
      </w:r>
      <w:r w:rsidR="00D509D6">
        <w:rPr>
          <w:rFonts w:cstheme="minorHAnsi"/>
        </w:rPr>
        <w:t>,</w:t>
      </w:r>
      <w:r w:rsidR="000446A3">
        <w:rPr>
          <w:rFonts w:cstheme="minorHAnsi"/>
        </w:rPr>
        <w:t xml:space="preserve"> where </w:t>
      </w:r>
      <w:r w:rsidR="000446A3" w:rsidRPr="00923ED1">
        <w:rPr>
          <w:rFonts w:cstheme="minorHAnsi"/>
        </w:rPr>
        <w:t xml:space="preserve">transmission can be mitigated through non-pharmaceutical interventions. </w:t>
      </w:r>
      <w:r w:rsidR="0076794D" w:rsidRPr="00923ED1">
        <w:rPr>
          <w:rFonts w:cstheme="minorHAnsi"/>
        </w:rPr>
        <w:t xml:space="preserve">This approach has particular benefit  </w:t>
      </w:r>
      <w:r w:rsidR="000D4C5A" w:rsidRPr="00923ED1">
        <w:rPr>
          <w:rFonts w:cstheme="minorHAnsi"/>
        </w:rPr>
        <w:t>in emerging outbreak scenarios</w:t>
      </w:r>
      <w:r w:rsidR="004E48BB" w:rsidRPr="00923ED1">
        <w:rPr>
          <w:rFonts w:cstheme="minorHAnsi"/>
        </w:rPr>
        <w:t xml:space="preserve"> </w:t>
      </w:r>
      <w:r w:rsidR="000D4C5A" w:rsidRPr="00923ED1">
        <w:rPr>
          <w:rFonts w:cstheme="minorHAnsi"/>
        </w:rPr>
        <w:t xml:space="preserve">where the rapid identification of optimal (or </w:t>
      </w:r>
      <w:r w:rsidR="00A17689" w:rsidRPr="00923ED1">
        <w:rPr>
          <w:rFonts w:cstheme="minorHAnsi"/>
        </w:rPr>
        <w:t>robust</w:t>
      </w:r>
      <w:r w:rsidR="000D4C5A" w:rsidRPr="00923ED1">
        <w:rPr>
          <w:rFonts w:cstheme="minorHAnsi"/>
        </w:rPr>
        <w:t xml:space="preserve">) NPI </w:t>
      </w:r>
      <w:r w:rsidR="00923ED1" w:rsidRPr="00923ED1">
        <w:rPr>
          <w:rFonts w:cstheme="minorHAnsi"/>
        </w:rPr>
        <w:t>implementation</w:t>
      </w:r>
      <w:r w:rsidR="000D4C5A" w:rsidRPr="00923ED1">
        <w:rPr>
          <w:rFonts w:cstheme="minorHAnsi"/>
        </w:rPr>
        <w:t xml:space="preserve"> </w:t>
      </w:r>
      <w:r w:rsidR="00CC795D" w:rsidRPr="00923ED1">
        <w:rPr>
          <w:rFonts w:cstheme="minorHAnsi"/>
        </w:rPr>
        <w:t>c</w:t>
      </w:r>
      <w:r w:rsidR="00923ED1" w:rsidRPr="00923ED1">
        <w:rPr>
          <w:rFonts w:cstheme="minorHAnsi"/>
        </w:rPr>
        <w:t xml:space="preserve">an contribute to the </w:t>
      </w:r>
      <w:r w:rsidR="00CC795D" w:rsidRPr="00923ED1">
        <w:rPr>
          <w:rFonts w:cstheme="minorHAnsi"/>
        </w:rPr>
        <w:t>evidence base for outbreak response</w:t>
      </w:r>
      <w:r w:rsidR="00923ED1" w:rsidRPr="00923ED1">
        <w:rPr>
          <w:rFonts w:cstheme="minorHAnsi"/>
        </w:rPr>
        <w:t xml:space="preserve"> and reduce indecisiveness</w:t>
      </w:r>
      <w:r w:rsidR="00CC795D" w:rsidRPr="00923ED1">
        <w:rPr>
          <w:rFonts w:cstheme="minorHAnsi"/>
        </w:rPr>
        <w:t>.</w:t>
      </w:r>
      <w:r w:rsidR="00CC795D">
        <w:rPr>
          <w:rFonts w:cstheme="minorHAnsi"/>
        </w:rPr>
        <w:t xml:space="preserve"> </w:t>
      </w:r>
    </w:p>
    <w:p w14:paraId="391AB6F4" w14:textId="77777777" w:rsidR="0050670C" w:rsidRDefault="0050670C" w:rsidP="00A44704">
      <w:pPr>
        <w:spacing w:after="0" w:line="360" w:lineRule="auto"/>
        <w:jc w:val="both"/>
        <w:rPr>
          <w:rFonts w:cstheme="minorHAnsi"/>
        </w:rPr>
      </w:pPr>
    </w:p>
    <w:p w14:paraId="112D18B3" w14:textId="2B0C835B" w:rsidR="00F772E5" w:rsidRDefault="00F772E5" w:rsidP="00A44704">
      <w:pPr>
        <w:spacing w:after="0" w:line="360" w:lineRule="auto"/>
        <w:jc w:val="both"/>
        <w:rPr>
          <w:rFonts w:cstheme="minorHAnsi"/>
        </w:rPr>
      </w:pPr>
      <w:r>
        <w:rPr>
          <w:rFonts w:cstheme="minorHAnsi"/>
        </w:rPr>
        <w:t>Finally,</w:t>
      </w:r>
      <w:r w:rsidRPr="00F772E5">
        <w:rPr>
          <w:rFonts w:cstheme="minorHAnsi"/>
        </w:rPr>
        <w:t xml:space="preserve"> </w:t>
      </w:r>
      <w:r>
        <w:rPr>
          <w:rFonts w:cstheme="minorHAnsi"/>
        </w:rPr>
        <w:t>we stress that it was not the intention of this study to propose any one strategy as a singular policy option for COVID-19 control. The evidence from this study should be taken into context with the work tirelessly undertaken by the wider epidemiological and modelling community. It is only through this collaboration and synthesis that effective and altruistic public health policy can be generated to combat the COVID-19 pandemic.</w:t>
      </w:r>
    </w:p>
    <w:p w14:paraId="1A1815B3" w14:textId="51E7359F" w:rsidR="00451FD1" w:rsidRDefault="00451FD1" w:rsidP="00A44704">
      <w:pPr>
        <w:spacing w:after="0" w:line="360" w:lineRule="auto"/>
        <w:jc w:val="both"/>
        <w:rPr>
          <w:rFonts w:cstheme="minorHAnsi"/>
        </w:rPr>
      </w:pPr>
    </w:p>
    <w:p w14:paraId="2E0100BC" w14:textId="7785FC51" w:rsidR="00807ADF" w:rsidRDefault="00807ADF" w:rsidP="00A44704">
      <w:pPr>
        <w:spacing w:after="0" w:line="360" w:lineRule="auto"/>
        <w:jc w:val="both"/>
        <w:rPr>
          <w:rFonts w:cstheme="minorHAnsi"/>
        </w:rPr>
      </w:pPr>
    </w:p>
    <w:p w14:paraId="6A2DAF53" w14:textId="75AC05C0" w:rsidR="00807ADF" w:rsidRDefault="00807ADF" w:rsidP="00A44704">
      <w:pPr>
        <w:spacing w:after="0" w:line="360" w:lineRule="auto"/>
        <w:jc w:val="both"/>
        <w:rPr>
          <w:rFonts w:cstheme="minorHAnsi"/>
        </w:rPr>
      </w:pPr>
    </w:p>
    <w:p w14:paraId="63658797" w14:textId="490F9AF9" w:rsidR="00807ADF" w:rsidRDefault="00807ADF" w:rsidP="00A44704">
      <w:pPr>
        <w:spacing w:after="0" w:line="360" w:lineRule="auto"/>
        <w:jc w:val="both"/>
        <w:rPr>
          <w:rFonts w:cstheme="minorHAnsi"/>
        </w:rPr>
      </w:pPr>
    </w:p>
    <w:p w14:paraId="76B92A9B" w14:textId="3407CD8A" w:rsidR="00807ADF" w:rsidRDefault="00807ADF" w:rsidP="00A44704">
      <w:pPr>
        <w:spacing w:after="0" w:line="360" w:lineRule="auto"/>
        <w:jc w:val="both"/>
        <w:rPr>
          <w:rFonts w:cstheme="minorHAnsi"/>
        </w:rPr>
      </w:pPr>
    </w:p>
    <w:p w14:paraId="2A650791" w14:textId="00E016C1" w:rsidR="00F005AC" w:rsidRDefault="00F005AC" w:rsidP="00A44704">
      <w:pPr>
        <w:spacing w:after="0" w:line="360" w:lineRule="auto"/>
        <w:jc w:val="both"/>
        <w:rPr>
          <w:rFonts w:cstheme="minorHAnsi"/>
        </w:rPr>
      </w:pPr>
    </w:p>
    <w:p w14:paraId="2FD58BC2" w14:textId="2E5F5A4F" w:rsidR="00F005AC" w:rsidRDefault="00F005AC" w:rsidP="00A44704">
      <w:pPr>
        <w:spacing w:after="0" w:line="360" w:lineRule="auto"/>
        <w:jc w:val="both"/>
        <w:rPr>
          <w:rFonts w:cstheme="minorHAnsi"/>
        </w:rPr>
      </w:pPr>
    </w:p>
    <w:p w14:paraId="1B185CF5" w14:textId="0373E0ED" w:rsidR="00F005AC" w:rsidRDefault="00F005AC" w:rsidP="00A44704">
      <w:pPr>
        <w:spacing w:after="0" w:line="360" w:lineRule="auto"/>
        <w:jc w:val="both"/>
        <w:rPr>
          <w:rFonts w:cstheme="minorHAnsi"/>
        </w:rPr>
      </w:pPr>
    </w:p>
    <w:p w14:paraId="0F888418" w14:textId="034055B4" w:rsidR="00923ED1" w:rsidRDefault="00923ED1" w:rsidP="00A44704">
      <w:pPr>
        <w:spacing w:after="0" w:line="360" w:lineRule="auto"/>
        <w:jc w:val="both"/>
        <w:rPr>
          <w:rFonts w:cstheme="minorHAnsi"/>
        </w:rPr>
      </w:pPr>
    </w:p>
    <w:p w14:paraId="56248AB8" w14:textId="77777777" w:rsidR="00923ED1" w:rsidRDefault="00923ED1" w:rsidP="00A44704">
      <w:pPr>
        <w:spacing w:after="0" w:line="360" w:lineRule="auto"/>
        <w:jc w:val="both"/>
        <w:rPr>
          <w:rFonts w:cstheme="minorHAnsi"/>
        </w:rPr>
      </w:pPr>
    </w:p>
    <w:p w14:paraId="3C31FC5F" w14:textId="64ABA130" w:rsidR="00F005AC" w:rsidRDefault="00F005AC" w:rsidP="00A44704">
      <w:pPr>
        <w:spacing w:after="0" w:line="360" w:lineRule="auto"/>
        <w:jc w:val="both"/>
        <w:rPr>
          <w:rFonts w:cstheme="minorHAnsi"/>
        </w:rPr>
      </w:pPr>
    </w:p>
    <w:p w14:paraId="27539A56" w14:textId="77777777" w:rsidR="00F005AC" w:rsidRDefault="00F005AC" w:rsidP="00A44704">
      <w:pPr>
        <w:spacing w:after="0" w:line="360" w:lineRule="auto"/>
        <w:jc w:val="both"/>
        <w:rPr>
          <w:rFonts w:cstheme="minorHAnsi"/>
        </w:rPr>
      </w:pPr>
    </w:p>
    <w:p w14:paraId="164CE1BD" w14:textId="77777777" w:rsidR="00807ADF" w:rsidRDefault="00807ADF" w:rsidP="00A44704">
      <w:pPr>
        <w:spacing w:after="0" w:line="360" w:lineRule="auto"/>
        <w:jc w:val="both"/>
        <w:rPr>
          <w:rFonts w:cstheme="minorHAnsi"/>
        </w:rPr>
      </w:pPr>
    </w:p>
    <w:p w14:paraId="5BD1052B" w14:textId="270BBF3A" w:rsidR="00383D41" w:rsidRDefault="00A44704" w:rsidP="00F863A0">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A</w:t>
      </w:r>
      <w:r w:rsidR="00383D41">
        <w:rPr>
          <w:rFonts w:asciiTheme="minorHAnsi" w:hAnsiTheme="minorHAnsi" w:cstheme="minorHAnsi"/>
          <w:b/>
          <w:bCs/>
          <w:color w:val="auto"/>
          <w:sz w:val="28"/>
          <w:szCs w:val="28"/>
        </w:rPr>
        <w:t>CKNOWLEDGEMENTS</w:t>
      </w:r>
      <w:r w:rsidR="00D80837">
        <w:rPr>
          <w:rFonts w:asciiTheme="minorHAnsi" w:hAnsiTheme="minorHAnsi" w:cstheme="minorHAnsi"/>
          <w:b/>
          <w:bCs/>
          <w:color w:val="auto"/>
          <w:sz w:val="28"/>
          <w:szCs w:val="28"/>
        </w:rPr>
        <w:t xml:space="preserve"> AND FUNDING</w:t>
      </w:r>
    </w:p>
    <w:p w14:paraId="295D032E" w14:textId="0B77901A" w:rsidR="00383D41" w:rsidRPr="00D80837" w:rsidRDefault="001B7E31" w:rsidP="00D406E2">
      <w:pPr>
        <w:spacing w:line="360" w:lineRule="auto"/>
        <w:jc w:val="both"/>
        <w:rPr>
          <w:rFonts w:cstheme="minorHAnsi"/>
        </w:rPr>
      </w:pPr>
      <w:r>
        <w:t xml:space="preserve">We thank Hannah Lepper for the useful comments </w:t>
      </w:r>
      <w:r w:rsidR="005E240D">
        <w:t xml:space="preserve">during the drafting of this paper and </w:t>
      </w:r>
      <w:r w:rsidR="005E240D" w:rsidRPr="00D80837">
        <w:rPr>
          <w:rFonts w:cstheme="minorHAnsi"/>
        </w:rPr>
        <w:t xml:space="preserve">the initial stages of model implementation. </w:t>
      </w:r>
      <w:r w:rsidR="00D80837" w:rsidRPr="00D80837">
        <w:rPr>
          <w:rFonts w:cstheme="minorHAnsi"/>
        </w:rPr>
        <w:t xml:space="preserve">This study was supported by the </w:t>
      </w:r>
      <w:proofErr w:type="spellStart"/>
      <w:r w:rsidR="00D80837" w:rsidRPr="00D80837">
        <w:rPr>
          <w:rFonts w:cstheme="minorHAnsi"/>
        </w:rPr>
        <w:t>Wellcome</w:t>
      </w:r>
      <w:proofErr w:type="spellEnd"/>
      <w:r w:rsidR="00D80837" w:rsidRPr="00D80837">
        <w:rPr>
          <w:rFonts w:cstheme="minorHAnsi"/>
        </w:rPr>
        <w:t xml:space="preserve"> Trust PhD grant (</w:t>
      </w:r>
      <w:r w:rsidR="00D80837" w:rsidRPr="00D80837">
        <w:rPr>
          <w:rFonts w:cstheme="minorHAnsi"/>
          <w:color w:val="1A171B"/>
          <w:shd w:val="clear" w:color="auto" w:fill="FFFFFF"/>
        </w:rPr>
        <w:t>215094/Z/18/Z</w:t>
      </w:r>
      <w:r w:rsidR="00D80837" w:rsidRPr="00D80837">
        <w:rPr>
          <w:rFonts w:cstheme="minorHAnsi"/>
        </w:rPr>
        <w:t>)</w:t>
      </w:r>
      <w:r w:rsidR="00E02192">
        <w:rPr>
          <w:rFonts w:cstheme="minorHAnsi"/>
        </w:rPr>
        <w:t xml:space="preserve"> and by the University of Edinburgh</w:t>
      </w:r>
      <w:r w:rsidR="00D80837" w:rsidRPr="00D80837">
        <w:rPr>
          <w:rFonts w:cstheme="minorHAnsi"/>
        </w:rPr>
        <w:t>.</w:t>
      </w:r>
    </w:p>
    <w:p w14:paraId="01DE5BB9" w14:textId="31C22931" w:rsidR="00FC2478" w:rsidRPr="00097C8A" w:rsidRDefault="00585D2F" w:rsidP="00097C8A">
      <w:pPr>
        <w:pStyle w:val="Heading2"/>
        <w:spacing w:before="0" w:line="360" w:lineRule="auto"/>
        <w:jc w:val="center"/>
        <w:rPr>
          <w:rFonts w:asciiTheme="minorHAnsi" w:hAnsiTheme="minorHAnsi" w:cstheme="minorHAnsi"/>
          <w:b/>
          <w:bCs/>
          <w:color w:val="auto"/>
          <w:sz w:val="28"/>
          <w:szCs w:val="28"/>
        </w:rPr>
      </w:pPr>
      <w:bookmarkStart w:id="4" w:name="_Hlk48554037"/>
      <w:r w:rsidRPr="00097C8A">
        <w:rPr>
          <w:rFonts w:asciiTheme="minorHAnsi" w:hAnsiTheme="minorHAnsi" w:cstheme="minorHAnsi"/>
          <w:b/>
          <w:bCs/>
          <w:color w:val="auto"/>
          <w:sz w:val="28"/>
          <w:szCs w:val="28"/>
        </w:rPr>
        <w:t>REFERENCES</w:t>
      </w:r>
      <w:r w:rsidR="00E40CC4" w:rsidRPr="00097C8A">
        <w:rPr>
          <w:rFonts w:asciiTheme="minorHAnsi" w:hAnsiTheme="minorHAnsi" w:cstheme="minorHAnsi"/>
          <w:b/>
          <w:bCs/>
          <w:color w:val="auto"/>
          <w:sz w:val="28"/>
          <w:szCs w:val="28"/>
        </w:rPr>
        <w:t xml:space="preserve"> </w:t>
      </w:r>
    </w:p>
    <w:p w14:paraId="719D8124" w14:textId="4497F6E6" w:rsidR="00CF3496" w:rsidRPr="00097C8A" w:rsidRDefault="008E7D23" w:rsidP="00FC4A80">
      <w:pPr>
        <w:pStyle w:val="EndNoteBibliography"/>
        <w:spacing w:after="0"/>
      </w:pPr>
      <w:r w:rsidRPr="00097C8A">
        <w:rPr>
          <w:rFonts w:asciiTheme="minorHAnsi" w:hAnsiTheme="minorHAnsi" w:cstheme="minorHAnsi"/>
        </w:rPr>
        <w:fldChar w:fldCharType="begin"/>
      </w:r>
      <w:r w:rsidRPr="00097C8A">
        <w:rPr>
          <w:rFonts w:asciiTheme="minorHAnsi" w:hAnsiTheme="minorHAnsi" w:cstheme="minorHAnsi"/>
        </w:rPr>
        <w:instrText xml:space="preserve"> ADDIN EN.REFLIST </w:instrText>
      </w:r>
      <w:r w:rsidRPr="00097C8A">
        <w:rPr>
          <w:rFonts w:asciiTheme="minorHAnsi" w:hAnsiTheme="minorHAnsi" w:cstheme="minorHAnsi"/>
        </w:rPr>
        <w:fldChar w:fldCharType="separate"/>
      </w:r>
      <w:r w:rsidR="00CF3496" w:rsidRPr="00097C8A">
        <w:t>1.</w:t>
      </w:r>
      <w:r w:rsidR="00CF3496" w:rsidRPr="00097C8A">
        <w:tab/>
      </w:r>
      <w:r w:rsidR="001D35DD" w:rsidRPr="00097C8A">
        <w:rPr>
          <w:rFonts w:asciiTheme="minorHAnsi" w:hAnsiTheme="minorHAnsi" w:cstheme="minorHAnsi"/>
        </w:rPr>
        <w:t xml:space="preserve">Centers for Disease Control and Prevention. </w:t>
      </w:r>
      <w:r w:rsidR="001D35DD" w:rsidRPr="00097C8A">
        <w:rPr>
          <w:rFonts w:asciiTheme="minorHAnsi" w:hAnsiTheme="minorHAnsi" w:cstheme="minorHAnsi"/>
          <w:i/>
          <w:iCs/>
        </w:rPr>
        <w:t>Nonpharmaceutical Interventions (NPIs)</w:t>
      </w:r>
      <w:r w:rsidR="001D35DD" w:rsidRPr="00097C8A">
        <w:rPr>
          <w:rFonts w:asciiTheme="minorHAnsi" w:hAnsiTheme="minorHAnsi" w:cstheme="minorHAnsi"/>
        </w:rPr>
        <w:t xml:space="preserve">. [Internet]. United States: U.S. Department of Health &amp; Human Services. 2020. [Updated 27/04/2020, cited 20/07/2020]. Available from: </w:t>
      </w:r>
      <w:hyperlink r:id="rId7" w:history="1">
        <w:r w:rsidR="001D35DD" w:rsidRPr="00097C8A">
          <w:rPr>
            <w:rStyle w:val="Hyperlink"/>
            <w:rFonts w:asciiTheme="minorHAnsi" w:hAnsiTheme="minorHAnsi" w:cstheme="minorHAnsi"/>
            <w:color w:val="auto"/>
          </w:rPr>
          <w:t>https://www.cdc.gov/nonpharmaceutical-interventions/index.html</w:t>
        </w:r>
      </w:hyperlink>
      <w:r w:rsidR="001D35DD" w:rsidRPr="00097C8A">
        <w:rPr>
          <w:rFonts w:asciiTheme="minorHAnsi" w:hAnsiTheme="minorHAnsi" w:cstheme="minorHAnsi"/>
        </w:rPr>
        <w:t>.</w:t>
      </w:r>
    </w:p>
    <w:p w14:paraId="6FE59DAB" w14:textId="4EBB4533" w:rsidR="00CF3496" w:rsidRPr="00097C8A" w:rsidRDefault="00CF3496" w:rsidP="00FC4A80">
      <w:pPr>
        <w:pStyle w:val="EndNoteBibliography"/>
        <w:spacing w:after="0"/>
      </w:pPr>
      <w:r w:rsidRPr="00097C8A">
        <w:t>2.</w:t>
      </w:r>
      <w:r w:rsidRPr="00097C8A">
        <w:tab/>
      </w:r>
      <w:r w:rsidR="001D35DD" w:rsidRPr="00097C8A">
        <w:rPr>
          <w:rFonts w:asciiTheme="minorHAnsi" w:hAnsiTheme="minorHAnsi" w:cstheme="minorHAnsi"/>
        </w:rPr>
        <w:t xml:space="preserve">Cabinet Office. </w:t>
      </w:r>
      <w:r w:rsidR="001D35DD" w:rsidRPr="00097C8A">
        <w:rPr>
          <w:rFonts w:asciiTheme="minorHAnsi" w:hAnsiTheme="minorHAnsi" w:cstheme="minorHAnsi"/>
          <w:i/>
          <w:iCs/>
        </w:rPr>
        <w:t>Guidance: Staying at home and away from others (social distancing)</w:t>
      </w:r>
      <w:r w:rsidR="001D35DD" w:rsidRPr="00097C8A">
        <w:rPr>
          <w:rFonts w:asciiTheme="minorHAnsi" w:hAnsiTheme="minorHAnsi" w:cstheme="minorHAnsi"/>
        </w:rPr>
        <w:t xml:space="preserve">. [Press release]. United Kingdom: Cabinet Office. 2020. [Updated 01/05/2020, cited 04/08/2020]. Available from: </w:t>
      </w:r>
      <w:hyperlink r:id="rId8" w:history="1">
        <w:r w:rsidR="001D35DD" w:rsidRPr="00097C8A">
          <w:rPr>
            <w:rStyle w:val="Hyperlink"/>
            <w:rFonts w:asciiTheme="minorHAnsi" w:hAnsiTheme="minorHAnsi" w:cstheme="minorHAnsi"/>
            <w:color w:val="auto"/>
          </w:rPr>
          <w:t>https://www.gov.uk/government/publications/full-guidance-on-staying-at-home-and-away-from-others/full-guidance-on-staying-at-home-and-away-from-others</w:t>
        </w:r>
      </w:hyperlink>
      <w:r w:rsidR="001D35DD" w:rsidRPr="00097C8A">
        <w:rPr>
          <w:rFonts w:asciiTheme="minorHAnsi" w:hAnsiTheme="minorHAnsi" w:cstheme="minorHAnsi"/>
        </w:rPr>
        <w:t>.</w:t>
      </w:r>
    </w:p>
    <w:p w14:paraId="1D54E02F" w14:textId="5D99E6C6" w:rsidR="00CF3496" w:rsidRPr="00097C8A" w:rsidRDefault="00CF3496" w:rsidP="00FC4A80">
      <w:pPr>
        <w:pStyle w:val="EndNoteBibliography"/>
        <w:spacing w:after="0"/>
      </w:pPr>
      <w:r w:rsidRPr="00666034">
        <w:rPr>
          <w:lang w:val="it-IT"/>
        </w:rPr>
        <w:t>3.</w:t>
      </w:r>
      <w:r w:rsidRPr="00666034">
        <w:rPr>
          <w:lang w:val="it-IT"/>
        </w:rPr>
        <w:tab/>
      </w:r>
      <w:r w:rsidR="001D35DD" w:rsidRPr="00097C8A">
        <w:rPr>
          <w:rFonts w:asciiTheme="minorHAnsi" w:hAnsiTheme="minorHAnsi" w:cstheme="minorHAnsi"/>
          <w:lang w:val="it-IT"/>
        </w:rPr>
        <w:t xml:space="preserve">Nicola M, Alsafi Z, Sohrabi C, Kerwan A, Al-Jabir A, Iosifidis C, et al. </w:t>
      </w:r>
      <w:r w:rsidR="001D35DD" w:rsidRPr="00097C8A">
        <w:rPr>
          <w:rFonts w:asciiTheme="minorHAnsi" w:hAnsiTheme="minorHAnsi" w:cstheme="minorHAnsi"/>
        </w:rPr>
        <w:t>The socio-economic implications of the coronavirus pandemic (COVID-19): A review.</w:t>
      </w:r>
      <w:r w:rsidR="001D35DD" w:rsidRPr="00097C8A">
        <w:rPr>
          <w:rFonts w:asciiTheme="minorHAnsi" w:hAnsiTheme="minorHAnsi" w:cstheme="minorHAnsi"/>
          <w:i/>
          <w:iCs/>
        </w:rPr>
        <w:t xml:space="preserve"> Int J Surg</w:t>
      </w:r>
      <w:r w:rsidR="001D35DD" w:rsidRPr="00097C8A">
        <w:rPr>
          <w:rFonts w:asciiTheme="minorHAnsi" w:hAnsiTheme="minorHAnsi" w:cstheme="minorHAnsi"/>
        </w:rPr>
        <w:t>. 2020. 78:185-93.</w:t>
      </w:r>
    </w:p>
    <w:p w14:paraId="3182CD84" w14:textId="71117EDD" w:rsidR="00CF3496" w:rsidRPr="00097C8A" w:rsidRDefault="00CF3496" w:rsidP="00FC4A80">
      <w:pPr>
        <w:pStyle w:val="EndNoteBibliography"/>
        <w:spacing w:after="0"/>
      </w:pPr>
      <w:r w:rsidRPr="00097C8A">
        <w:t>4.</w:t>
      </w:r>
      <w:r w:rsidRPr="00097C8A">
        <w:tab/>
      </w:r>
      <w:r w:rsidR="001D35DD" w:rsidRPr="00097C8A">
        <w:rPr>
          <w:rFonts w:asciiTheme="minorHAnsi" w:hAnsiTheme="minorHAnsi" w:cstheme="minorHAnsi"/>
        </w:rPr>
        <w:t xml:space="preserve">Pierce M, Hope H, Ford T, Hatch S, Hotopf M, John A, et al. Mental health before and during the COVID-19 pandemic: a longitudinal probability sample survey of the UK population. </w:t>
      </w:r>
      <w:r w:rsidR="001D35DD" w:rsidRPr="00097C8A">
        <w:rPr>
          <w:rFonts w:asciiTheme="minorHAnsi" w:hAnsiTheme="minorHAnsi" w:cstheme="minorHAnsi"/>
          <w:i/>
          <w:iCs/>
        </w:rPr>
        <w:t>Lancet Psychiatry</w:t>
      </w:r>
      <w:r w:rsidR="001D35DD" w:rsidRPr="00097C8A">
        <w:rPr>
          <w:rFonts w:asciiTheme="minorHAnsi" w:hAnsiTheme="minorHAnsi" w:cstheme="minorHAnsi"/>
        </w:rPr>
        <w:t xml:space="preserve">. [Internet]. 2020. S2215-0366(20)30308-4. Available from: </w:t>
      </w:r>
      <w:r w:rsidR="001D35DD" w:rsidRPr="00097C8A">
        <w:rPr>
          <w:rFonts w:asciiTheme="minorHAnsi" w:hAnsiTheme="minorHAnsi" w:cstheme="minorHAnsi"/>
          <w:u w:val="single"/>
        </w:rPr>
        <w:t>https://doi.org/10.1016/S2215-0366(20)30308-4</w:t>
      </w:r>
      <w:r w:rsidR="001D35DD" w:rsidRPr="00097C8A">
        <w:rPr>
          <w:rFonts w:asciiTheme="minorHAnsi" w:hAnsiTheme="minorHAnsi" w:cstheme="minorHAnsi"/>
        </w:rPr>
        <w:t>.</w:t>
      </w:r>
    </w:p>
    <w:p w14:paraId="009B034A" w14:textId="510AB220" w:rsidR="00CF3496" w:rsidRPr="00097C8A" w:rsidRDefault="00CF3496" w:rsidP="00FC4A80">
      <w:pPr>
        <w:pStyle w:val="EndNoteBibliography"/>
        <w:spacing w:after="0"/>
      </w:pPr>
      <w:r w:rsidRPr="00097C8A">
        <w:t>5.</w:t>
      </w:r>
      <w:r w:rsidRPr="00097C8A">
        <w:tab/>
      </w:r>
      <w:r w:rsidR="001D35DD" w:rsidRPr="00097C8A">
        <w:rPr>
          <w:rFonts w:asciiTheme="minorHAnsi" w:hAnsiTheme="minorHAnsi" w:cstheme="minorHAnsi"/>
        </w:rPr>
        <w:t xml:space="preserve">Pfefferbaum B, North CS. Mental Health and the Covid-19 Pandemic. </w:t>
      </w:r>
      <w:r w:rsidR="001D35DD" w:rsidRPr="00097C8A">
        <w:rPr>
          <w:rFonts w:asciiTheme="minorHAnsi" w:hAnsiTheme="minorHAnsi" w:cstheme="minorHAnsi"/>
          <w:i/>
          <w:iCs/>
        </w:rPr>
        <w:t>N Engl J Med</w:t>
      </w:r>
      <w:r w:rsidR="001D35DD" w:rsidRPr="00097C8A">
        <w:rPr>
          <w:rFonts w:asciiTheme="minorHAnsi" w:hAnsiTheme="minorHAnsi" w:cstheme="minorHAnsi"/>
        </w:rPr>
        <w:t>. 2020. 383(6):510-2.</w:t>
      </w:r>
    </w:p>
    <w:p w14:paraId="0111AB1B" w14:textId="414F876F" w:rsidR="00CF3496" w:rsidRPr="00097C8A" w:rsidRDefault="00CF3496" w:rsidP="00FC4A80">
      <w:pPr>
        <w:pStyle w:val="EndNoteBibliography"/>
        <w:spacing w:after="0"/>
      </w:pPr>
      <w:r w:rsidRPr="00097C8A">
        <w:t>6.</w:t>
      </w:r>
      <w:r w:rsidRPr="00097C8A">
        <w:tab/>
      </w:r>
      <w:bookmarkStart w:id="5" w:name="_Hlk58243375"/>
      <w:bookmarkStart w:id="6" w:name="_Hlk58243718"/>
      <w:r w:rsidR="001D35DD" w:rsidRPr="00097C8A">
        <w:rPr>
          <w:rFonts w:asciiTheme="minorHAnsi" w:hAnsiTheme="minorHAnsi" w:cstheme="minorHAnsi"/>
        </w:rPr>
        <w:t xml:space="preserve">Dickens BL, Koo JR, Lim JT, Park M, Quaye S, Sun H, et al. Modelling lockdown and exit strategies for COVID-19 in Singapore. </w:t>
      </w:r>
      <w:r w:rsidR="001D35DD" w:rsidRPr="00097C8A">
        <w:rPr>
          <w:rFonts w:asciiTheme="minorHAnsi" w:hAnsiTheme="minorHAnsi" w:cstheme="minorHAnsi"/>
          <w:i/>
          <w:iCs/>
        </w:rPr>
        <w:t>The Lancet Regional Health-Western Pacific</w:t>
      </w:r>
      <w:r w:rsidR="001D35DD" w:rsidRPr="00097C8A">
        <w:rPr>
          <w:rFonts w:asciiTheme="minorHAnsi" w:hAnsiTheme="minorHAnsi" w:cstheme="minorHAnsi"/>
        </w:rPr>
        <w:t xml:space="preserve">. [Internet]. 2020. e100004. Available from: </w:t>
      </w:r>
      <w:r w:rsidR="001D35DD" w:rsidRPr="00097C8A">
        <w:rPr>
          <w:rFonts w:asciiTheme="minorHAnsi" w:hAnsiTheme="minorHAnsi" w:cstheme="minorHAnsi"/>
          <w:u w:val="single"/>
        </w:rPr>
        <w:t>https://doi.org/10.1016/j.lanwpc.2020.100004</w:t>
      </w:r>
      <w:bookmarkEnd w:id="5"/>
      <w:r w:rsidR="001D35DD" w:rsidRPr="00097C8A">
        <w:rPr>
          <w:rFonts w:asciiTheme="minorHAnsi" w:hAnsiTheme="minorHAnsi" w:cstheme="minorHAnsi"/>
        </w:rPr>
        <w:t>.</w:t>
      </w:r>
      <w:bookmarkEnd w:id="6"/>
    </w:p>
    <w:p w14:paraId="65AAD0E9" w14:textId="3AA865A2" w:rsidR="00CF3496" w:rsidRPr="00097C8A" w:rsidRDefault="00CF3496" w:rsidP="00FC4A80">
      <w:pPr>
        <w:pStyle w:val="EndNoteBibliography"/>
        <w:spacing w:after="0"/>
      </w:pPr>
      <w:r w:rsidRPr="00097C8A">
        <w:t>7.</w:t>
      </w:r>
      <w:r w:rsidRPr="00097C8A">
        <w:tab/>
      </w:r>
      <w:r w:rsidR="001D35DD" w:rsidRPr="00097C8A">
        <w:rPr>
          <w:rFonts w:asciiTheme="minorHAnsi" w:hAnsiTheme="minorHAnsi" w:cstheme="minorHAnsi"/>
        </w:rPr>
        <w:t xml:space="preserve">Daly M. </w:t>
      </w:r>
      <w:r w:rsidR="001D35DD" w:rsidRPr="00097C8A">
        <w:rPr>
          <w:rFonts w:asciiTheme="minorHAnsi" w:hAnsiTheme="minorHAnsi" w:cstheme="minorHAnsi"/>
          <w:i/>
          <w:iCs/>
        </w:rPr>
        <w:t>Coronavirus: Earlier Scottish lockdown 'could have prevented 2,000 deaths'</w:t>
      </w:r>
      <w:r w:rsidR="001D35DD" w:rsidRPr="00097C8A">
        <w:rPr>
          <w:rFonts w:asciiTheme="minorHAnsi" w:hAnsiTheme="minorHAnsi" w:cstheme="minorHAnsi"/>
        </w:rPr>
        <w:t xml:space="preserve">. BBC News. [News]. 2020. [Updated 14/06/2020, cited 10/08/2020]. Available from: </w:t>
      </w:r>
      <w:hyperlink r:id="rId9" w:history="1">
        <w:r w:rsidR="001D35DD" w:rsidRPr="00097C8A">
          <w:rPr>
            <w:rStyle w:val="Hyperlink"/>
            <w:rFonts w:asciiTheme="minorHAnsi" w:hAnsiTheme="minorHAnsi" w:cstheme="minorHAnsi"/>
            <w:color w:val="auto"/>
          </w:rPr>
          <w:t>https://www.bbc.co.uk/news/uk-scotland-52617895</w:t>
        </w:r>
      </w:hyperlink>
      <w:r w:rsidR="001D35DD" w:rsidRPr="00097C8A">
        <w:rPr>
          <w:rFonts w:asciiTheme="minorHAnsi" w:hAnsiTheme="minorHAnsi" w:cstheme="minorHAnsi"/>
        </w:rPr>
        <w:t>.</w:t>
      </w:r>
    </w:p>
    <w:p w14:paraId="54D783DE" w14:textId="0724B6C5" w:rsidR="00CF3496" w:rsidRPr="00097C8A" w:rsidRDefault="00CF3496" w:rsidP="00FC4A80">
      <w:pPr>
        <w:pStyle w:val="EndNoteBibliography"/>
        <w:spacing w:after="0"/>
      </w:pPr>
      <w:r w:rsidRPr="00097C8A">
        <w:t>8.</w:t>
      </w:r>
      <w:r w:rsidRPr="00097C8A">
        <w:tab/>
      </w:r>
      <w:r w:rsidR="001D35DD" w:rsidRPr="00097C8A">
        <w:rPr>
          <w:rFonts w:asciiTheme="minorHAnsi" w:hAnsiTheme="minorHAnsi" w:cstheme="minorHAnsi"/>
        </w:rPr>
        <w:t xml:space="preserve">Islam N, Sharp SJ, Chowell G, Shabnam S, Kawachi I, Lacey B, et al. Physical distancing interventions and incidence of coronavirus disease 2019: natural experiment in 149 countries. </w:t>
      </w:r>
      <w:r w:rsidR="001D35DD" w:rsidRPr="00666034">
        <w:rPr>
          <w:rFonts w:asciiTheme="minorHAnsi" w:hAnsiTheme="minorHAnsi" w:cstheme="minorHAnsi"/>
          <w:i/>
          <w:iCs/>
          <w:lang w:val="en-GB"/>
        </w:rPr>
        <w:t>BMJ</w:t>
      </w:r>
      <w:r w:rsidR="001D35DD" w:rsidRPr="00666034">
        <w:rPr>
          <w:rFonts w:asciiTheme="minorHAnsi" w:hAnsiTheme="minorHAnsi" w:cstheme="minorHAnsi"/>
          <w:lang w:val="en-GB"/>
        </w:rPr>
        <w:t>. 2020. 370:m2743.</w:t>
      </w:r>
    </w:p>
    <w:p w14:paraId="4DE31073" w14:textId="07441301" w:rsidR="00CF3496" w:rsidRPr="00097C8A" w:rsidRDefault="00CF3496" w:rsidP="00FC4A80">
      <w:pPr>
        <w:pStyle w:val="EndNoteBibliography"/>
        <w:spacing w:after="0"/>
      </w:pPr>
      <w:r w:rsidRPr="00097C8A">
        <w:t>9.</w:t>
      </w:r>
      <w:r w:rsidRPr="00097C8A">
        <w:tab/>
      </w:r>
      <w:bookmarkStart w:id="7" w:name="_Hlk58243554"/>
      <w:r w:rsidR="001D35DD" w:rsidRPr="00097C8A">
        <w:rPr>
          <w:rFonts w:asciiTheme="minorHAnsi" w:hAnsiTheme="minorHAnsi" w:cstheme="minorHAnsi"/>
        </w:rPr>
        <w:t xml:space="preserve">Di Lauro F, Kiss IZ, Miller J. The timing of one-shot interventions for epidemic control. </w:t>
      </w:r>
      <w:r w:rsidR="001D35DD" w:rsidRPr="00097C8A">
        <w:rPr>
          <w:rFonts w:asciiTheme="minorHAnsi" w:hAnsiTheme="minorHAnsi" w:cstheme="minorHAnsi"/>
          <w:i/>
          <w:iCs/>
        </w:rPr>
        <w:t>medRxiv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shd w:val="clear" w:color="auto" w:fill="FFFFFF"/>
        </w:rPr>
        <w:t>https://doi.org/10.1101/2020.03.02.20030007</w:t>
      </w:r>
      <w:r w:rsidR="001D35DD" w:rsidRPr="00097C8A">
        <w:rPr>
          <w:rFonts w:asciiTheme="minorHAnsi" w:hAnsiTheme="minorHAnsi" w:cstheme="minorHAnsi"/>
        </w:rPr>
        <w:t>.</w:t>
      </w:r>
      <w:bookmarkEnd w:id="7"/>
    </w:p>
    <w:p w14:paraId="2894F58F" w14:textId="63AA9A9E" w:rsidR="00CF3496" w:rsidRPr="00097C8A" w:rsidRDefault="00CF3496" w:rsidP="00FC4A80">
      <w:pPr>
        <w:pStyle w:val="EndNoteBibliography"/>
        <w:spacing w:after="0"/>
      </w:pPr>
      <w:r w:rsidRPr="00097C8A">
        <w:t>10.</w:t>
      </w:r>
      <w:r w:rsidRPr="00097C8A">
        <w:tab/>
      </w:r>
      <w:bookmarkStart w:id="8" w:name="_Hlk58243561"/>
      <w:r w:rsidR="001D35DD" w:rsidRPr="00666034">
        <w:rPr>
          <w:rFonts w:asciiTheme="minorHAnsi" w:hAnsiTheme="minorHAnsi" w:cstheme="minorHAnsi"/>
          <w:lang w:val="en-GB"/>
        </w:rPr>
        <w:t xml:space="preserve">Morris DH, Rossine FW, Plotkin JB, Levin SA. </w:t>
      </w:r>
      <w:r w:rsidR="001D35DD" w:rsidRPr="00097C8A">
        <w:rPr>
          <w:rFonts w:asciiTheme="minorHAnsi" w:hAnsiTheme="minorHAnsi" w:cstheme="minorHAnsi"/>
        </w:rPr>
        <w:t xml:space="preserve">Optimal, near-optimal, and robust epidemic control. </w:t>
      </w:r>
      <w:r w:rsidR="001D35DD" w:rsidRPr="00097C8A">
        <w:rPr>
          <w:rFonts w:asciiTheme="minorHAnsi" w:hAnsiTheme="minorHAnsi" w:cstheme="minorHAnsi"/>
          <w:i/>
          <w:iCs/>
        </w:rPr>
        <w:t>arXiv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rPr>
        <w:t>arXiv:200402209</w:t>
      </w:r>
      <w:r w:rsidR="001D35DD" w:rsidRPr="00097C8A">
        <w:rPr>
          <w:rFonts w:asciiTheme="minorHAnsi" w:hAnsiTheme="minorHAnsi" w:cstheme="minorHAnsi"/>
        </w:rPr>
        <w:t>.</w:t>
      </w:r>
      <w:bookmarkEnd w:id="8"/>
    </w:p>
    <w:p w14:paraId="3B18CD69" w14:textId="083DD1CD" w:rsidR="00CF3496" w:rsidRPr="00097C8A" w:rsidRDefault="00CF3496" w:rsidP="00FC4A80">
      <w:pPr>
        <w:pStyle w:val="EndNoteBibliography"/>
        <w:spacing w:after="0"/>
      </w:pPr>
      <w:r w:rsidRPr="00097C8A">
        <w:t>11.</w:t>
      </w:r>
      <w:r w:rsidRPr="00097C8A">
        <w:tab/>
      </w:r>
      <w:bookmarkStart w:id="9" w:name="_Hlk58243387"/>
      <w:bookmarkStart w:id="10" w:name="_Hlk58243727"/>
      <w:r w:rsidR="001D35DD" w:rsidRPr="00097C8A">
        <w:rPr>
          <w:rFonts w:asciiTheme="minorHAnsi" w:hAnsiTheme="minorHAnsi" w:cstheme="minorHAnsi"/>
        </w:rPr>
        <w:t xml:space="preserve">Bin M, Cheung P, Crisostomi E, Ferraro P, Lhachemi H, Murray-Smith R, et al. On fast multi-shot covid-19 interventions for post lock-down mitigation. </w:t>
      </w:r>
      <w:r w:rsidR="001D35DD" w:rsidRPr="00097C8A">
        <w:rPr>
          <w:rFonts w:asciiTheme="minorHAnsi" w:hAnsiTheme="minorHAnsi" w:cstheme="minorHAnsi"/>
          <w:i/>
          <w:iCs/>
        </w:rPr>
        <w:t>arXiv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rPr>
        <w:t>https://arxiv.org/abs/2003.09930v5</w:t>
      </w:r>
      <w:bookmarkEnd w:id="9"/>
      <w:r w:rsidR="001D35DD" w:rsidRPr="00097C8A">
        <w:rPr>
          <w:rFonts w:asciiTheme="minorHAnsi" w:hAnsiTheme="minorHAnsi" w:cstheme="minorHAnsi"/>
        </w:rPr>
        <w:t>.</w:t>
      </w:r>
      <w:bookmarkEnd w:id="10"/>
    </w:p>
    <w:p w14:paraId="393A8ECE" w14:textId="2C9A05D7" w:rsidR="00CF3496" w:rsidRPr="00097C8A" w:rsidRDefault="00CF3496" w:rsidP="00FC4A80">
      <w:pPr>
        <w:pStyle w:val="EndNoteBibliography"/>
        <w:spacing w:after="0"/>
      </w:pPr>
      <w:r w:rsidRPr="00097C8A">
        <w:t>12.</w:t>
      </w:r>
      <w:r w:rsidRPr="00097C8A">
        <w:tab/>
      </w:r>
      <w:bookmarkStart w:id="11" w:name="_Hlk58243364"/>
      <w:bookmarkStart w:id="12" w:name="_Hlk58243658"/>
      <w:r w:rsidR="001D35DD" w:rsidRPr="00097C8A">
        <w:rPr>
          <w:rFonts w:asciiTheme="minorHAnsi" w:hAnsiTheme="minorHAnsi" w:cstheme="minorHAnsi"/>
        </w:rPr>
        <w:t xml:space="preserve">Rawson T, Brewer T, Veltcheva D, Huntingford C, Bonsall MB. How and when to end the COVID-19 lockdown: an optimization approach. </w:t>
      </w:r>
      <w:r w:rsidR="001D35DD" w:rsidRPr="00097C8A">
        <w:rPr>
          <w:rFonts w:asciiTheme="minorHAnsi" w:hAnsiTheme="minorHAnsi" w:cstheme="minorHAnsi"/>
          <w:i/>
          <w:iCs/>
        </w:rPr>
        <w:t>Frontiers in Public Health</w:t>
      </w:r>
      <w:r w:rsidR="001D35DD" w:rsidRPr="00097C8A">
        <w:rPr>
          <w:rFonts w:asciiTheme="minorHAnsi" w:hAnsiTheme="minorHAnsi" w:cstheme="minorHAnsi"/>
        </w:rPr>
        <w:t>. 2020. 8:262</w:t>
      </w:r>
      <w:bookmarkEnd w:id="11"/>
      <w:r w:rsidR="001D35DD" w:rsidRPr="00097C8A">
        <w:rPr>
          <w:rFonts w:asciiTheme="minorHAnsi" w:hAnsiTheme="minorHAnsi" w:cstheme="minorHAnsi"/>
        </w:rPr>
        <w:t>.</w:t>
      </w:r>
      <w:bookmarkEnd w:id="12"/>
    </w:p>
    <w:p w14:paraId="14A94331" w14:textId="534D73DB" w:rsidR="00CF3496" w:rsidRPr="00097C8A" w:rsidRDefault="00CF3496" w:rsidP="00FC4A80">
      <w:pPr>
        <w:pStyle w:val="EndNoteBibliography"/>
        <w:spacing w:after="0"/>
      </w:pPr>
      <w:r w:rsidRPr="00097C8A">
        <w:t>13.</w:t>
      </w:r>
      <w:r w:rsidRPr="00097C8A">
        <w:tab/>
      </w:r>
      <w:bookmarkStart w:id="13" w:name="_Hlk58243570"/>
      <w:r w:rsidR="001D35DD" w:rsidRPr="00097C8A">
        <w:rPr>
          <w:rFonts w:asciiTheme="minorHAnsi" w:hAnsiTheme="minorHAnsi" w:cstheme="minorHAnsi"/>
        </w:rPr>
        <w:t xml:space="preserve">Gevertz J, Greene J, Tapia CHS, Sontag ED. A novel COVID-19 epidemiological model with explicit susceptible and asymptomatic isolation compartments reveals unexpected consequences of timing social distancing. </w:t>
      </w:r>
      <w:r w:rsidR="001D35DD" w:rsidRPr="00097C8A">
        <w:rPr>
          <w:rFonts w:asciiTheme="minorHAnsi" w:hAnsiTheme="minorHAnsi" w:cstheme="minorHAnsi"/>
          <w:i/>
          <w:iCs/>
        </w:rPr>
        <w:t>medRxiv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shd w:val="clear" w:color="auto" w:fill="FFFFFF"/>
        </w:rPr>
        <w:t>https://doi.org/10.1101/2020.05.11.20098335</w:t>
      </w:r>
      <w:r w:rsidR="001D35DD" w:rsidRPr="00097C8A">
        <w:rPr>
          <w:rFonts w:asciiTheme="minorHAnsi" w:hAnsiTheme="minorHAnsi" w:cstheme="minorHAnsi"/>
          <w:shd w:val="clear" w:color="auto" w:fill="FFFFFF"/>
        </w:rPr>
        <w:t>.</w:t>
      </w:r>
      <w:bookmarkEnd w:id="13"/>
    </w:p>
    <w:p w14:paraId="0221E063" w14:textId="3E2238A5" w:rsidR="00CF3496" w:rsidRPr="00097C8A" w:rsidRDefault="00CF3496" w:rsidP="00FC4A80">
      <w:pPr>
        <w:pStyle w:val="EndNoteBibliography"/>
        <w:spacing w:after="0"/>
      </w:pPr>
      <w:r w:rsidRPr="00097C8A">
        <w:t>14.</w:t>
      </w:r>
      <w:r w:rsidRPr="00097C8A">
        <w:tab/>
      </w:r>
      <w:bookmarkStart w:id="14" w:name="_Hlk58244588"/>
      <w:r w:rsidR="001D35DD" w:rsidRPr="00097C8A">
        <w:rPr>
          <w:rFonts w:asciiTheme="minorHAnsi" w:hAnsiTheme="minorHAnsi" w:cstheme="minorHAnsi"/>
        </w:rPr>
        <w:t xml:space="preserve">Miclo L, Spiro D, Weibull J. Optimal epidemic suppression under an ICU constraint. </w:t>
      </w:r>
      <w:r w:rsidR="001D35DD" w:rsidRPr="00097C8A">
        <w:rPr>
          <w:rFonts w:asciiTheme="minorHAnsi" w:hAnsiTheme="minorHAnsi" w:cstheme="minorHAnsi"/>
          <w:i/>
          <w:iCs/>
        </w:rPr>
        <w:t>arXiv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rPr>
        <w:t>arXiv:200501327</w:t>
      </w:r>
      <w:r w:rsidR="001D35DD" w:rsidRPr="00097C8A">
        <w:rPr>
          <w:rFonts w:asciiTheme="minorHAnsi" w:hAnsiTheme="minorHAnsi" w:cstheme="minorHAnsi"/>
        </w:rPr>
        <w:t>.</w:t>
      </w:r>
      <w:bookmarkEnd w:id="14"/>
    </w:p>
    <w:p w14:paraId="2BDB9F4C" w14:textId="0AA71142" w:rsidR="00CF3496" w:rsidRPr="00097C8A" w:rsidRDefault="00CF3496" w:rsidP="00FC4A80">
      <w:pPr>
        <w:pStyle w:val="EndNoteBibliography"/>
        <w:spacing w:after="0"/>
      </w:pPr>
      <w:r w:rsidRPr="00097C8A">
        <w:t>15.</w:t>
      </w:r>
      <w:r w:rsidRPr="00097C8A">
        <w:tab/>
      </w:r>
      <w:r w:rsidR="00D40BD7" w:rsidRPr="00097C8A">
        <w:t>World Health Organisation</w:t>
      </w:r>
      <w:r w:rsidRPr="00097C8A">
        <w:t>. New Zealand takes early and hard action to tackle COVID-19</w:t>
      </w:r>
      <w:r w:rsidR="00097C8A" w:rsidRPr="00097C8A">
        <w:t>.</w:t>
      </w:r>
      <w:r w:rsidRPr="00097C8A">
        <w:t xml:space="preserve"> </w:t>
      </w:r>
      <w:r w:rsidR="00097C8A" w:rsidRPr="00097C8A">
        <w:t xml:space="preserve">[Internet]. </w:t>
      </w:r>
      <w:r w:rsidRPr="00097C8A">
        <w:t>Geneva: World Health Organisation</w:t>
      </w:r>
      <w:r w:rsidR="00097C8A" w:rsidRPr="00097C8A">
        <w:t>.</w:t>
      </w:r>
      <w:r w:rsidRPr="00097C8A">
        <w:t xml:space="preserve"> 2020</w:t>
      </w:r>
      <w:r w:rsidR="00097C8A" w:rsidRPr="00097C8A">
        <w:t>. [Updated: 15/07/2020, cited: 06/12/2020].</w:t>
      </w:r>
      <w:r w:rsidRPr="00097C8A">
        <w:t xml:space="preserve"> </w:t>
      </w:r>
      <w:r w:rsidRPr="00097C8A">
        <w:lastRenderedPageBreak/>
        <w:t xml:space="preserve">Available from: </w:t>
      </w:r>
      <w:hyperlink r:id="rId10" w:history="1">
        <w:r w:rsidRPr="00097C8A">
          <w:rPr>
            <w:rStyle w:val="Hyperlink"/>
            <w:color w:val="auto"/>
          </w:rPr>
          <w:t>https://www.who.int/westernpacific/news/feature-stories/detail/new-zealand-takes-early-and-hard-action-to-tackle-covid-19</w:t>
        </w:r>
      </w:hyperlink>
      <w:r w:rsidRPr="00097C8A">
        <w:t>.</w:t>
      </w:r>
    </w:p>
    <w:p w14:paraId="7E1B8BDD" w14:textId="384C243D" w:rsidR="00CF3496" w:rsidRPr="00097C8A" w:rsidRDefault="00CF3496" w:rsidP="00FC4A80">
      <w:pPr>
        <w:pStyle w:val="EndNoteBibliography"/>
        <w:spacing w:after="0"/>
      </w:pPr>
      <w:r w:rsidRPr="00097C8A">
        <w:t>16.</w:t>
      </w:r>
      <w:r w:rsidRPr="00097C8A">
        <w:tab/>
      </w:r>
      <w:r w:rsidR="001D35DD" w:rsidRPr="00097C8A">
        <w:rPr>
          <w:rFonts w:asciiTheme="minorHAnsi" w:hAnsiTheme="minorHAnsi" w:cstheme="minorHAnsi"/>
        </w:rPr>
        <w:t xml:space="preserve">Kermack WO, McKendrick AG. A contribution to the mathematical theory of epidemics. </w:t>
      </w:r>
      <w:r w:rsidR="001D35DD" w:rsidRPr="00097C8A">
        <w:rPr>
          <w:rFonts w:asciiTheme="minorHAnsi" w:hAnsiTheme="minorHAnsi" w:cstheme="minorHAnsi"/>
          <w:i/>
          <w:iCs/>
        </w:rPr>
        <w:t>Proceedings of the royal society of london Series A, Containing papers of a mathematical and physical character</w:t>
      </w:r>
      <w:r w:rsidR="001D35DD" w:rsidRPr="00097C8A">
        <w:rPr>
          <w:rFonts w:asciiTheme="minorHAnsi" w:hAnsiTheme="minorHAnsi" w:cstheme="minorHAnsi"/>
        </w:rPr>
        <w:t>. 1927. 115(772):700-21.</w:t>
      </w:r>
    </w:p>
    <w:p w14:paraId="5F93ED2D" w14:textId="555EE5A1" w:rsidR="00CF3496" w:rsidRPr="00666034" w:rsidRDefault="00CF3496" w:rsidP="00FC4A80">
      <w:pPr>
        <w:pStyle w:val="EndNoteBibliography"/>
        <w:spacing w:after="0"/>
        <w:rPr>
          <w:lang w:val="fr-FR"/>
        </w:rPr>
      </w:pPr>
      <w:r w:rsidRPr="00097C8A">
        <w:t>17.</w:t>
      </w:r>
      <w:r w:rsidRPr="00097C8A">
        <w:tab/>
      </w:r>
      <w:bookmarkStart w:id="15" w:name="_Hlk58243827"/>
      <w:r w:rsidR="001D35DD" w:rsidRPr="00097C8A">
        <w:rPr>
          <w:rFonts w:asciiTheme="minorHAnsi" w:hAnsiTheme="minorHAnsi" w:cstheme="minorHAnsi"/>
        </w:rPr>
        <w:t xml:space="preserve">Pan A, Liu L, Wang C, Guo H, Hao X, Wang Q, et al. Association of Public Health Interventions With the Epidemiology of the COVID-19 Outbreak in Wuhan, China. </w:t>
      </w:r>
      <w:r w:rsidR="001D35DD" w:rsidRPr="00097C8A">
        <w:rPr>
          <w:rFonts w:asciiTheme="minorHAnsi" w:hAnsiTheme="minorHAnsi" w:cstheme="minorHAnsi"/>
          <w:i/>
          <w:iCs/>
          <w:lang w:val="fr-FR"/>
        </w:rPr>
        <w:t>JAMA</w:t>
      </w:r>
      <w:r w:rsidR="001D35DD" w:rsidRPr="00097C8A">
        <w:rPr>
          <w:rFonts w:asciiTheme="minorHAnsi" w:hAnsiTheme="minorHAnsi" w:cstheme="minorHAnsi"/>
          <w:lang w:val="fr-FR"/>
        </w:rPr>
        <w:t>. 2020. 323(19):1915-1923.</w:t>
      </w:r>
      <w:bookmarkEnd w:id="15"/>
    </w:p>
    <w:p w14:paraId="03DC3592" w14:textId="33F11653" w:rsidR="00CF3496" w:rsidRPr="00097C8A" w:rsidRDefault="00CF3496" w:rsidP="00FC4A80">
      <w:pPr>
        <w:pStyle w:val="EndNoteBibliography"/>
        <w:spacing w:after="0"/>
      </w:pPr>
      <w:r w:rsidRPr="00666034">
        <w:rPr>
          <w:lang w:val="fr-FR"/>
        </w:rPr>
        <w:t>18.</w:t>
      </w:r>
      <w:r w:rsidRPr="00666034">
        <w:rPr>
          <w:lang w:val="fr-FR"/>
        </w:rPr>
        <w:tab/>
      </w:r>
      <w:bookmarkStart w:id="16" w:name="_Hlk58243772"/>
      <w:r w:rsidR="001D35DD" w:rsidRPr="00097C8A">
        <w:rPr>
          <w:rFonts w:asciiTheme="minorHAnsi" w:hAnsiTheme="minorHAnsi" w:cstheme="minorHAnsi"/>
          <w:lang w:val="fr-FR"/>
        </w:rPr>
        <w:t xml:space="preserve">Pellis L, Scarabel F, Stage HB, Overton CE, Chappell LH, Lythgoe KA, et al. </w:t>
      </w:r>
      <w:r w:rsidR="001D35DD" w:rsidRPr="00097C8A">
        <w:rPr>
          <w:rFonts w:asciiTheme="minorHAnsi" w:hAnsiTheme="minorHAnsi" w:cstheme="minorHAnsi"/>
        </w:rPr>
        <w:t xml:space="preserve">Challenges in control of Covid-19: short doubling time and long delay to effect of interventions. </w:t>
      </w:r>
      <w:r w:rsidR="001D35DD" w:rsidRPr="00097C8A">
        <w:rPr>
          <w:rFonts w:asciiTheme="minorHAnsi" w:hAnsiTheme="minorHAnsi" w:cstheme="minorHAnsi"/>
          <w:i/>
          <w:iCs/>
        </w:rPr>
        <w:t>arXiv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shd w:val="clear" w:color="auto" w:fill="FFFFFF"/>
        </w:rPr>
        <w:t>https://doi.org/10.1101/2020.04.12.20059972</w:t>
      </w:r>
      <w:r w:rsidR="001D35DD" w:rsidRPr="00097C8A">
        <w:rPr>
          <w:rFonts w:asciiTheme="minorHAnsi" w:hAnsiTheme="minorHAnsi" w:cstheme="minorHAnsi"/>
        </w:rPr>
        <w:t>.</w:t>
      </w:r>
      <w:bookmarkEnd w:id="16"/>
    </w:p>
    <w:p w14:paraId="1E92DFAD" w14:textId="663E7F4D" w:rsidR="00CF3496" w:rsidRPr="00097C8A" w:rsidRDefault="00CF3496" w:rsidP="00FC4A80">
      <w:pPr>
        <w:pStyle w:val="EndNoteBibliography"/>
        <w:spacing w:after="0"/>
      </w:pPr>
      <w:r w:rsidRPr="00097C8A">
        <w:t>19.</w:t>
      </w:r>
      <w:r w:rsidRPr="00097C8A">
        <w:tab/>
      </w:r>
      <w:bookmarkStart w:id="17" w:name="_Hlk58243837"/>
      <w:r w:rsidR="001D35DD" w:rsidRPr="00097C8A">
        <w:rPr>
          <w:rFonts w:asciiTheme="minorHAnsi" w:hAnsiTheme="minorHAnsi" w:cstheme="minorHAnsi"/>
        </w:rPr>
        <w:t xml:space="preserve">Petersen E, Koopmans M, Go U, Hamer DH, Petrosillo N, Castelli F, et al. Comparing SARS-CoV-2 with SARS-CoV and influenza pandemics. </w:t>
      </w:r>
      <w:r w:rsidR="001D35DD" w:rsidRPr="00097C8A">
        <w:rPr>
          <w:rFonts w:asciiTheme="minorHAnsi" w:hAnsiTheme="minorHAnsi" w:cstheme="minorHAnsi"/>
          <w:i/>
          <w:iCs/>
        </w:rPr>
        <w:t>Lancet Infect Dis</w:t>
      </w:r>
      <w:r w:rsidR="001D35DD" w:rsidRPr="00097C8A">
        <w:rPr>
          <w:rFonts w:asciiTheme="minorHAnsi" w:hAnsiTheme="minorHAnsi" w:cstheme="minorHAnsi"/>
        </w:rPr>
        <w:t xml:space="preserve">. [Internet]. 2020. Available from: </w:t>
      </w:r>
      <w:r w:rsidR="001D35DD" w:rsidRPr="00097C8A">
        <w:rPr>
          <w:rFonts w:asciiTheme="minorHAnsi" w:hAnsiTheme="minorHAnsi" w:cstheme="minorHAnsi"/>
          <w:u w:val="single"/>
        </w:rPr>
        <w:t>https://doi.org/10.1016/S1473-3099(20)30484-9</w:t>
      </w:r>
      <w:r w:rsidR="001D35DD" w:rsidRPr="00097C8A">
        <w:rPr>
          <w:rFonts w:asciiTheme="minorHAnsi" w:hAnsiTheme="minorHAnsi" w:cstheme="minorHAnsi"/>
        </w:rPr>
        <w:t>.</w:t>
      </w:r>
      <w:bookmarkEnd w:id="17"/>
    </w:p>
    <w:p w14:paraId="1FAD15CA" w14:textId="20BE47DC" w:rsidR="00CF3496" w:rsidRPr="00097C8A" w:rsidRDefault="00CF3496" w:rsidP="00FC4A80">
      <w:pPr>
        <w:pStyle w:val="EndNoteBibliography"/>
        <w:spacing w:after="0"/>
      </w:pPr>
      <w:r w:rsidRPr="00097C8A">
        <w:t>20.</w:t>
      </w:r>
      <w:r w:rsidRPr="00097C8A">
        <w:tab/>
      </w:r>
      <w:bookmarkStart w:id="18" w:name="_Hlk58243813"/>
      <w:r w:rsidR="001D35DD" w:rsidRPr="00097C8A">
        <w:rPr>
          <w:rFonts w:asciiTheme="minorHAnsi" w:hAnsiTheme="minorHAnsi" w:cstheme="minorHAnsi"/>
        </w:rPr>
        <w:t xml:space="preserve">Zhou L, Liu JM, Dong XP, McGoogan JM, Wu ZY. COVID-19 seeding time and doubling time model: an early epidemic risk assessment tool. </w:t>
      </w:r>
      <w:r w:rsidR="001D35DD" w:rsidRPr="00097C8A">
        <w:rPr>
          <w:rFonts w:asciiTheme="minorHAnsi" w:hAnsiTheme="minorHAnsi" w:cstheme="minorHAnsi"/>
          <w:i/>
          <w:iCs/>
        </w:rPr>
        <w:t>Infect Dis Poverty</w:t>
      </w:r>
      <w:r w:rsidR="001D35DD" w:rsidRPr="00097C8A">
        <w:rPr>
          <w:rFonts w:asciiTheme="minorHAnsi" w:hAnsiTheme="minorHAnsi" w:cstheme="minorHAnsi"/>
        </w:rPr>
        <w:t>. 2020. 9(1):76.</w:t>
      </w:r>
      <w:bookmarkEnd w:id="18"/>
    </w:p>
    <w:p w14:paraId="30533851" w14:textId="27C64967" w:rsidR="00CF3496" w:rsidRPr="00097C8A" w:rsidRDefault="00CF3496" w:rsidP="00FC4A80">
      <w:pPr>
        <w:pStyle w:val="EndNoteBibliography"/>
        <w:spacing w:after="0"/>
      </w:pPr>
      <w:r w:rsidRPr="00097C8A">
        <w:t>21.</w:t>
      </w:r>
      <w:r w:rsidRPr="00097C8A">
        <w:tab/>
      </w:r>
      <w:bookmarkStart w:id="19" w:name="_Hlk58243847"/>
      <w:r w:rsidR="001D35DD" w:rsidRPr="00097C8A">
        <w:rPr>
          <w:rFonts w:asciiTheme="minorHAnsi" w:hAnsiTheme="minorHAnsi" w:cstheme="minorHAnsi"/>
        </w:rPr>
        <w:t xml:space="preserve">Flaxman S, Mishra S, Gandy A, Unwin HJT, Mellan TA, Coupland H, et al. Estimating the effects of non-pharmaceutical interventions on COVID-19 in Europe. </w:t>
      </w:r>
      <w:r w:rsidR="001D35DD" w:rsidRPr="00097C8A">
        <w:rPr>
          <w:rFonts w:asciiTheme="minorHAnsi" w:hAnsiTheme="minorHAnsi" w:cstheme="minorHAnsi"/>
          <w:i/>
          <w:iCs/>
        </w:rPr>
        <w:t>Nature</w:t>
      </w:r>
      <w:r w:rsidR="001D35DD" w:rsidRPr="00097C8A">
        <w:rPr>
          <w:rFonts w:asciiTheme="minorHAnsi" w:hAnsiTheme="minorHAnsi" w:cstheme="minorHAnsi"/>
        </w:rPr>
        <w:t xml:space="preserve">. 2020. </w:t>
      </w:r>
      <w:r w:rsidR="001D35DD" w:rsidRPr="00097C8A">
        <w:rPr>
          <w:rFonts w:asciiTheme="minorHAnsi" w:hAnsiTheme="minorHAnsi" w:cstheme="minorHAnsi"/>
          <w:shd w:val="clear" w:color="auto" w:fill="FFFFFF"/>
        </w:rPr>
        <w:t>257–261</w:t>
      </w:r>
      <w:r w:rsidRPr="00097C8A">
        <w:t>.</w:t>
      </w:r>
      <w:bookmarkEnd w:id="19"/>
    </w:p>
    <w:p w14:paraId="20AB7488" w14:textId="2E86A8BF" w:rsidR="00CF3496" w:rsidRPr="00097C8A" w:rsidRDefault="00CF3496" w:rsidP="00FC4A80">
      <w:pPr>
        <w:pStyle w:val="EndNoteBibliography"/>
        <w:spacing w:after="0"/>
      </w:pPr>
      <w:r w:rsidRPr="00097C8A">
        <w:t>22.</w:t>
      </w:r>
      <w:r w:rsidRPr="00097C8A">
        <w:tab/>
      </w:r>
      <w:bookmarkStart w:id="20" w:name="_Hlk58243855"/>
      <w:r w:rsidR="001D35DD" w:rsidRPr="00097C8A">
        <w:rPr>
          <w:rFonts w:asciiTheme="minorHAnsi" w:hAnsiTheme="minorHAnsi" w:cstheme="minorHAnsi"/>
        </w:rPr>
        <w:t xml:space="preserve">Anderson RM and May RM. </w:t>
      </w:r>
      <w:r w:rsidR="001D35DD" w:rsidRPr="00097C8A">
        <w:rPr>
          <w:rFonts w:asciiTheme="minorHAnsi" w:hAnsiTheme="minorHAnsi" w:cstheme="minorHAnsi"/>
          <w:i/>
          <w:iCs/>
        </w:rPr>
        <w:t>Infectious diseases of humans : dynamics and control</w:t>
      </w:r>
      <w:r w:rsidR="001D35DD" w:rsidRPr="00097C8A">
        <w:rPr>
          <w:rFonts w:asciiTheme="minorHAnsi" w:hAnsiTheme="minorHAnsi" w:cstheme="minorHAnsi"/>
        </w:rPr>
        <w:t>. New York: Oxford University Press. 1991</w:t>
      </w:r>
      <w:r w:rsidRPr="00097C8A">
        <w:t>.</w:t>
      </w:r>
      <w:bookmarkEnd w:id="20"/>
    </w:p>
    <w:p w14:paraId="0DF4A1C5" w14:textId="5315140F" w:rsidR="00CF3496" w:rsidRPr="00097C8A" w:rsidRDefault="00CF3496" w:rsidP="00FC4A80">
      <w:pPr>
        <w:pStyle w:val="EndNoteBibliography"/>
        <w:spacing w:after="0"/>
      </w:pPr>
      <w:r w:rsidRPr="00097C8A">
        <w:t>23.</w:t>
      </w:r>
      <w:r w:rsidRPr="00097C8A">
        <w:tab/>
      </w:r>
      <w:bookmarkStart w:id="21" w:name="_Hlk58243753"/>
      <w:r w:rsidR="001D35DD" w:rsidRPr="00097C8A">
        <w:rPr>
          <w:rFonts w:asciiTheme="minorHAnsi" w:hAnsiTheme="minorHAnsi" w:cstheme="minorHAnsi"/>
        </w:rPr>
        <w:t xml:space="preserve">Davies NG, Kucharski AJ, Eggo RM, Gimma A, Edmunds WJ, Centre for the Mathematical Modelling of Infectious Diseases C-wg. Effects of non-pharmaceutical interventions on COVID-19 cases, deaths, and demand for hospital services in the UK: a modelling study. </w:t>
      </w:r>
      <w:r w:rsidR="001D35DD" w:rsidRPr="00097C8A">
        <w:rPr>
          <w:rFonts w:asciiTheme="minorHAnsi" w:hAnsiTheme="minorHAnsi" w:cstheme="minorHAnsi"/>
          <w:i/>
          <w:iCs/>
        </w:rPr>
        <w:t>Lancet Public Health</w:t>
      </w:r>
      <w:r w:rsidR="001D35DD" w:rsidRPr="00097C8A">
        <w:rPr>
          <w:rFonts w:asciiTheme="minorHAnsi" w:hAnsiTheme="minorHAnsi" w:cstheme="minorHAnsi"/>
        </w:rPr>
        <w:t>. 2020. 5(7):e375-e85.</w:t>
      </w:r>
      <w:bookmarkEnd w:id="21"/>
    </w:p>
    <w:p w14:paraId="5E0A742A" w14:textId="3ADC0AEF" w:rsidR="00CF3496" w:rsidRPr="00097C8A" w:rsidRDefault="00CF3496" w:rsidP="00FC4A80">
      <w:pPr>
        <w:pStyle w:val="EndNoteBibliography"/>
        <w:spacing w:after="0"/>
      </w:pPr>
      <w:r w:rsidRPr="00097C8A">
        <w:t>24.</w:t>
      </w:r>
      <w:r w:rsidRPr="00097C8A">
        <w:tab/>
      </w:r>
      <w:bookmarkStart w:id="22" w:name="_Hlk58243861"/>
      <w:r w:rsidR="001D35DD" w:rsidRPr="00097C8A">
        <w:rPr>
          <w:rFonts w:asciiTheme="minorHAnsi" w:hAnsiTheme="minorHAnsi" w:cstheme="minorHAnsi"/>
        </w:rPr>
        <w:t xml:space="preserve">Flaxman S, Mishra S, Gandy A, Unwin H, Coupland H, Mellan T, et al. </w:t>
      </w:r>
      <w:r w:rsidR="001D35DD" w:rsidRPr="00097C8A">
        <w:rPr>
          <w:rFonts w:asciiTheme="minorHAnsi" w:hAnsiTheme="minorHAnsi" w:cstheme="minorHAnsi"/>
          <w:i/>
          <w:iCs/>
        </w:rPr>
        <w:t>Report 13: Estimating the number of infections and the impact of non-pharmaceutical interventions on COVID-19 in 11 European countries</w:t>
      </w:r>
      <w:r w:rsidR="001D35DD" w:rsidRPr="00097C8A">
        <w:rPr>
          <w:rFonts w:asciiTheme="minorHAnsi" w:hAnsiTheme="minorHAnsi" w:cstheme="minorHAnsi"/>
        </w:rPr>
        <w:t>. [Report].</w:t>
      </w:r>
      <w:r w:rsidR="00FC4A80">
        <w:rPr>
          <w:rFonts w:asciiTheme="minorHAnsi" w:hAnsiTheme="minorHAnsi" w:cstheme="minorHAnsi"/>
        </w:rPr>
        <w:t xml:space="preserve"> United Kingdom:</w:t>
      </w:r>
      <w:r w:rsidR="001D35DD" w:rsidRPr="00097C8A">
        <w:rPr>
          <w:rFonts w:asciiTheme="minorHAnsi" w:hAnsiTheme="minorHAnsi" w:cstheme="minorHAnsi"/>
        </w:rPr>
        <w:t xml:space="preserve"> Imperial College London. 2020. Available from: </w:t>
      </w:r>
      <w:r w:rsidR="001D35DD" w:rsidRPr="00097C8A">
        <w:rPr>
          <w:rFonts w:asciiTheme="minorHAnsi" w:hAnsiTheme="minorHAnsi" w:cstheme="minorHAnsi"/>
          <w:u w:val="single"/>
        </w:rPr>
        <w:t>https://doi.org/10.25561/77731</w:t>
      </w:r>
      <w:r w:rsidRPr="00097C8A">
        <w:t>.</w:t>
      </w:r>
      <w:bookmarkEnd w:id="22"/>
    </w:p>
    <w:p w14:paraId="12D96B15" w14:textId="38ACC46B" w:rsidR="00CF3496" w:rsidRPr="00097C8A" w:rsidRDefault="00CF3496" w:rsidP="00FC4A80">
      <w:pPr>
        <w:pStyle w:val="EndNoteBibliography"/>
        <w:spacing w:after="0"/>
      </w:pPr>
      <w:r w:rsidRPr="00097C8A">
        <w:t>25.</w:t>
      </w:r>
      <w:r w:rsidRPr="00097C8A">
        <w:tab/>
      </w:r>
      <w:r w:rsidR="001D35DD" w:rsidRPr="00097C8A">
        <w:rPr>
          <w:rFonts w:asciiTheme="minorHAnsi" w:hAnsiTheme="minorHAnsi" w:cstheme="minorHAnsi"/>
        </w:rPr>
        <w:t xml:space="preserve">Anderson RM, Heesterbeek H, Klinkenberg D, Hollingsworth TD. How will country-based mitigation measures influence the course of the COVID-19 epidemic?. </w:t>
      </w:r>
      <w:r w:rsidR="001D35DD" w:rsidRPr="00097C8A">
        <w:rPr>
          <w:rFonts w:asciiTheme="minorHAnsi" w:hAnsiTheme="minorHAnsi" w:cstheme="minorHAnsi"/>
          <w:i/>
          <w:iCs/>
        </w:rPr>
        <w:t>Lancet</w:t>
      </w:r>
      <w:r w:rsidR="001D35DD" w:rsidRPr="00097C8A">
        <w:rPr>
          <w:rFonts w:asciiTheme="minorHAnsi" w:hAnsiTheme="minorHAnsi" w:cstheme="minorHAnsi"/>
        </w:rPr>
        <w:t>. 2020. 395(10228):931-4</w:t>
      </w:r>
      <w:r w:rsidRPr="00097C8A">
        <w:t>.</w:t>
      </w:r>
    </w:p>
    <w:p w14:paraId="6EF09EA9" w14:textId="1523E5FD" w:rsidR="00CF3496" w:rsidRPr="00097C8A" w:rsidRDefault="00CF3496" w:rsidP="00FC4A80">
      <w:pPr>
        <w:pStyle w:val="EndNoteBibliography"/>
        <w:spacing w:after="0"/>
      </w:pPr>
      <w:r w:rsidRPr="00097C8A">
        <w:t>26.</w:t>
      </w:r>
      <w:r w:rsidRPr="00097C8A">
        <w:tab/>
      </w:r>
      <w:r w:rsidR="001D35DD" w:rsidRPr="00097C8A">
        <w:rPr>
          <w:rFonts w:asciiTheme="minorHAnsi" w:hAnsiTheme="minorHAnsi" w:cstheme="minorHAnsi"/>
        </w:rPr>
        <w:t xml:space="preserve">R Development Core Team. </w:t>
      </w:r>
      <w:r w:rsidR="001D35DD" w:rsidRPr="00097C8A">
        <w:rPr>
          <w:rFonts w:asciiTheme="minorHAnsi" w:hAnsiTheme="minorHAnsi" w:cstheme="minorHAnsi"/>
          <w:i/>
          <w:iCs/>
        </w:rPr>
        <w:t>R: A language and environment for statistical computing</w:t>
      </w:r>
      <w:r w:rsidR="001D35DD" w:rsidRPr="00097C8A">
        <w:rPr>
          <w:rFonts w:asciiTheme="minorHAnsi" w:hAnsiTheme="minorHAnsi" w:cstheme="minorHAnsi"/>
        </w:rPr>
        <w:t xml:space="preserve">. (v3.6.2). Vienna: R: Foundation for Statistical Computing. 2020. Available from: </w:t>
      </w:r>
      <w:hyperlink r:id="rId11" w:history="1">
        <w:r w:rsidR="001D35DD" w:rsidRPr="00097C8A">
          <w:rPr>
            <w:rStyle w:val="Hyperlink"/>
            <w:rFonts w:asciiTheme="minorHAnsi" w:hAnsiTheme="minorHAnsi" w:cstheme="minorHAnsi"/>
            <w:color w:val="auto"/>
          </w:rPr>
          <w:t>https://www.r-project.org/</w:t>
        </w:r>
      </w:hyperlink>
      <w:r w:rsidR="001D35DD" w:rsidRPr="00097C8A">
        <w:rPr>
          <w:rFonts w:asciiTheme="minorHAnsi" w:hAnsiTheme="minorHAnsi" w:cstheme="minorHAnsi"/>
        </w:rPr>
        <w:t>.</w:t>
      </w:r>
    </w:p>
    <w:p w14:paraId="52C47E48" w14:textId="16524AA7" w:rsidR="00CF3496" w:rsidRPr="00097C8A" w:rsidRDefault="00CF3496" w:rsidP="00FC4A80">
      <w:pPr>
        <w:pStyle w:val="EndNoteBibliography"/>
        <w:spacing w:after="0"/>
      </w:pPr>
      <w:r w:rsidRPr="00097C8A">
        <w:t>27.</w:t>
      </w:r>
      <w:r w:rsidRPr="00097C8A">
        <w:tab/>
      </w:r>
      <w:r w:rsidR="001D35DD" w:rsidRPr="00097C8A">
        <w:rPr>
          <w:rFonts w:asciiTheme="minorHAnsi" w:hAnsiTheme="minorHAnsi" w:cstheme="minorHAnsi"/>
        </w:rPr>
        <w:t xml:space="preserve">RStudio Team. </w:t>
      </w:r>
      <w:r w:rsidR="001D35DD" w:rsidRPr="00097C8A">
        <w:rPr>
          <w:rFonts w:asciiTheme="minorHAnsi" w:hAnsiTheme="minorHAnsi" w:cstheme="minorHAnsi"/>
          <w:i/>
          <w:iCs/>
        </w:rPr>
        <w:t>RStudio: Integrated Development for R</w:t>
      </w:r>
      <w:r w:rsidR="001D35DD" w:rsidRPr="00097C8A">
        <w:rPr>
          <w:rFonts w:asciiTheme="minorHAnsi" w:hAnsiTheme="minorHAnsi" w:cstheme="minorHAnsi"/>
        </w:rPr>
        <w:t xml:space="preserve">. (v1.3.959). Boston: RStudio, PBC. 2020. Available from: </w:t>
      </w:r>
      <w:hyperlink r:id="rId12" w:history="1">
        <w:r w:rsidR="001D35DD" w:rsidRPr="00097C8A">
          <w:rPr>
            <w:rStyle w:val="Hyperlink"/>
            <w:rFonts w:asciiTheme="minorHAnsi" w:hAnsiTheme="minorHAnsi" w:cstheme="minorHAnsi"/>
            <w:color w:val="auto"/>
          </w:rPr>
          <w:t>https://rstudio.com/</w:t>
        </w:r>
      </w:hyperlink>
      <w:r w:rsidR="001D35DD" w:rsidRPr="00097C8A">
        <w:rPr>
          <w:rFonts w:asciiTheme="minorHAnsi" w:hAnsiTheme="minorHAnsi" w:cstheme="minorHAnsi"/>
        </w:rPr>
        <w:t>.</w:t>
      </w:r>
    </w:p>
    <w:p w14:paraId="077E4853" w14:textId="759A1F1C" w:rsidR="00CF3496" w:rsidRPr="00097C8A" w:rsidRDefault="00CF3496" w:rsidP="00FC4A80">
      <w:pPr>
        <w:pStyle w:val="EndNoteBibliography"/>
        <w:spacing w:after="0"/>
      </w:pPr>
      <w:r w:rsidRPr="00097C8A">
        <w:t>28.</w:t>
      </w:r>
      <w:r w:rsidRPr="00097C8A">
        <w:tab/>
      </w:r>
      <w:bookmarkStart w:id="23" w:name="_Hlk58243869"/>
      <w:r w:rsidR="001D35DD" w:rsidRPr="00097C8A">
        <w:rPr>
          <w:rFonts w:asciiTheme="minorHAnsi" w:hAnsiTheme="minorHAnsi" w:cstheme="minorHAnsi"/>
        </w:rPr>
        <w:t xml:space="preserve">Soetaert KE, Petzoldt T, Setzer RW. Solving differential equations in R: package deSolve. </w:t>
      </w:r>
      <w:r w:rsidR="001D35DD" w:rsidRPr="00097C8A">
        <w:rPr>
          <w:rFonts w:asciiTheme="minorHAnsi" w:hAnsiTheme="minorHAnsi" w:cstheme="minorHAnsi"/>
          <w:i/>
          <w:iCs/>
        </w:rPr>
        <w:t xml:space="preserve">Journal of </w:t>
      </w:r>
      <w:r w:rsidR="00021D1B">
        <w:rPr>
          <w:rFonts w:asciiTheme="minorHAnsi" w:hAnsiTheme="minorHAnsi" w:cstheme="minorHAnsi"/>
          <w:i/>
          <w:iCs/>
        </w:rPr>
        <w:t>S</w:t>
      </w:r>
      <w:r w:rsidR="001D35DD" w:rsidRPr="00097C8A">
        <w:rPr>
          <w:rFonts w:asciiTheme="minorHAnsi" w:hAnsiTheme="minorHAnsi" w:cstheme="minorHAnsi"/>
          <w:i/>
          <w:iCs/>
        </w:rPr>
        <w:t xml:space="preserve">tatistical </w:t>
      </w:r>
      <w:r w:rsidR="00021D1B">
        <w:rPr>
          <w:rFonts w:asciiTheme="minorHAnsi" w:hAnsiTheme="minorHAnsi" w:cstheme="minorHAnsi"/>
          <w:i/>
          <w:iCs/>
        </w:rPr>
        <w:t>S</w:t>
      </w:r>
      <w:r w:rsidR="001D35DD" w:rsidRPr="00097C8A">
        <w:rPr>
          <w:rFonts w:asciiTheme="minorHAnsi" w:hAnsiTheme="minorHAnsi" w:cstheme="minorHAnsi"/>
          <w:i/>
          <w:iCs/>
        </w:rPr>
        <w:t>oftware</w:t>
      </w:r>
      <w:r w:rsidR="001D35DD" w:rsidRPr="00097C8A">
        <w:rPr>
          <w:rFonts w:asciiTheme="minorHAnsi" w:hAnsiTheme="minorHAnsi" w:cstheme="minorHAnsi"/>
        </w:rPr>
        <w:t>. 2010. 33(9).</w:t>
      </w:r>
      <w:bookmarkEnd w:id="23"/>
    </w:p>
    <w:p w14:paraId="211E0C6B" w14:textId="5AAC9523" w:rsidR="00CF3496" w:rsidRPr="00097C8A" w:rsidRDefault="00CF3496" w:rsidP="00FC4A80">
      <w:pPr>
        <w:pStyle w:val="EndNoteBibliography"/>
        <w:spacing w:after="0"/>
      </w:pPr>
      <w:r w:rsidRPr="00097C8A">
        <w:t>29.</w:t>
      </w:r>
      <w:r w:rsidRPr="00097C8A">
        <w:tab/>
      </w:r>
      <w:r w:rsidR="001D35DD" w:rsidRPr="00097C8A">
        <w:rPr>
          <w:rFonts w:asciiTheme="minorHAnsi" w:hAnsiTheme="minorHAnsi" w:cstheme="minorHAnsi"/>
        </w:rPr>
        <w:t xml:space="preserve">Hunter DJ. Covid-19 and the Stiff Upper Lip - The Pandemic Response in the United Kingdom. </w:t>
      </w:r>
      <w:r w:rsidR="001D35DD" w:rsidRPr="00097C8A">
        <w:rPr>
          <w:rFonts w:asciiTheme="minorHAnsi" w:hAnsiTheme="minorHAnsi" w:cstheme="minorHAnsi"/>
          <w:i/>
          <w:iCs/>
        </w:rPr>
        <w:t>N Engl J Med</w:t>
      </w:r>
      <w:r w:rsidR="001D35DD" w:rsidRPr="00097C8A">
        <w:rPr>
          <w:rFonts w:asciiTheme="minorHAnsi" w:hAnsiTheme="minorHAnsi" w:cstheme="minorHAnsi"/>
        </w:rPr>
        <w:t>. 2020. 382(16):e31.</w:t>
      </w:r>
    </w:p>
    <w:p w14:paraId="5C0B3E52" w14:textId="78286169" w:rsidR="00CF3496" w:rsidRPr="00097C8A" w:rsidRDefault="00CF3496" w:rsidP="00FC4A80">
      <w:pPr>
        <w:pStyle w:val="EndNoteBibliography"/>
        <w:spacing w:after="0"/>
      </w:pPr>
      <w:r w:rsidRPr="00097C8A">
        <w:t>30.</w:t>
      </w:r>
      <w:r w:rsidRPr="00097C8A">
        <w:tab/>
      </w:r>
      <w:r w:rsidR="001D35DD" w:rsidRPr="00097C8A">
        <w:rPr>
          <w:rFonts w:asciiTheme="minorHAnsi" w:hAnsiTheme="minorHAnsi" w:cstheme="minorHAnsi"/>
        </w:rPr>
        <w:t xml:space="preserve">Elliot AJ, Harcourt SE, Hughes HE, Loveridge P, Morbey RA, Smith S, et al. The COVID-19 pandemic: a new challenge for syndromic surveillance. </w:t>
      </w:r>
      <w:r w:rsidR="001D35DD" w:rsidRPr="00097C8A">
        <w:rPr>
          <w:rFonts w:asciiTheme="minorHAnsi" w:hAnsiTheme="minorHAnsi" w:cstheme="minorHAnsi"/>
          <w:i/>
          <w:iCs/>
        </w:rPr>
        <w:t>Epidemiol Infect</w:t>
      </w:r>
      <w:r w:rsidR="001D35DD" w:rsidRPr="00097C8A">
        <w:rPr>
          <w:rFonts w:asciiTheme="minorHAnsi" w:hAnsiTheme="minorHAnsi" w:cstheme="minorHAnsi"/>
        </w:rPr>
        <w:t>. 2020. 148:e122.</w:t>
      </w:r>
    </w:p>
    <w:p w14:paraId="19FDEE28" w14:textId="1BD0BF25" w:rsidR="00CF3496" w:rsidRPr="00097C8A" w:rsidRDefault="00CF3496" w:rsidP="00FC4A80">
      <w:pPr>
        <w:pStyle w:val="EndNoteBibliography"/>
        <w:spacing w:after="0"/>
        <w:rPr>
          <w:rFonts w:asciiTheme="minorHAnsi" w:hAnsiTheme="minorHAnsi" w:cstheme="minorHAnsi"/>
        </w:rPr>
      </w:pPr>
      <w:r w:rsidRPr="00097C8A">
        <w:t>31.</w:t>
      </w:r>
      <w:r w:rsidRPr="00097C8A">
        <w:rPr>
          <w:rFonts w:asciiTheme="minorHAnsi" w:hAnsiTheme="minorHAnsi" w:cstheme="minorHAnsi"/>
        </w:rPr>
        <w:tab/>
        <w:t xml:space="preserve">Chang SL, Harding N, Zachreson C, Cliff OM, Prokopenko M. Modelling transmission and control of the COVID-19 pandemic in Australia. </w:t>
      </w:r>
      <w:r w:rsidR="00D40BD7" w:rsidRPr="00097C8A">
        <w:rPr>
          <w:rFonts w:asciiTheme="minorHAnsi" w:hAnsiTheme="minorHAnsi" w:cstheme="minorHAnsi"/>
          <w:i/>
          <w:iCs/>
        </w:rPr>
        <w:t>Nat Commun</w:t>
      </w:r>
      <w:r w:rsidRPr="00097C8A">
        <w:rPr>
          <w:rFonts w:asciiTheme="minorHAnsi" w:hAnsiTheme="minorHAnsi" w:cstheme="minorHAnsi"/>
        </w:rPr>
        <w:t>. 2020.</w:t>
      </w:r>
      <w:r w:rsidR="00D40BD7" w:rsidRPr="00097C8A">
        <w:rPr>
          <w:rFonts w:asciiTheme="minorHAnsi" w:hAnsiTheme="minorHAnsi" w:cstheme="minorHAnsi"/>
        </w:rPr>
        <w:t xml:space="preserve"> 11:5770. Available from: https://doi.org/10.1038/s41467-020-19393-6.   </w:t>
      </w:r>
    </w:p>
    <w:p w14:paraId="08BC6BB6" w14:textId="481163F1" w:rsidR="00CF3496" w:rsidRPr="00666034" w:rsidRDefault="00CF3496" w:rsidP="00FC4A80">
      <w:pPr>
        <w:pStyle w:val="EndNoteBibliography"/>
        <w:spacing w:after="0"/>
        <w:rPr>
          <w:rFonts w:asciiTheme="minorHAnsi" w:hAnsiTheme="minorHAnsi" w:cstheme="minorHAnsi"/>
          <w:lang w:val="it-IT"/>
        </w:rPr>
      </w:pPr>
      <w:r w:rsidRPr="00097C8A">
        <w:rPr>
          <w:rFonts w:asciiTheme="minorHAnsi" w:hAnsiTheme="minorHAnsi" w:cstheme="minorHAnsi"/>
        </w:rPr>
        <w:t>32.</w:t>
      </w:r>
      <w:r w:rsidRPr="00097C8A">
        <w:rPr>
          <w:rFonts w:asciiTheme="minorHAnsi" w:hAnsiTheme="minorHAnsi" w:cstheme="minorHAnsi"/>
        </w:rPr>
        <w:tab/>
      </w:r>
      <w:r w:rsidR="001D35DD" w:rsidRPr="00097C8A">
        <w:rPr>
          <w:rFonts w:asciiTheme="minorHAnsi" w:hAnsiTheme="minorHAnsi" w:cstheme="minorHAnsi"/>
        </w:rPr>
        <w:t xml:space="preserve">Baker MG, Wilson N, Anglemyer A. Successful Elimination of Covid-19 Transmission in New Zealand. </w:t>
      </w:r>
      <w:r w:rsidR="001D35DD" w:rsidRPr="00097C8A">
        <w:rPr>
          <w:rFonts w:asciiTheme="minorHAnsi" w:hAnsiTheme="minorHAnsi" w:cstheme="minorHAnsi"/>
          <w:i/>
          <w:iCs/>
          <w:lang w:val="it-IT"/>
        </w:rPr>
        <w:t>N Engl J Med</w:t>
      </w:r>
      <w:r w:rsidR="001D35DD" w:rsidRPr="00097C8A">
        <w:rPr>
          <w:rFonts w:asciiTheme="minorHAnsi" w:hAnsiTheme="minorHAnsi" w:cstheme="minorHAnsi"/>
          <w:lang w:val="it-IT"/>
        </w:rPr>
        <w:t xml:space="preserve">. 2020. </w:t>
      </w:r>
      <w:r w:rsidR="001D35DD" w:rsidRPr="00097C8A">
        <w:rPr>
          <w:rFonts w:asciiTheme="minorHAnsi" w:hAnsiTheme="minorHAnsi" w:cstheme="minorHAnsi"/>
          <w:shd w:val="clear" w:color="auto" w:fill="FFFFFF"/>
          <w:lang w:val="it-IT"/>
        </w:rPr>
        <w:t>383:e56.</w:t>
      </w:r>
    </w:p>
    <w:p w14:paraId="336E7250" w14:textId="69CF232A" w:rsidR="00CF3496" w:rsidRPr="00097C8A" w:rsidRDefault="00CF3496" w:rsidP="00FC4A80">
      <w:pPr>
        <w:pStyle w:val="EndNoteBibliography"/>
        <w:spacing w:after="0"/>
        <w:rPr>
          <w:rFonts w:asciiTheme="minorHAnsi" w:hAnsiTheme="minorHAnsi" w:cstheme="minorHAnsi"/>
        </w:rPr>
      </w:pPr>
      <w:r w:rsidRPr="00666034">
        <w:rPr>
          <w:rFonts w:asciiTheme="minorHAnsi" w:hAnsiTheme="minorHAnsi" w:cstheme="minorHAnsi"/>
          <w:lang w:val="it-IT"/>
        </w:rPr>
        <w:t>33.</w:t>
      </w:r>
      <w:r w:rsidRPr="00666034">
        <w:rPr>
          <w:rFonts w:asciiTheme="minorHAnsi" w:hAnsiTheme="minorHAnsi" w:cstheme="minorHAnsi"/>
          <w:lang w:val="it-IT"/>
        </w:rPr>
        <w:tab/>
      </w:r>
      <w:r w:rsidR="001D35DD" w:rsidRPr="00097C8A">
        <w:rPr>
          <w:rFonts w:asciiTheme="minorHAnsi" w:hAnsiTheme="minorHAnsi" w:cstheme="minorHAnsi"/>
          <w:lang w:val="it-IT"/>
        </w:rPr>
        <w:t xml:space="preserve">Ferretti L, Wymant C, Kendall M, Zhao L, Nurtay A, Abeler-Dorner L, et al. </w:t>
      </w:r>
      <w:r w:rsidR="001D35DD" w:rsidRPr="00097C8A">
        <w:rPr>
          <w:rFonts w:asciiTheme="minorHAnsi" w:hAnsiTheme="minorHAnsi" w:cstheme="minorHAnsi"/>
        </w:rPr>
        <w:t xml:space="preserve">Quantifying SARS-CoV-2 transmission suggests epidemic control with digital contact tracing. </w:t>
      </w:r>
      <w:r w:rsidR="001D35DD" w:rsidRPr="00097C8A">
        <w:rPr>
          <w:rFonts w:asciiTheme="minorHAnsi" w:hAnsiTheme="minorHAnsi" w:cstheme="minorHAnsi"/>
          <w:i/>
          <w:iCs/>
        </w:rPr>
        <w:t>Science</w:t>
      </w:r>
      <w:r w:rsidR="001D35DD" w:rsidRPr="00097C8A">
        <w:rPr>
          <w:rFonts w:asciiTheme="minorHAnsi" w:hAnsiTheme="minorHAnsi" w:cstheme="minorHAnsi"/>
        </w:rPr>
        <w:t>. 2020. 368(6491).</w:t>
      </w:r>
    </w:p>
    <w:p w14:paraId="067D09BD" w14:textId="647A9AB0" w:rsidR="00CF3496" w:rsidRPr="00097C8A" w:rsidRDefault="00CF3496" w:rsidP="00FC4A80">
      <w:pPr>
        <w:pStyle w:val="EndNoteBibliography"/>
        <w:spacing w:after="0"/>
        <w:rPr>
          <w:rFonts w:asciiTheme="minorHAnsi" w:hAnsiTheme="minorHAnsi" w:cstheme="minorHAnsi"/>
        </w:rPr>
      </w:pPr>
      <w:r w:rsidRPr="00097C8A">
        <w:rPr>
          <w:rFonts w:asciiTheme="minorHAnsi" w:hAnsiTheme="minorHAnsi" w:cstheme="minorHAnsi"/>
        </w:rPr>
        <w:t>34.</w:t>
      </w:r>
      <w:r w:rsidRPr="00097C8A">
        <w:rPr>
          <w:rFonts w:asciiTheme="minorHAnsi" w:hAnsiTheme="minorHAnsi" w:cstheme="minorHAnsi"/>
        </w:rPr>
        <w:tab/>
      </w:r>
      <w:r w:rsidR="001D35DD" w:rsidRPr="00097C8A">
        <w:rPr>
          <w:rFonts w:asciiTheme="minorHAnsi" w:hAnsiTheme="minorHAnsi" w:cstheme="minorHAnsi"/>
        </w:rPr>
        <w:t xml:space="preserve">Lurie N, Saville M, Hatchett R, Halton J. Developing Covid-19 vaccines at pandemic speed. </w:t>
      </w:r>
      <w:r w:rsidR="001D35DD" w:rsidRPr="00097C8A">
        <w:rPr>
          <w:rFonts w:asciiTheme="minorHAnsi" w:hAnsiTheme="minorHAnsi" w:cstheme="minorHAnsi"/>
          <w:i/>
          <w:iCs/>
        </w:rPr>
        <w:t>N Engl J Med</w:t>
      </w:r>
      <w:r w:rsidR="001D35DD" w:rsidRPr="00097C8A">
        <w:rPr>
          <w:rFonts w:asciiTheme="minorHAnsi" w:hAnsiTheme="minorHAnsi" w:cstheme="minorHAnsi"/>
        </w:rPr>
        <w:t>. 2020. 382(21):1969-73.</w:t>
      </w:r>
    </w:p>
    <w:p w14:paraId="00586BBA" w14:textId="40F4293C" w:rsidR="00CF3496" w:rsidRPr="00097C8A" w:rsidRDefault="00CF3496" w:rsidP="00FC4A80">
      <w:pPr>
        <w:pStyle w:val="EndNoteBibliography"/>
        <w:spacing w:after="0"/>
      </w:pPr>
      <w:r w:rsidRPr="00097C8A">
        <w:lastRenderedPageBreak/>
        <w:t>35.</w:t>
      </w:r>
      <w:r w:rsidRPr="00097C8A">
        <w:tab/>
      </w:r>
      <w:r w:rsidR="001D35DD" w:rsidRPr="00097C8A">
        <w:rPr>
          <w:rFonts w:asciiTheme="minorHAnsi" w:hAnsiTheme="minorHAnsi" w:cstheme="minorHAnsi"/>
        </w:rPr>
        <w:t xml:space="preserve">Gomes MGM, Aguas R, Corder RM, King JG, Langwig KE, Souto-Maior C, et al. Individual variation in susceptibility or exposure to SARS-CoV-2 lowers the herd immunity threshold. </w:t>
      </w:r>
      <w:r w:rsidR="001D35DD" w:rsidRPr="00097C8A">
        <w:rPr>
          <w:rFonts w:asciiTheme="minorHAnsi" w:hAnsiTheme="minorHAnsi" w:cstheme="minorHAnsi"/>
          <w:i/>
          <w:iCs/>
        </w:rPr>
        <w:t>medRxiv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shd w:val="clear" w:color="auto" w:fill="FFFFFF"/>
        </w:rPr>
        <w:t>https://doi.org/10.1101/2020.04.27.20081893</w:t>
      </w:r>
      <w:r w:rsidR="001D35DD" w:rsidRPr="00097C8A">
        <w:rPr>
          <w:rFonts w:asciiTheme="minorHAnsi" w:hAnsiTheme="minorHAnsi" w:cstheme="minorHAnsi"/>
          <w:shd w:val="clear" w:color="auto" w:fill="FFFFFF"/>
        </w:rPr>
        <w:t>.</w:t>
      </w:r>
    </w:p>
    <w:p w14:paraId="5CC48DAA" w14:textId="28C8DA87" w:rsidR="00CF3496" w:rsidRPr="00666034" w:rsidRDefault="00CF3496" w:rsidP="00FC4A80">
      <w:pPr>
        <w:pStyle w:val="EndNoteBibliography"/>
        <w:spacing w:after="0"/>
        <w:rPr>
          <w:lang w:val="fr-FR"/>
        </w:rPr>
      </w:pPr>
      <w:r w:rsidRPr="00097C8A">
        <w:t>36.</w:t>
      </w:r>
      <w:r w:rsidRPr="00097C8A">
        <w:tab/>
      </w:r>
      <w:r w:rsidR="001D35DD" w:rsidRPr="00097C8A">
        <w:rPr>
          <w:rFonts w:asciiTheme="minorHAnsi" w:hAnsiTheme="minorHAnsi" w:cstheme="minorHAnsi"/>
        </w:rPr>
        <w:t xml:space="preserve">Britton T, Ball F, Trapman P. A mathematical model reveals the influence of population heterogeneity on herd immunity to SARS-CoV-2. </w:t>
      </w:r>
      <w:r w:rsidR="001D35DD" w:rsidRPr="00097C8A">
        <w:rPr>
          <w:rFonts w:asciiTheme="minorHAnsi" w:hAnsiTheme="minorHAnsi" w:cstheme="minorHAnsi"/>
          <w:i/>
          <w:iCs/>
          <w:lang w:val="fr-FR"/>
        </w:rPr>
        <w:t>Science</w:t>
      </w:r>
      <w:r w:rsidR="001D35DD" w:rsidRPr="00097C8A">
        <w:rPr>
          <w:rFonts w:asciiTheme="minorHAnsi" w:hAnsiTheme="minorHAnsi" w:cstheme="minorHAnsi"/>
          <w:lang w:val="fr-FR"/>
        </w:rPr>
        <w:t xml:space="preserve">. 2020. </w:t>
      </w:r>
      <w:r w:rsidR="001D35DD" w:rsidRPr="00097C8A">
        <w:rPr>
          <w:rFonts w:asciiTheme="minorHAnsi" w:hAnsiTheme="minorHAnsi" w:cstheme="minorHAnsi"/>
          <w:shd w:val="clear" w:color="auto" w:fill="FFFFFF"/>
          <w:lang w:val="fr-FR"/>
        </w:rPr>
        <w:t>369(6505): 846-849</w:t>
      </w:r>
      <w:r w:rsidRPr="00666034">
        <w:rPr>
          <w:lang w:val="fr-FR"/>
        </w:rPr>
        <w:t>.</w:t>
      </w:r>
    </w:p>
    <w:p w14:paraId="4D87D933" w14:textId="3E08D4D6" w:rsidR="00CF3496" w:rsidRPr="00097C8A" w:rsidRDefault="00CF3496" w:rsidP="00FC4A80">
      <w:pPr>
        <w:pStyle w:val="EndNoteBibliography"/>
      </w:pPr>
      <w:r w:rsidRPr="00666034">
        <w:rPr>
          <w:lang w:val="fr-FR"/>
        </w:rPr>
        <w:t>37.</w:t>
      </w:r>
      <w:r w:rsidRPr="00666034">
        <w:rPr>
          <w:lang w:val="fr-FR"/>
        </w:rPr>
        <w:tab/>
      </w:r>
      <w:r w:rsidR="001D35DD" w:rsidRPr="00097C8A">
        <w:rPr>
          <w:rFonts w:asciiTheme="minorHAnsi" w:hAnsiTheme="minorHAnsi" w:cstheme="minorHAnsi"/>
          <w:lang w:val="fr-FR"/>
        </w:rPr>
        <w:t xml:space="preserve">Davies NG, Klepac P, Liu Y, Prem K, Jit M, group CC-w, et al. </w:t>
      </w:r>
      <w:r w:rsidR="001D35DD" w:rsidRPr="00097C8A">
        <w:rPr>
          <w:rFonts w:asciiTheme="minorHAnsi" w:hAnsiTheme="minorHAnsi" w:cstheme="minorHAnsi"/>
        </w:rPr>
        <w:t xml:space="preserve">Age-dependent effects in the transmission and control of COVID-19 epidemics. </w:t>
      </w:r>
      <w:r w:rsidR="001D35DD" w:rsidRPr="00097C8A">
        <w:rPr>
          <w:rFonts w:asciiTheme="minorHAnsi" w:hAnsiTheme="minorHAnsi" w:cstheme="minorHAnsi"/>
          <w:i/>
          <w:iCs/>
        </w:rPr>
        <w:t>Nat Med</w:t>
      </w:r>
      <w:r w:rsidR="001D35DD" w:rsidRPr="00097C8A">
        <w:rPr>
          <w:rFonts w:asciiTheme="minorHAnsi" w:hAnsiTheme="minorHAnsi" w:cstheme="minorHAnsi"/>
        </w:rPr>
        <w:t>. 2020. 26(8):1205-11.</w:t>
      </w:r>
    </w:p>
    <w:p w14:paraId="16846BBE" w14:textId="51629200" w:rsidR="00E40CC4" w:rsidRPr="00E40CC4" w:rsidRDefault="008E7D23" w:rsidP="00FC4A80">
      <w:pPr>
        <w:jc w:val="both"/>
      </w:pPr>
      <w:r w:rsidRPr="00097C8A">
        <w:rPr>
          <w:rFonts w:cstheme="minorHAnsi"/>
        </w:rPr>
        <w:fldChar w:fldCharType="end"/>
      </w:r>
      <w:bookmarkEnd w:id="4"/>
    </w:p>
    <w:sectPr w:rsidR="00E40CC4" w:rsidRPr="00E40CC4" w:rsidSect="002C5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2523FA"/>
    <w:multiLevelType w:val="hybridMultilevel"/>
    <w:tmpl w:val="AC76D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2&lt;/item&gt;&lt;item&gt;13&lt;/item&gt;&lt;item&gt;14&lt;/item&gt;&lt;item&gt;17&lt;/item&gt;&lt;item&gt;19&lt;/item&gt;&lt;item&gt;20&lt;/item&gt;&lt;item&gt;22&lt;/item&gt;&lt;item&gt;23&lt;/item&gt;&lt;item&gt;29&lt;/item&gt;&lt;item&gt;30&lt;/item&gt;&lt;item&gt;31&lt;/item&gt;&lt;item&gt;32&lt;/item&gt;&lt;item&gt;33&lt;/item&gt;&lt;item&gt;34&lt;/item&gt;&lt;item&gt;36&lt;/item&gt;&lt;item&gt;37&lt;/item&gt;&lt;item&gt;39&lt;/item&gt;&lt;item&gt;42&lt;/item&gt;&lt;item&gt;43&lt;/item&gt;&lt;item&gt;44&lt;/item&gt;&lt;item&gt;49&lt;/item&gt;&lt;item&gt;51&lt;/item&gt;&lt;item&gt;53&lt;/item&gt;&lt;item&gt;54&lt;/item&gt;&lt;item&gt;55&lt;/item&gt;&lt;item&gt;59&lt;/item&gt;&lt;item&gt;60&lt;/item&gt;&lt;/record-ids&gt;&lt;/item&gt;&lt;/Libraries&gt;"/>
  </w:docVars>
  <w:rsids>
    <w:rsidRoot w:val="00836B80"/>
    <w:rsid w:val="00002301"/>
    <w:rsid w:val="0001008D"/>
    <w:rsid w:val="00012B1F"/>
    <w:rsid w:val="00021D1B"/>
    <w:rsid w:val="00030257"/>
    <w:rsid w:val="000446A3"/>
    <w:rsid w:val="00044F54"/>
    <w:rsid w:val="00052232"/>
    <w:rsid w:val="0005344E"/>
    <w:rsid w:val="000564B6"/>
    <w:rsid w:val="00062E35"/>
    <w:rsid w:val="0006559F"/>
    <w:rsid w:val="000844E2"/>
    <w:rsid w:val="00086FFD"/>
    <w:rsid w:val="0008793F"/>
    <w:rsid w:val="0009643C"/>
    <w:rsid w:val="00097C8A"/>
    <w:rsid w:val="000A05E4"/>
    <w:rsid w:val="000A14E2"/>
    <w:rsid w:val="000A419A"/>
    <w:rsid w:val="000A4720"/>
    <w:rsid w:val="000B3665"/>
    <w:rsid w:val="000B72BE"/>
    <w:rsid w:val="000B7708"/>
    <w:rsid w:val="000C2949"/>
    <w:rsid w:val="000C2CE5"/>
    <w:rsid w:val="000C7C7F"/>
    <w:rsid w:val="000D077C"/>
    <w:rsid w:val="000D4C5A"/>
    <w:rsid w:val="000D5E3D"/>
    <w:rsid w:val="000D7BF6"/>
    <w:rsid w:val="000E08A8"/>
    <w:rsid w:val="000E1AC7"/>
    <w:rsid w:val="000E2B47"/>
    <w:rsid w:val="000E76AA"/>
    <w:rsid w:val="000F1431"/>
    <w:rsid w:val="001005C9"/>
    <w:rsid w:val="00101416"/>
    <w:rsid w:val="00101E15"/>
    <w:rsid w:val="001024F9"/>
    <w:rsid w:val="001072D4"/>
    <w:rsid w:val="001222A0"/>
    <w:rsid w:val="001251B6"/>
    <w:rsid w:val="00125586"/>
    <w:rsid w:val="001270BA"/>
    <w:rsid w:val="001322FB"/>
    <w:rsid w:val="00143D22"/>
    <w:rsid w:val="0014793A"/>
    <w:rsid w:val="00147D97"/>
    <w:rsid w:val="0015727F"/>
    <w:rsid w:val="00161D15"/>
    <w:rsid w:val="00167847"/>
    <w:rsid w:val="001701DC"/>
    <w:rsid w:val="00173895"/>
    <w:rsid w:val="001857F4"/>
    <w:rsid w:val="00190D01"/>
    <w:rsid w:val="00192D23"/>
    <w:rsid w:val="001962EC"/>
    <w:rsid w:val="001A2A2F"/>
    <w:rsid w:val="001B1F07"/>
    <w:rsid w:val="001B494C"/>
    <w:rsid w:val="001B6248"/>
    <w:rsid w:val="001B7E31"/>
    <w:rsid w:val="001C2C2A"/>
    <w:rsid w:val="001C66D4"/>
    <w:rsid w:val="001D2928"/>
    <w:rsid w:val="001D35DD"/>
    <w:rsid w:val="001D3F02"/>
    <w:rsid w:val="001D58C4"/>
    <w:rsid w:val="001E0B70"/>
    <w:rsid w:val="001E58FE"/>
    <w:rsid w:val="001E6C6C"/>
    <w:rsid w:val="00201F67"/>
    <w:rsid w:val="002029E5"/>
    <w:rsid w:val="00202F90"/>
    <w:rsid w:val="0021118A"/>
    <w:rsid w:val="00217161"/>
    <w:rsid w:val="00220B77"/>
    <w:rsid w:val="00224029"/>
    <w:rsid w:val="00225399"/>
    <w:rsid w:val="00231172"/>
    <w:rsid w:val="002334C3"/>
    <w:rsid w:val="00236A34"/>
    <w:rsid w:val="00240D17"/>
    <w:rsid w:val="00243372"/>
    <w:rsid w:val="00256D4B"/>
    <w:rsid w:val="00260FC2"/>
    <w:rsid w:val="00262E30"/>
    <w:rsid w:val="002743B8"/>
    <w:rsid w:val="0027571A"/>
    <w:rsid w:val="00286865"/>
    <w:rsid w:val="0028763E"/>
    <w:rsid w:val="00290F28"/>
    <w:rsid w:val="00290F95"/>
    <w:rsid w:val="00292147"/>
    <w:rsid w:val="00293884"/>
    <w:rsid w:val="002978CF"/>
    <w:rsid w:val="002979AD"/>
    <w:rsid w:val="002A41E0"/>
    <w:rsid w:val="002A638B"/>
    <w:rsid w:val="002A6679"/>
    <w:rsid w:val="002A6893"/>
    <w:rsid w:val="002A6E5D"/>
    <w:rsid w:val="002A75EF"/>
    <w:rsid w:val="002B1A26"/>
    <w:rsid w:val="002B5F8B"/>
    <w:rsid w:val="002B6817"/>
    <w:rsid w:val="002B74EB"/>
    <w:rsid w:val="002C50A3"/>
    <w:rsid w:val="002C5A30"/>
    <w:rsid w:val="002D193A"/>
    <w:rsid w:val="002D601E"/>
    <w:rsid w:val="00307164"/>
    <w:rsid w:val="0031585C"/>
    <w:rsid w:val="00321776"/>
    <w:rsid w:val="003223F4"/>
    <w:rsid w:val="00322E39"/>
    <w:rsid w:val="00322F52"/>
    <w:rsid w:val="00333087"/>
    <w:rsid w:val="0033415E"/>
    <w:rsid w:val="00337F4D"/>
    <w:rsid w:val="00341BF0"/>
    <w:rsid w:val="003423EC"/>
    <w:rsid w:val="003531B5"/>
    <w:rsid w:val="003535B6"/>
    <w:rsid w:val="00357A8F"/>
    <w:rsid w:val="00363B5D"/>
    <w:rsid w:val="00367B1B"/>
    <w:rsid w:val="00375560"/>
    <w:rsid w:val="00381F52"/>
    <w:rsid w:val="003825CF"/>
    <w:rsid w:val="00383D41"/>
    <w:rsid w:val="00386FA0"/>
    <w:rsid w:val="0039606D"/>
    <w:rsid w:val="003A34E3"/>
    <w:rsid w:val="003A3606"/>
    <w:rsid w:val="003B30F9"/>
    <w:rsid w:val="003B43B4"/>
    <w:rsid w:val="003B6642"/>
    <w:rsid w:val="003C1A6E"/>
    <w:rsid w:val="003D2A3B"/>
    <w:rsid w:val="003D3E29"/>
    <w:rsid w:val="003E1613"/>
    <w:rsid w:val="003E5772"/>
    <w:rsid w:val="003E5AF5"/>
    <w:rsid w:val="003E6C04"/>
    <w:rsid w:val="003E75A6"/>
    <w:rsid w:val="00410B13"/>
    <w:rsid w:val="00420FB2"/>
    <w:rsid w:val="00427402"/>
    <w:rsid w:val="0043324B"/>
    <w:rsid w:val="00437D1D"/>
    <w:rsid w:val="0045017A"/>
    <w:rsid w:val="004513BA"/>
    <w:rsid w:val="00451FD1"/>
    <w:rsid w:val="00452109"/>
    <w:rsid w:val="00452A9C"/>
    <w:rsid w:val="00454554"/>
    <w:rsid w:val="00465287"/>
    <w:rsid w:val="00475740"/>
    <w:rsid w:val="00482136"/>
    <w:rsid w:val="00482A6D"/>
    <w:rsid w:val="00486657"/>
    <w:rsid w:val="004912FE"/>
    <w:rsid w:val="00492150"/>
    <w:rsid w:val="004938C0"/>
    <w:rsid w:val="00494E45"/>
    <w:rsid w:val="00496888"/>
    <w:rsid w:val="00496AA8"/>
    <w:rsid w:val="004979B1"/>
    <w:rsid w:val="004B2057"/>
    <w:rsid w:val="004B737D"/>
    <w:rsid w:val="004C72A9"/>
    <w:rsid w:val="004D16F2"/>
    <w:rsid w:val="004D297D"/>
    <w:rsid w:val="004E3453"/>
    <w:rsid w:val="004E48BB"/>
    <w:rsid w:val="004E78E3"/>
    <w:rsid w:val="004E7CED"/>
    <w:rsid w:val="004F7DBA"/>
    <w:rsid w:val="0050670C"/>
    <w:rsid w:val="005132A9"/>
    <w:rsid w:val="0052584E"/>
    <w:rsid w:val="00525B1C"/>
    <w:rsid w:val="00525DE0"/>
    <w:rsid w:val="005300C8"/>
    <w:rsid w:val="0053090B"/>
    <w:rsid w:val="00531E03"/>
    <w:rsid w:val="0053427D"/>
    <w:rsid w:val="00534297"/>
    <w:rsid w:val="005361C6"/>
    <w:rsid w:val="00550980"/>
    <w:rsid w:val="00554E7C"/>
    <w:rsid w:val="005568F9"/>
    <w:rsid w:val="00561088"/>
    <w:rsid w:val="005661F5"/>
    <w:rsid w:val="00567039"/>
    <w:rsid w:val="00567A7D"/>
    <w:rsid w:val="005707DD"/>
    <w:rsid w:val="00571EB1"/>
    <w:rsid w:val="00574EAD"/>
    <w:rsid w:val="00585D2F"/>
    <w:rsid w:val="005A024C"/>
    <w:rsid w:val="005A5313"/>
    <w:rsid w:val="005B1D14"/>
    <w:rsid w:val="005D4255"/>
    <w:rsid w:val="005D6D7C"/>
    <w:rsid w:val="005E162C"/>
    <w:rsid w:val="005E240D"/>
    <w:rsid w:val="005E609A"/>
    <w:rsid w:val="005E60B7"/>
    <w:rsid w:val="005F24C7"/>
    <w:rsid w:val="005F2692"/>
    <w:rsid w:val="006006F0"/>
    <w:rsid w:val="00601339"/>
    <w:rsid w:val="00605A98"/>
    <w:rsid w:val="00613449"/>
    <w:rsid w:val="00626BDE"/>
    <w:rsid w:val="00634F41"/>
    <w:rsid w:val="00654EA9"/>
    <w:rsid w:val="006567A8"/>
    <w:rsid w:val="0066335A"/>
    <w:rsid w:val="00666034"/>
    <w:rsid w:val="00671EBA"/>
    <w:rsid w:val="00673527"/>
    <w:rsid w:val="00675F0B"/>
    <w:rsid w:val="006778E7"/>
    <w:rsid w:val="00695E86"/>
    <w:rsid w:val="006A107A"/>
    <w:rsid w:val="006A7EEB"/>
    <w:rsid w:val="006B698F"/>
    <w:rsid w:val="006B7339"/>
    <w:rsid w:val="006B74DF"/>
    <w:rsid w:val="006C3891"/>
    <w:rsid w:val="006D13DD"/>
    <w:rsid w:val="006D1D2B"/>
    <w:rsid w:val="006D65C9"/>
    <w:rsid w:val="006D66A9"/>
    <w:rsid w:val="006D67D3"/>
    <w:rsid w:val="006E1C33"/>
    <w:rsid w:val="006F0128"/>
    <w:rsid w:val="006F258F"/>
    <w:rsid w:val="006F597F"/>
    <w:rsid w:val="00703E21"/>
    <w:rsid w:val="007112BD"/>
    <w:rsid w:val="00715A7A"/>
    <w:rsid w:val="007271CB"/>
    <w:rsid w:val="00733263"/>
    <w:rsid w:val="0073682A"/>
    <w:rsid w:val="00742E06"/>
    <w:rsid w:val="007456FF"/>
    <w:rsid w:val="00755ECC"/>
    <w:rsid w:val="00762A0B"/>
    <w:rsid w:val="0076794D"/>
    <w:rsid w:val="00786EEC"/>
    <w:rsid w:val="00793D8C"/>
    <w:rsid w:val="00795024"/>
    <w:rsid w:val="007A1C86"/>
    <w:rsid w:val="007C51F2"/>
    <w:rsid w:val="007C5C34"/>
    <w:rsid w:val="007E3E84"/>
    <w:rsid w:val="007F3C31"/>
    <w:rsid w:val="007F3CCD"/>
    <w:rsid w:val="007F51C7"/>
    <w:rsid w:val="007F6A5B"/>
    <w:rsid w:val="00800F54"/>
    <w:rsid w:val="00807ADF"/>
    <w:rsid w:val="0081037D"/>
    <w:rsid w:val="00815E60"/>
    <w:rsid w:val="008168D7"/>
    <w:rsid w:val="008312FF"/>
    <w:rsid w:val="00833974"/>
    <w:rsid w:val="00834C5B"/>
    <w:rsid w:val="00836B80"/>
    <w:rsid w:val="00837249"/>
    <w:rsid w:val="00845AB2"/>
    <w:rsid w:val="00846DA6"/>
    <w:rsid w:val="00851B43"/>
    <w:rsid w:val="00856FE8"/>
    <w:rsid w:val="00861877"/>
    <w:rsid w:val="00863DA1"/>
    <w:rsid w:val="0087663B"/>
    <w:rsid w:val="00880E85"/>
    <w:rsid w:val="00880FAA"/>
    <w:rsid w:val="00883BA6"/>
    <w:rsid w:val="0088526D"/>
    <w:rsid w:val="00891051"/>
    <w:rsid w:val="00897C93"/>
    <w:rsid w:val="008A044A"/>
    <w:rsid w:val="008A30AC"/>
    <w:rsid w:val="008B7D29"/>
    <w:rsid w:val="008C25AF"/>
    <w:rsid w:val="008D534D"/>
    <w:rsid w:val="008E1957"/>
    <w:rsid w:val="008E6BE9"/>
    <w:rsid w:val="008E7D23"/>
    <w:rsid w:val="008F333A"/>
    <w:rsid w:val="008F51BC"/>
    <w:rsid w:val="008F6C39"/>
    <w:rsid w:val="008F73BB"/>
    <w:rsid w:val="008F7A5E"/>
    <w:rsid w:val="0090155D"/>
    <w:rsid w:val="00902A25"/>
    <w:rsid w:val="0091362B"/>
    <w:rsid w:val="00923ED1"/>
    <w:rsid w:val="00927940"/>
    <w:rsid w:val="009279F1"/>
    <w:rsid w:val="00927E8F"/>
    <w:rsid w:val="009369B7"/>
    <w:rsid w:val="009421D2"/>
    <w:rsid w:val="00942F22"/>
    <w:rsid w:val="0094335C"/>
    <w:rsid w:val="009519C7"/>
    <w:rsid w:val="009548CD"/>
    <w:rsid w:val="00954BF9"/>
    <w:rsid w:val="009623A7"/>
    <w:rsid w:val="009662D7"/>
    <w:rsid w:val="00967832"/>
    <w:rsid w:val="00975620"/>
    <w:rsid w:val="00975DF1"/>
    <w:rsid w:val="0098054F"/>
    <w:rsid w:val="00983810"/>
    <w:rsid w:val="0099681E"/>
    <w:rsid w:val="009A014C"/>
    <w:rsid w:val="009A5205"/>
    <w:rsid w:val="009C4CCE"/>
    <w:rsid w:val="009C5BD4"/>
    <w:rsid w:val="009C6C85"/>
    <w:rsid w:val="009D443D"/>
    <w:rsid w:val="009D522F"/>
    <w:rsid w:val="009D74B7"/>
    <w:rsid w:val="009E251C"/>
    <w:rsid w:val="009F4A17"/>
    <w:rsid w:val="009F4C0D"/>
    <w:rsid w:val="009F5633"/>
    <w:rsid w:val="00A00553"/>
    <w:rsid w:val="00A02A56"/>
    <w:rsid w:val="00A111D7"/>
    <w:rsid w:val="00A13480"/>
    <w:rsid w:val="00A17366"/>
    <w:rsid w:val="00A17689"/>
    <w:rsid w:val="00A20686"/>
    <w:rsid w:val="00A2643A"/>
    <w:rsid w:val="00A26472"/>
    <w:rsid w:val="00A306F8"/>
    <w:rsid w:val="00A40309"/>
    <w:rsid w:val="00A44704"/>
    <w:rsid w:val="00A457A4"/>
    <w:rsid w:val="00A508D5"/>
    <w:rsid w:val="00A54CF5"/>
    <w:rsid w:val="00A66E59"/>
    <w:rsid w:val="00A6703F"/>
    <w:rsid w:val="00A745BE"/>
    <w:rsid w:val="00A8113E"/>
    <w:rsid w:val="00A82093"/>
    <w:rsid w:val="00A87D2D"/>
    <w:rsid w:val="00A9015F"/>
    <w:rsid w:val="00A90EE5"/>
    <w:rsid w:val="00AA1064"/>
    <w:rsid w:val="00AA77F4"/>
    <w:rsid w:val="00AB0A5B"/>
    <w:rsid w:val="00AB5127"/>
    <w:rsid w:val="00AB7933"/>
    <w:rsid w:val="00AC1075"/>
    <w:rsid w:val="00AC512D"/>
    <w:rsid w:val="00AC67A5"/>
    <w:rsid w:val="00AC7E7A"/>
    <w:rsid w:val="00AD4359"/>
    <w:rsid w:val="00AF0EEB"/>
    <w:rsid w:val="00AF3564"/>
    <w:rsid w:val="00AF789F"/>
    <w:rsid w:val="00B00DDB"/>
    <w:rsid w:val="00B14737"/>
    <w:rsid w:val="00B15421"/>
    <w:rsid w:val="00B17330"/>
    <w:rsid w:val="00B17788"/>
    <w:rsid w:val="00B20CC1"/>
    <w:rsid w:val="00B20FE4"/>
    <w:rsid w:val="00B2178C"/>
    <w:rsid w:val="00B272C9"/>
    <w:rsid w:val="00B351ED"/>
    <w:rsid w:val="00B44AFF"/>
    <w:rsid w:val="00B46082"/>
    <w:rsid w:val="00B52305"/>
    <w:rsid w:val="00B609A3"/>
    <w:rsid w:val="00B61AEF"/>
    <w:rsid w:val="00B61D79"/>
    <w:rsid w:val="00B6240C"/>
    <w:rsid w:val="00B63E3B"/>
    <w:rsid w:val="00B655A8"/>
    <w:rsid w:val="00B73201"/>
    <w:rsid w:val="00B7696E"/>
    <w:rsid w:val="00B860FD"/>
    <w:rsid w:val="00B86CE3"/>
    <w:rsid w:val="00B937C5"/>
    <w:rsid w:val="00B93C9A"/>
    <w:rsid w:val="00B966F2"/>
    <w:rsid w:val="00BA52CB"/>
    <w:rsid w:val="00BA5BB7"/>
    <w:rsid w:val="00BB111F"/>
    <w:rsid w:val="00BB13A1"/>
    <w:rsid w:val="00BB3A5C"/>
    <w:rsid w:val="00BC0184"/>
    <w:rsid w:val="00BC05D5"/>
    <w:rsid w:val="00BC51F1"/>
    <w:rsid w:val="00BD45BA"/>
    <w:rsid w:val="00BD73CB"/>
    <w:rsid w:val="00BD7E76"/>
    <w:rsid w:val="00BE34A5"/>
    <w:rsid w:val="00BE3AA0"/>
    <w:rsid w:val="00BE4DEC"/>
    <w:rsid w:val="00BE6604"/>
    <w:rsid w:val="00BE6AD7"/>
    <w:rsid w:val="00BF4CDD"/>
    <w:rsid w:val="00C04595"/>
    <w:rsid w:val="00C127B7"/>
    <w:rsid w:val="00C14A5A"/>
    <w:rsid w:val="00C204F9"/>
    <w:rsid w:val="00C23F55"/>
    <w:rsid w:val="00C354D8"/>
    <w:rsid w:val="00C4138E"/>
    <w:rsid w:val="00C4480D"/>
    <w:rsid w:val="00C46D6F"/>
    <w:rsid w:val="00C52677"/>
    <w:rsid w:val="00C610C2"/>
    <w:rsid w:val="00C63932"/>
    <w:rsid w:val="00C6627C"/>
    <w:rsid w:val="00C67B1C"/>
    <w:rsid w:val="00C70EE2"/>
    <w:rsid w:val="00C7166F"/>
    <w:rsid w:val="00C7778D"/>
    <w:rsid w:val="00C94C95"/>
    <w:rsid w:val="00C96DEB"/>
    <w:rsid w:val="00C97EF4"/>
    <w:rsid w:val="00CA4F37"/>
    <w:rsid w:val="00CC3D72"/>
    <w:rsid w:val="00CC45C5"/>
    <w:rsid w:val="00CC4F95"/>
    <w:rsid w:val="00CC795D"/>
    <w:rsid w:val="00CD0D4A"/>
    <w:rsid w:val="00CE06A2"/>
    <w:rsid w:val="00CE0A13"/>
    <w:rsid w:val="00CF3496"/>
    <w:rsid w:val="00CF3F6A"/>
    <w:rsid w:val="00CF5AE9"/>
    <w:rsid w:val="00CF5D5B"/>
    <w:rsid w:val="00D012EE"/>
    <w:rsid w:val="00D05703"/>
    <w:rsid w:val="00D11410"/>
    <w:rsid w:val="00D12074"/>
    <w:rsid w:val="00D13919"/>
    <w:rsid w:val="00D140F6"/>
    <w:rsid w:val="00D241F6"/>
    <w:rsid w:val="00D24C76"/>
    <w:rsid w:val="00D25CA0"/>
    <w:rsid w:val="00D34F10"/>
    <w:rsid w:val="00D35D08"/>
    <w:rsid w:val="00D406E2"/>
    <w:rsid w:val="00D40BD7"/>
    <w:rsid w:val="00D42BF3"/>
    <w:rsid w:val="00D4796E"/>
    <w:rsid w:val="00D509D6"/>
    <w:rsid w:val="00D50C3C"/>
    <w:rsid w:val="00D56D44"/>
    <w:rsid w:val="00D60D2E"/>
    <w:rsid w:val="00D6224E"/>
    <w:rsid w:val="00D72507"/>
    <w:rsid w:val="00D72AEA"/>
    <w:rsid w:val="00D733E7"/>
    <w:rsid w:val="00D7728F"/>
    <w:rsid w:val="00D80837"/>
    <w:rsid w:val="00D82EC2"/>
    <w:rsid w:val="00D94AFD"/>
    <w:rsid w:val="00DA057F"/>
    <w:rsid w:val="00DB1FA5"/>
    <w:rsid w:val="00DB7AD9"/>
    <w:rsid w:val="00DC39F2"/>
    <w:rsid w:val="00DC712B"/>
    <w:rsid w:val="00DD1740"/>
    <w:rsid w:val="00DE2AB7"/>
    <w:rsid w:val="00DE554E"/>
    <w:rsid w:val="00DF0705"/>
    <w:rsid w:val="00DF1BFA"/>
    <w:rsid w:val="00DF21A8"/>
    <w:rsid w:val="00E01EF1"/>
    <w:rsid w:val="00E02192"/>
    <w:rsid w:val="00E20BFC"/>
    <w:rsid w:val="00E23368"/>
    <w:rsid w:val="00E2498E"/>
    <w:rsid w:val="00E24B77"/>
    <w:rsid w:val="00E27119"/>
    <w:rsid w:val="00E31BB2"/>
    <w:rsid w:val="00E4099C"/>
    <w:rsid w:val="00E40CC4"/>
    <w:rsid w:val="00E428EE"/>
    <w:rsid w:val="00E46996"/>
    <w:rsid w:val="00E469CC"/>
    <w:rsid w:val="00E56DEB"/>
    <w:rsid w:val="00E6296A"/>
    <w:rsid w:val="00E66C9D"/>
    <w:rsid w:val="00E748E4"/>
    <w:rsid w:val="00E8072F"/>
    <w:rsid w:val="00E81BC2"/>
    <w:rsid w:val="00E82249"/>
    <w:rsid w:val="00E8467C"/>
    <w:rsid w:val="00E84CD6"/>
    <w:rsid w:val="00E90796"/>
    <w:rsid w:val="00E914C0"/>
    <w:rsid w:val="00E92BBE"/>
    <w:rsid w:val="00E93306"/>
    <w:rsid w:val="00E93805"/>
    <w:rsid w:val="00E93C04"/>
    <w:rsid w:val="00EA3CD1"/>
    <w:rsid w:val="00EB5CC3"/>
    <w:rsid w:val="00EC6079"/>
    <w:rsid w:val="00ED070E"/>
    <w:rsid w:val="00ED2795"/>
    <w:rsid w:val="00ED3CF3"/>
    <w:rsid w:val="00ED5A64"/>
    <w:rsid w:val="00ED6DC6"/>
    <w:rsid w:val="00EE5243"/>
    <w:rsid w:val="00F005AC"/>
    <w:rsid w:val="00F02548"/>
    <w:rsid w:val="00F0540F"/>
    <w:rsid w:val="00F1035E"/>
    <w:rsid w:val="00F1395F"/>
    <w:rsid w:val="00F16308"/>
    <w:rsid w:val="00F3309D"/>
    <w:rsid w:val="00F37A49"/>
    <w:rsid w:val="00F37E08"/>
    <w:rsid w:val="00F40948"/>
    <w:rsid w:val="00F456A0"/>
    <w:rsid w:val="00F516F4"/>
    <w:rsid w:val="00F56BB3"/>
    <w:rsid w:val="00F62DA9"/>
    <w:rsid w:val="00F65AE4"/>
    <w:rsid w:val="00F65EC3"/>
    <w:rsid w:val="00F677BF"/>
    <w:rsid w:val="00F705AF"/>
    <w:rsid w:val="00F72C96"/>
    <w:rsid w:val="00F7377F"/>
    <w:rsid w:val="00F772E5"/>
    <w:rsid w:val="00F77B08"/>
    <w:rsid w:val="00F82E90"/>
    <w:rsid w:val="00F83145"/>
    <w:rsid w:val="00F83994"/>
    <w:rsid w:val="00F8475F"/>
    <w:rsid w:val="00F863A0"/>
    <w:rsid w:val="00F87E0D"/>
    <w:rsid w:val="00F945C3"/>
    <w:rsid w:val="00FB1165"/>
    <w:rsid w:val="00FB7770"/>
    <w:rsid w:val="00FB7D9E"/>
    <w:rsid w:val="00FC2478"/>
    <w:rsid w:val="00FC4232"/>
    <w:rsid w:val="00FC4A80"/>
    <w:rsid w:val="00FD4970"/>
    <w:rsid w:val="00FD626C"/>
    <w:rsid w:val="00FD64A1"/>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customStyle="1" w:styleId="UnresolvedMention1">
    <w:name w:val="Unresolved Mention1"/>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 w:type="character" w:styleId="FollowedHyperlink">
    <w:name w:val="FollowedHyperlink"/>
    <w:basedOn w:val="DefaultParagraphFont"/>
    <w:uiPriority w:val="99"/>
    <w:semiHidden/>
    <w:unhideWhenUsed/>
    <w:rsid w:val="001024F9"/>
    <w:rPr>
      <w:color w:val="954F72" w:themeColor="followedHyperlink"/>
      <w:u w:val="single"/>
    </w:rPr>
  </w:style>
  <w:style w:type="paragraph" w:styleId="NormalWeb">
    <w:name w:val="Normal (Web)"/>
    <w:basedOn w:val="Normal"/>
    <w:uiPriority w:val="99"/>
    <w:semiHidden/>
    <w:unhideWhenUsed/>
    <w:rsid w:val="000100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BE6604"/>
    <w:rPr>
      <w:sz w:val="16"/>
      <w:szCs w:val="16"/>
    </w:rPr>
  </w:style>
  <w:style w:type="paragraph" w:styleId="CommentText">
    <w:name w:val="annotation text"/>
    <w:basedOn w:val="Normal"/>
    <w:link w:val="CommentTextChar"/>
    <w:uiPriority w:val="99"/>
    <w:semiHidden/>
    <w:unhideWhenUsed/>
    <w:rsid w:val="00BE6604"/>
    <w:pPr>
      <w:spacing w:line="240" w:lineRule="auto"/>
    </w:pPr>
    <w:rPr>
      <w:sz w:val="20"/>
      <w:szCs w:val="20"/>
    </w:rPr>
  </w:style>
  <w:style w:type="character" w:customStyle="1" w:styleId="CommentTextChar">
    <w:name w:val="Comment Text Char"/>
    <w:basedOn w:val="DefaultParagraphFont"/>
    <w:link w:val="CommentText"/>
    <w:uiPriority w:val="99"/>
    <w:semiHidden/>
    <w:rsid w:val="00BE6604"/>
    <w:rPr>
      <w:sz w:val="20"/>
      <w:szCs w:val="20"/>
    </w:rPr>
  </w:style>
  <w:style w:type="paragraph" w:styleId="CommentSubject">
    <w:name w:val="annotation subject"/>
    <w:basedOn w:val="CommentText"/>
    <w:next w:val="CommentText"/>
    <w:link w:val="CommentSubjectChar"/>
    <w:uiPriority w:val="99"/>
    <w:semiHidden/>
    <w:unhideWhenUsed/>
    <w:rsid w:val="00BE6604"/>
    <w:rPr>
      <w:b/>
      <w:bCs/>
    </w:rPr>
  </w:style>
  <w:style w:type="character" w:customStyle="1" w:styleId="CommentSubjectChar">
    <w:name w:val="Comment Subject Char"/>
    <w:basedOn w:val="CommentTextChar"/>
    <w:link w:val="CommentSubject"/>
    <w:uiPriority w:val="99"/>
    <w:semiHidden/>
    <w:rsid w:val="00BE6604"/>
    <w:rPr>
      <w:b/>
      <w:bCs/>
      <w:sz w:val="20"/>
      <w:szCs w:val="20"/>
    </w:rPr>
  </w:style>
  <w:style w:type="paragraph" w:styleId="Revision">
    <w:name w:val="Revision"/>
    <w:hidden/>
    <w:uiPriority w:val="99"/>
    <w:semiHidden/>
    <w:rsid w:val="007C51F2"/>
    <w:pPr>
      <w:spacing w:after="0" w:line="240" w:lineRule="auto"/>
    </w:pPr>
  </w:style>
  <w:style w:type="character" w:styleId="UnresolvedMention">
    <w:name w:val="Unresolved Mention"/>
    <w:basedOn w:val="DefaultParagraphFont"/>
    <w:uiPriority w:val="99"/>
    <w:semiHidden/>
    <w:unhideWhenUsed/>
    <w:rsid w:val="00923ED1"/>
    <w:rPr>
      <w:color w:val="605E5C"/>
      <w:shd w:val="clear" w:color="auto" w:fill="E1DFDD"/>
    </w:rPr>
  </w:style>
  <w:style w:type="character" w:styleId="LineNumber">
    <w:name w:val="line number"/>
    <w:basedOn w:val="DefaultParagraphFont"/>
    <w:uiPriority w:val="99"/>
    <w:semiHidden/>
    <w:unhideWhenUsed/>
    <w:rsid w:val="00666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97276">
      <w:bodyDiv w:val="1"/>
      <w:marLeft w:val="0"/>
      <w:marRight w:val="0"/>
      <w:marTop w:val="0"/>
      <w:marBottom w:val="0"/>
      <w:divBdr>
        <w:top w:val="none" w:sz="0" w:space="0" w:color="auto"/>
        <w:left w:val="none" w:sz="0" w:space="0" w:color="auto"/>
        <w:bottom w:val="none" w:sz="0" w:space="0" w:color="auto"/>
        <w:right w:val="none" w:sz="0" w:space="0" w:color="auto"/>
      </w:divBdr>
    </w:div>
    <w:div w:id="681055734">
      <w:bodyDiv w:val="1"/>
      <w:marLeft w:val="0"/>
      <w:marRight w:val="0"/>
      <w:marTop w:val="0"/>
      <w:marBottom w:val="0"/>
      <w:divBdr>
        <w:top w:val="none" w:sz="0" w:space="0" w:color="auto"/>
        <w:left w:val="none" w:sz="0" w:space="0" w:color="auto"/>
        <w:bottom w:val="none" w:sz="0" w:space="0" w:color="auto"/>
        <w:right w:val="none" w:sz="0" w:space="0" w:color="auto"/>
      </w:divBdr>
    </w:div>
    <w:div w:id="16230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full-guidance-on-staying-at-home-and-away-from-others/full-guidance-on-staying-at-home-and-away-from-oth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dc.gov/nonpharmaceutical-interventions/index.html" TargetMode="External"/><Relationship Id="rId12" Type="http://schemas.openxmlformats.org/officeDocument/2006/relationships/hyperlink" Target="https://rstudi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morgan1995/NPI_Analysis" TargetMode="External"/><Relationship Id="rId11" Type="http://schemas.openxmlformats.org/officeDocument/2006/relationships/hyperlink" Target="https://www.r-project.org/" TargetMode="External"/><Relationship Id="rId5" Type="http://schemas.openxmlformats.org/officeDocument/2006/relationships/webSettings" Target="webSettings.xml"/><Relationship Id="rId10" Type="http://schemas.openxmlformats.org/officeDocument/2006/relationships/hyperlink" Target="https://www.who.int/westernpacific/news/feature-stories/detail/new-zealand-takes-early-and-hard-action-to-tackle-covid-19" TargetMode="External"/><Relationship Id="rId4" Type="http://schemas.openxmlformats.org/officeDocument/2006/relationships/settings" Target="settings.xml"/><Relationship Id="rId9" Type="http://schemas.openxmlformats.org/officeDocument/2006/relationships/hyperlink" Target="https://www.bbc.co.uk/news/uk-scotland-526178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C2D20-8342-41DE-B309-F53B6574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9842</Words>
  <Characters>56105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19</cp:revision>
  <cp:lastPrinted>2020-12-03T11:59:00Z</cp:lastPrinted>
  <dcterms:created xsi:type="dcterms:W3CDTF">2020-12-03T16:59:00Z</dcterms:created>
  <dcterms:modified xsi:type="dcterms:W3CDTF">2020-12-07T15:51:00Z</dcterms:modified>
</cp:coreProperties>
</file>