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7557C" w14:textId="6158BF00" w:rsidR="006A440F" w:rsidRPr="00B067E9" w:rsidRDefault="006A440F" w:rsidP="006A440F">
      <w:pPr>
        <w:pStyle w:val="Heading1"/>
        <w:spacing w:before="0" w:line="360" w:lineRule="auto"/>
        <w:jc w:val="center"/>
        <w:rPr>
          <w:rFonts w:asciiTheme="minorHAnsi" w:hAnsiTheme="minorHAnsi" w:cstheme="minorHAnsi"/>
          <w:b/>
          <w:bCs/>
          <w:color w:val="auto"/>
        </w:rPr>
      </w:pPr>
      <w:r w:rsidRPr="00B067E9">
        <w:rPr>
          <w:rFonts w:ascii="Calibri" w:hAnsi="Calibri" w:cs="Calibri"/>
          <w:b/>
          <w:bCs/>
          <w:color w:val="auto"/>
        </w:rPr>
        <w:t xml:space="preserve">OPTIMISING </w:t>
      </w:r>
      <w:r>
        <w:rPr>
          <w:rFonts w:ascii="Calibri" w:hAnsi="Calibri" w:cs="Calibri"/>
          <w:b/>
          <w:bCs/>
          <w:color w:val="auto"/>
        </w:rPr>
        <w:t>TIME-LIM</w:t>
      </w:r>
      <w:r w:rsidR="00490761">
        <w:rPr>
          <w:rFonts w:ascii="Calibri" w:hAnsi="Calibri" w:cs="Calibri"/>
          <w:b/>
          <w:bCs/>
          <w:color w:val="auto"/>
        </w:rPr>
        <w:t>I</w:t>
      </w:r>
      <w:r>
        <w:rPr>
          <w:rFonts w:ascii="Calibri" w:hAnsi="Calibri" w:cs="Calibri"/>
          <w:b/>
          <w:bCs/>
          <w:color w:val="auto"/>
        </w:rPr>
        <w:t>TED NON-PHARMACEUTICAL INTERVENTIONS FOR COVID-19 EPIDEMIC CONTROL</w:t>
      </w:r>
      <w:r w:rsidRPr="00B067E9">
        <w:rPr>
          <w:rFonts w:ascii="Calibri" w:hAnsi="Calibri" w:cs="Calibri"/>
          <w:b/>
          <w:bCs/>
          <w:color w:val="auto"/>
        </w:rPr>
        <w:t xml:space="preserve"> </w:t>
      </w:r>
    </w:p>
    <w:p w14:paraId="6DFA2D4A" w14:textId="77777777" w:rsidR="00CE6ABC" w:rsidRDefault="00CE6ABC" w:rsidP="00CE6ABC"/>
    <w:p w14:paraId="65A36FAE" w14:textId="5CA817E9" w:rsidR="006A75FD" w:rsidRDefault="006A75FD" w:rsidP="007162D8">
      <w:pPr>
        <w:rPr>
          <w:rFonts w:cstheme="minorHAnsi"/>
          <w:b/>
          <w:bCs/>
          <w:sz w:val="28"/>
          <w:szCs w:val="28"/>
        </w:rPr>
      </w:pPr>
      <w:r w:rsidRPr="00275C76">
        <w:rPr>
          <w:rFonts w:cstheme="minorHAnsi"/>
          <w:b/>
          <w:bCs/>
          <w:sz w:val="28"/>
          <w:szCs w:val="28"/>
        </w:rPr>
        <w:t>RESULTS</w:t>
      </w:r>
    </w:p>
    <w:p w14:paraId="7A53F365" w14:textId="5E14FB16" w:rsidR="0015129A" w:rsidRDefault="0017476B" w:rsidP="00F94578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Five different strategies were considered to </w:t>
      </w:r>
      <w:r w:rsidR="00386189">
        <w:rPr>
          <w:rFonts w:cstheme="minorHAnsi"/>
        </w:rPr>
        <w:t xml:space="preserve">explore </w:t>
      </w:r>
      <w:r>
        <w:rPr>
          <w:rFonts w:cstheme="minorHAnsi"/>
        </w:rPr>
        <w:t xml:space="preserve">the impact of differing lockdown measures on the trajectory of a COVID-19 epidemic curve </w:t>
      </w:r>
      <w:r w:rsidRPr="00F94578">
        <w:rPr>
          <w:rFonts w:cstheme="minorHAnsi"/>
        </w:rPr>
        <w:t>(</w:t>
      </w:r>
      <w:r w:rsidRPr="00F94578">
        <w:rPr>
          <w:rFonts w:cstheme="minorHAnsi"/>
          <w:b/>
          <w:bCs/>
        </w:rPr>
        <w:t>Figure 1</w:t>
      </w:r>
      <w:r w:rsidRPr="00F94578">
        <w:rPr>
          <w:rFonts w:cstheme="minorHAnsi"/>
        </w:rPr>
        <w:t>)</w:t>
      </w:r>
      <w:r w:rsidR="00C832C6">
        <w:rPr>
          <w:rFonts w:cstheme="minorHAnsi"/>
        </w:rPr>
        <w:t>. E</w:t>
      </w:r>
      <w:r w:rsidR="00386189">
        <w:rPr>
          <w:rFonts w:cstheme="minorHAnsi"/>
        </w:rPr>
        <w:t xml:space="preserve">ach </w:t>
      </w:r>
      <w:r w:rsidR="00C832C6">
        <w:rPr>
          <w:rFonts w:cstheme="minorHAnsi"/>
        </w:rPr>
        <w:t xml:space="preserve">of these </w:t>
      </w:r>
      <w:r>
        <w:rPr>
          <w:rFonts w:cstheme="minorHAnsi"/>
        </w:rPr>
        <w:t>differ</w:t>
      </w:r>
      <w:r w:rsidR="00386189">
        <w:rPr>
          <w:rFonts w:cstheme="minorHAnsi"/>
        </w:rPr>
        <w:t xml:space="preserve"> with</w:t>
      </w:r>
      <w:r>
        <w:rPr>
          <w:rFonts w:cstheme="minorHAnsi"/>
        </w:rPr>
        <w:t xml:space="preserve"> regard </w:t>
      </w:r>
      <w:r w:rsidR="00386189">
        <w:rPr>
          <w:rFonts w:cstheme="minorHAnsi"/>
        </w:rPr>
        <w:t xml:space="preserve">to the “shape” of </w:t>
      </w:r>
      <w:r w:rsidR="00885384" w:rsidRPr="00250478">
        <w:rPr>
          <w:rFonts w:cstheme="minorHAnsi"/>
          <w:i/>
          <w:iCs/>
        </w:rPr>
        <w:t>c(t)</w:t>
      </w:r>
      <w:r w:rsidR="00885384">
        <w:rPr>
          <w:rFonts w:cstheme="minorHAnsi"/>
        </w:rPr>
        <w:t xml:space="preserve"> and subsequent </w:t>
      </w:r>
      <w:r w:rsidR="00885384" w:rsidRPr="00250478">
        <w:rPr>
          <w:rFonts w:cstheme="minorHAnsi"/>
          <w:i/>
          <w:iCs/>
        </w:rPr>
        <w:t>β(t)</w:t>
      </w:r>
      <w:r w:rsidR="00885384">
        <w:rPr>
          <w:rFonts w:cstheme="minorHAnsi"/>
        </w:rPr>
        <w:t xml:space="preserve"> </w:t>
      </w:r>
      <w:r w:rsidR="00386189">
        <w:rPr>
          <w:rFonts w:cstheme="minorHAnsi"/>
        </w:rPr>
        <w:t xml:space="preserve">reductions over the explored intervention duration. </w:t>
      </w:r>
      <w:r w:rsidR="00692D18">
        <w:rPr>
          <w:rFonts w:cstheme="minorHAnsi"/>
        </w:rPr>
        <w:t xml:space="preserve">Exact mathematical formulation of each scenario can be </w:t>
      </w:r>
      <w:r w:rsidR="00885384">
        <w:rPr>
          <w:rFonts w:cstheme="minorHAnsi"/>
        </w:rPr>
        <w:t>found</w:t>
      </w:r>
      <w:r w:rsidR="00692D18">
        <w:rPr>
          <w:rFonts w:cstheme="minorHAnsi"/>
        </w:rPr>
        <w:t xml:space="preserve"> in the </w:t>
      </w:r>
      <w:r w:rsidR="00692D18" w:rsidRPr="00692D18">
        <w:rPr>
          <w:rFonts w:cstheme="minorHAnsi"/>
          <w:b/>
          <w:bCs/>
          <w:i/>
          <w:iCs/>
        </w:rPr>
        <w:t>Methods</w:t>
      </w:r>
      <w:r w:rsidR="00692D18">
        <w:rPr>
          <w:rFonts w:cstheme="minorHAnsi"/>
        </w:rPr>
        <w:t xml:space="preserve"> section</w:t>
      </w:r>
      <w:r w:rsidR="00F94578" w:rsidRPr="00F94578">
        <w:rPr>
          <w:rFonts w:cstheme="minorHAnsi"/>
        </w:rPr>
        <w:t>.</w:t>
      </w:r>
      <w:r w:rsidR="00F94578">
        <w:rPr>
          <w:rFonts w:cstheme="minorHAnsi"/>
          <w:b/>
          <w:bCs/>
        </w:rPr>
        <w:t xml:space="preserve"> </w:t>
      </w:r>
      <w:r w:rsidR="00695A83">
        <w:rPr>
          <w:rFonts w:cstheme="minorHAnsi"/>
        </w:rPr>
        <w:t xml:space="preserve"> </w:t>
      </w:r>
    </w:p>
    <w:p w14:paraId="1A29A109" w14:textId="727FB762" w:rsidR="00177720" w:rsidRDefault="00177720" w:rsidP="006A75FD">
      <w:pPr>
        <w:spacing w:after="0" w:line="360" w:lineRule="auto"/>
        <w:rPr>
          <w:rFonts w:cstheme="minorHAnsi"/>
        </w:rPr>
      </w:pPr>
    </w:p>
    <w:p w14:paraId="2D159A85" w14:textId="44FA8E53" w:rsidR="005C73C4" w:rsidRPr="00C13B7B" w:rsidRDefault="00885384" w:rsidP="008C0BE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B6D6698" wp14:editId="008A02B5">
            <wp:extent cx="5731510" cy="3183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3B6A" w14:textId="203D847C" w:rsidR="007B5633" w:rsidRDefault="005C73C4" w:rsidP="007B5633">
      <w:pPr>
        <w:spacing w:after="0" w:line="360" w:lineRule="auto"/>
        <w:jc w:val="both"/>
        <w:rPr>
          <w:rFonts w:cstheme="minorHAnsi"/>
          <w:b/>
          <w:bCs/>
        </w:rPr>
      </w:pPr>
      <w:r w:rsidRPr="00C13B7B">
        <w:rPr>
          <w:rFonts w:cstheme="minorHAnsi"/>
          <w:b/>
          <w:bCs/>
        </w:rPr>
        <w:t xml:space="preserve">Figure 1. </w:t>
      </w:r>
      <w:r w:rsidR="00CF5510">
        <w:rPr>
          <w:rFonts w:cstheme="minorHAnsi"/>
          <w:b/>
          <w:bCs/>
        </w:rPr>
        <w:t xml:space="preserve">Trajectory plots for the epidemic curve, </w:t>
      </w:r>
      <w:r w:rsidR="009E647B">
        <w:rPr>
          <w:rFonts w:cstheme="minorHAnsi"/>
          <w:b/>
          <w:bCs/>
        </w:rPr>
        <w:t xml:space="preserve">intervention associated </w:t>
      </w:r>
      <w:r w:rsidR="00C370CE" w:rsidRPr="00C370CE">
        <w:rPr>
          <w:rFonts w:cstheme="minorHAnsi"/>
          <w:b/>
          <w:bCs/>
          <w:i/>
          <w:iCs/>
        </w:rPr>
        <w:t>β(t)</w:t>
      </w:r>
      <w:r w:rsidR="00CF5510">
        <w:rPr>
          <w:rFonts w:cstheme="minorHAnsi"/>
          <w:b/>
          <w:bCs/>
        </w:rPr>
        <w:t xml:space="preserve"> reductions and </w:t>
      </w:r>
      <w:r w:rsidR="00CF5510" w:rsidRPr="00C370CE">
        <w:rPr>
          <w:rFonts w:cstheme="minorHAnsi"/>
          <w:b/>
          <w:bCs/>
          <w:i/>
          <w:iCs/>
        </w:rPr>
        <w:t>R</w:t>
      </w:r>
      <w:r w:rsidR="00CF5510" w:rsidRPr="00C370CE">
        <w:rPr>
          <w:rFonts w:cstheme="minorHAnsi"/>
          <w:b/>
          <w:bCs/>
          <w:i/>
          <w:iCs/>
          <w:vertAlign w:val="subscript"/>
        </w:rPr>
        <w:t>e</w:t>
      </w:r>
      <w:r w:rsidR="009E647B">
        <w:rPr>
          <w:rFonts w:cstheme="minorHAnsi"/>
          <w:b/>
          <w:bCs/>
        </w:rPr>
        <w:t xml:space="preserve">, </w:t>
      </w:r>
      <w:r w:rsidR="00CF5510">
        <w:rPr>
          <w:rFonts w:cstheme="minorHAnsi"/>
          <w:b/>
          <w:bCs/>
        </w:rPr>
        <w:t>for the five intervention scenarios</w:t>
      </w:r>
      <w:r w:rsidR="00CF5510" w:rsidRPr="00036AD2">
        <w:rPr>
          <w:rFonts w:cstheme="minorHAnsi"/>
        </w:rPr>
        <w:t xml:space="preserve">. </w:t>
      </w:r>
      <w:r w:rsidR="00036AD2" w:rsidRPr="00036AD2">
        <w:rPr>
          <w:rFonts w:cstheme="minorHAnsi"/>
        </w:rPr>
        <w:t>Partially visible</w:t>
      </w:r>
      <w:r w:rsidR="00036AD2">
        <w:rPr>
          <w:rFonts w:cstheme="minorHAnsi"/>
        </w:rPr>
        <w:t xml:space="preserve"> red and blue lines</w:t>
      </w:r>
      <w:r w:rsidR="00036AD2" w:rsidRPr="00036AD2">
        <w:rPr>
          <w:rFonts w:cstheme="minorHAnsi"/>
        </w:rPr>
        <w:t xml:space="preserve"> denote unmitigated epidemic curve dynamics.</w:t>
      </w:r>
      <w:r w:rsidR="00036AD2">
        <w:rPr>
          <w:rFonts w:cstheme="minorHAnsi"/>
          <w:b/>
          <w:bCs/>
        </w:rPr>
        <w:t xml:space="preserve"> </w:t>
      </w:r>
      <w:r w:rsidR="00CF5510" w:rsidRPr="009E647B">
        <w:rPr>
          <w:rFonts w:cstheme="minorHAnsi"/>
        </w:rPr>
        <w:t xml:space="preserve">Blue shading on the trajectory plot indicates the duration of the intervention. Dotted black line on the </w:t>
      </w:r>
      <w:r w:rsidR="00CF5510" w:rsidRPr="00C370CE">
        <w:rPr>
          <w:rFonts w:cstheme="minorHAnsi"/>
          <w:i/>
          <w:iCs/>
        </w:rPr>
        <w:t>R</w:t>
      </w:r>
      <w:r w:rsidR="00CF5510" w:rsidRPr="00C370CE">
        <w:rPr>
          <w:rFonts w:cstheme="minorHAnsi"/>
          <w:i/>
          <w:iCs/>
          <w:vertAlign w:val="subscript"/>
        </w:rPr>
        <w:t>e</w:t>
      </w:r>
      <w:r w:rsidR="00CF5510" w:rsidRPr="009E647B">
        <w:rPr>
          <w:rFonts w:cstheme="minorHAnsi"/>
        </w:rPr>
        <w:t xml:space="preserve"> plot denotes the threshold </w:t>
      </w:r>
      <w:r w:rsidR="009E647B" w:rsidRPr="009E647B">
        <w:rPr>
          <w:rFonts w:cstheme="minorHAnsi"/>
        </w:rPr>
        <w:t>for sustained epidemic growth.</w:t>
      </w:r>
      <w:r w:rsidR="009E647B">
        <w:rPr>
          <w:rFonts w:cstheme="minorHAnsi"/>
          <w:b/>
          <w:bCs/>
        </w:rPr>
        <w:t xml:space="preserve"> </w:t>
      </w:r>
      <w:r w:rsidRPr="00C13B7B">
        <w:rPr>
          <w:rFonts w:cstheme="minorHAnsi"/>
          <w:b/>
          <w:bCs/>
        </w:rPr>
        <w:t xml:space="preserve"> </w:t>
      </w:r>
    </w:p>
    <w:p w14:paraId="7F5C366F" w14:textId="77777777" w:rsidR="00143340" w:rsidRDefault="00143340" w:rsidP="00461ACC">
      <w:pPr>
        <w:spacing w:after="0" w:line="360" w:lineRule="auto"/>
        <w:jc w:val="both"/>
        <w:rPr>
          <w:rFonts w:cstheme="minorHAnsi"/>
          <w:b/>
          <w:bCs/>
          <w:u w:val="single"/>
        </w:rPr>
      </w:pPr>
    </w:p>
    <w:p w14:paraId="39A0CB22" w14:textId="3ED7B736" w:rsidR="0008018B" w:rsidRPr="0008018B" w:rsidRDefault="003E4FC1" w:rsidP="00461ACC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Using</w:t>
      </w:r>
      <w:r w:rsidR="007B5633">
        <w:rPr>
          <w:rFonts w:cstheme="minorHAnsi"/>
        </w:rPr>
        <w:t xml:space="preserve"> </w:t>
      </w:r>
      <w:r w:rsidR="007B5633" w:rsidRPr="00F033B2">
        <w:rPr>
          <w:rFonts w:cstheme="minorHAnsi"/>
        </w:rPr>
        <w:t>baseline parameter</w:t>
      </w:r>
      <w:r w:rsidR="0017476B" w:rsidRPr="00F033B2">
        <w:rPr>
          <w:rFonts w:cstheme="minorHAnsi"/>
        </w:rPr>
        <w:t>s</w:t>
      </w:r>
      <w:r>
        <w:rPr>
          <w:rFonts w:cstheme="minorHAnsi"/>
        </w:rPr>
        <w:t>,</w:t>
      </w:r>
      <w:r w:rsidR="007B5633" w:rsidRPr="00F033B2">
        <w:rPr>
          <w:rFonts w:cstheme="minorHAnsi"/>
        </w:rPr>
        <w:t xml:space="preserve"> </w:t>
      </w:r>
      <w:r>
        <w:rPr>
          <w:rFonts w:cstheme="minorHAnsi"/>
        </w:rPr>
        <w:t>the maximum</w:t>
      </w:r>
      <w:r w:rsidR="007B5633" w:rsidRPr="00F033B2">
        <w:rPr>
          <w:rFonts w:cstheme="minorHAnsi"/>
        </w:rPr>
        <w:t xml:space="preserve"> </w:t>
      </w:r>
      <w:r w:rsidR="007B5633" w:rsidRPr="00F033B2">
        <w:rPr>
          <w:rFonts w:cstheme="minorHAnsi"/>
          <w:i/>
          <w:iCs/>
        </w:rPr>
        <w:t>I(t)</w:t>
      </w:r>
      <w:r w:rsidR="007B5633" w:rsidRPr="00F033B2">
        <w:rPr>
          <w:rFonts w:cstheme="minorHAnsi"/>
        </w:rPr>
        <w:t xml:space="preserve"> peak</w:t>
      </w:r>
      <w:r w:rsidR="008D1D7D" w:rsidRPr="00F033B2">
        <w:rPr>
          <w:rFonts w:cstheme="minorHAnsi"/>
        </w:rPr>
        <w:t xml:space="preserve">, </w:t>
      </w:r>
      <w:r w:rsidR="007B5633" w:rsidRPr="00F033B2">
        <w:rPr>
          <w:rFonts w:cstheme="minorHAnsi"/>
        </w:rPr>
        <w:t xml:space="preserve"> </w:t>
      </w:r>
      <w:r w:rsidR="00C370CE" w:rsidRPr="00F033B2">
        <w:rPr>
          <w:rFonts w:cstheme="minorHAnsi"/>
          <w:i/>
          <w:iCs/>
        </w:rPr>
        <w:t>I</w:t>
      </w:r>
      <w:r w:rsidR="00C370CE" w:rsidRPr="00F033B2">
        <w:rPr>
          <w:rFonts w:cstheme="minorHAnsi"/>
          <w:i/>
          <w:iCs/>
          <w:vertAlign w:val="subscript"/>
        </w:rPr>
        <w:t>max</w:t>
      </w:r>
      <w:r w:rsidR="008D1D7D" w:rsidRPr="00F033B2">
        <w:rPr>
          <w:rFonts w:cstheme="minorHAnsi"/>
        </w:rPr>
        <w:t>,</w:t>
      </w:r>
      <w:r w:rsidR="0017476B" w:rsidRPr="00F033B2">
        <w:rPr>
          <w:rFonts w:cstheme="minorHAnsi"/>
        </w:rPr>
        <w:t xml:space="preserve"> was observed at</w:t>
      </w:r>
      <w:r w:rsidR="004C06C6">
        <w:rPr>
          <w:rFonts w:cstheme="minorHAnsi"/>
        </w:rPr>
        <w:t xml:space="preserve"> </w:t>
      </w:r>
      <w:r w:rsidR="004C06C6" w:rsidRPr="00F033B2">
        <w:rPr>
          <w:rFonts w:cstheme="minorHAnsi"/>
        </w:rPr>
        <w:t>0.</w:t>
      </w:r>
      <w:r w:rsidR="00143340">
        <w:rPr>
          <w:rFonts w:cstheme="minorHAnsi"/>
        </w:rPr>
        <w:t>146</w:t>
      </w:r>
      <w:r w:rsidR="004C06C6" w:rsidRPr="00F033B2">
        <w:rPr>
          <w:rFonts w:cstheme="minorHAnsi"/>
        </w:rPr>
        <w:t xml:space="preserve"> (</w:t>
      </w:r>
      <w:r w:rsidR="004C06C6" w:rsidRPr="00F033B2">
        <w:rPr>
          <w:rFonts w:cstheme="minorHAnsi"/>
          <w:i/>
          <w:iCs/>
        </w:rPr>
        <w:t>t</w:t>
      </w:r>
      <w:r w:rsidR="004C06C6" w:rsidRPr="00F033B2">
        <w:rPr>
          <w:rFonts w:cstheme="minorHAnsi"/>
        </w:rPr>
        <w:t xml:space="preserve"> = </w:t>
      </w:r>
      <w:r w:rsidR="00143340">
        <w:rPr>
          <w:rFonts w:cstheme="minorHAnsi"/>
        </w:rPr>
        <w:t>92</w:t>
      </w:r>
      <w:r w:rsidR="004C06C6" w:rsidRPr="00F033B2">
        <w:rPr>
          <w:rFonts w:cstheme="minorHAnsi"/>
        </w:rPr>
        <w:t>)</w:t>
      </w:r>
      <w:r w:rsidR="004C06C6">
        <w:rPr>
          <w:rFonts w:cstheme="minorHAnsi"/>
        </w:rPr>
        <w:t>,</w:t>
      </w:r>
      <w:r w:rsidR="007B5633" w:rsidRPr="00F033B2">
        <w:rPr>
          <w:rFonts w:cstheme="minorHAnsi"/>
        </w:rPr>
        <w:t xml:space="preserve"> </w:t>
      </w:r>
      <w:r w:rsidR="00C370CE" w:rsidRPr="00F033B2">
        <w:rPr>
          <w:rFonts w:cstheme="minorHAnsi"/>
        </w:rPr>
        <w:t>0.132</w:t>
      </w:r>
      <w:r w:rsidR="007B5633" w:rsidRPr="00F033B2">
        <w:rPr>
          <w:rFonts w:cstheme="minorHAnsi"/>
        </w:rPr>
        <w:t xml:space="preserve"> (</w:t>
      </w:r>
      <w:r w:rsidR="00C370CE" w:rsidRPr="00F033B2">
        <w:rPr>
          <w:rFonts w:cstheme="minorHAnsi"/>
          <w:i/>
          <w:iCs/>
        </w:rPr>
        <w:t>t</w:t>
      </w:r>
      <w:r w:rsidR="00C370CE" w:rsidRPr="00F033B2">
        <w:rPr>
          <w:rFonts w:cstheme="minorHAnsi"/>
        </w:rPr>
        <w:t xml:space="preserve"> = 200</w:t>
      </w:r>
      <w:r w:rsidR="007B5633" w:rsidRPr="00F033B2">
        <w:rPr>
          <w:rFonts w:cstheme="minorHAnsi"/>
        </w:rPr>
        <w:t xml:space="preserve">),  </w:t>
      </w:r>
      <w:r w:rsidR="00837D6F" w:rsidRPr="00F033B2">
        <w:rPr>
          <w:rFonts w:cstheme="minorHAnsi"/>
        </w:rPr>
        <w:t xml:space="preserve">0.076 </w:t>
      </w:r>
      <w:r w:rsidR="007B5633" w:rsidRPr="00F033B2">
        <w:rPr>
          <w:rFonts w:cstheme="minorHAnsi"/>
        </w:rPr>
        <w:t>(</w:t>
      </w:r>
      <w:r w:rsidR="00837D6F" w:rsidRPr="00F033B2">
        <w:rPr>
          <w:rFonts w:cstheme="minorHAnsi"/>
          <w:i/>
          <w:iCs/>
        </w:rPr>
        <w:t>t</w:t>
      </w:r>
      <w:r w:rsidR="00837D6F" w:rsidRPr="00F033B2">
        <w:rPr>
          <w:rFonts w:cstheme="minorHAnsi"/>
        </w:rPr>
        <w:t xml:space="preserve"> = 200</w:t>
      </w:r>
      <w:r w:rsidR="007B5633" w:rsidRPr="00F033B2">
        <w:rPr>
          <w:rFonts w:cstheme="minorHAnsi"/>
        </w:rPr>
        <w:t xml:space="preserve">) and </w:t>
      </w:r>
      <w:r w:rsidR="00837D6F" w:rsidRPr="00F033B2">
        <w:rPr>
          <w:rFonts w:cstheme="minorHAnsi"/>
        </w:rPr>
        <w:t>0.111</w:t>
      </w:r>
      <w:r w:rsidR="007B5633" w:rsidRPr="00F033B2">
        <w:rPr>
          <w:rFonts w:cstheme="minorHAnsi"/>
        </w:rPr>
        <w:t xml:space="preserve"> (</w:t>
      </w:r>
      <w:r w:rsidR="00837D6F" w:rsidRPr="00F033B2">
        <w:rPr>
          <w:rFonts w:cstheme="minorHAnsi"/>
          <w:i/>
          <w:iCs/>
        </w:rPr>
        <w:t>t</w:t>
      </w:r>
      <w:r w:rsidR="00837D6F" w:rsidRPr="00F033B2">
        <w:rPr>
          <w:rFonts w:cstheme="minorHAnsi"/>
        </w:rPr>
        <w:t xml:space="preserve"> = 93</w:t>
      </w:r>
      <w:r w:rsidR="007B5633" w:rsidRPr="00F033B2">
        <w:rPr>
          <w:rFonts w:cstheme="minorHAnsi"/>
        </w:rPr>
        <w:t xml:space="preserve">), </w:t>
      </w:r>
      <w:r w:rsidR="00837D6F" w:rsidRPr="00F033B2">
        <w:rPr>
          <w:rFonts w:cstheme="minorHAnsi"/>
        </w:rPr>
        <w:t>0.076</w:t>
      </w:r>
      <w:r w:rsidR="007B5633" w:rsidRPr="00F033B2">
        <w:rPr>
          <w:rFonts w:cstheme="minorHAnsi"/>
        </w:rPr>
        <w:t xml:space="preserve"> (</w:t>
      </w:r>
      <w:r w:rsidR="00837D6F" w:rsidRPr="00F033B2">
        <w:rPr>
          <w:rFonts w:cstheme="minorHAnsi"/>
          <w:i/>
          <w:iCs/>
        </w:rPr>
        <w:t>t</w:t>
      </w:r>
      <w:r w:rsidR="00837D6F" w:rsidRPr="00F033B2">
        <w:rPr>
          <w:rFonts w:cstheme="minorHAnsi"/>
        </w:rPr>
        <w:t xml:space="preserve"> = 92</w:t>
      </w:r>
      <w:r w:rsidR="007B5633" w:rsidRPr="00F033B2">
        <w:rPr>
          <w:rFonts w:cstheme="minorHAnsi"/>
        </w:rPr>
        <w:t xml:space="preserve">) and </w:t>
      </w:r>
      <w:r w:rsidR="00837D6F" w:rsidRPr="00F033B2">
        <w:rPr>
          <w:rFonts w:cstheme="minorHAnsi"/>
        </w:rPr>
        <w:t>0.063</w:t>
      </w:r>
      <w:r w:rsidR="007B5633" w:rsidRPr="00F033B2">
        <w:rPr>
          <w:rFonts w:cstheme="minorHAnsi"/>
        </w:rPr>
        <w:t xml:space="preserve"> (</w:t>
      </w:r>
      <w:r w:rsidR="00837D6F" w:rsidRPr="00F033B2">
        <w:rPr>
          <w:rFonts w:cstheme="minorHAnsi"/>
          <w:i/>
          <w:iCs/>
        </w:rPr>
        <w:t>t</w:t>
      </w:r>
      <w:r w:rsidR="00837D6F" w:rsidRPr="00F033B2">
        <w:rPr>
          <w:rFonts w:cstheme="minorHAnsi"/>
        </w:rPr>
        <w:t xml:space="preserve"> = 164</w:t>
      </w:r>
      <w:r w:rsidR="007B5633" w:rsidRPr="00F033B2">
        <w:rPr>
          <w:rFonts w:cstheme="minorHAnsi"/>
        </w:rPr>
        <w:t>), and a total cumulative incidence</w:t>
      </w:r>
      <w:r w:rsidR="008D1D7D" w:rsidRPr="00F033B2">
        <w:rPr>
          <w:rFonts w:cstheme="minorHAnsi"/>
        </w:rPr>
        <w:t xml:space="preserve">, </w:t>
      </w:r>
      <w:r w:rsidR="008D1D7D" w:rsidRPr="00F033B2">
        <w:rPr>
          <w:rFonts w:cstheme="minorHAnsi"/>
          <w:i/>
          <w:iCs/>
        </w:rPr>
        <w:t>I</w:t>
      </w:r>
      <w:r w:rsidR="008D1D7D" w:rsidRPr="00F033B2">
        <w:rPr>
          <w:rFonts w:cstheme="minorHAnsi"/>
          <w:i/>
          <w:iCs/>
          <w:vertAlign w:val="subscript"/>
        </w:rPr>
        <w:t>c</w:t>
      </w:r>
      <w:r w:rsidR="008D1D7D" w:rsidRPr="00F033B2">
        <w:rPr>
          <w:rFonts w:cstheme="minorHAnsi"/>
          <w:i/>
          <w:iCs/>
        </w:rPr>
        <w:t>(∞)</w:t>
      </w:r>
      <w:r w:rsidR="008D1D7D" w:rsidRPr="00F033B2">
        <w:rPr>
          <w:rFonts w:cstheme="minorHAnsi"/>
        </w:rPr>
        <w:t xml:space="preserve">, </w:t>
      </w:r>
      <w:r w:rsidR="007B5633" w:rsidRPr="00F033B2">
        <w:rPr>
          <w:rFonts w:cstheme="minorHAnsi"/>
        </w:rPr>
        <w:t xml:space="preserve">of </w:t>
      </w:r>
      <w:r w:rsidR="004C06C6" w:rsidRPr="00F033B2">
        <w:rPr>
          <w:rFonts w:cstheme="minorHAnsi"/>
        </w:rPr>
        <w:t>0.</w:t>
      </w:r>
      <w:r w:rsidR="00143340">
        <w:rPr>
          <w:rFonts w:cstheme="minorHAnsi"/>
        </w:rPr>
        <w:t>786</w:t>
      </w:r>
      <w:r w:rsidR="004C06C6">
        <w:rPr>
          <w:rFonts w:cstheme="minorHAnsi"/>
        </w:rPr>
        <w:t xml:space="preserve">, </w:t>
      </w:r>
      <w:r w:rsidR="008D1D7D" w:rsidRPr="00F033B2">
        <w:rPr>
          <w:rFonts w:cstheme="minorHAnsi"/>
        </w:rPr>
        <w:t>0.775</w:t>
      </w:r>
      <w:r w:rsidR="007B5633" w:rsidRPr="00F033B2">
        <w:rPr>
          <w:rFonts w:cstheme="minorHAnsi"/>
        </w:rPr>
        <w:t xml:space="preserve">, </w:t>
      </w:r>
      <w:r w:rsidR="008D1D7D" w:rsidRPr="00F033B2">
        <w:rPr>
          <w:rFonts w:cstheme="minorHAnsi"/>
        </w:rPr>
        <w:t>0.7134</w:t>
      </w:r>
      <w:r w:rsidR="007B5633" w:rsidRPr="00F033B2">
        <w:rPr>
          <w:rFonts w:cstheme="minorHAnsi"/>
        </w:rPr>
        <w:t xml:space="preserve">, </w:t>
      </w:r>
      <w:r w:rsidR="008D1D7D" w:rsidRPr="00F033B2">
        <w:rPr>
          <w:rFonts w:cstheme="minorHAnsi"/>
        </w:rPr>
        <w:t>0.663</w:t>
      </w:r>
      <w:r w:rsidR="007B5633" w:rsidRPr="00F033B2">
        <w:rPr>
          <w:rFonts w:cstheme="minorHAnsi"/>
        </w:rPr>
        <w:t xml:space="preserve">, </w:t>
      </w:r>
      <w:r w:rsidR="008D1D7D" w:rsidRPr="00F033B2">
        <w:rPr>
          <w:rFonts w:cstheme="minorHAnsi"/>
        </w:rPr>
        <w:t>0.493</w:t>
      </w:r>
      <w:r w:rsidR="007B5633" w:rsidRPr="00F033B2">
        <w:rPr>
          <w:rFonts w:cstheme="minorHAnsi"/>
        </w:rPr>
        <w:t xml:space="preserve"> and </w:t>
      </w:r>
      <w:r w:rsidR="008D1D7D" w:rsidRPr="00F033B2">
        <w:rPr>
          <w:rFonts w:cstheme="minorHAnsi"/>
        </w:rPr>
        <w:t>0.587</w:t>
      </w:r>
      <w:r w:rsidR="007B5633" w:rsidRPr="00F033B2">
        <w:rPr>
          <w:rFonts w:cstheme="minorHAnsi"/>
        </w:rPr>
        <w:t xml:space="preserve"> </w:t>
      </w:r>
      <w:r w:rsidR="004C06C6" w:rsidRPr="00F033B2">
        <w:rPr>
          <w:rFonts w:cstheme="minorHAnsi"/>
        </w:rPr>
        <w:t>for</w:t>
      </w:r>
      <w:r w:rsidR="004C06C6">
        <w:rPr>
          <w:rFonts w:cstheme="minorHAnsi"/>
        </w:rPr>
        <w:t xml:space="preserve"> an unmitigated epidemic and</w:t>
      </w:r>
      <w:r w:rsidR="007B5633" w:rsidRPr="00F033B2">
        <w:rPr>
          <w:rFonts w:cstheme="minorHAnsi"/>
        </w:rPr>
        <w:t xml:space="preserve"> intervention 1, 2, 3, 4 and 5 respectively</w:t>
      </w:r>
      <w:r w:rsidR="007B5633">
        <w:rPr>
          <w:rFonts w:cstheme="minorHAnsi"/>
        </w:rPr>
        <w:t>.</w:t>
      </w:r>
      <w:r w:rsidR="008D1D7D">
        <w:rPr>
          <w:rFonts w:cstheme="minorHAnsi"/>
        </w:rPr>
        <w:t xml:space="preserve"> </w:t>
      </w:r>
      <w:r w:rsidR="008725B6">
        <w:rPr>
          <w:rFonts w:cstheme="minorHAnsi"/>
        </w:rPr>
        <w:t>Scenario</w:t>
      </w:r>
      <w:r w:rsidR="00177720">
        <w:rPr>
          <w:rFonts w:cstheme="minorHAnsi"/>
        </w:rPr>
        <w:t xml:space="preserve"> 1 </w:t>
      </w:r>
      <w:r w:rsidR="008725B6">
        <w:rPr>
          <w:rFonts w:cstheme="minorHAnsi"/>
        </w:rPr>
        <w:t>and 2</w:t>
      </w:r>
      <w:r w:rsidR="00177720">
        <w:rPr>
          <w:rFonts w:cstheme="minorHAnsi"/>
        </w:rPr>
        <w:t xml:space="preserve"> resulted in</w:t>
      </w:r>
      <w:r w:rsidR="00756673">
        <w:rPr>
          <w:rFonts w:cstheme="minorHAnsi"/>
        </w:rPr>
        <w:t xml:space="preserve"> the suppression </w:t>
      </w:r>
      <w:r w:rsidR="00D43492">
        <w:rPr>
          <w:rFonts w:cstheme="minorHAnsi"/>
        </w:rPr>
        <w:t>of the epidemic</w:t>
      </w:r>
      <w:r w:rsidR="00756673">
        <w:rPr>
          <w:rFonts w:cstheme="minorHAnsi"/>
        </w:rPr>
        <w:t xml:space="preserve"> following the initiation of lockdown measures, with a resurgent</w:t>
      </w:r>
      <w:r w:rsidR="008725B6">
        <w:rPr>
          <w:rFonts w:cstheme="minorHAnsi"/>
        </w:rPr>
        <w:t xml:space="preserve"> </w:t>
      </w:r>
      <w:r w:rsidR="00756673">
        <w:rPr>
          <w:rFonts w:cstheme="minorHAnsi"/>
        </w:rPr>
        <w:t>2</w:t>
      </w:r>
      <w:r w:rsidR="00756673" w:rsidRPr="00756673">
        <w:rPr>
          <w:rFonts w:cstheme="minorHAnsi"/>
          <w:vertAlign w:val="superscript"/>
        </w:rPr>
        <w:t>nd</w:t>
      </w:r>
      <w:r w:rsidR="008725B6">
        <w:rPr>
          <w:rFonts w:cstheme="minorHAnsi"/>
        </w:rPr>
        <w:t xml:space="preserve"> peak occurring after the cessation of the </w:t>
      </w:r>
      <w:r w:rsidR="00756673">
        <w:rPr>
          <w:rFonts w:cstheme="minorHAnsi"/>
        </w:rPr>
        <w:t>intervention, with R</w:t>
      </w:r>
      <w:r w:rsidR="00756673" w:rsidRPr="00756673">
        <w:rPr>
          <w:rFonts w:cstheme="minorHAnsi"/>
          <w:vertAlign w:val="subscript"/>
        </w:rPr>
        <w:t>e</w:t>
      </w:r>
      <w:r w:rsidR="00756673">
        <w:rPr>
          <w:rFonts w:cstheme="minorHAnsi"/>
        </w:rPr>
        <w:t xml:space="preserve"> &gt; 1. Consistent with basic epidemic theory, this can</w:t>
      </w:r>
      <w:r w:rsidR="0008018B">
        <w:rPr>
          <w:rFonts w:cstheme="minorHAnsi"/>
        </w:rPr>
        <w:t xml:space="preserve"> largely</w:t>
      </w:r>
      <w:r w:rsidR="00756673">
        <w:rPr>
          <w:rFonts w:cstheme="minorHAnsi"/>
        </w:rPr>
        <w:t xml:space="preserve"> be attributed </w:t>
      </w:r>
      <w:r w:rsidR="00756673">
        <w:rPr>
          <w:rFonts w:cstheme="minorHAnsi"/>
        </w:rPr>
        <w:lastRenderedPageBreak/>
        <w:t xml:space="preserve">to </w:t>
      </w:r>
      <w:r w:rsidR="001D4E0E">
        <w:rPr>
          <w:rFonts w:cstheme="minorHAnsi"/>
        </w:rPr>
        <w:t>the</w:t>
      </w:r>
      <w:r w:rsidR="00756673">
        <w:rPr>
          <w:rFonts w:cstheme="minorHAnsi"/>
        </w:rPr>
        <w:t xml:space="preserve"> large pool of</w:t>
      </w:r>
      <w:r w:rsidR="003E02A4">
        <w:rPr>
          <w:rFonts w:cstheme="minorHAnsi"/>
        </w:rPr>
        <w:t xml:space="preserve"> remaining</w:t>
      </w:r>
      <w:r w:rsidR="00756673">
        <w:rPr>
          <w:rFonts w:cstheme="minorHAnsi"/>
        </w:rPr>
        <w:t xml:space="preserve"> susceptibles following the cessation of</w:t>
      </w:r>
      <w:r w:rsidR="003E02A4">
        <w:rPr>
          <w:rFonts w:cstheme="minorHAnsi"/>
        </w:rPr>
        <w:t xml:space="preserve"> the intervention</w:t>
      </w:r>
      <w:r w:rsidR="00A70246">
        <w:rPr>
          <w:rFonts w:cstheme="minorHAnsi"/>
        </w:rPr>
        <w:t>,</w:t>
      </w:r>
      <w:r w:rsidR="00BF5F4C">
        <w:rPr>
          <w:rFonts w:cstheme="minorHAnsi"/>
        </w:rPr>
        <w:t xml:space="preserve"> due to strong initial lockdown measures</w:t>
      </w:r>
      <w:r w:rsidR="00756673">
        <w:rPr>
          <w:rFonts w:cstheme="minorHAnsi"/>
        </w:rPr>
        <w:t xml:space="preserve">. A mitigated initial </w:t>
      </w:r>
      <w:r w:rsidR="00D43492">
        <w:rPr>
          <w:rFonts w:cstheme="minorHAnsi"/>
        </w:rPr>
        <w:t>epidemic peak</w:t>
      </w:r>
      <w:r w:rsidR="00756673">
        <w:rPr>
          <w:rFonts w:cstheme="minorHAnsi"/>
        </w:rPr>
        <w:t xml:space="preserve"> was observed for </w:t>
      </w:r>
      <w:r w:rsidR="00D43492">
        <w:rPr>
          <w:rFonts w:cstheme="minorHAnsi"/>
        </w:rPr>
        <w:t>s</w:t>
      </w:r>
      <w:r w:rsidR="008725B6">
        <w:rPr>
          <w:rFonts w:cstheme="minorHAnsi"/>
        </w:rPr>
        <w:t>cenario 3 and 4</w:t>
      </w:r>
      <w:r w:rsidR="00756673">
        <w:rPr>
          <w:rFonts w:cstheme="minorHAnsi"/>
        </w:rPr>
        <w:t xml:space="preserve"> </w:t>
      </w:r>
      <w:r w:rsidR="003E02A4">
        <w:rPr>
          <w:rFonts w:cstheme="minorHAnsi"/>
        </w:rPr>
        <w:t xml:space="preserve">due to the effects of population immunity and gradual “ramping up” of </w:t>
      </w:r>
      <w:r w:rsidR="003E02A4" w:rsidRPr="00D43492">
        <w:rPr>
          <w:rFonts w:cstheme="minorHAnsi"/>
          <w:i/>
          <w:iCs/>
        </w:rPr>
        <w:t>β(t)</w:t>
      </w:r>
      <w:r w:rsidR="003E02A4">
        <w:rPr>
          <w:rFonts w:cstheme="minorHAnsi"/>
        </w:rPr>
        <w:t xml:space="preserve"> reductions</w:t>
      </w:r>
      <w:r w:rsidR="00D43492">
        <w:rPr>
          <w:rFonts w:cstheme="minorHAnsi"/>
        </w:rPr>
        <w:t xml:space="preserve">, </w:t>
      </w:r>
      <w:r w:rsidR="003E02A4">
        <w:rPr>
          <w:rFonts w:cstheme="minorHAnsi"/>
        </w:rPr>
        <w:t xml:space="preserve">suppressing </w:t>
      </w:r>
      <w:r w:rsidR="003E02A4" w:rsidRPr="00D43492">
        <w:rPr>
          <w:rFonts w:cstheme="minorHAnsi"/>
          <w:i/>
          <w:iCs/>
        </w:rPr>
        <w:t>R</w:t>
      </w:r>
      <w:r w:rsidR="003E02A4" w:rsidRPr="00D43492">
        <w:rPr>
          <w:rFonts w:cstheme="minorHAnsi"/>
          <w:i/>
          <w:iCs/>
          <w:vertAlign w:val="subscript"/>
        </w:rPr>
        <w:t>e</w:t>
      </w:r>
      <w:r w:rsidR="003E02A4">
        <w:rPr>
          <w:rFonts w:cstheme="minorHAnsi"/>
        </w:rPr>
        <w:t xml:space="preserve"> &lt; 1 and </w:t>
      </w:r>
      <w:r w:rsidR="00756673">
        <w:rPr>
          <w:rFonts w:cstheme="minorHAnsi"/>
        </w:rPr>
        <w:t xml:space="preserve">preventing a secondary epidemic peak occurring. The pulsed </w:t>
      </w:r>
      <w:r w:rsidR="004C06C6">
        <w:rPr>
          <w:rFonts w:cstheme="minorHAnsi"/>
        </w:rPr>
        <w:t xml:space="preserve">nature of </w:t>
      </w:r>
      <w:r w:rsidR="00756673">
        <w:rPr>
          <w:rFonts w:cstheme="minorHAnsi"/>
        </w:rPr>
        <w:t xml:space="preserve">scenario 5 allowed for brief opportunities for </w:t>
      </w:r>
      <w:r w:rsidR="00D43492">
        <w:rPr>
          <w:rFonts w:cstheme="minorHAnsi"/>
        </w:rPr>
        <w:t xml:space="preserve">the </w:t>
      </w:r>
      <w:r w:rsidR="003E02A4">
        <w:rPr>
          <w:rFonts w:cstheme="minorHAnsi"/>
        </w:rPr>
        <w:t xml:space="preserve">build-up of </w:t>
      </w:r>
      <w:r w:rsidR="00756673">
        <w:rPr>
          <w:rFonts w:cstheme="minorHAnsi"/>
        </w:rPr>
        <w:t>population immunity (</w:t>
      </w:r>
      <w:r w:rsidR="00756673" w:rsidRPr="00D43492">
        <w:rPr>
          <w:rFonts w:cstheme="minorHAnsi"/>
          <w:i/>
          <w:iCs/>
        </w:rPr>
        <w:t>R</w:t>
      </w:r>
      <w:r w:rsidR="00756673" w:rsidRPr="00D43492">
        <w:rPr>
          <w:rFonts w:cstheme="minorHAnsi"/>
          <w:i/>
          <w:iCs/>
          <w:vertAlign w:val="subscript"/>
        </w:rPr>
        <w:t>e</w:t>
      </w:r>
      <w:r w:rsidR="00756673">
        <w:rPr>
          <w:rFonts w:cstheme="minorHAnsi"/>
        </w:rPr>
        <w:t xml:space="preserve"> &gt; 1) and subsequent epidemic control (</w:t>
      </w:r>
      <w:r w:rsidR="00756673" w:rsidRPr="00D43492">
        <w:rPr>
          <w:rFonts w:cstheme="minorHAnsi"/>
          <w:i/>
          <w:iCs/>
        </w:rPr>
        <w:t>R</w:t>
      </w:r>
      <w:r w:rsidR="00756673" w:rsidRPr="00D43492">
        <w:rPr>
          <w:rFonts w:cstheme="minorHAnsi"/>
          <w:i/>
          <w:iCs/>
          <w:vertAlign w:val="subscript"/>
        </w:rPr>
        <w:t>e</w:t>
      </w:r>
      <w:r w:rsidR="00756673">
        <w:rPr>
          <w:rFonts w:cstheme="minorHAnsi"/>
        </w:rPr>
        <w:t xml:space="preserve"> &lt; 1). </w:t>
      </w:r>
    </w:p>
    <w:p w14:paraId="01F47563" w14:textId="77777777" w:rsidR="0008018B" w:rsidRPr="0008018B" w:rsidRDefault="0008018B" w:rsidP="006A75FD">
      <w:pPr>
        <w:spacing w:after="0" w:line="360" w:lineRule="auto"/>
        <w:rPr>
          <w:rFonts w:cstheme="minorHAnsi"/>
        </w:rPr>
      </w:pPr>
    </w:p>
    <w:p w14:paraId="26E8DD31" w14:textId="20FD1D0D" w:rsidR="007162D8" w:rsidRPr="007162D8" w:rsidRDefault="007162D8" w:rsidP="008C6062">
      <w:pPr>
        <w:spacing w:after="0" w:line="360" w:lineRule="auto"/>
        <w:jc w:val="both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t>Analysis 2</w:t>
      </w:r>
    </w:p>
    <w:p w14:paraId="7BF06532" w14:textId="671165DC" w:rsidR="00AD5353" w:rsidRDefault="00AD5353" w:rsidP="008C6062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A sensitivity analysis was next conducted to observe the sensitivity of each scenario to two outcome measures: 1) The</w:t>
      </w:r>
      <w:r w:rsidR="00387A94">
        <w:rPr>
          <w:rFonts w:cstheme="minorHAnsi"/>
        </w:rPr>
        <w:t xml:space="preserve"> maximum</w:t>
      </w:r>
      <w:r>
        <w:rPr>
          <w:rFonts w:cstheme="minorHAnsi"/>
        </w:rPr>
        <w:t xml:space="preserve"> </w:t>
      </w:r>
      <w:r w:rsidRPr="00D43492">
        <w:rPr>
          <w:rFonts w:cstheme="minorHAnsi"/>
          <w:i/>
          <w:iCs/>
        </w:rPr>
        <w:t xml:space="preserve">I(t) </w:t>
      </w:r>
      <w:r>
        <w:rPr>
          <w:rFonts w:cstheme="minorHAnsi"/>
        </w:rPr>
        <w:t>peak</w:t>
      </w:r>
      <w:r w:rsidR="00CA4078">
        <w:rPr>
          <w:rFonts w:cstheme="minorHAnsi"/>
        </w:rPr>
        <w:t xml:space="preserve">, </w:t>
      </w:r>
      <w:r w:rsidR="00387A94" w:rsidRPr="001D226C">
        <w:rPr>
          <w:rFonts w:cstheme="minorHAnsi"/>
          <w:i/>
          <w:iCs/>
        </w:rPr>
        <w:t>I</w:t>
      </w:r>
      <w:r w:rsidR="00387A94" w:rsidRPr="001D226C">
        <w:rPr>
          <w:rFonts w:cstheme="minorHAnsi"/>
          <w:i/>
          <w:iCs/>
          <w:vertAlign w:val="subscript"/>
        </w:rPr>
        <w:t>max</w:t>
      </w:r>
      <w:r w:rsidR="00CA4078">
        <w:rPr>
          <w:rFonts w:cstheme="minorHAnsi"/>
        </w:rPr>
        <w:t>,</w:t>
      </w:r>
      <w:r>
        <w:rPr>
          <w:rFonts w:cstheme="minorHAnsi"/>
        </w:rPr>
        <w:t xml:space="preserve"> and 2) the total cumulative incidence</w:t>
      </w:r>
      <w:r w:rsidR="00CA4078">
        <w:rPr>
          <w:rFonts w:cstheme="minorHAnsi"/>
        </w:rPr>
        <w:t xml:space="preserve">, </w:t>
      </w:r>
      <w:r w:rsidR="00CA4078" w:rsidRPr="001D226C">
        <w:rPr>
          <w:rFonts w:cstheme="minorHAnsi"/>
          <w:i/>
          <w:iCs/>
        </w:rPr>
        <w:t>I</w:t>
      </w:r>
      <w:r w:rsidR="00CA4078" w:rsidRPr="001D226C">
        <w:rPr>
          <w:rFonts w:cstheme="minorHAnsi"/>
          <w:i/>
          <w:iCs/>
          <w:vertAlign w:val="subscript"/>
        </w:rPr>
        <w:t>c</w:t>
      </w:r>
      <w:r w:rsidR="00CA4078" w:rsidRPr="001D226C">
        <w:rPr>
          <w:rFonts w:cstheme="minorHAnsi"/>
          <w:i/>
          <w:iCs/>
        </w:rPr>
        <w:t>(∞)</w:t>
      </w:r>
      <w:r>
        <w:rPr>
          <w:rFonts w:cstheme="minorHAnsi"/>
        </w:rPr>
        <w:t xml:space="preserve">. </w:t>
      </w:r>
      <w:r w:rsidR="001D226C">
        <w:rPr>
          <w:rFonts w:cstheme="minorHAnsi"/>
        </w:rPr>
        <w:t xml:space="preserve">These outcome measures were </w:t>
      </w:r>
      <w:r>
        <w:rPr>
          <w:rFonts w:cstheme="minorHAnsi"/>
        </w:rPr>
        <w:t xml:space="preserve">explored </w:t>
      </w:r>
      <w:r w:rsidR="001D226C">
        <w:rPr>
          <w:rFonts w:cstheme="minorHAnsi"/>
        </w:rPr>
        <w:t>in relation to</w:t>
      </w:r>
      <w:r>
        <w:rPr>
          <w:rFonts w:cstheme="minorHAnsi"/>
        </w:rPr>
        <w:t xml:space="preserve"> three model parameters: 1) Intervention trigger day</w:t>
      </w:r>
      <w:r w:rsidR="003173C9">
        <w:rPr>
          <w:rFonts w:cstheme="minorHAnsi"/>
        </w:rPr>
        <w:t xml:space="preserve"> (</w:t>
      </w:r>
      <w:r w:rsidR="003173C9" w:rsidRPr="001D226C">
        <w:rPr>
          <w:rFonts w:cstheme="minorHAnsi"/>
          <w:i/>
          <w:iCs/>
        </w:rPr>
        <w:t>t</w:t>
      </w:r>
      <w:r w:rsidR="003173C9" w:rsidRPr="001D226C">
        <w:rPr>
          <w:rFonts w:cstheme="minorHAnsi"/>
          <w:i/>
          <w:iCs/>
          <w:vertAlign w:val="subscript"/>
        </w:rPr>
        <w:t>p</w:t>
      </w:r>
      <w:r w:rsidR="003173C9">
        <w:rPr>
          <w:rFonts w:cstheme="minorHAnsi"/>
        </w:rPr>
        <w:t>)</w:t>
      </w:r>
      <w:r>
        <w:rPr>
          <w:rFonts w:cstheme="minorHAnsi"/>
        </w:rPr>
        <w:t xml:space="preserve">, 2) </w:t>
      </w:r>
      <w:r w:rsidR="003E4FC1">
        <w:rPr>
          <w:rFonts w:cstheme="minorHAnsi"/>
        </w:rPr>
        <w:t xml:space="preserve">lockdown-related scaling factor magnitude </w:t>
      </w:r>
      <w:r w:rsidR="003173C9">
        <w:rPr>
          <w:rFonts w:cstheme="minorHAnsi"/>
        </w:rPr>
        <w:t>(</w:t>
      </w:r>
      <w:r w:rsidR="0007183A" w:rsidRPr="001D226C">
        <w:rPr>
          <w:rFonts w:cstheme="minorHAnsi"/>
          <w:i/>
          <w:iCs/>
        </w:rPr>
        <w:t>c</w:t>
      </w:r>
      <w:r w:rsidR="0007183A" w:rsidRPr="001D226C">
        <w:rPr>
          <w:rFonts w:cstheme="minorHAnsi"/>
          <w:i/>
          <w:iCs/>
          <w:vertAlign w:val="subscript"/>
        </w:rPr>
        <w:t>min</w:t>
      </w:r>
      <w:r w:rsidR="003173C9">
        <w:rPr>
          <w:rFonts w:cstheme="minorHAnsi"/>
        </w:rPr>
        <w:t>)</w:t>
      </w:r>
      <w:r w:rsidR="00CD709B">
        <w:rPr>
          <w:rFonts w:cstheme="minorHAnsi"/>
        </w:rPr>
        <w:t xml:space="preserve"> </w:t>
      </w:r>
      <w:r w:rsidR="008C6062">
        <w:rPr>
          <w:rFonts w:cstheme="minorHAnsi"/>
        </w:rPr>
        <w:t>and 3) Th</w:t>
      </w:r>
      <w:r w:rsidR="003E4FC1">
        <w:rPr>
          <w:rFonts w:cstheme="minorHAnsi"/>
        </w:rPr>
        <w:t xml:space="preserve">e intervention </w:t>
      </w:r>
      <w:r w:rsidR="008C6062">
        <w:rPr>
          <w:rFonts w:cstheme="minorHAnsi"/>
        </w:rPr>
        <w:t xml:space="preserve">duration </w:t>
      </w:r>
      <w:r w:rsidR="0007183A">
        <w:rPr>
          <w:rFonts w:cstheme="minorHAnsi"/>
        </w:rPr>
        <w:t>(</w:t>
      </w:r>
      <w:r w:rsidR="0007183A" w:rsidRPr="001D226C">
        <w:rPr>
          <w:rFonts w:cstheme="minorHAnsi"/>
          <w:i/>
          <w:iCs/>
        </w:rPr>
        <w:t>d</w:t>
      </w:r>
      <w:r w:rsidR="0007183A" w:rsidRPr="001D226C">
        <w:rPr>
          <w:rFonts w:cstheme="minorHAnsi"/>
          <w:i/>
          <w:iCs/>
          <w:vertAlign w:val="subscript"/>
        </w:rPr>
        <w:t>t</w:t>
      </w:r>
      <w:r w:rsidR="0007183A">
        <w:rPr>
          <w:rFonts w:cstheme="minorHAnsi"/>
        </w:rPr>
        <w:t>)</w:t>
      </w:r>
      <w:r w:rsidR="008C6062">
        <w:rPr>
          <w:rFonts w:cstheme="minorHAnsi"/>
        </w:rPr>
        <w:t>. Each sensitivity analysis was conducted with all other parameters held at baseline levels</w:t>
      </w:r>
      <w:r w:rsidR="000324AA">
        <w:rPr>
          <w:rFonts w:cstheme="minorHAnsi"/>
        </w:rPr>
        <w:t xml:space="preserve"> (</w:t>
      </w:r>
      <w:r w:rsidR="000324AA" w:rsidRPr="000324AA">
        <w:rPr>
          <w:rFonts w:cstheme="minorHAnsi"/>
          <w:b/>
          <w:bCs/>
        </w:rPr>
        <w:t>Figure 2</w:t>
      </w:r>
      <w:r w:rsidR="000324AA">
        <w:rPr>
          <w:rFonts w:cstheme="minorHAnsi"/>
        </w:rPr>
        <w:t>)</w:t>
      </w:r>
      <w:r w:rsidR="008C6062">
        <w:rPr>
          <w:rFonts w:cstheme="minorHAnsi"/>
        </w:rPr>
        <w:t xml:space="preserve">. </w:t>
      </w:r>
    </w:p>
    <w:p w14:paraId="071527D6" w14:textId="51A5FAB5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678FD3E8" w14:textId="13C1698A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7DFA8914" w14:textId="0F69BC14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66610FD3" w14:textId="34A8F336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50872520" w14:textId="6BA8138A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2A0289F3" w14:textId="3E72E9A6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597A4BE3" w14:textId="43BE215A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70124406" w14:textId="77777777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74A6BA5B" w14:textId="77777777" w:rsidR="00A87CB1" w:rsidRDefault="00A87CB1" w:rsidP="00052DA8">
      <w:pPr>
        <w:spacing w:after="0" w:line="360" w:lineRule="auto"/>
        <w:rPr>
          <w:rFonts w:cstheme="minorHAnsi"/>
        </w:rPr>
      </w:pPr>
    </w:p>
    <w:p w14:paraId="142C858B" w14:textId="20AA1006" w:rsidR="00052DA8" w:rsidRPr="00C13B7B" w:rsidRDefault="00DF7F61" w:rsidP="008C0BE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83BCD56" wp14:editId="7E624F82">
            <wp:extent cx="5731510" cy="70053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4FE0" w14:textId="565FE05B" w:rsidR="00250478" w:rsidRDefault="00052DA8" w:rsidP="00CB2A0D">
      <w:pPr>
        <w:spacing w:after="0" w:line="360" w:lineRule="auto"/>
        <w:jc w:val="both"/>
        <w:rPr>
          <w:rFonts w:cstheme="minorHAnsi"/>
        </w:rPr>
      </w:pPr>
      <w:r w:rsidRPr="00CB2A0D">
        <w:rPr>
          <w:rFonts w:cstheme="minorHAnsi"/>
          <w:b/>
          <w:bCs/>
        </w:rPr>
        <w:t xml:space="preserve">Figure 2. </w:t>
      </w:r>
      <w:r w:rsidR="008C6062" w:rsidRPr="00CB2A0D">
        <w:rPr>
          <w:rFonts w:cstheme="minorHAnsi"/>
          <w:b/>
          <w:bCs/>
        </w:rPr>
        <w:t xml:space="preserve">Sensitivity analysis for </w:t>
      </w:r>
      <w:r w:rsidR="008C6062" w:rsidRPr="00D43492">
        <w:rPr>
          <w:rFonts w:cstheme="minorHAnsi"/>
          <w:b/>
          <w:bCs/>
          <w:i/>
          <w:iCs/>
        </w:rPr>
        <w:t xml:space="preserve">I(t) </w:t>
      </w:r>
      <w:r w:rsidR="008C6062" w:rsidRPr="00CB2A0D">
        <w:rPr>
          <w:rFonts w:cstheme="minorHAnsi"/>
          <w:b/>
          <w:bCs/>
        </w:rPr>
        <w:t>peak</w:t>
      </w:r>
      <w:r w:rsidR="001B4082">
        <w:rPr>
          <w:rFonts w:cstheme="minorHAnsi"/>
          <w:b/>
          <w:bCs/>
        </w:rPr>
        <w:t xml:space="preserve">, </w:t>
      </w:r>
      <w:r w:rsidR="001B4082" w:rsidRPr="001B4082">
        <w:rPr>
          <w:rFonts w:cstheme="minorHAnsi"/>
          <w:b/>
          <w:bCs/>
          <w:i/>
          <w:iCs/>
        </w:rPr>
        <w:t>I</w:t>
      </w:r>
      <w:r w:rsidR="001B4082" w:rsidRPr="001B4082">
        <w:rPr>
          <w:rFonts w:cstheme="minorHAnsi"/>
          <w:b/>
          <w:bCs/>
          <w:i/>
          <w:iCs/>
          <w:vertAlign w:val="subscript"/>
        </w:rPr>
        <w:t>max</w:t>
      </w:r>
      <w:r w:rsidR="001B4082">
        <w:rPr>
          <w:rFonts w:cstheme="minorHAnsi"/>
          <w:b/>
          <w:bCs/>
        </w:rPr>
        <w:t>,</w:t>
      </w:r>
      <w:r w:rsidR="008C6062" w:rsidRPr="00CB2A0D">
        <w:rPr>
          <w:rFonts w:cstheme="minorHAnsi"/>
          <w:b/>
          <w:bCs/>
        </w:rPr>
        <w:t xml:space="preserve"> and total cumulative incidence</w:t>
      </w:r>
      <w:r w:rsidR="001B4082">
        <w:rPr>
          <w:rFonts w:cstheme="minorHAnsi"/>
          <w:b/>
          <w:bCs/>
        </w:rPr>
        <w:t xml:space="preserve">, </w:t>
      </w:r>
      <w:r w:rsidR="001B4082" w:rsidRPr="001B4082">
        <w:rPr>
          <w:rFonts w:cstheme="minorHAnsi"/>
          <w:b/>
          <w:bCs/>
          <w:i/>
          <w:iCs/>
        </w:rPr>
        <w:t>I</w:t>
      </w:r>
      <w:r w:rsidR="001B4082" w:rsidRPr="001B4082">
        <w:rPr>
          <w:rFonts w:cstheme="minorHAnsi"/>
          <w:b/>
          <w:bCs/>
          <w:i/>
          <w:iCs/>
          <w:vertAlign w:val="subscript"/>
        </w:rPr>
        <w:t>c</w:t>
      </w:r>
      <w:r w:rsidR="001B4082" w:rsidRPr="001B4082">
        <w:rPr>
          <w:rFonts w:cstheme="minorHAnsi"/>
          <w:b/>
          <w:bCs/>
          <w:i/>
          <w:iCs/>
        </w:rPr>
        <w:t>(∞)</w:t>
      </w:r>
      <w:r w:rsidR="001B4082">
        <w:rPr>
          <w:rFonts w:cstheme="minorHAnsi"/>
          <w:b/>
          <w:bCs/>
        </w:rPr>
        <w:t>,</w:t>
      </w:r>
      <w:r w:rsidR="008C6062" w:rsidRPr="00CB2A0D">
        <w:rPr>
          <w:rFonts w:cstheme="minorHAnsi"/>
          <w:b/>
          <w:bCs/>
        </w:rPr>
        <w:t xml:space="preserve"> for the five intervention scenarios. This was conducted for the following model parameters: A) Intervention trigger day</w:t>
      </w:r>
      <w:r w:rsidR="00D43492">
        <w:rPr>
          <w:rFonts w:cstheme="minorHAnsi"/>
          <w:b/>
          <w:bCs/>
        </w:rPr>
        <w:t xml:space="preserve"> (</w:t>
      </w:r>
      <w:r w:rsidR="00D43492" w:rsidRPr="00D43492">
        <w:rPr>
          <w:rFonts w:cstheme="minorHAnsi"/>
          <w:b/>
          <w:bCs/>
          <w:i/>
          <w:iCs/>
        </w:rPr>
        <w:t>t</w:t>
      </w:r>
      <w:r w:rsidR="00D43492" w:rsidRPr="00D43492">
        <w:rPr>
          <w:rFonts w:cstheme="minorHAnsi"/>
          <w:b/>
          <w:bCs/>
          <w:i/>
          <w:iCs/>
          <w:vertAlign w:val="subscript"/>
        </w:rPr>
        <w:t>p</w:t>
      </w:r>
      <w:r w:rsidR="00D43492">
        <w:rPr>
          <w:rFonts w:cstheme="minorHAnsi"/>
          <w:b/>
          <w:bCs/>
        </w:rPr>
        <w:t>)</w:t>
      </w:r>
      <w:r w:rsidR="008C6062" w:rsidRPr="00CB2A0D">
        <w:rPr>
          <w:rFonts w:cstheme="minorHAnsi"/>
          <w:b/>
          <w:bCs/>
        </w:rPr>
        <w:t xml:space="preserve">, </w:t>
      </w:r>
      <w:r w:rsidR="00CB2A0D" w:rsidRPr="00CB2A0D">
        <w:rPr>
          <w:rFonts w:cstheme="minorHAnsi"/>
          <w:b/>
          <w:bCs/>
        </w:rPr>
        <w:t xml:space="preserve">B) </w:t>
      </w:r>
      <w:r w:rsidR="00D43492">
        <w:rPr>
          <w:rFonts w:cstheme="minorHAnsi"/>
          <w:b/>
          <w:bCs/>
        </w:rPr>
        <w:t xml:space="preserve">Minimum value of lockdown-related scaling factor </w:t>
      </w:r>
      <w:r w:rsidR="00D43492" w:rsidRPr="00D43492">
        <w:rPr>
          <w:rFonts w:cstheme="minorHAnsi"/>
          <w:b/>
          <w:bCs/>
          <w:i/>
          <w:iCs/>
        </w:rPr>
        <w:t>c(t)</w:t>
      </w:r>
      <w:r w:rsidR="00D43492">
        <w:rPr>
          <w:rFonts w:cstheme="minorHAnsi"/>
          <w:b/>
          <w:bCs/>
        </w:rPr>
        <w:t xml:space="preserve"> (</w:t>
      </w:r>
      <w:r w:rsidR="00D43492" w:rsidRPr="00D43492">
        <w:rPr>
          <w:rFonts w:cstheme="minorHAnsi"/>
          <w:b/>
          <w:bCs/>
          <w:i/>
          <w:iCs/>
        </w:rPr>
        <w:t>c</w:t>
      </w:r>
      <w:r w:rsidR="00D43492" w:rsidRPr="00D43492">
        <w:rPr>
          <w:rFonts w:cstheme="minorHAnsi"/>
          <w:b/>
          <w:bCs/>
          <w:i/>
          <w:iCs/>
          <w:vertAlign w:val="subscript"/>
        </w:rPr>
        <w:t>min</w:t>
      </w:r>
      <w:r w:rsidR="00D43492">
        <w:rPr>
          <w:rFonts w:cstheme="minorHAnsi"/>
          <w:b/>
          <w:bCs/>
        </w:rPr>
        <w:t xml:space="preserve">) </w:t>
      </w:r>
      <w:r w:rsidR="008C6062" w:rsidRPr="00CB2A0D">
        <w:rPr>
          <w:rFonts w:cstheme="minorHAnsi"/>
          <w:b/>
          <w:bCs/>
        </w:rPr>
        <w:t xml:space="preserve">and C) Intervention duration </w:t>
      </w:r>
      <w:r w:rsidR="00D43492">
        <w:rPr>
          <w:rFonts w:cstheme="minorHAnsi"/>
          <w:b/>
          <w:bCs/>
        </w:rPr>
        <w:t>(</w:t>
      </w:r>
      <w:r w:rsidR="00D43492" w:rsidRPr="00D43492">
        <w:rPr>
          <w:rFonts w:cstheme="minorHAnsi"/>
          <w:b/>
          <w:bCs/>
          <w:i/>
          <w:iCs/>
        </w:rPr>
        <w:t>d</w:t>
      </w:r>
      <w:r w:rsidR="00D43492" w:rsidRPr="00D43492">
        <w:rPr>
          <w:rFonts w:cstheme="minorHAnsi"/>
          <w:b/>
          <w:bCs/>
          <w:i/>
          <w:iCs/>
          <w:vertAlign w:val="subscript"/>
        </w:rPr>
        <w:t>t</w:t>
      </w:r>
      <w:r w:rsidR="00D43492">
        <w:rPr>
          <w:rFonts w:cstheme="minorHAnsi"/>
          <w:b/>
          <w:bCs/>
        </w:rPr>
        <w:t>)</w:t>
      </w:r>
      <w:r w:rsidR="008C6062">
        <w:rPr>
          <w:rFonts w:cstheme="minorHAnsi"/>
        </w:rPr>
        <w:t xml:space="preserve">. Note that for A) and B) scenarios are comparable for a specific </w:t>
      </w:r>
      <w:r w:rsidR="00D43492">
        <w:rPr>
          <w:rFonts w:cstheme="minorHAnsi"/>
        </w:rPr>
        <w:t xml:space="preserve">explored </w:t>
      </w:r>
      <w:r w:rsidR="008C6062">
        <w:rPr>
          <w:rFonts w:cstheme="minorHAnsi"/>
        </w:rPr>
        <w:t>parameter value, with the duration of scenario 2,</w:t>
      </w:r>
      <w:r w:rsidR="00220214">
        <w:rPr>
          <w:rFonts w:cstheme="minorHAnsi"/>
        </w:rPr>
        <w:t xml:space="preserve"> </w:t>
      </w:r>
      <w:r w:rsidR="008C6062">
        <w:rPr>
          <w:rFonts w:cstheme="minorHAnsi"/>
        </w:rPr>
        <w:t>3,</w:t>
      </w:r>
      <w:r w:rsidR="00220214">
        <w:rPr>
          <w:rFonts w:cstheme="minorHAnsi"/>
        </w:rPr>
        <w:t xml:space="preserve"> </w:t>
      </w:r>
      <w:r w:rsidR="008C6062">
        <w:rPr>
          <w:rFonts w:cstheme="minorHAnsi"/>
        </w:rPr>
        <w:t xml:space="preserve">4 and 5 being doubled to ensure similar intervention </w:t>
      </w:r>
      <w:r w:rsidR="00CB2A0D">
        <w:rPr>
          <w:rFonts w:cstheme="minorHAnsi"/>
        </w:rPr>
        <w:t>magnitudes</w:t>
      </w:r>
      <w:r w:rsidR="008C6062">
        <w:rPr>
          <w:rFonts w:cstheme="minorHAnsi"/>
        </w:rPr>
        <w:t xml:space="preserve"> across all scenarios. This was not possible for C) </w:t>
      </w:r>
      <w:r w:rsidR="00250478">
        <w:rPr>
          <w:rFonts w:cstheme="minorHAnsi"/>
        </w:rPr>
        <w:t xml:space="preserve">as </w:t>
      </w:r>
      <w:r w:rsidR="00250478" w:rsidRPr="00D43492">
        <w:rPr>
          <w:rFonts w:cstheme="minorHAnsi"/>
          <w:i/>
          <w:iCs/>
        </w:rPr>
        <w:t>d</w:t>
      </w:r>
      <w:r w:rsidR="00250478" w:rsidRPr="00D43492">
        <w:rPr>
          <w:rFonts w:cstheme="minorHAnsi"/>
          <w:i/>
          <w:iCs/>
          <w:vertAlign w:val="subscript"/>
        </w:rPr>
        <w:t xml:space="preserve">t </w:t>
      </w:r>
      <w:r w:rsidR="00250478">
        <w:rPr>
          <w:rFonts w:cstheme="minorHAnsi"/>
        </w:rPr>
        <w:t xml:space="preserve">remains fixed across all scenarios. </w:t>
      </w:r>
    </w:p>
    <w:p w14:paraId="2AD138B1" w14:textId="791BD7CA" w:rsidR="007162D8" w:rsidRPr="00FE07E3" w:rsidRDefault="00CB2A0D" w:rsidP="00CB2A0D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 </w:t>
      </w:r>
    </w:p>
    <w:p w14:paraId="379C0651" w14:textId="5972810F" w:rsidR="00FE07E3" w:rsidRDefault="00C207DD" w:rsidP="002F156D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A narrow optimal </w:t>
      </w:r>
      <w:r w:rsidR="004F5FAF" w:rsidRPr="004F5FAF">
        <w:rPr>
          <w:rFonts w:cstheme="minorHAnsi"/>
          <w:i/>
          <w:iCs/>
        </w:rPr>
        <w:t>t</w:t>
      </w:r>
      <w:r w:rsidR="004F5FAF" w:rsidRPr="004F5FAF">
        <w:rPr>
          <w:rFonts w:cstheme="minorHAnsi"/>
          <w:i/>
          <w:iCs/>
          <w:vertAlign w:val="subscript"/>
        </w:rPr>
        <w:t>p</w:t>
      </w:r>
      <w:r w:rsidR="004F5FAF">
        <w:rPr>
          <w:rFonts w:cstheme="minorHAnsi"/>
        </w:rPr>
        <w:t xml:space="preserve"> </w:t>
      </w:r>
      <w:r>
        <w:rPr>
          <w:rFonts w:cstheme="minorHAnsi"/>
        </w:rPr>
        <w:t xml:space="preserve">parameter space to minimise </w:t>
      </w:r>
      <w:r w:rsidR="003E7CC8" w:rsidRPr="00E26762">
        <w:rPr>
          <w:rFonts w:cstheme="minorHAnsi"/>
          <w:i/>
          <w:iCs/>
        </w:rPr>
        <w:t>I</w:t>
      </w:r>
      <w:r w:rsidR="003E7CC8" w:rsidRPr="00E26762">
        <w:rPr>
          <w:rFonts w:cstheme="minorHAnsi"/>
          <w:i/>
          <w:iCs/>
          <w:vertAlign w:val="subscript"/>
        </w:rPr>
        <w:t>max</w:t>
      </w:r>
      <w:r>
        <w:rPr>
          <w:rFonts w:cstheme="minorHAnsi"/>
        </w:rPr>
        <w:t xml:space="preserve"> </w:t>
      </w:r>
      <w:r w:rsidR="004F5FAF">
        <w:rPr>
          <w:rFonts w:cstheme="minorHAnsi"/>
        </w:rPr>
        <w:t xml:space="preserve">for </w:t>
      </w:r>
      <w:r>
        <w:rPr>
          <w:rFonts w:cstheme="minorHAnsi"/>
        </w:rPr>
        <w:t>was observed for scenarios 1</w:t>
      </w:r>
      <w:r w:rsidR="00E26762">
        <w:rPr>
          <w:rFonts w:cstheme="minorHAnsi"/>
        </w:rPr>
        <w:t xml:space="preserve"> (</w:t>
      </w:r>
      <w:r w:rsidR="006B5D15" w:rsidRPr="006B5D15">
        <w:rPr>
          <w:rFonts w:cstheme="minorHAnsi"/>
          <w:i/>
          <w:iCs/>
        </w:rPr>
        <w:t>t</w:t>
      </w:r>
      <w:r w:rsidR="006B5D15">
        <w:rPr>
          <w:rFonts w:cstheme="minorHAnsi"/>
        </w:rPr>
        <w:t xml:space="preserve"> = 72</w:t>
      </w:r>
      <w:r w:rsidR="00E26762">
        <w:rPr>
          <w:rFonts w:cstheme="minorHAnsi"/>
        </w:rPr>
        <w:t>)</w:t>
      </w:r>
      <w:r>
        <w:rPr>
          <w:rFonts w:cstheme="minorHAnsi"/>
        </w:rPr>
        <w:t>, 2</w:t>
      </w:r>
      <w:r w:rsidR="00E26762">
        <w:rPr>
          <w:rFonts w:cstheme="minorHAnsi"/>
        </w:rPr>
        <w:t xml:space="preserve"> (</w:t>
      </w:r>
      <w:r w:rsidR="006B5D15" w:rsidRPr="006B5D15">
        <w:rPr>
          <w:rFonts w:cstheme="minorHAnsi"/>
          <w:i/>
          <w:iCs/>
        </w:rPr>
        <w:t>t</w:t>
      </w:r>
      <w:r w:rsidR="006B5D15">
        <w:rPr>
          <w:rFonts w:cstheme="minorHAnsi"/>
        </w:rPr>
        <w:t xml:space="preserve"> = 67</w:t>
      </w:r>
      <w:r w:rsidR="00E26762">
        <w:rPr>
          <w:rFonts w:cstheme="minorHAnsi"/>
        </w:rPr>
        <w:t>)</w:t>
      </w:r>
      <w:r>
        <w:rPr>
          <w:rFonts w:cstheme="minorHAnsi"/>
        </w:rPr>
        <w:t>, 3</w:t>
      </w:r>
      <w:r w:rsidR="00E26762">
        <w:rPr>
          <w:rFonts w:cstheme="minorHAnsi"/>
        </w:rPr>
        <w:t xml:space="preserve"> (</w:t>
      </w:r>
      <w:r w:rsidR="006B5D15" w:rsidRPr="006B5D15">
        <w:rPr>
          <w:rFonts w:cstheme="minorHAnsi"/>
          <w:i/>
          <w:iCs/>
        </w:rPr>
        <w:t>t</w:t>
      </w:r>
      <w:r w:rsidR="006B5D15">
        <w:rPr>
          <w:rFonts w:cstheme="minorHAnsi"/>
        </w:rPr>
        <w:t xml:space="preserve"> = 7</w:t>
      </w:r>
      <w:r w:rsidR="00E26762">
        <w:rPr>
          <w:rFonts w:cstheme="minorHAnsi"/>
        </w:rPr>
        <w:t>)</w:t>
      </w:r>
      <w:r>
        <w:rPr>
          <w:rFonts w:cstheme="minorHAnsi"/>
        </w:rPr>
        <w:t xml:space="preserve"> and 4</w:t>
      </w:r>
      <w:r w:rsidR="00E26762">
        <w:rPr>
          <w:rFonts w:cstheme="minorHAnsi"/>
        </w:rPr>
        <w:t xml:space="preserve"> (</w:t>
      </w:r>
      <w:r w:rsidR="006B5D15" w:rsidRPr="006B5D15">
        <w:rPr>
          <w:rFonts w:cstheme="minorHAnsi"/>
          <w:i/>
          <w:iCs/>
        </w:rPr>
        <w:t>t</w:t>
      </w:r>
      <w:r w:rsidR="006B5D15">
        <w:rPr>
          <w:rFonts w:cstheme="minorHAnsi"/>
        </w:rPr>
        <w:t xml:space="preserve"> = 38</w:t>
      </w:r>
      <w:r w:rsidR="00E26762">
        <w:rPr>
          <w:rFonts w:cstheme="minorHAnsi"/>
        </w:rPr>
        <w:t xml:space="preserve">) </w:t>
      </w:r>
      <w:r w:rsidR="004925A1">
        <w:rPr>
          <w:rFonts w:cstheme="minorHAnsi"/>
        </w:rPr>
        <w:t xml:space="preserve">and 5 </w:t>
      </w:r>
      <w:r w:rsidR="004925A1" w:rsidRPr="003306B0">
        <w:rPr>
          <w:rFonts w:cstheme="minorHAnsi"/>
        </w:rPr>
        <w:t xml:space="preserve">(32 &lt; </w:t>
      </w:r>
      <w:r w:rsidR="004925A1" w:rsidRPr="003306B0">
        <w:rPr>
          <w:rFonts w:cstheme="minorHAnsi"/>
          <w:i/>
          <w:iCs/>
        </w:rPr>
        <w:t>t</w:t>
      </w:r>
      <w:r w:rsidR="004925A1" w:rsidRPr="003306B0">
        <w:rPr>
          <w:rFonts w:cstheme="minorHAnsi"/>
        </w:rPr>
        <w:t xml:space="preserve"> &lt; 74)</w:t>
      </w:r>
      <w:r w:rsidR="004925A1">
        <w:rPr>
          <w:rFonts w:cstheme="minorHAnsi"/>
        </w:rPr>
        <w:t xml:space="preserve"> </w:t>
      </w:r>
      <w:r w:rsidR="00E26762">
        <w:rPr>
          <w:rFonts w:cstheme="minorHAnsi"/>
        </w:rPr>
        <w:t>(</w:t>
      </w:r>
      <w:r w:rsidR="00E26762" w:rsidRPr="00220214">
        <w:rPr>
          <w:rFonts w:cstheme="minorHAnsi"/>
          <w:b/>
          <w:bCs/>
        </w:rPr>
        <w:t>Figure 2A</w:t>
      </w:r>
      <w:r w:rsidR="00E26762">
        <w:rPr>
          <w:rFonts w:cstheme="minorHAnsi"/>
          <w:b/>
          <w:bCs/>
        </w:rPr>
        <w:t>)</w:t>
      </w:r>
      <w:r w:rsidR="004925A1">
        <w:rPr>
          <w:rFonts w:cstheme="minorHAnsi"/>
        </w:rPr>
        <w:t xml:space="preserve">. </w:t>
      </w:r>
      <w:r w:rsidR="003E4FC1">
        <w:rPr>
          <w:rFonts w:cstheme="minorHAnsi"/>
        </w:rPr>
        <w:t>Sub</w:t>
      </w:r>
      <w:r w:rsidR="004925A1">
        <w:rPr>
          <w:rFonts w:cstheme="minorHAnsi"/>
        </w:rPr>
        <w:t xml:space="preserve">optimal deviations from the </w:t>
      </w:r>
      <w:r w:rsidR="004925A1" w:rsidRPr="00F90A0C">
        <w:rPr>
          <w:rFonts w:cstheme="minorHAnsi"/>
          <w:i/>
          <w:iCs/>
        </w:rPr>
        <w:t>t</w:t>
      </w:r>
      <w:r w:rsidR="004925A1" w:rsidRPr="00F90A0C">
        <w:rPr>
          <w:rFonts w:cstheme="minorHAnsi"/>
          <w:i/>
          <w:iCs/>
          <w:vertAlign w:val="subscript"/>
        </w:rPr>
        <w:t>p</w:t>
      </w:r>
      <w:r w:rsidR="004925A1">
        <w:rPr>
          <w:rFonts w:cstheme="minorHAnsi"/>
        </w:rPr>
        <w:t xml:space="preserve"> optimum rapidly increased </w:t>
      </w:r>
      <w:r w:rsidR="004925A1" w:rsidRPr="006B5D15">
        <w:rPr>
          <w:rFonts w:cstheme="minorHAnsi"/>
          <w:i/>
          <w:iCs/>
        </w:rPr>
        <w:t>I</w:t>
      </w:r>
      <w:r w:rsidR="004925A1" w:rsidRPr="006B5D15">
        <w:rPr>
          <w:rFonts w:cstheme="minorHAnsi"/>
          <w:i/>
          <w:iCs/>
          <w:vertAlign w:val="subscript"/>
        </w:rPr>
        <w:t>max</w:t>
      </w:r>
      <w:r w:rsidR="004925A1">
        <w:rPr>
          <w:rFonts w:cstheme="minorHAnsi"/>
        </w:rPr>
        <w:t xml:space="preserve"> for scenario 1, 2 and 4, with </w:t>
      </w:r>
      <w:r w:rsidR="0094393C">
        <w:rPr>
          <w:rFonts w:cstheme="minorHAnsi"/>
        </w:rPr>
        <w:t xml:space="preserve">a </w:t>
      </w:r>
      <w:r w:rsidR="004925A1">
        <w:rPr>
          <w:rFonts w:cstheme="minorHAnsi"/>
        </w:rPr>
        <w:t>similar gradient</w:t>
      </w:r>
      <w:r w:rsidR="0094393C">
        <w:rPr>
          <w:rFonts w:cstheme="minorHAnsi"/>
        </w:rPr>
        <w:t xml:space="preserve"> either side of the optimum</w:t>
      </w:r>
      <w:r w:rsidR="004925A1">
        <w:rPr>
          <w:rFonts w:cstheme="minorHAnsi"/>
        </w:rPr>
        <w:t xml:space="preserve"> suggesting that intervening too late/early makes little difference. Scenario 3 and 5 were exceptions, with an early intervention being more beneficial to minimise </w:t>
      </w:r>
      <w:r w:rsidR="004925A1" w:rsidRPr="00A70246">
        <w:rPr>
          <w:rFonts w:cstheme="minorHAnsi"/>
          <w:i/>
          <w:iCs/>
        </w:rPr>
        <w:t>I</w:t>
      </w:r>
      <w:r w:rsidR="004925A1" w:rsidRPr="00A70246">
        <w:rPr>
          <w:rFonts w:cstheme="minorHAnsi"/>
          <w:i/>
          <w:iCs/>
          <w:vertAlign w:val="subscript"/>
        </w:rPr>
        <w:t>max</w:t>
      </w:r>
      <w:r w:rsidR="004925A1">
        <w:rPr>
          <w:rFonts w:cstheme="minorHAnsi"/>
        </w:rPr>
        <w:t xml:space="preserve"> and </w:t>
      </w:r>
      <w:r w:rsidR="004925A1" w:rsidRPr="00F90A0C">
        <w:rPr>
          <w:rFonts w:cstheme="minorHAnsi"/>
          <w:i/>
          <w:iCs/>
        </w:rPr>
        <w:t>I</w:t>
      </w:r>
      <w:r w:rsidR="004925A1" w:rsidRPr="00F90A0C">
        <w:rPr>
          <w:rFonts w:cstheme="minorHAnsi"/>
          <w:i/>
          <w:iCs/>
          <w:vertAlign w:val="subscript"/>
        </w:rPr>
        <w:t>c</w:t>
      </w:r>
      <w:r w:rsidR="004925A1" w:rsidRPr="00F90A0C">
        <w:rPr>
          <w:rFonts w:cstheme="minorHAnsi"/>
          <w:i/>
          <w:iCs/>
        </w:rPr>
        <w:t>(</w:t>
      </w:r>
      <w:r w:rsidR="00F90A0C" w:rsidRPr="00F90A0C">
        <w:rPr>
          <w:rFonts w:cstheme="minorHAnsi"/>
          <w:i/>
          <w:iCs/>
        </w:rPr>
        <w:t>∞</w:t>
      </w:r>
      <w:r w:rsidR="004925A1" w:rsidRPr="00F90A0C">
        <w:rPr>
          <w:rFonts w:cstheme="minorHAnsi"/>
          <w:i/>
          <w:iCs/>
        </w:rPr>
        <w:t>)</w:t>
      </w:r>
      <w:r w:rsidR="004925A1">
        <w:rPr>
          <w:rFonts w:cstheme="minorHAnsi"/>
        </w:rPr>
        <w:t xml:space="preserve"> for scenario 3, and a large range of optimal </w:t>
      </w:r>
      <w:r w:rsidR="004925A1" w:rsidRPr="00F90A0C">
        <w:rPr>
          <w:rFonts w:cstheme="minorHAnsi"/>
          <w:i/>
          <w:iCs/>
        </w:rPr>
        <w:t>t</w:t>
      </w:r>
      <w:r w:rsidR="0094393C" w:rsidRPr="00F90A0C">
        <w:rPr>
          <w:rFonts w:cstheme="minorHAnsi"/>
          <w:i/>
          <w:iCs/>
          <w:vertAlign w:val="subscript"/>
        </w:rPr>
        <w:t>p</w:t>
      </w:r>
      <w:r w:rsidR="0094393C">
        <w:rPr>
          <w:rFonts w:cstheme="minorHAnsi"/>
        </w:rPr>
        <w:t xml:space="preserve"> </w:t>
      </w:r>
      <w:r w:rsidR="004925A1">
        <w:rPr>
          <w:rFonts w:cstheme="minorHAnsi"/>
        </w:rPr>
        <w:t>values being observed for scenario 5.</w:t>
      </w:r>
      <w:r w:rsidR="0094393C">
        <w:rPr>
          <w:rFonts w:cstheme="minorHAnsi"/>
        </w:rPr>
        <w:t xml:space="preserve"> Optimal</w:t>
      </w:r>
      <w:r w:rsidR="002F156D">
        <w:rPr>
          <w:rFonts w:cstheme="minorHAnsi"/>
        </w:rPr>
        <w:t xml:space="preserve"> </w:t>
      </w:r>
      <w:r w:rsidR="002F156D" w:rsidRPr="002F156D">
        <w:rPr>
          <w:rFonts w:cstheme="minorHAnsi"/>
          <w:i/>
          <w:iCs/>
        </w:rPr>
        <w:t>t</w:t>
      </w:r>
      <w:r w:rsidR="002F156D" w:rsidRPr="002F156D">
        <w:rPr>
          <w:rFonts w:cstheme="minorHAnsi"/>
          <w:i/>
          <w:iCs/>
          <w:vertAlign w:val="subscript"/>
        </w:rPr>
        <w:t>p</w:t>
      </w:r>
      <w:r w:rsidR="002F156D">
        <w:rPr>
          <w:rFonts w:cstheme="minorHAnsi"/>
        </w:rPr>
        <w:t xml:space="preserve"> </w:t>
      </w:r>
      <w:r w:rsidR="0094393C">
        <w:rPr>
          <w:rFonts w:cstheme="minorHAnsi"/>
        </w:rPr>
        <w:t>values were larger for</w:t>
      </w:r>
      <w:r w:rsidR="002F156D">
        <w:rPr>
          <w:rFonts w:cstheme="minorHAnsi"/>
        </w:rPr>
        <w:t xml:space="preserve"> </w:t>
      </w:r>
      <w:r w:rsidR="002F156D" w:rsidRPr="002F156D">
        <w:rPr>
          <w:rFonts w:cstheme="minorHAnsi"/>
          <w:i/>
          <w:iCs/>
        </w:rPr>
        <w:t>I</w:t>
      </w:r>
      <w:r w:rsidR="002F156D" w:rsidRPr="002F156D">
        <w:rPr>
          <w:rFonts w:cstheme="minorHAnsi"/>
          <w:i/>
          <w:iCs/>
          <w:vertAlign w:val="subscript"/>
        </w:rPr>
        <w:t>c</w:t>
      </w:r>
      <w:r w:rsidR="002F156D" w:rsidRPr="002F156D">
        <w:rPr>
          <w:rFonts w:cstheme="minorHAnsi"/>
          <w:i/>
          <w:iCs/>
        </w:rPr>
        <w:t>(∞)</w:t>
      </w:r>
      <w:r w:rsidR="002F156D">
        <w:rPr>
          <w:rFonts w:cstheme="minorHAnsi"/>
        </w:rPr>
        <w:t xml:space="preserve"> relative to </w:t>
      </w:r>
      <w:r w:rsidR="002F156D" w:rsidRPr="002F156D">
        <w:rPr>
          <w:rFonts w:cstheme="minorHAnsi"/>
          <w:i/>
          <w:iCs/>
        </w:rPr>
        <w:t>I</w:t>
      </w:r>
      <w:r w:rsidR="002F156D" w:rsidRPr="002F156D">
        <w:rPr>
          <w:rFonts w:cstheme="minorHAnsi"/>
          <w:i/>
          <w:iCs/>
          <w:vertAlign w:val="subscript"/>
        </w:rPr>
        <w:t>max</w:t>
      </w:r>
      <w:r w:rsidR="002F156D">
        <w:rPr>
          <w:rFonts w:cstheme="minorHAnsi"/>
        </w:rPr>
        <w:t xml:space="preserve">, with a greater freedom to choose </w:t>
      </w:r>
      <w:r w:rsidR="003E4FC1">
        <w:rPr>
          <w:rFonts w:cstheme="minorHAnsi"/>
        </w:rPr>
        <w:t>sub</w:t>
      </w:r>
      <w:r w:rsidR="002F156D">
        <w:rPr>
          <w:rFonts w:cstheme="minorHAnsi"/>
        </w:rPr>
        <w:t xml:space="preserve">optimal </w:t>
      </w:r>
      <w:r w:rsidR="002F156D" w:rsidRPr="002F156D">
        <w:rPr>
          <w:rFonts w:cstheme="minorHAnsi"/>
          <w:i/>
          <w:iCs/>
        </w:rPr>
        <w:t>t</w:t>
      </w:r>
      <w:r w:rsidR="002F156D" w:rsidRPr="002F156D">
        <w:rPr>
          <w:rFonts w:cstheme="minorHAnsi"/>
          <w:i/>
          <w:iCs/>
          <w:vertAlign w:val="subscript"/>
        </w:rPr>
        <w:t>p</w:t>
      </w:r>
      <w:r w:rsidR="002F156D">
        <w:rPr>
          <w:rFonts w:cstheme="minorHAnsi"/>
        </w:rPr>
        <w:t xml:space="preserve"> values for all scenarios</w:t>
      </w:r>
      <w:r w:rsidR="00A70246">
        <w:rPr>
          <w:rFonts w:cstheme="minorHAnsi"/>
        </w:rPr>
        <w:t>,</w:t>
      </w:r>
      <w:r w:rsidR="00F90A0C">
        <w:rPr>
          <w:rFonts w:cstheme="minorHAnsi"/>
        </w:rPr>
        <w:t xml:space="preserve"> while</w:t>
      </w:r>
      <w:r w:rsidR="003E4FC1">
        <w:rPr>
          <w:rFonts w:cstheme="minorHAnsi"/>
        </w:rPr>
        <w:t xml:space="preserve"> still</w:t>
      </w:r>
      <w:r w:rsidR="00F90A0C">
        <w:rPr>
          <w:rFonts w:cstheme="minorHAnsi"/>
        </w:rPr>
        <w:t xml:space="preserve"> preventing large increases in </w:t>
      </w:r>
      <w:r w:rsidR="00F90A0C" w:rsidRPr="00F90A0C">
        <w:rPr>
          <w:rFonts w:cstheme="minorHAnsi"/>
          <w:i/>
          <w:iCs/>
        </w:rPr>
        <w:t>I</w:t>
      </w:r>
      <w:r w:rsidR="00F90A0C" w:rsidRPr="00F90A0C">
        <w:rPr>
          <w:rFonts w:cstheme="minorHAnsi"/>
          <w:i/>
          <w:iCs/>
          <w:vertAlign w:val="subscript"/>
        </w:rPr>
        <w:t>c</w:t>
      </w:r>
      <w:r w:rsidR="00F90A0C" w:rsidRPr="00F90A0C">
        <w:rPr>
          <w:rFonts w:cstheme="minorHAnsi"/>
          <w:i/>
          <w:iCs/>
        </w:rPr>
        <w:t>(∞)</w:t>
      </w:r>
      <w:r w:rsidR="002F156D">
        <w:rPr>
          <w:rFonts w:cstheme="minorHAnsi"/>
        </w:rPr>
        <w:t>.</w:t>
      </w:r>
      <w:r w:rsidR="001C30C0">
        <w:rPr>
          <w:rFonts w:cstheme="minorHAnsi"/>
        </w:rPr>
        <w:t xml:space="preserve"> </w:t>
      </w:r>
    </w:p>
    <w:p w14:paraId="0035B6DD" w14:textId="381E0666" w:rsidR="00695A83" w:rsidRDefault="00695A83" w:rsidP="00DA1972">
      <w:pPr>
        <w:spacing w:after="0" w:line="360" w:lineRule="auto"/>
        <w:jc w:val="both"/>
        <w:rPr>
          <w:rFonts w:cstheme="minorHAnsi"/>
        </w:rPr>
      </w:pPr>
    </w:p>
    <w:p w14:paraId="7229FA0B" w14:textId="1BA48FBE" w:rsidR="00A70246" w:rsidRDefault="00550C6C" w:rsidP="00F90A0C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Lower values of </w:t>
      </w:r>
      <w:r w:rsidR="003E4FC1">
        <w:rPr>
          <w:rFonts w:cstheme="minorHAnsi"/>
        </w:rPr>
        <w:t xml:space="preserve">the </w:t>
      </w:r>
      <w:r>
        <w:rPr>
          <w:rFonts w:cstheme="minorHAnsi"/>
        </w:rPr>
        <w:t>lockdown-related scaling factor</w:t>
      </w:r>
      <w:r w:rsidR="003E4FC1">
        <w:rPr>
          <w:rFonts w:cstheme="minorHAnsi"/>
        </w:rPr>
        <w:t xml:space="preserve"> magnitude</w:t>
      </w:r>
      <w:r w:rsidR="00EB1536">
        <w:rPr>
          <w:rFonts w:cstheme="minorHAnsi"/>
        </w:rPr>
        <w:t>,</w:t>
      </w:r>
      <w:r>
        <w:rPr>
          <w:rFonts w:cstheme="minorHAnsi"/>
        </w:rPr>
        <w:t xml:space="preserve"> </w:t>
      </w:r>
      <w:r w:rsidRPr="00EB1536">
        <w:rPr>
          <w:rFonts w:cstheme="minorHAnsi"/>
          <w:i/>
          <w:iCs/>
        </w:rPr>
        <w:t>c</w:t>
      </w:r>
      <w:r w:rsidRPr="00EB1536">
        <w:rPr>
          <w:rFonts w:cstheme="minorHAnsi"/>
          <w:i/>
          <w:iCs/>
          <w:vertAlign w:val="subscript"/>
        </w:rPr>
        <w:t>min</w:t>
      </w:r>
      <w:r w:rsidR="00EB1536">
        <w:rPr>
          <w:rFonts w:cstheme="minorHAnsi"/>
        </w:rPr>
        <w:t>,</w:t>
      </w:r>
      <w:r>
        <w:rPr>
          <w:rFonts w:cstheme="minorHAnsi"/>
        </w:rPr>
        <w:t xml:space="preserve"> </w:t>
      </w:r>
      <w:r w:rsidR="008773F8">
        <w:rPr>
          <w:rFonts w:cstheme="minorHAnsi"/>
        </w:rPr>
        <w:t>were found to be optimal for scenario 3 and 4 to minimise</w:t>
      </w:r>
      <w:r w:rsidR="00ED764F">
        <w:rPr>
          <w:rFonts w:cstheme="minorHAnsi"/>
        </w:rPr>
        <w:t xml:space="preserve"> </w:t>
      </w:r>
      <w:r w:rsidR="00ED764F" w:rsidRPr="00EB1536">
        <w:rPr>
          <w:rFonts w:cstheme="minorHAnsi"/>
          <w:i/>
          <w:iCs/>
        </w:rPr>
        <w:t>I</w:t>
      </w:r>
      <w:r w:rsidR="004E3564" w:rsidRPr="00EB1536">
        <w:rPr>
          <w:rFonts w:cstheme="minorHAnsi"/>
          <w:i/>
          <w:iCs/>
          <w:vertAlign w:val="subscript"/>
        </w:rPr>
        <w:t>max</w:t>
      </w:r>
      <w:r w:rsidR="00ED764F">
        <w:rPr>
          <w:rFonts w:cstheme="minorHAnsi"/>
        </w:rPr>
        <w:t xml:space="preserve"> and </w:t>
      </w:r>
      <w:r w:rsidR="004E3564" w:rsidRPr="00EB1536">
        <w:rPr>
          <w:rFonts w:cstheme="minorHAnsi"/>
          <w:i/>
          <w:iCs/>
        </w:rPr>
        <w:t>I</w:t>
      </w:r>
      <w:r w:rsidR="004E3564" w:rsidRPr="00EB1536">
        <w:rPr>
          <w:rFonts w:cstheme="minorHAnsi"/>
          <w:i/>
          <w:iCs/>
          <w:vertAlign w:val="subscript"/>
        </w:rPr>
        <w:t>c</w:t>
      </w:r>
      <w:r w:rsidR="004E3564" w:rsidRPr="00EB1536">
        <w:rPr>
          <w:rFonts w:cstheme="minorHAnsi"/>
          <w:i/>
          <w:iCs/>
        </w:rPr>
        <w:t>(∞)</w:t>
      </w:r>
      <w:r w:rsidR="00220214">
        <w:rPr>
          <w:rFonts w:cstheme="minorHAnsi"/>
        </w:rPr>
        <w:t xml:space="preserve"> </w:t>
      </w:r>
      <w:r w:rsidR="00220214" w:rsidRPr="00220214">
        <w:rPr>
          <w:rFonts w:cstheme="minorHAnsi"/>
          <w:b/>
          <w:bCs/>
        </w:rPr>
        <w:t>(Figure 2B)</w:t>
      </w:r>
      <w:r w:rsidR="00ED764F">
        <w:rPr>
          <w:rFonts w:cstheme="minorHAnsi"/>
        </w:rPr>
        <w:t xml:space="preserve">. </w:t>
      </w:r>
      <w:r w:rsidR="008773F8">
        <w:rPr>
          <w:rFonts w:cstheme="minorHAnsi"/>
        </w:rPr>
        <w:t xml:space="preserve">Intermediate </w:t>
      </w:r>
      <w:r w:rsidR="004E3564" w:rsidRPr="00EB1536">
        <w:rPr>
          <w:rFonts w:cstheme="minorHAnsi"/>
          <w:i/>
          <w:iCs/>
        </w:rPr>
        <w:t>c</w:t>
      </w:r>
      <w:r w:rsidR="004E3564" w:rsidRPr="00EB1536">
        <w:rPr>
          <w:rFonts w:cstheme="minorHAnsi"/>
          <w:i/>
          <w:iCs/>
          <w:vertAlign w:val="subscript"/>
        </w:rPr>
        <w:t>min</w:t>
      </w:r>
      <w:r w:rsidR="008773F8">
        <w:rPr>
          <w:rFonts w:cstheme="minorHAnsi"/>
        </w:rPr>
        <w:t xml:space="preserve"> </w:t>
      </w:r>
      <w:r w:rsidR="004E3564">
        <w:rPr>
          <w:rFonts w:cstheme="minorHAnsi"/>
        </w:rPr>
        <w:t>values</w:t>
      </w:r>
      <w:r w:rsidR="008773F8">
        <w:rPr>
          <w:rFonts w:cstheme="minorHAnsi"/>
        </w:rPr>
        <w:t xml:space="preserve"> were found to be optimal for scenario 1,</w:t>
      </w:r>
      <w:r w:rsidR="00220214">
        <w:rPr>
          <w:rFonts w:cstheme="minorHAnsi"/>
        </w:rPr>
        <w:t xml:space="preserve"> </w:t>
      </w:r>
      <w:r w:rsidR="008773F8">
        <w:rPr>
          <w:rFonts w:cstheme="minorHAnsi"/>
        </w:rPr>
        <w:t>2 and 5, with</w:t>
      </w:r>
      <w:r w:rsidR="0094393C">
        <w:rPr>
          <w:rFonts w:cstheme="minorHAnsi"/>
        </w:rPr>
        <w:t xml:space="preserve"> </w:t>
      </w:r>
      <w:r w:rsidR="00F90A0C">
        <w:rPr>
          <w:rFonts w:cstheme="minorHAnsi"/>
        </w:rPr>
        <w:t xml:space="preserve">the scenario 2 </w:t>
      </w:r>
      <w:r w:rsidR="00F90A0C" w:rsidRPr="003E4FC1">
        <w:rPr>
          <w:rFonts w:cstheme="minorHAnsi"/>
          <w:i/>
          <w:iCs/>
        </w:rPr>
        <w:t>I</w:t>
      </w:r>
      <w:r w:rsidR="00F90A0C" w:rsidRPr="003E4FC1">
        <w:rPr>
          <w:rFonts w:cstheme="minorHAnsi"/>
          <w:i/>
          <w:iCs/>
          <w:vertAlign w:val="subscript"/>
        </w:rPr>
        <w:t>max</w:t>
      </w:r>
      <w:r w:rsidR="0094393C">
        <w:rPr>
          <w:rFonts w:cstheme="minorHAnsi"/>
        </w:rPr>
        <w:t xml:space="preserve"> being less sensitiv</w:t>
      </w:r>
      <w:r w:rsidR="00F90A0C">
        <w:rPr>
          <w:rFonts w:cstheme="minorHAnsi"/>
        </w:rPr>
        <w:t>e</w:t>
      </w:r>
      <w:r w:rsidR="0094393C">
        <w:rPr>
          <w:rFonts w:cstheme="minorHAnsi"/>
        </w:rPr>
        <w:t xml:space="preserve"> to</w:t>
      </w:r>
      <w:r w:rsidR="003E4FC1">
        <w:rPr>
          <w:rFonts w:cstheme="minorHAnsi"/>
        </w:rPr>
        <w:t xml:space="preserve"> suboptimal</w:t>
      </w:r>
      <w:r w:rsidR="0094393C">
        <w:rPr>
          <w:rFonts w:cstheme="minorHAnsi"/>
        </w:rPr>
        <w:t xml:space="preserve"> alterations from the optimum </w:t>
      </w:r>
      <w:r w:rsidR="0094393C" w:rsidRPr="00F90A0C">
        <w:rPr>
          <w:rFonts w:cstheme="minorHAnsi"/>
          <w:i/>
          <w:iCs/>
        </w:rPr>
        <w:t>c</w:t>
      </w:r>
      <w:r w:rsidR="0094393C" w:rsidRPr="00F90A0C">
        <w:rPr>
          <w:rFonts w:cstheme="minorHAnsi"/>
          <w:i/>
          <w:iCs/>
          <w:vertAlign w:val="subscript"/>
        </w:rPr>
        <w:t>min</w:t>
      </w:r>
      <w:r w:rsidR="0094393C">
        <w:rPr>
          <w:rFonts w:cstheme="minorHAnsi"/>
        </w:rPr>
        <w:t xml:space="preserve"> value.</w:t>
      </w:r>
      <w:r w:rsidR="00F90A0C">
        <w:rPr>
          <w:rFonts w:cstheme="minorHAnsi"/>
        </w:rPr>
        <w:t xml:space="preserve"> </w:t>
      </w:r>
      <w:r w:rsidR="008773F8">
        <w:rPr>
          <w:rFonts w:cstheme="minorHAnsi"/>
        </w:rPr>
        <w:t xml:space="preserve"> </w:t>
      </w:r>
      <w:r w:rsidR="00EB1536">
        <w:rPr>
          <w:rFonts w:cstheme="minorHAnsi"/>
        </w:rPr>
        <w:t xml:space="preserve">Lower </w:t>
      </w:r>
      <w:r w:rsidR="003E4FC1">
        <w:rPr>
          <w:rFonts w:cstheme="minorHAnsi"/>
        </w:rPr>
        <w:t>sub</w:t>
      </w:r>
      <w:r w:rsidR="00220214">
        <w:rPr>
          <w:rFonts w:cstheme="minorHAnsi"/>
        </w:rPr>
        <w:t xml:space="preserve">optimal </w:t>
      </w:r>
      <w:r w:rsidR="004E3564" w:rsidRPr="00EB1536">
        <w:rPr>
          <w:rFonts w:cstheme="minorHAnsi"/>
          <w:i/>
          <w:iCs/>
        </w:rPr>
        <w:t>c</w:t>
      </w:r>
      <w:r w:rsidR="004E3564" w:rsidRPr="00EB1536">
        <w:rPr>
          <w:rFonts w:cstheme="minorHAnsi"/>
          <w:i/>
          <w:iCs/>
          <w:vertAlign w:val="subscript"/>
        </w:rPr>
        <w:t>min</w:t>
      </w:r>
      <w:r w:rsidR="004E3564">
        <w:rPr>
          <w:rFonts w:cstheme="minorHAnsi"/>
        </w:rPr>
        <w:t xml:space="preserve"> value</w:t>
      </w:r>
      <w:r w:rsidR="00EB1536">
        <w:rPr>
          <w:rFonts w:cstheme="minorHAnsi"/>
        </w:rPr>
        <w:t>s</w:t>
      </w:r>
      <w:r w:rsidR="00220214">
        <w:rPr>
          <w:rFonts w:cstheme="minorHAnsi"/>
        </w:rPr>
        <w:t xml:space="preserve"> for scenario 1, 2 and 5</w:t>
      </w:r>
      <w:r w:rsidR="00EB1536">
        <w:rPr>
          <w:rFonts w:cstheme="minorHAnsi"/>
        </w:rPr>
        <w:t xml:space="preserve"> were shown to be</w:t>
      </w:r>
      <w:r w:rsidR="00220214">
        <w:rPr>
          <w:rFonts w:cstheme="minorHAnsi"/>
        </w:rPr>
        <w:t xml:space="preserve"> more beneficial</w:t>
      </w:r>
      <w:r w:rsidR="00EB1536">
        <w:rPr>
          <w:rFonts w:cstheme="minorHAnsi"/>
        </w:rPr>
        <w:t xml:space="preserve"> than </w:t>
      </w:r>
      <w:r w:rsidR="00EB1536" w:rsidRPr="00EB1536">
        <w:rPr>
          <w:rFonts w:cstheme="minorHAnsi"/>
          <w:i/>
          <w:iCs/>
        </w:rPr>
        <w:t>c</w:t>
      </w:r>
      <w:r w:rsidR="00EB1536" w:rsidRPr="00EB1536">
        <w:rPr>
          <w:rFonts w:cstheme="minorHAnsi"/>
          <w:i/>
          <w:iCs/>
          <w:vertAlign w:val="subscript"/>
        </w:rPr>
        <w:t>min</w:t>
      </w:r>
      <w:r w:rsidR="00EB1536">
        <w:rPr>
          <w:rFonts w:cstheme="minorHAnsi"/>
        </w:rPr>
        <w:t xml:space="preserve"> values which were too high, suggesting that it is more beneficial</w:t>
      </w:r>
      <w:r w:rsidR="00220214">
        <w:rPr>
          <w:rFonts w:cstheme="minorHAnsi"/>
        </w:rPr>
        <w:t xml:space="preserve"> to intervene too strongly</w:t>
      </w:r>
      <w:r w:rsidR="00F45718">
        <w:rPr>
          <w:rFonts w:cstheme="minorHAnsi"/>
        </w:rPr>
        <w:t>,</w:t>
      </w:r>
      <w:r w:rsidR="00EB1536">
        <w:rPr>
          <w:rFonts w:cstheme="minorHAnsi"/>
        </w:rPr>
        <w:t xml:space="preserve"> than </w:t>
      </w:r>
      <w:r w:rsidR="00203491">
        <w:rPr>
          <w:rFonts w:cstheme="minorHAnsi"/>
        </w:rPr>
        <w:t>insufficiently</w:t>
      </w:r>
      <w:r w:rsidR="00EB1536" w:rsidRPr="00EB1536">
        <w:rPr>
          <w:rFonts w:cstheme="minorHAnsi"/>
        </w:rPr>
        <w:t>.</w:t>
      </w:r>
      <w:r w:rsidR="00EB1536">
        <w:rPr>
          <w:rFonts w:cstheme="minorHAnsi"/>
        </w:rPr>
        <w:t xml:space="preserve"> </w:t>
      </w:r>
    </w:p>
    <w:p w14:paraId="400B4B73" w14:textId="77777777" w:rsidR="00A70246" w:rsidRDefault="00A70246" w:rsidP="00F90A0C">
      <w:pPr>
        <w:spacing w:after="0" w:line="360" w:lineRule="auto"/>
        <w:jc w:val="both"/>
        <w:rPr>
          <w:rFonts w:cstheme="minorHAnsi"/>
        </w:rPr>
      </w:pPr>
    </w:p>
    <w:p w14:paraId="3141DE61" w14:textId="4E469CBD" w:rsidR="00F90A0C" w:rsidRDefault="00F90A0C" w:rsidP="00F90A0C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L</w:t>
      </w:r>
      <w:r w:rsidR="001C30C0">
        <w:rPr>
          <w:rFonts w:cstheme="minorHAnsi"/>
        </w:rPr>
        <w:t xml:space="preserve">arger </w:t>
      </w:r>
      <w:r w:rsidR="001C30C0" w:rsidRPr="001C30C0">
        <w:rPr>
          <w:rFonts w:cstheme="minorHAnsi"/>
          <w:i/>
          <w:iCs/>
        </w:rPr>
        <w:t>d</w:t>
      </w:r>
      <w:r w:rsidR="001C30C0" w:rsidRPr="001C30C0">
        <w:rPr>
          <w:rFonts w:cstheme="minorHAnsi"/>
          <w:i/>
          <w:iCs/>
          <w:vertAlign w:val="subscript"/>
        </w:rPr>
        <w:t>t</w:t>
      </w:r>
      <w:r w:rsidR="001C30C0">
        <w:rPr>
          <w:rFonts w:cstheme="minorHAnsi"/>
        </w:rPr>
        <w:t xml:space="preserve"> valu</w:t>
      </w:r>
      <w:r w:rsidR="001C30C0" w:rsidRPr="003306B0">
        <w:rPr>
          <w:rFonts w:cstheme="minorHAnsi"/>
        </w:rPr>
        <w:t>es</w:t>
      </w:r>
      <w:r w:rsidR="00220214" w:rsidRPr="003306B0">
        <w:rPr>
          <w:rFonts w:cstheme="minorHAnsi"/>
        </w:rPr>
        <w:t xml:space="preserve"> </w:t>
      </w:r>
      <w:r>
        <w:rPr>
          <w:rFonts w:cstheme="minorHAnsi"/>
        </w:rPr>
        <w:t>were found to be optimal to reduce</w:t>
      </w:r>
      <w:r w:rsidR="00220214" w:rsidRPr="003306B0">
        <w:rPr>
          <w:rFonts w:cstheme="minorHAnsi"/>
        </w:rPr>
        <w:t xml:space="preserve"> </w:t>
      </w:r>
      <w:r w:rsidR="00220214" w:rsidRPr="003306B0">
        <w:rPr>
          <w:rFonts w:cstheme="minorHAnsi"/>
          <w:i/>
          <w:iCs/>
        </w:rPr>
        <w:t>I</w:t>
      </w:r>
      <w:r w:rsidR="003E7CC8" w:rsidRPr="003306B0">
        <w:rPr>
          <w:rFonts w:cstheme="minorHAnsi"/>
          <w:i/>
          <w:iCs/>
          <w:vertAlign w:val="subscript"/>
        </w:rPr>
        <w:t>max</w:t>
      </w:r>
      <w:r w:rsidR="00220214" w:rsidRPr="003306B0">
        <w:rPr>
          <w:rFonts w:cstheme="minorHAnsi"/>
        </w:rPr>
        <w:t xml:space="preserve"> and </w:t>
      </w:r>
      <w:r w:rsidR="003E7CC8" w:rsidRPr="003306B0">
        <w:rPr>
          <w:rFonts w:cstheme="minorHAnsi"/>
          <w:i/>
          <w:iCs/>
        </w:rPr>
        <w:t>I</w:t>
      </w:r>
      <w:r w:rsidR="003E7CC8" w:rsidRPr="003306B0">
        <w:rPr>
          <w:rFonts w:cstheme="minorHAnsi"/>
          <w:i/>
          <w:iCs/>
          <w:vertAlign w:val="subscript"/>
        </w:rPr>
        <w:t>c</w:t>
      </w:r>
      <w:r w:rsidR="003E7CC8" w:rsidRPr="003306B0">
        <w:rPr>
          <w:rFonts w:cstheme="minorHAnsi"/>
          <w:i/>
          <w:iCs/>
        </w:rPr>
        <w:t>(∞)</w:t>
      </w:r>
      <w:r w:rsidR="001C30C0" w:rsidRPr="003306B0">
        <w:rPr>
          <w:rFonts w:cstheme="minorHAnsi"/>
        </w:rPr>
        <w:t xml:space="preserve"> </w:t>
      </w:r>
      <w:r>
        <w:rPr>
          <w:rFonts w:cstheme="minorHAnsi"/>
        </w:rPr>
        <w:t xml:space="preserve">for scenario 1 and 2 </w:t>
      </w:r>
      <w:r w:rsidR="00220214" w:rsidRPr="003306B0">
        <w:rPr>
          <w:rFonts w:cstheme="minorHAnsi"/>
        </w:rPr>
        <w:t>(</w:t>
      </w:r>
      <w:r w:rsidR="00220214" w:rsidRPr="00004C67">
        <w:rPr>
          <w:rFonts w:cstheme="minorHAnsi"/>
          <w:b/>
          <w:bCs/>
        </w:rPr>
        <w:t>Figure 2C</w:t>
      </w:r>
      <w:r w:rsidR="00220214" w:rsidRPr="003306B0">
        <w:rPr>
          <w:rFonts w:cstheme="minorHAnsi"/>
        </w:rPr>
        <w:t>)</w:t>
      </w:r>
      <w:r>
        <w:rPr>
          <w:rFonts w:cstheme="minorHAnsi"/>
        </w:rPr>
        <w:t xml:space="preserve">. We note that despite the optimums identified in </w:t>
      </w:r>
      <w:r w:rsidRPr="003306B0">
        <w:rPr>
          <w:rFonts w:cstheme="minorHAnsi"/>
        </w:rPr>
        <w:t>scenario 3 (</w:t>
      </w:r>
      <w:r w:rsidRPr="003306B0">
        <w:rPr>
          <w:rFonts w:cstheme="minorHAnsi"/>
          <w:i/>
          <w:iCs/>
        </w:rPr>
        <w:t>t</w:t>
      </w:r>
      <w:r w:rsidRPr="003306B0">
        <w:rPr>
          <w:rFonts w:cstheme="minorHAnsi"/>
        </w:rPr>
        <w:t xml:space="preserve"> = 60), 4 (</w:t>
      </w:r>
      <w:r w:rsidRPr="003306B0">
        <w:rPr>
          <w:rFonts w:cstheme="minorHAnsi"/>
          <w:i/>
          <w:iCs/>
        </w:rPr>
        <w:t>t</w:t>
      </w:r>
      <w:r w:rsidRPr="003306B0">
        <w:rPr>
          <w:rFonts w:cstheme="minorHAnsi"/>
        </w:rPr>
        <w:t xml:space="preserve"> = 102) and 5 (104 &lt;</w:t>
      </w:r>
      <w:r>
        <w:rPr>
          <w:rFonts w:cstheme="minorHAnsi"/>
        </w:rPr>
        <w:t xml:space="preserve"> </w:t>
      </w:r>
      <w:r w:rsidRPr="001C30C0">
        <w:rPr>
          <w:rFonts w:cstheme="minorHAnsi"/>
          <w:i/>
          <w:iCs/>
        </w:rPr>
        <w:t>t</w:t>
      </w:r>
      <w:r>
        <w:rPr>
          <w:rFonts w:cstheme="minorHAnsi"/>
        </w:rPr>
        <w:t xml:space="preserve"> &lt; 175), if a </w:t>
      </w:r>
      <w:r w:rsidR="003E4FC1">
        <w:rPr>
          <w:rFonts w:cstheme="minorHAnsi"/>
        </w:rPr>
        <w:t>sub</w:t>
      </w:r>
      <w:r>
        <w:rPr>
          <w:rFonts w:cstheme="minorHAnsi"/>
        </w:rPr>
        <w:t xml:space="preserve">optimal </w:t>
      </w:r>
      <w:r w:rsidRPr="00A70246">
        <w:rPr>
          <w:rFonts w:cstheme="minorHAnsi"/>
          <w:i/>
          <w:iCs/>
        </w:rPr>
        <w:t>d</w:t>
      </w:r>
      <w:r w:rsidRPr="00A70246">
        <w:rPr>
          <w:rFonts w:cstheme="minorHAnsi"/>
          <w:i/>
          <w:iCs/>
          <w:vertAlign w:val="subscript"/>
        </w:rPr>
        <w:t>t</w:t>
      </w:r>
      <w:r>
        <w:rPr>
          <w:rFonts w:cstheme="minorHAnsi"/>
        </w:rPr>
        <w:t xml:space="preserve"> value is chosen, it is more beneficial to intervene for too long and increase </w:t>
      </w:r>
      <w:r w:rsidRPr="00F90A0C">
        <w:rPr>
          <w:rFonts w:cstheme="minorHAnsi"/>
          <w:i/>
          <w:iCs/>
        </w:rPr>
        <w:t>d</w:t>
      </w:r>
      <w:r w:rsidRPr="00F90A0C">
        <w:rPr>
          <w:rFonts w:cstheme="minorHAnsi"/>
          <w:i/>
          <w:iCs/>
          <w:vertAlign w:val="subscript"/>
        </w:rPr>
        <w:t>t</w:t>
      </w:r>
      <w:r>
        <w:rPr>
          <w:rFonts w:cstheme="minorHAnsi"/>
        </w:rPr>
        <w:t xml:space="preserve">, than to intervene insufficiently </w:t>
      </w:r>
      <w:r w:rsidR="00203491">
        <w:rPr>
          <w:rFonts w:cstheme="minorHAnsi"/>
        </w:rPr>
        <w:t xml:space="preserve">if </w:t>
      </w:r>
      <w:r>
        <w:rPr>
          <w:rFonts w:cstheme="minorHAnsi"/>
        </w:rPr>
        <w:t xml:space="preserve">the primary aim is to minimise </w:t>
      </w:r>
      <w:r w:rsidRPr="00714775">
        <w:rPr>
          <w:rFonts w:cstheme="minorHAnsi"/>
          <w:i/>
          <w:iCs/>
        </w:rPr>
        <w:t>I</w:t>
      </w:r>
      <w:r w:rsidRPr="00714775">
        <w:rPr>
          <w:rFonts w:cstheme="minorHAnsi"/>
          <w:i/>
          <w:iCs/>
          <w:vertAlign w:val="subscript"/>
        </w:rPr>
        <w:t>max</w:t>
      </w:r>
      <w:r>
        <w:rPr>
          <w:rFonts w:cstheme="minorHAnsi"/>
        </w:rPr>
        <w:t xml:space="preserve"> and </w:t>
      </w:r>
      <w:r w:rsidRPr="00557CC4">
        <w:rPr>
          <w:rFonts w:cstheme="minorHAnsi"/>
          <w:i/>
          <w:iCs/>
        </w:rPr>
        <w:t>I</w:t>
      </w:r>
      <w:r w:rsidRPr="00557CC4">
        <w:rPr>
          <w:rFonts w:cstheme="minorHAnsi"/>
          <w:i/>
          <w:iCs/>
          <w:vertAlign w:val="subscript"/>
        </w:rPr>
        <w:t>c</w:t>
      </w:r>
      <w:r w:rsidRPr="00557CC4">
        <w:rPr>
          <w:rFonts w:cstheme="minorHAnsi"/>
          <w:i/>
          <w:iCs/>
        </w:rPr>
        <w:t>(∞)</w:t>
      </w:r>
      <w:r>
        <w:rPr>
          <w:rFonts w:cstheme="minorHAnsi"/>
        </w:rPr>
        <w:t xml:space="preserve">. </w:t>
      </w:r>
    </w:p>
    <w:p w14:paraId="2ACA6AF2" w14:textId="77777777" w:rsidR="007162D8" w:rsidRDefault="007162D8" w:rsidP="00541416">
      <w:pPr>
        <w:spacing w:after="0" w:line="360" w:lineRule="auto"/>
        <w:jc w:val="both"/>
        <w:rPr>
          <w:rFonts w:cstheme="minorHAnsi"/>
        </w:rPr>
      </w:pPr>
    </w:p>
    <w:p w14:paraId="6214A819" w14:textId="4CB606B0" w:rsidR="007162D8" w:rsidRPr="007162D8" w:rsidRDefault="007162D8" w:rsidP="00541416">
      <w:pPr>
        <w:spacing w:after="0" w:line="360" w:lineRule="auto"/>
        <w:jc w:val="both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t>Analysis 3</w:t>
      </w:r>
    </w:p>
    <w:p w14:paraId="32A74543" w14:textId="67B84BB7" w:rsidR="006A75FD" w:rsidRDefault="009E7AD6" w:rsidP="00135821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A sensitivity </w:t>
      </w:r>
      <w:r w:rsidR="00541416">
        <w:rPr>
          <w:rFonts w:cstheme="minorHAnsi"/>
        </w:rPr>
        <w:t>analysis</w:t>
      </w:r>
      <w:r>
        <w:rPr>
          <w:rFonts w:cstheme="minorHAnsi"/>
        </w:rPr>
        <w:t xml:space="preserve"> was next conducted to identify </w:t>
      </w:r>
      <w:r w:rsidR="00541416">
        <w:rPr>
          <w:rFonts w:cstheme="minorHAnsi"/>
        </w:rPr>
        <w:t>the</w:t>
      </w:r>
      <w:r>
        <w:rPr>
          <w:rFonts w:cstheme="minorHAnsi"/>
        </w:rPr>
        <w:t xml:space="preserve"> optimal parameter space to minimise </w:t>
      </w:r>
      <w:r w:rsidR="00A701A5" w:rsidRPr="00714775">
        <w:rPr>
          <w:rFonts w:cstheme="minorHAnsi"/>
          <w:i/>
          <w:iCs/>
        </w:rPr>
        <w:t>I</w:t>
      </w:r>
      <w:r w:rsidR="00A701A5" w:rsidRPr="00714775">
        <w:rPr>
          <w:rFonts w:cstheme="minorHAnsi"/>
          <w:i/>
          <w:iCs/>
          <w:vertAlign w:val="subscript"/>
        </w:rPr>
        <w:t>max</w:t>
      </w:r>
      <w:r>
        <w:rPr>
          <w:rFonts w:cstheme="minorHAnsi"/>
        </w:rPr>
        <w:t xml:space="preserve"> and </w:t>
      </w:r>
      <w:r w:rsidR="00A701A5" w:rsidRPr="00714775">
        <w:rPr>
          <w:rFonts w:cstheme="minorHAnsi"/>
          <w:i/>
          <w:iCs/>
        </w:rPr>
        <w:t>I</w:t>
      </w:r>
      <w:r w:rsidR="00A701A5" w:rsidRPr="00714775">
        <w:rPr>
          <w:rFonts w:cstheme="minorHAnsi"/>
          <w:i/>
          <w:iCs/>
          <w:vertAlign w:val="subscript"/>
        </w:rPr>
        <w:t>c</w:t>
      </w:r>
      <w:r w:rsidR="00A701A5" w:rsidRPr="00714775">
        <w:rPr>
          <w:rFonts w:cstheme="minorHAnsi"/>
          <w:i/>
          <w:iCs/>
        </w:rPr>
        <w:t>(∞)</w:t>
      </w:r>
      <w:r w:rsidR="00714775">
        <w:rPr>
          <w:rFonts w:cstheme="minorHAnsi"/>
        </w:rPr>
        <w:t xml:space="preserve"> </w:t>
      </w:r>
      <w:r w:rsidR="00541416">
        <w:rPr>
          <w:rFonts w:cstheme="minorHAnsi"/>
        </w:rPr>
        <w:t>for a multi-dimension</w:t>
      </w:r>
      <w:r w:rsidR="00B030B7">
        <w:rPr>
          <w:rFonts w:cstheme="minorHAnsi"/>
        </w:rPr>
        <w:t>al</w:t>
      </w:r>
      <w:r w:rsidR="00541416">
        <w:rPr>
          <w:rFonts w:cstheme="minorHAnsi"/>
        </w:rPr>
        <w:t xml:space="preserve"> parameter space: </w:t>
      </w:r>
      <w:r>
        <w:rPr>
          <w:rFonts w:cstheme="minorHAnsi"/>
        </w:rPr>
        <w:t xml:space="preserve">1) Intervention trigger </w:t>
      </w:r>
      <w:r w:rsidR="00B030B7">
        <w:rPr>
          <w:rFonts w:cstheme="minorHAnsi"/>
        </w:rPr>
        <w:t xml:space="preserve">day </w:t>
      </w:r>
      <w:r w:rsidR="00E111E3">
        <w:rPr>
          <w:rFonts w:cstheme="minorHAnsi"/>
        </w:rPr>
        <w:t>(</w:t>
      </w:r>
      <w:r w:rsidR="00E111E3" w:rsidRPr="00714775">
        <w:rPr>
          <w:rFonts w:cstheme="minorHAnsi"/>
          <w:i/>
          <w:iCs/>
        </w:rPr>
        <w:t>t</w:t>
      </w:r>
      <w:r w:rsidR="00E111E3" w:rsidRPr="00714775">
        <w:rPr>
          <w:rFonts w:cstheme="minorHAnsi"/>
          <w:i/>
          <w:iCs/>
          <w:vertAlign w:val="subscript"/>
        </w:rPr>
        <w:t>p</w:t>
      </w:r>
      <w:r w:rsidR="00E111E3">
        <w:rPr>
          <w:rFonts w:cstheme="minorHAnsi"/>
        </w:rPr>
        <w:t xml:space="preserve">) </w:t>
      </w:r>
      <w:r>
        <w:rPr>
          <w:rFonts w:cstheme="minorHAnsi"/>
        </w:rPr>
        <w:t>and 2) Intervention duration</w:t>
      </w:r>
      <w:r w:rsidR="00E111E3">
        <w:rPr>
          <w:rFonts w:cstheme="minorHAnsi"/>
        </w:rPr>
        <w:t xml:space="preserve"> (</w:t>
      </w:r>
      <w:r w:rsidR="00E111E3" w:rsidRPr="00714775">
        <w:rPr>
          <w:rFonts w:cstheme="minorHAnsi"/>
          <w:i/>
          <w:iCs/>
        </w:rPr>
        <w:t>d</w:t>
      </w:r>
      <w:r w:rsidR="00E111E3" w:rsidRPr="00714775">
        <w:rPr>
          <w:rFonts w:cstheme="minorHAnsi"/>
          <w:i/>
          <w:iCs/>
          <w:vertAlign w:val="subscript"/>
        </w:rPr>
        <w:t>t</w:t>
      </w:r>
      <w:r w:rsidR="00E111E3">
        <w:rPr>
          <w:rFonts w:cstheme="minorHAnsi"/>
        </w:rPr>
        <w:t>)</w:t>
      </w:r>
      <w:r w:rsidR="00541416">
        <w:rPr>
          <w:rFonts w:cstheme="minorHAnsi"/>
        </w:rPr>
        <w:t xml:space="preserve"> (</w:t>
      </w:r>
      <w:r w:rsidR="00541416" w:rsidRPr="00541416">
        <w:rPr>
          <w:rFonts w:cstheme="minorHAnsi"/>
          <w:b/>
          <w:bCs/>
        </w:rPr>
        <w:t>Figure 3</w:t>
      </w:r>
      <w:r w:rsidR="00541416">
        <w:rPr>
          <w:rFonts w:cstheme="minorHAnsi"/>
        </w:rPr>
        <w:t xml:space="preserve">). </w:t>
      </w:r>
    </w:p>
    <w:p w14:paraId="427C8D1C" w14:textId="3F3E49BB" w:rsidR="00672A7D" w:rsidRDefault="00672A7D" w:rsidP="00135821">
      <w:pPr>
        <w:spacing w:after="0" w:line="360" w:lineRule="auto"/>
        <w:jc w:val="both"/>
        <w:rPr>
          <w:rFonts w:cstheme="minorHAnsi"/>
        </w:rPr>
      </w:pPr>
    </w:p>
    <w:p w14:paraId="5618EEA9" w14:textId="664B52B1" w:rsidR="006A75FD" w:rsidRPr="00C13B7B" w:rsidRDefault="006A6790" w:rsidP="008C0BE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4D83D8F" wp14:editId="28A27E64">
            <wp:extent cx="4540380" cy="726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79" cy="727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3633" w14:textId="44F5A32C" w:rsidR="001B4082" w:rsidRDefault="006A75FD" w:rsidP="00AB6924">
      <w:pPr>
        <w:spacing w:after="0" w:line="360" w:lineRule="auto"/>
        <w:jc w:val="both"/>
        <w:rPr>
          <w:rFonts w:cstheme="minorHAnsi"/>
          <w:b/>
          <w:bCs/>
        </w:rPr>
      </w:pPr>
      <w:r w:rsidRPr="00C13B7B">
        <w:rPr>
          <w:rFonts w:cstheme="minorHAnsi"/>
          <w:b/>
          <w:bCs/>
        </w:rPr>
        <w:t xml:space="preserve">Figure </w:t>
      </w:r>
      <w:r>
        <w:rPr>
          <w:rFonts w:cstheme="minorHAnsi"/>
          <w:b/>
          <w:bCs/>
        </w:rPr>
        <w:t>3</w:t>
      </w:r>
      <w:r w:rsidRPr="00C13B7B">
        <w:rPr>
          <w:rFonts w:cstheme="minorHAnsi"/>
          <w:b/>
          <w:bCs/>
        </w:rPr>
        <w:t xml:space="preserve">. </w:t>
      </w:r>
      <w:r w:rsidR="00541416">
        <w:rPr>
          <w:rFonts w:cstheme="minorHAnsi"/>
          <w:b/>
          <w:bCs/>
        </w:rPr>
        <w:t xml:space="preserve">Sensitivity analysis for </w:t>
      </w:r>
      <w:r w:rsidR="00541416" w:rsidRPr="00714775">
        <w:rPr>
          <w:rFonts w:cstheme="minorHAnsi"/>
          <w:b/>
          <w:bCs/>
          <w:i/>
          <w:iCs/>
        </w:rPr>
        <w:t>I(t)</w:t>
      </w:r>
      <w:r w:rsidR="002F5671">
        <w:rPr>
          <w:rFonts w:cstheme="minorHAnsi"/>
          <w:b/>
          <w:bCs/>
        </w:rPr>
        <w:t xml:space="preserve"> </w:t>
      </w:r>
      <w:r w:rsidR="00541416">
        <w:rPr>
          <w:rFonts w:cstheme="minorHAnsi"/>
          <w:b/>
          <w:bCs/>
        </w:rPr>
        <w:t>peak</w:t>
      </w:r>
      <w:r w:rsidR="001B4082">
        <w:rPr>
          <w:rFonts w:cstheme="minorHAnsi"/>
          <w:b/>
          <w:bCs/>
        </w:rPr>
        <w:t xml:space="preserve">, </w:t>
      </w:r>
      <w:r w:rsidR="001B4082" w:rsidRPr="001B4082">
        <w:rPr>
          <w:rFonts w:cstheme="minorHAnsi"/>
          <w:b/>
          <w:bCs/>
          <w:i/>
          <w:iCs/>
        </w:rPr>
        <w:t>I</w:t>
      </w:r>
      <w:r w:rsidR="001B4082" w:rsidRPr="001B4082">
        <w:rPr>
          <w:rFonts w:cstheme="minorHAnsi"/>
          <w:b/>
          <w:bCs/>
          <w:i/>
          <w:iCs/>
          <w:vertAlign w:val="subscript"/>
        </w:rPr>
        <w:t>max</w:t>
      </w:r>
      <w:r w:rsidR="001B4082">
        <w:rPr>
          <w:rFonts w:cstheme="minorHAnsi"/>
          <w:b/>
          <w:bCs/>
        </w:rPr>
        <w:t>,</w:t>
      </w:r>
      <w:r w:rsidR="00541416">
        <w:rPr>
          <w:rFonts w:cstheme="minorHAnsi"/>
          <w:b/>
          <w:bCs/>
        </w:rPr>
        <w:t xml:space="preserve"> and total cumulative incidence</w:t>
      </w:r>
      <w:r w:rsidR="001B4082">
        <w:rPr>
          <w:rFonts w:cstheme="minorHAnsi"/>
          <w:b/>
          <w:bCs/>
        </w:rPr>
        <w:t xml:space="preserve">, </w:t>
      </w:r>
      <w:r w:rsidR="001B4082" w:rsidRPr="001B4082">
        <w:rPr>
          <w:rFonts w:cstheme="minorHAnsi"/>
          <w:b/>
          <w:bCs/>
          <w:i/>
          <w:iCs/>
        </w:rPr>
        <w:t>I</w:t>
      </w:r>
      <w:r w:rsidR="001B4082" w:rsidRPr="001B4082">
        <w:rPr>
          <w:rFonts w:cstheme="minorHAnsi"/>
          <w:b/>
          <w:bCs/>
          <w:i/>
          <w:iCs/>
          <w:vertAlign w:val="subscript"/>
        </w:rPr>
        <w:t>c</w:t>
      </w:r>
      <w:r w:rsidR="001B4082" w:rsidRPr="001B4082">
        <w:rPr>
          <w:rFonts w:cstheme="minorHAnsi"/>
          <w:b/>
          <w:bCs/>
          <w:i/>
          <w:iCs/>
        </w:rPr>
        <w:t>(∞)</w:t>
      </w:r>
      <w:r w:rsidR="001B4082">
        <w:rPr>
          <w:rFonts w:cstheme="minorHAnsi"/>
          <w:b/>
          <w:bCs/>
        </w:rPr>
        <w:t>,</w:t>
      </w:r>
      <w:r w:rsidR="00AB6924">
        <w:rPr>
          <w:rFonts w:cstheme="minorHAnsi"/>
          <w:b/>
          <w:bCs/>
        </w:rPr>
        <w:t xml:space="preserve"> for intervention trigger day</w:t>
      </w:r>
      <w:r w:rsidR="001B4082">
        <w:rPr>
          <w:rFonts w:cstheme="minorHAnsi"/>
          <w:b/>
          <w:bCs/>
        </w:rPr>
        <w:t xml:space="preserve">, </w:t>
      </w:r>
      <w:r w:rsidR="001B4082" w:rsidRPr="003306B0">
        <w:rPr>
          <w:rFonts w:cstheme="minorHAnsi"/>
          <w:b/>
          <w:bCs/>
          <w:i/>
          <w:iCs/>
        </w:rPr>
        <w:t>t</w:t>
      </w:r>
      <w:r w:rsidR="001B4082" w:rsidRPr="003306B0">
        <w:rPr>
          <w:rFonts w:cstheme="minorHAnsi"/>
          <w:b/>
          <w:bCs/>
          <w:i/>
          <w:iCs/>
          <w:vertAlign w:val="subscript"/>
        </w:rPr>
        <w:t>p</w:t>
      </w:r>
      <w:r w:rsidR="001B4082">
        <w:rPr>
          <w:rFonts w:cstheme="minorHAnsi"/>
          <w:b/>
          <w:bCs/>
        </w:rPr>
        <w:t>,</w:t>
      </w:r>
      <w:r w:rsidR="00AB6924">
        <w:rPr>
          <w:rFonts w:cstheme="minorHAnsi"/>
          <w:b/>
          <w:bCs/>
        </w:rPr>
        <w:t xml:space="preserve"> and the intervention duration</w:t>
      </w:r>
      <w:r w:rsidR="001B4082">
        <w:rPr>
          <w:rFonts w:cstheme="minorHAnsi"/>
          <w:b/>
          <w:bCs/>
        </w:rPr>
        <w:t xml:space="preserve">, </w:t>
      </w:r>
      <w:r w:rsidR="001B4082" w:rsidRPr="001B4082">
        <w:rPr>
          <w:rFonts w:cstheme="minorHAnsi"/>
          <w:b/>
          <w:bCs/>
          <w:i/>
          <w:iCs/>
        </w:rPr>
        <w:t>d</w:t>
      </w:r>
      <w:r w:rsidR="001B4082" w:rsidRPr="001B4082">
        <w:rPr>
          <w:rFonts w:cstheme="minorHAnsi"/>
          <w:b/>
          <w:bCs/>
          <w:i/>
          <w:iCs/>
          <w:vertAlign w:val="subscript"/>
        </w:rPr>
        <w:t>t</w:t>
      </w:r>
      <w:r w:rsidR="00AB6924">
        <w:rPr>
          <w:rFonts w:cstheme="minorHAnsi"/>
          <w:b/>
          <w:bCs/>
        </w:rPr>
        <w:t>. This was explored for the</w:t>
      </w:r>
      <w:r w:rsidR="00541416">
        <w:rPr>
          <w:rFonts w:cstheme="minorHAnsi"/>
          <w:b/>
          <w:bCs/>
        </w:rPr>
        <w:t xml:space="preserve"> five intervention scenarios. </w:t>
      </w:r>
      <w:r w:rsidR="003306B0" w:rsidRPr="003306B0">
        <w:rPr>
          <w:rFonts w:cstheme="minorHAnsi"/>
        </w:rPr>
        <w:t xml:space="preserve">Note that for a specific value of </w:t>
      </w:r>
      <w:r w:rsidR="003306B0" w:rsidRPr="003306B0">
        <w:rPr>
          <w:rFonts w:cstheme="minorHAnsi"/>
          <w:i/>
          <w:iCs/>
        </w:rPr>
        <w:t>d</w:t>
      </w:r>
      <w:r w:rsidR="003306B0" w:rsidRPr="003306B0">
        <w:rPr>
          <w:rFonts w:cstheme="minorHAnsi"/>
          <w:i/>
          <w:iCs/>
          <w:vertAlign w:val="subscript"/>
        </w:rPr>
        <w:t>t</w:t>
      </w:r>
      <w:r w:rsidR="003306B0" w:rsidRPr="003306B0">
        <w:rPr>
          <w:rFonts w:cstheme="minorHAnsi"/>
        </w:rPr>
        <w:t>, scenario</w:t>
      </w:r>
      <w:r w:rsidR="003306B0">
        <w:rPr>
          <w:rFonts w:cstheme="minorHAnsi"/>
        </w:rPr>
        <w:t xml:space="preserve"> 1 is not comparable with </w:t>
      </w:r>
      <w:r w:rsidR="003306B0" w:rsidRPr="003306B0">
        <w:rPr>
          <w:rFonts w:cstheme="minorHAnsi"/>
        </w:rPr>
        <w:t>scenario</w:t>
      </w:r>
      <w:r w:rsidR="003306B0">
        <w:rPr>
          <w:rFonts w:cstheme="minorHAnsi"/>
        </w:rPr>
        <w:t xml:space="preserve"> </w:t>
      </w:r>
      <w:r w:rsidR="003306B0" w:rsidRPr="003306B0">
        <w:rPr>
          <w:rFonts w:cstheme="minorHAnsi"/>
        </w:rPr>
        <w:t>2,</w:t>
      </w:r>
      <w:r w:rsidR="003306B0">
        <w:rPr>
          <w:rFonts w:cstheme="minorHAnsi"/>
        </w:rPr>
        <w:t xml:space="preserve"> </w:t>
      </w:r>
      <w:r w:rsidR="003306B0" w:rsidRPr="003306B0">
        <w:rPr>
          <w:rFonts w:cstheme="minorHAnsi"/>
        </w:rPr>
        <w:t>3,</w:t>
      </w:r>
      <w:r w:rsidR="003306B0">
        <w:rPr>
          <w:rFonts w:cstheme="minorHAnsi"/>
        </w:rPr>
        <w:t xml:space="preserve"> </w:t>
      </w:r>
      <w:r w:rsidR="003306B0" w:rsidRPr="003306B0">
        <w:rPr>
          <w:rFonts w:cstheme="minorHAnsi"/>
        </w:rPr>
        <w:t xml:space="preserve">4 and 5. This relates to </w:t>
      </w:r>
      <w:r w:rsidR="003306B0">
        <w:rPr>
          <w:rFonts w:cstheme="minorHAnsi"/>
        </w:rPr>
        <w:t xml:space="preserve">the </w:t>
      </w:r>
      <w:r w:rsidR="003306B0" w:rsidRPr="003306B0">
        <w:rPr>
          <w:rFonts w:cstheme="minorHAnsi"/>
        </w:rPr>
        <w:t xml:space="preserve">need to double </w:t>
      </w:r>
      <w:r w:rsidR="003306B0" w:rsidRPr="003306B0">
        <w:rPr>
          <w:rFonts w:cstheme="minorHAnsi"/>
          <w:i/>
          <w:iCs/>
        </w:rPr>
        <w:t>d</w:t>
      </w:r>
      <w:r w:rsidR="003306B0" w:rsidRPr="003306B0">
        <w:rPr>
          <w:rFonts w:cstheme="minorHAnsi"/>
          <w:i/>
          <w:iCs/>
          <w:vertAlign w:val="subscript"/>
        </w:rPr>
        <w:t>t</w:t>
      </w:r>
      <w:r w:rsidR="003306B0" w:rsidRPr="003306B0">
        <w:rPr>
          <w:rFonts w:cstheme="minorHAnsi"/>
        </w:rPr>
        <w:t xml:space="preserve"> for the latter scenarios</w:t>
      </w:r>
      <w:r w:rsidR="003306B0">
        <w:rPr>
          <w:rFonts w:cstheme="minorHAnsi"/>
        </w:rPr>
        <w:t xml:space="preserve"> to ensure a comparable intervention magnitude over the intervention duration for baseline analysis</w:t>
      </w:r>
      <w:r w:rsidR="003306B0" w:rsidRPr="003306B0">
        <w:rPr>
          <w:rFonts w:cstheme="minorHAnsi"/>
        </w:rPr>
        <w:t xml:space="preserve">, which is not possible for this </w:t>
      </w:r>
      <w:r w:rsidR="003306B0">
        <w:rPr>
          <w:rFonts w:cstheme="minorHAnsi"/>
        </w:rPr>
        <w:t>sensitivity analysis with</w:t>
      </w:r>
      <w:r w:rsidR="003306B0" w:rsidRPr="003306B0">
        <w:rPr>
          <w:rFonts w:cstheme="minorHAnsi"/>
        </w:rPr>
        <w:t xml:space="preserve"> </w:t>
      </w:r>
      <w:r w:rsidR="003306B0" w:rsidRPr="003306B0">
        <w:rPr>
          <w:rFonts w:cstheme="minorHAnsi"/>
          <w:i/>
          <w:iCs/>
        </w:rPr>
        <w:t>d</w:t>
      </w:r>
      <w:r w:rsidR="003306B0" w:rsidRPr="003306B0">
        <w:rPr>
          <w:rFonts w:cstheme="minorHAnsi"/>
          <w:i/>
          <w:iCs/>
          <w:vertAlign w:val="subscript"/>
        </w:rPr>
        <w:t>t</w:t>
      </w:r>
      <w:r w:rsidR="003306B0" w:rsidRPr="003306B0">
        <w:rPr>
          <w:rFonts w:cstheme="minorHAnsi"/>
        </w:rPr>
        <w:t xml:space="preserve"> being an explored parameter.</w:t>
      </w:r>
      <w:r w:rsidR="003306B0">
        <w:rPr>
          <w:rFonts w:cstheme="minorHAnsi"/>
          <w:b/>
          <w:bCs/>
        </w:rPr>
        <w:t xml:space="preserve"> </w:t>
      </w:r>
      <w:r w:rsidR="00CE3B1F">
        <w:rPr>
          <w:rFonts w:cstheme="minorHAnsi"/>
          <w:b/>
          <w:bCs/>
        </w:rPr>
        <w:t xml:space="preserve"> </w:t>
      </w:r>
      <w:r w:rsidR="006A6790">
        <w:rPr>
          <w:rFonts w:cstheme="minorHAnsi"/>
          <w:b/>
          <w:bCs/>
        </w:rPr>
        <w:t>– so legends are all different</w:t>
      </w:r>
    </w:p>
    <w:p w14:paraId="2162B89B" w14:textId="65272519" w:rsidR="001F243E" w:rsidRDefault="006E5B5D" w:rsidP="00DE3D0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V</w:t>
      </w:r>
      <w:r w:rsidR="00577390">
        <w:rPr>
          <w:rFonts w:cstheme="minorHAnsi"/>
        </w:rPr>
        <w:t xml:space="preserve">arying </w:t>
      </w:r>
      <w:r w:rsidR="006F44B6" w:rsidRPr="00004C67">
        <w:rPr>
          <w:rFonts w:cstheme="minorHAnsi"/>
          <w:i/>
          <w:iCs/>
        </w:rPr>
        <w:t>d</w:t>
      </w:r>
      <w:r w:rsidR="006F44B6" w:rsidRPr="00004C67">
        <w:rPr>
          <w:rFonts w:cstheme="minorHAnsi"/>
          <w:i/>
          <w:iCs/>
          <w:vertAlign w:val="subscript"/>
        </w:rPr>
        <w:t>t</w:t>
      </w:r>
      <w:r w:rsidR="006F44B6" w:rsidRPr="00004C67">
        <w:rPr>
          <w:rFonts w:cstheme="minorHAnsi"/>
        </w:rPr>
        <w:t xml:space="preserve"> has </w:t>
      </w:r>
      <w:r w:rsidR="00F45718">
        <w:rPr>
          <w:rFonts w:cstheme="minorHAnsi"/>
        </w:rPr>
        <w:t>minimal</w:t>
      </w:r>
      <w:r w:rsidR="006F44B6" w:rsidRPr="00004C67">
        <w:rPr>
          <w:rFonts w:cstheme="minorHAnsi"/>
        </w:rPr>
        <w:t xml:space="preserve"> impact o</w:t>
      </w:r>
      <w:r w:rsidR="00F45718">
        <w:rPr>
          <w:rFonts w:cstheme="minorHAnsi"/>
        </w:rPr>
        <w:t>n</w:t>
      </w:r>
      <w:r w:rsidR="006F44B6" w:rsidRPr="00004C67">
        <w:rPr>
          <w:rFonts w:cstheme="minorHAnsi"/>
        </w:rPr>
        <w:t xml:space="preserve"> </w:t>
      </w:r>
      <w:r w:rsidR="00A63154">
        <w:rPr>
          <w:rFonts w:cstheme="minorHAnsi"/>
        </w:rPr>
        <w:t>reducing</w:t>
      </w:r>
      <w:r w:rsidR="006F44B6" w:rsidRPr="00004C67">
        <w:rPr>
          <w:rFonts w:cstheme="minorHAnsi"/>
        </w:rPr>
        <w:t xml:space="preserve"> </w:t>
      </w:r>
      <w:r w:rsidR="006F44B6" w:rsidRPr="00F45718">
        <w:rPr>
          <w:rFonts w:cstheme="minorHAnsi"/>
          <w:i/>
          <w:iCs/>
        </w:rPr>
        <w:t>I</w:t>
      </w:r>
      <w:r w:rsidR="006F44B6" w:rsidRPr="00F45718">
        <w:rPr>
          <w:rFonts w:cstheme="minorHAnsi"/>
          <w:i/>
          <w:iCs/>
          <w:vertAlign w:val="subscript"/>
        </w:rPr>
        <w:t>max</w:t>
      </w:r>
      <w:r w:rsidR="006F44B6" w:rsidRPr="00004C67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 w:rsidR="00A70246">
        <w:rPr>
          <w:rFonts w:cstheme="minorHAnsi"/>
        </w:rPr>
        <w:t>the</w:t>
      </w:r>
      <w:r>
        <w:rPr>
          <w:rFonts w:cstheme="minorHAnsi"/>
        </w:rPr>
        <w:t xml:space="preserve"> given optimal value of </w:t>
      </w:r>
      <w:r w:rsidRPr="001F243E">
        <w:rPr>
          <w:rFonts w:cstheme="minorHAnsi"/>
          <w:i/>
          <w:iCs/>
        </w:rPr>
        <w:t>t</w:t>
      </w:r>
      <w:r w:rsidRPr="001F243E">
        <w:rPr>
          <w:rFonts w:cstheme="minorHAnsi"/>
          <w:i/>
          <w:iCs/>
          <w:vertAlign w:val="subscript"/>
        </w:rPr>
        <w:t>p</w:t>
      </w:r>
      <w:r>
        <w:rPr>
          <w:rFonts w:cstheme="minorHAnsi"/>
        </w:rPr>
        <w:t xml:space="preserve"> in </w:t>
      </w:r>
      <w:r w:rsidRPr="008229D1">
        <w:rPr>
          <w:rFonts w:cstheme="minorHAnsi"/>
        </w:rPr>
        <w:t xml:space="preserve">scenario 1 </w:t>
      </w:r>
      <w:r w:rsidR="00A70246" w:rsidRPr="008229D1">
        <w:rPr>
          <w:rFonts w:cstheme="minorHAnsi"/>
        </w:rPr>
        <w:t>(</w:t>
      </w:r>
      <w:r w:rsidR="00A70246" w:rsidRPr="008229D1">
        <w:rPr>
          <w:rFonts w:cstheme="minorHAnsi"/>
          <w:i/>
          <w:iCs/>
        </w:rPr>
        <w:t>t</w:t>
      </w:r>
      <w:r w:rsidR="00A70246" w:rsidRPr="008229D1">
        <w:rPr>
          <w:rFonts w:cstheme="minorHAnsi"/>
          <w:i/>
          <w:iCs/>
          <w:vertAlign w:val="subscript"/>
        </w:rPr>
        <w:t>p</w:t>
      </w:r>
      <w:r w:rsidR="00A70246" w:rsidRPr="008229D1">
        <w:rPr>
          <w:rFonts w:cstheme="minorHAnsi"/>
        </w:rPr>
        <w:t xml:space="preserve"> = </w:t>
      </w:r>
      <w:r w:rsidR="008229D1" w:rsidRPr="008229D1">
        <w:rPr>
          <w:rFonts w:cstheme="minorHAnsi"/>
        </w:rPr>
        <w:t>65</w:t>
      </w:r>
      <w:r w:rsidR="00A70246" w:rsidRPr="008229D1">
        <w:rPr>
          <w:rFonts w:cstheme="minorHAnsi"/>
        </w:rPr>
        <w:t xml:space="preserve">) </w:t>
      </w:r>
      <w:r w:rsidRPr="008229D1">
        <w:rPr>
          <w:rFonts w:cstheme="minorHAnsi"/>
        </w:rPr>
        <w:t>and 2</w:t>
      </w:r>
      <w:r w:rsidR="00A70246" w:rsidRPr="008229D1">
        <w:rPr>
          <w:rFonts w:cstheme="minorHAnsi"/>
        </w:rPr>
        <w:t xml:space="preserve"> (</w:t>
      </w:r>
      <w:r w:rsidR="00A70246" w:rsidRPr="008229D1">
        <w:rPr>
          <w:rFonts w:cstheme="minorHAnsi"/>
          <w:i/>
          <w:iCs/>
        </w:rPr>
        <w:t>t</w:t>
      </w:r>
      <w:r w:rsidR="00A70246" w:rsidRPr="008229D1">
        <w:rPr>
          <w:rFonts w:cstheme="minorHAnsi"/>
          <w:i/>
          <w:iCs/>
          <w:vertAlign w:val="subscript"/>
        </w:rPr>
        <w:t>p</w:t>
      </w:r>
      <w:r w:rsidR="00A70246" w:rsidRPr="008229D1">
        <w:rPr>
          <w:rFonts w:cstheme="minorHAnsi"/>
        </w:rPr>
        <w:t xml:space="preserve"> = </w:t>
      </w:r>
      <w:r w:rsidR="008229D1" w:rsidRPr="008229D1">
        <w:rPr>
          <w:rFonts w:cstheme="minorHAnsi"/>
        </w:rPr>
        <w:t>65</w:t>
      </w:r>
      <w:r w:rsidR="00A70246" w:rsidRPr="008229D1">
        <w:rPr>
          <w:rFonts w:cstheme="minorHAnsi"/>
        </w:rPr>
        <w:t>),</w:t>
      </w:r>
      <w:r w:rsidR="008229D1">
        <w:rPr>
          <w:rFonts w:cstheme="minorHAnsi"/>
        </w:rPr>
        <w:t xml:space="preserve"> </w:t>
      </w:r>
      <w:r w:rsidRPr="008229D1">
        <w:rPr>
          <w:rFonts w:cstheme="minorHAnsi"/>
        </w:rPr>
        <w:t>until a</w:t>
      </w:r>
      <w:r w:rsidR="008229D1">
        <w:rPr>
          <w:rFonts w:cstheme="minorHAnsi"/>
        </w:rPr>
        <w:t xml:space="preserve"> sufficiently</w:t>
      </w:r>
      <w:r w:rsidRPr="008229D1">
        <w:rPr>
          <w:rFonts w:cstheme="minorHAnsi"/>
        </w:rPr>
        <w:t xml:space="preserve"> large value of </w:t>
      </w:r>
      <w:r w:rsidRPr="008229D1">
        <w:rPr>
          <w:rFonts w:cstheme="minorHAnsi"/>
          <w:i/>
          <w:iCs/>
        </w:rPr>
        <w:t>d</w:t>
      </w:r>
      <w:r w:rsidRPr="008229D1">
        <w:rPr>
          <w:rFonts w:cstheme="minorHAnsi"/>
          <w:i/>
          <w:iCs/>
          <w:vertAlign w:val="subscript"/>
        </w:rPr>
        <w:t>t</w:t>
      </w:r>
      <w:r w:rsidR="008229D1">
        <w:rPr>
          <w:rFonts w:cstheme="minorHAnsi"/>
          <w:i/>
          <w:iCs/>
          <w:vertAlign w:val="subscript"/>
        </w:rPr>
        <w:t xml:space="preserve"> </w:t>
      </w:r>
      <w:r w:rsidR="008229D1">
        <w:rPr>
          <w:rFonts w:cstheme="minorHAnsi"/>
        </w:rPr>
        <w:t>(</w:t>
      </w:r>
      <w:r w:rsidR="008229D1" w:rsidRPr="008229D1">
        <w:rPr>
          <w:rFonts w:cstheme="minorHAnsi"/>
          <w:i/>
          <w:iCs/>
        </w:rPr>
        <w:t>d</w:t>
      </w:r>
      <w:r w:rsidR="008229D1" w:rsidRPr="008229D1">
        <w:rPr>
          <w:rFonts w:cstheme="minorHAnsi"/>
          <w:i/>
          <w:iCs/>
          <w:vertAlign w:val="subscript"/>
        </w:rPr>
        <w:t>t</w:t>
      </w:r>
      <w:r w:rsidR="008229D1">
        <w:rPr>
          <w:rFonts w:cstheme="minorHAnsi"/>
        </w:rPr>
        <w:t xml:space="preserve"> &gt; 200)</w:t>
      </w:r>
      <w:r w:rsidRPr="008229D1">
        <w:rPr>
          <w:rFonts w:cstheme="minorHAnsi"/>
        </w:rPr>
        <w:t xml:space="preserve">, where we observe the existence of an optimal parameter space to minimise </w:t>
      </w:r>
      <w:r w:rsidRPr="008229D1">
        <w:rPr>
          <w:rFonts w:cstheme="minorHAnsi"/>
          <w:i/>
          <w:iCs/>
        </w:rPr>
        <w:t>I</w:t>
      </w:r>
      <w:r w:rsidRPr="008229D1">
        <w:rPr>
          <w:rFonts w:cstheme="minorHAnsi"/>
          <w:i/>
          <w:iCs/>
          <w:vertAlign w:val="subscript"/>
        </w:rPr>
        <w:t>max</w:t>
      </w:r>
      <w:r w:rsidRPr="008229D1">
        <w:rPr>
          <w:rFonts w:cstheme="minorHAnsi"/>
        </w:rPr>
        <w:t xml:space="preserve"> and </w:t>
      </w:r>
      <w:r w:rsidRPr="008229D1">
        <w:rPr>
          <w:rFonts w:cstheme="minorHAnsi"/>
          <w:i/>
          <w:iCs/>
        </w:rPr>
        <w:t>I</w:t>
      </w:r>
      <w:r w:rsidRPr="008229D1">
        <w:rPr>
          <w:rFonts w:cstheme="minorHAnsi"/>
          <w:i/>
          <w:iCs/>
          <w:vertAlign w:val="subscript"/>
        </w:rPr>
        <w:t>c</w:t>
      </w:r>
      <w:r w:rsidRPr="008229D1">
        <w:rPr>
          <w:rFonts w:cstheme="minorHAnsi"/>
          <w:i/>
          <w:iCs/>
        </w:rPr>
        <w:t>(∞)</w:t>
      </w:r>
      <w:r w:rsidRPr="008229D1">
        <w:rPr>
          <w:rFonts w:cstheme="minorHAnsi"/>
        </w:rPr>
        <w:t>. A different qualitative pattern was observed in scenario</w:t>
      </w:r>
      <w:r>
        <w:rPr>
          <w:rFonts w:cstheme="minorHAnsi"/>
        </w:rPr>
        <w:t xml:space="preserve"> 3 and 4, with </w:t>
      </w:r>
      <w:r w:rsidR="000D0FF4">
        <w:rPr>
          <w:rFonts w:cstheme="minorHAnsi"/>
        </w:rPr>
        <w:t>decreases</w:t>
      </w:r>
      <w:r w:rsidR="00B030B7">
        <w:rPr>
          <w:rFonts w:cstheme="minorHAnsi"/>
        </w:rPr>
        <w:t xml:space="preserve"> in </w:t>
      </w:r>
      <w:r w:rsidR="00250478" w:rsidRPr="00577390">
        <w:rPr>
          <w:rFonts w:cstheme="minorHAnsi"/>
          <w:i/>
          <w:iCs/>
        </w:rPr>
        <w:t>d</w:t>
      </w:r>
      <w:r w:rsidR="00250478" w:rsidRPr="00577390">
        <w:rPr>
          <w:rFonts w:cstheme="minorHAnsi"/>
          <w:i/>
          <w:iCs/>
          <w:vertAlign w:val="subscript"/>
        </w:rPr>
        <w:t>t</w:t>
      </w:r>
      <w:r w:rsidR="000D0FF4">
        <w:rPr>
          <w:rFonts w:cstheme="minorHAnsi"/>
        </w:rPr>
        <w:t xml:space="preserve"> </w:t>
      </w:r>
      <w:r>
        <w:rPr>
          <w:rFonts w:cstheme="minorHAnsi"/>
        </w:rPr>
        <w:t xml:space="preserve">required </w:t>
      </w:r>
      <w:r w:rsidR="000D0FF4">
        <w:rPr>
          <w:rFonts w:cstheme="minorHAnsi"/>
        </w:rPr>
        <w:t xml:space="preserve">to maintain </w:t>
      </w:r>
      <w:r w:rsidR="006F44B6">
        <w:rPr>
          <w:rFonts w:cstheme="minorHAnsi"/>
        </w:rPr>
        <w:t>the</w:t>
      </w:r>
      <w:r w:rsidR="000D0FF4">
        <w:rPr>
          <w:rFonts w:cstheme="minorHAnsi"/>
        </w:rPr>
        <w:t xml:space="preserve"> optimal parameter space</w:t>
      </w:r>
      <w:r>
        <w:rPr>
          <w:rFonts w:cstheme="minorHAnsi"/>
        </w:rPr>
        <w:t xml:space="preserve"> as </w:t>
      </w:r>
      <w:r w:rsidRPr="006E5B5D">
        <w:rPr>
          <w:rFonts w:cstheme="minorHAnsi"/>
          <w:i/>
          <w:iCs/>
        </w:rPr>
        <w:t>t</w:t>
      </w:r>
      <w:r w:rsidRPr="006E5B5D">
        <w:rPr>
          <w:rFonts w:cstheme="minorHAnsi"/>
          <w:i/>
          <w:iCs/>
          <w:vertAlign w:val="subscript"/>
        </w:rPr>
        <w:t>p</w:t>
      </w:r>
      <w:r>
        <w:rPr>
          <w:rFonts w:cstheme="minorHAnsi"/>
        </w:rPr>
        <w:t xml:space="preserve"> is increased</w:t>
      </w:r>
      <w:r w:rsidR="000D0FF4">
        <w:rPr>
          <w:rFonts w:cstheme="minorHAnsi"/>
        </w:rPr>
        <w:t xml:space="preserve">. </w:t>
      </w:r>
      <w:r w:rsidR="006F44B6">
        <w:rPr>
          <w:rFonts w:cstheme="minorHAnsi"/>
        </w:rPr>
        <w:t>Rough qualitative agreement was found between the overall optimal parameter space for both outcome measures across all scenarios.</w:t>
      </w:r>
      <w:r w:rsidR="001F243E">
        <w:rPr>
          <w:rFonts w:cstheme="minorHAnsi"/>
        </w:rPr>
        <w:t xml:space="preserve"> </w:t>
      </w:r>
    </w:p>
    <w:p w14:paraId="2D309CA6" w14:textId="77777777" w:rsidR="001F243E" w:rsidRDefault="001F243E" w:rsidP="00DE3D0B">
      <w:pPr>
        <w:spacing w:after="0" w:line="360" w:lineRule="auto"/>
        <w:jc w:val="both"/>
        <w:rPr>
          <w:rFonts w:cstheme="minorHAnsi"/>
        </w:rPr>
      </w:pPr>
    </w:p>
    <w:p w14:paraId="4C85657E" w14:textId="57D3801B" w:rsidR="00934249" w:rsidRDefault="003E4FC1" w:rsidP="00DE3D0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Sub</w:t>
      </w:r>
      <w:r w:rsidR="00577390" w:rsidRPr="00577390">
        <w:rPr>
          <w:rFonts w:cstheme="minorHAnsi"/>
        </w:rPr>
        <w:t xml:space="preserve">optimal values of </w:t>
      </w:r>
      <w:r w:rsidR="00577390" w:rsidRPr="00934249">
        <w:rPr>
          <w:rFonts w:cstheme="minorHAnsi"/>
          <w:i/>
          <w:iCs/>
        </w:rPr>
        <w:t>t</w:t>
      </w:r>
      <w:r w:rsidR="00577390" w:rsidRPr="00934249">
        <w:rPr>
          <w:rFonts w:cstheme="minorHAnsi"/>
          <w:i/>
          <w:iCs/>
          <w:vertAlign w:val="subscript"/>
        </w:rPr>
        <w:t>p</w:t>
      </w:r>
      <w:r w:rsidR="00577390" w:rsidRPr="00577390">
        <w:rPr>
          <w:rFonts w:cstheme="minorHAnsi"/>
        </w:rPr>
        <w:t xml:space="preserve"> </w:t>
      </w:r>
      <w:r w:rsidR="00577390">
        <w:rPr>
          <w:rFonts w:cstheme="minorHAnsi"/>
        </w:rPr>
        <w:t xml:space="preserve">were found to be </w:t>
      </w:r>
      <w:r w:rsidR="00951B3D">
        <w:rPr>
          <w:rFonts w:cstheme="minorHAnsi"/>
        </w:rPr>
        <w:t xml:space="preserve">less detrimental </w:t>
      </w:r>
      <w:r w:rsidR="001F243E">
        <w:rPr>
          <w:rFonts w:cstheme="minorHAnsi"/>
        </w:rPr>
        <w:t>as</w:t>
      </w:r>
      <w:r w:rsidR="00951B3D">
        <w:rPr>
          <w:rFonts w:cstheme="minorHAnsi"/>
        </w:rPr>
        <w:t xml:space="preserve"> </w:t>
      </w:r>
      <w:r w:rsidR="00951B3D" w:rsidRPr="001F243E">
        <w:rPr>
          <w:rFonts w:cstheme="minorHAnsi"/>
          <w:i/>
          <w:iCs/>
        </w:rPr>
        <w:t>d</w:t>
      </w:r>
      <w:r w:rsidR="00951B3D" w:rsidRPr="001F243E">
        <w:rPr>
          <w:rFonts w:cstheme="minorHAnsi"/>
          <w:i/>
          <w:iCs/>
          <w:vertAlign w:val="subscript"/>
        </w:rPr>
        <w:t>t</w:t>
      </w:r>
      <w:r w:rsidR="00951B3D">
        <w:rPr>
          <w:rFonts w:cstheme="minorHAnsi"/>
        </w:rPr>
        <w:t xml:space="preserve"> was </w:t>
      </w:r>
      <w:r w:rsidR="008229D1">
        <w:rPr>
          <w:rFonts w:cstheme="minorHAnsi"/>
        </w:rPr>
        <w:t>increased</w:t>
      </w:r>
      <w:r w:rsidR="0007066B">
        <w:rPr>
          <w:rFonts w:cstheme="minorHAnsi"/>
        </w:rPr>
        <w:t xml:space="preserve"> for scenario 2, 3, 4 and 5</w:t>
      </w:r>
      <w:r w:rsidR="00951B3D">
        <w:rPr>
          <w:rFonts w:cstheme="minorHAnsi"/>
        </w:rPr>
        <w:t>, with</w:t>
      </w:r>
      <w:r w:rsidR="001F243E">
        <w:rPr>
          <w:rFonts w:cstheme="minorHAnsi"/>
        </w:rPr>
        <w:t xml:space="preserve"> </w:t>
      </w:r>
      <w:r w:rsidR="001F243E" w:rsidRPr="001F243E">
        <w:rPr>
          <w:rFonts w:cstheme="minorHAnsi"/>
          <w:i/>
          <w:iCs/>
        </w:rPr>
        <w:t>I</w:t>
      </w:r>
      <w:r w:rsidR="001F243E" w:rsidRPr="001F243E">
        <w:rPr>
          <w:rFonts w:cstheme="minorHAnsi"/>
          <w:i/>
          <w:iCs/>
          <w:vertAlign w:val="subscript"/>
        </w:rPr>
        <w:t>max</w:t>
      </w:r>
      <w:r w:rsidR="001F243E">
        <w:rPr>
          <w:rFonts w:cstheme="minorHAnsi"/>
        </w:rPr>
        <w:t xml:space="preserve"> and </w:t>
      </w:r>
      <w:r w:rsidR="001F243E" w:rsidRPr="001F243E">
        <w:rPr>
          <w:rFonts w:cstheme="minorHAnsi"/>
          <w:i/>
          <w:iCs/>
        </w:rPr>
        <w:t>I</w:t>
      </w:r>
      <w:r w:rsidR="001F243E" w:rsidRPr="001F243E">
        <w:rPr>
          <w:rFonts w:cstheme="minorHAnsi"/>
          <w:i/>
          <w:iCs/>
          <w:vertAlign w:val="subscript"/>
        </w:rPr>
        <w:t>c</w:t>
      </w:r>
      <w:r w:rsidR="001F243E" w:rsidRPr="001F243E">
        <w:rPr>
          <w:rFonts w:cstheme="minorHAnsi"/>
          <w:i/>
          <w:iCs/>
        </w:rPr>
        <w:t>(∞)</w:t>
      </w:r>
      <w:r w:rsidR="008229D1">
        <w:rPr>
          <w:rFonts w:cstheme="minorHAnsi"/>
        </w:rPr>
        <w:t xml:space="preserve"> </w:t>
      </w:r>
      <w:r w:rsidR="001F243E">
        <w:rPr>
          <w:rFonts w:cstheme="minorHAnsi"/>
        </w:rPr>
        <w:t xml:space="preserve">being less sensitive to alterations from the </w:t>
      </w:r>
      <w:r w:rsidR="001F243E" w:rsidRPr="001F243E">
        <w:rPr>
          <w:rFonts w:cstheme="minorHAnsi"/>
          <w:i/>
          <w:iCs/>
        </w:rPr>
        <w:t>t</w:t>
      </w:r>
      <w:r w:rsidR="001F243E" w:rsidRPr="001F243E">
        <w:rPr>
          <w:rFonts w:cstheme="minorHAnsi"/>
          <w:i/>
          <w:iCs/>
          <w:vertAlign w:val="subscript"/>
        </w:rPr>
        <w:t>p</w:t>
      </w:r>
      <w:r w:rsidR="001F243E">
        <w:rPr>
          <w:rFonts w:cstheme="minorHAnsi"/>
        </w:rPr>
        <w:t xml:space="preserve"> optimum. This suggests the benefits of increasing the length of an intervention to compensate for a </w:t>
      </w:r>
      <w:r>
        <w:rPr>
          <w:rFonts w:cstheme="minorHAnsi"/>
        </w:rPr>
        <w:t>sub</w:t>
      </w:r>
      <w:r w:rsidR="001F243E">
        <w:rPr>
          <w:rFonts w:cstheme="minorHAnsi"/>
        </w:rPr>
        <w:t xml:space="preserve">optimal intervention trigger point. </w:t>
      </w:r>
      <w:r w:rsidR="002C59B2">
        <w:rPr>
          <w:rFonts w:cstheme="minorHAnsi"/>
        </w:rPr>
        <w:t xml:space="preserve">However, there is a caveat with scenario 5, due to the presence of </w:t>
      </w:r>
      <w:r>
        <w:rPr>
          <w:rFonts w:cstheme="minorHAnsi"/>
        </w:rPr>
        <w:t>sub</w:t>
      </w:r>
      <w:r w:rsidR="0007066B">
        <w:rPr>
          <w:rFonts w:cstheme="minorHAnsi"/>
        </w:rPr>
        <w:t xml:space="preserve">optimal </w:t>
      </w:r>
      <w:r w:rsidR="0007066B" w:rsidRPr="00934249">
        <w:rPr>
          <w:rFonts w:cstheme="minorHAnsi"/>
          <w:i/>
          <w:iCs/>
        </w:rPr>
        <w:t>t</w:t>
      </w:r>
      <w:r w:rsidR="0007066B" w:rsidRPr="00934249">
        <w:rPr>
          <w:rFonts w:cstheme="minorHAnsi"/>
          <w:i/>
          <w:iCs/>
          <w:vertAlign w:val="subscript"/>
        </w:rPr>
        <w:t>p</w:t>
      </w:r>
      <w:r w:rsidR="0007066B">
        <w:rPr>
          <w:rFonts w:cstheme="minorHAnsi"/>
        </w:rPr>
        <w:t xml:space="preserve"> parameter “gaps</w:t>
      </w:r>
      <w:r w:rsidR="002C59B2">
        <w:rPr>
          <w:rFonts w:cstheme="minorHAnsi"/>
        </w:rPr>
        <w:t>”,</w:t>
      </w:r>
      <w:r w:rsidR="00934249">
        <w:rPr>
          <w:rFonts w:cstheme="minorHAnsi"/>
        </w:rPr>
        <w:t xml:space="preserve"> with the size of these gaps also </w:t>
      </w:r>
      <w:r w:rsidR="00ED1C31">
        <w:rPr>
          <w:rFonts w:cstheme="minorHAnsi"/>
        </w:rPr>
        <w:t>widening as</w:t>
      </w:r>
      <w:r w:rsidR="00F45718">
        <w:rPr>
          <w:rFonts w:cstheme="minorHAnsi"/>
        </w:rPr>
        <w:t xml:space="preserve"> </w:t>
      </w:r>
      <w:r w:rsidR="00F45718" w:rsidRPr="00004C67">
        <w:rPr>
          <w:rFonts w:cstheme="minorHAnsi"/>
          <w:i/>
          <w:iCs/>
        </w:rPr>
        <w:t>d</w:t>
      </w:r>
      <w:r w:rsidR="00F45718" w:rsidRPr="00004C67">
        <w:rPr>
          <w:rFonts w:cstheme="minorHAnsi"/>
          <w:i/>
          <w:iCs/>
          <w:vertAlign w:val="subscript"/>
        </w:rPr>
        <w:t>t</w:t>
      </w:r>
      <w:r w:rsidR="00ED1C31">
        <w:rPr>
          <w:rFonts w:cstheme="minorHAnsi"/>
        </w:rPr>
        <w:t xml:space="preserve"> increases</w:t>
      </w:r>
      <w:r w:rsidR="00934249">
        <w:rPr>
          <w:rFonts w:cstheme="minorHAnsi"/>
        </w:rPr>
        <w:t xml:space="preserve">. This is less pronounced for </w:t>
      </w:r>
      <w:r w:rsidR="00934249" w:rsidRPr="006F44B6">
        <w:rPr>
          <w:rFonts w:cstheme="minorHAnsi"/>
          <w:i/>
          <w:iCs/>
        </w:rPr>
        <w:t>I</w:t>
      </w:r>
      <w:r w:rsidR="00934249" w:rsidRPr="006F44B6">
        <w:rPr>
          <w:rFonts w:cstheme="minorHAnsi"/>
          <w:i/>
          <w:iCs/>
          <w:vertAlign w:val="subscript"/>
        </w:rPr>
        <w:t>c</w:t>
      </w:r>
      <w:r w:rsidR="00934249" w:rsidRPr="006F44B6">
        <w:rPr>
          <w:rFonts w:cstheme="minorHAnsi"/>
          <w:i/>
          <w:iCs/>
        </w:rPr>
        <w:t>(∞)</w:t>
      </w:r>
      <w:r w:rsidR="00934249">
        <w:rPr>
          <w:rFonts w:cstheme="minorHAnsi"/>
        </w:rPr>
        <w:t xml:space="preserve"> compared to </w:t>
      </w:r>
      <w:r w:rsidR="00934249" w:rsidRPr="006F44B6">
        <w:rPr>
          <w:rFonts w:cstheme="minorHAnsi"/>
          <w:i/>
          <w:iCs/>
        </w:rPr>
        <w:t>I</w:t>
      </w:r>
      <w:r w:rsidR="00934249" w:rsidRPr="006F44B6">
        <w:rPr>
          <w:rFonts w:cstheme="minorHAnsi"/>
          <w:i/>
          <w:iCs/>
          <w:vertAlign w:val="subscript"/>
        </w:rPr>
        <w:t>max</w:t>
      </w:r>
      <w:r w:rsidR="00934249">
        <w:rPr>
          <w:rFonts w:cstheme="minorHAnsi"/>
        </w:rPr>
        <w:t>.</w:t>
      </w:r>
    </w:p>
    <w:p w14:paraId="33C83168" w14:textId="0F7C5AEE" w:rsidR="00DE3D0B" w:rsidRDefault="00DE3D0B" w:rsidP="006A75FD">
      <w:pPr>
        <w:spacing w:after="0" w:line="360" w:lineRule="auto"/>
        <w:rPr>
          <w:rFonts w:cstheme="minorHAnsi"/>
        </w:rPr>
      </w:pPr>
    </w:p>
    <w:p w14:paraId="27230BD9" w14:textId="242FA1F1" w:rsidR="00A1442C" w:rsidRDefault="00A1442C" w:rsidP="002938CD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The</w:t>
      </w:r>
      <w:r w:rsidR="00B02DED">
        <w:rPr>
          <w:rFonts w:cstheme="minorHAnsi"/>
        </w:rPr>
        <w:t xml:space="preserve"> sensitivity analysis was repeated with </w:t>
      </w:r>
      <w:r w:rsidR="00B02DED" w:rsidRPr="00AC4593">
        <w:rPr>
          <w:rFonts w:cstheme="minorHAnsi"/>
          <w:i/>
          <w:iCs/>
        </w:rPr>
        <w:t>c</w:t>
      </w:r>
      <w:r w:rsidR="00B02DED" w:rsidRPr="00AC4593">
        <w:rPr>
          <w:rFonts w:cstheme="minorHAnsi"/>
          <w:i/>
          <w:iCs/>
          <w:vertAlign w:val="subscript"/>
        </w:rPr>
        <w:t>min</w:t>
      </w:r>
      <w:r w:rsidR="00B02DED">
        <w:rPr>
          <w:rFonts w:cstheme="minorHAnsi"/>
        </w:rPr>
        <w:t xml:space="preserve"> = 0.25/0.5/0.75 to assess the sensitivity</w:t>
      </w:r>
      <w:r w:rsidR="00DA2436">
        <w:rPr>
          <w:rFonts w:cstheme="minorHAnsi"/>
        </w:rPr>
        <w:t xml:space="preserve"> of the system</w:t>
      </w:r>
      <w:r w:rsidR="00B02DED">
        <w:rPr>
          <w:rFonts w:cstheme="minorHAnsi"/>
        </w:rPr>
        <w:t xml:space="preserve"> to a third parameter</w:t>
      </w:r>
      <w:r w:rsidR="00BF5F4C">
        <w:rPr>
          <w:rFonts w:cstheme="minorHAnsi"/>
        </w:rPr>
        <w:t xml:space="preserve"> (</w:t>
      </w:r>
      <w:r w:rsidR="00BF5F4C" w:rsidRPr="00BF5F4C">
        <w:rPr>
          <w:rFonts w:cstheme="minorHAnsi"/>
          <w:b/>
          <w:bCs/>
        </w:rPr>
        <w:t>Figure S2 + 3</w:t>
      </w:r>
      <w:r w:rsidR="00BF5F4C">
        <w:rPr>
          <w:rFonts w:cstheme="minorHAnsi"/>
        </w:rPr>
        <w:t xml:space="preserve">) </w:t>
      </w:r>
      <w:r w:rsidR="00B02DED">
        <w:rPr>
          <w:rFonts w:cstheme="minorHAnsi"/>
        </w:rPr>
        <w:t xml:space="preserve">. Lower </w:t>
      </w:r>
      <w:r w:rsidR="00B02DED" w:rsidRPr="00AC4593">
        <w:rPr>
          <w:rFonts w:cstheme="minorHAnsi"/>
          <w:i/>
          <w:iCs/>
        </w:rPr>
        <w:t>c</w:t>
      </w:r>
      <w:r w:rsidR="00B02DED" w:rsidRPr="00AC4593">
        <w:rPr>
          <w:rFonts w:cstheme="minorHAnsi"/>
          <w:i/>
          <w:iCs/>
          <w:vertAlign w:val="subscript"/>
        </w:rPr>
        <w:t>min</w:t>
      </w:r>
      <w:r w:rsidR="00B02DED">
        <w:rPr>
          <w:rFonts w:cstheme="minorHAnsi"/>
        </w:rPr>
        <w:t xml:space="preserve"> values of 0.25 </w:t>
      </w:r>
      <w:r w:rsidR="002938CD">
        <w:rPr>
          <w:rFonts w:cstheme="minorHAnsi"/>
        </w:rPr>
        <w:t xml:space="preserve">(scenario 1, 2 and 3) </w:t>
      </w:r>
      <w:r w:rsidR="00B02DED">
        <w:rPr>
          <w:rFonts w:cstheme="minorHAnsi"/>
        </w:rPr>
        <w:t xml:space="preserve">and 0.5 </w:t>
      </w:r>
      <w:r w:rsidR="002938CD">
        <w:rPr>
          <w:rFonts w:cstheme="minorHAnsi"/>
        </w:rPr>
        <w:t xml:space="preserve">(scenario 3 and 4) </w:t>
      </w:r>
      <w:r w:rsidR="00B02DED">
        <w:rPr>
          <w:rFonts w:cstheme="minorHAnsi"/>
        </w:rPr>
        <w:t xml:space="preserve">were found to be more optimal to minimise </w:t>
      </w:r>
      <w:r w:rsidR="00B02DED" w:rsidRPr="00AC4593">
        <w:rPr>
          <w:rFonts w:cstheme="minorHAnsi"/>
          <w:i/>
          <w:iCs/>
        </w:rPr>
        <w:t>I</w:t>
      </w:r>
      <w:r w:rsidR="00B02DED" w:rsidRPr="00AC4593">
        <w:rPr>
          <w:rFonts w:cstheme="minorHAnsi"/>
          <w:i/>
          <w:iCs/>
          <w:vertAlign w:val="subscript"/>
        </w:rPr>
        <w:t>max</w:t>
      </w:r>
      <w:r w:rsidR="00B02DED" w:rsidRPr="00AC4593">
        <w:rPr>
          <w:rFonts w:cstheme="minorHAnsi"/>
        </w:rPr>
        <w:t xml:space="preserve"> </w:t>
      </w:r>
      <w:r>
        <w:rPr>
          <w:rFonts w:cstheme="minorHAnsi"/>
        </w:rPr>
        <w:t xml:space="preserve">for a given </w:t>
      </w:r>
      <w:r w:rsidRPr="00A1442C">
        <w:rPr>
          <w:rFonts w:cstheme="minorHAnsi"/>
          <w:i/>
          <w:iCs/>
        </w:rPr>
        <w:t>t</w:t>
      </w:r>
      <w:r w:rsidRPr="00A1442C">
        <w:rPr>
          <w:rFonts w:cstheme="minorHAnsi"/>
          <w:i/>
          <w:iCs/>
          <w:vertAlign w:val="subscript"/>
        </w:rPr>
        <w:t>p</w:t>
      </w:r>
      <w:r>
        <w:rPr>
          <w:rFonts w:cstheme="minorHAnsi"/>
        </w:rPr>
        <w:t>/</w:t>
      </w:r>
      <w:r w:rsidRPr="00A1442C">
        <w:rPr>
          <w:rFonts w:cstheme="minorHAnsi"/>
          <w:i/>
          <w:iCs/>
        </w:rPr>
        <w:t>d</w:t>
      </w:r>
      <w:r w:rsidRPr="00A1442C">
        <w:rPr>
          <w:rFonts w:cstheme="minorHAnsi"/>
          <w:i/>
          <w:iCs/>
          <w:vertAlign w:val="subscript"/>
        </w:rPr>
        <w:t>t</w:t>
      </w:r>
      <w:r>
        <w:rPr>
          <w:rFonts w:cstheme="minorHAnsi"/>
        </w:rPr>
        <w:t xml:space="preserve"> parameter combinatio</w:t>
      </w:r>
      <w:r w:rsidR="00BF5F4C">
        <w:rPr>
          <w:rFonts w:cstheme="minorHAnsi"/>
        </w:rPr>
        <w:t>n</w:t>
      </w:r>
      <w:r w:rsidR="002938CD">
        <w:rPr>
          <w:rFonts w:cstheme="minorHAnsi"/>
        </w:rPr>
        <w:t>.</w:t>
      </w:r>
      <w:r w:rsidR="001A2A96">
        <w:rPr>
          <w:rFonts w:cstheme="minorHAnsi"/>
        </w:rPr>
        <w:t xml:space="preserve"> </w:t>
      </w:r>
      <w:r w:rsidR="008229D1">
        <w:rPr>
          <w:rFonts w:cstheme="minorHAnsi"/>
        </w:rPr>
        <w:t>The lowest explored</w:t>
      </w:r>
      <w:r w:rsidR="00C7403B">
        <w:rPr>
          <w:rFonts w:cstheme="minorHAnsi"/>
        </w:rPr>
        <w:t xml:space="preserve"> value of </w:t>
      </w:r>
      <w:r w:rsidR="00C7403B" w:rsidRPr="00AC4593">
        <w:rPr>
          <w:rFonts w:cstheme="minorHAnsi"/>
          <w:i/>
          <w:iCs/>
        </w:rPr>
        <w:t>c</w:t>
      </w:r>
      <w:r w:rsidR="00C7403B" w:rsidRPr="00AC4593">
        <w:rPr>
          <w:rFonts w:cstheme="minorHAnsi"/>
          <w:i/>
          <w:iCs/>
          <w:vertAlign w:val="subscript"/>
        </w:rPr>
        <w:t>min</w:t>
      </w:r>
      <w:r w:rsidR="00C7403B">
        <w:rPr>
          <w:rFonts w:cstheme="minorHAnsi"/>
        </w:rPr>
        <w:t xml:space="preserve"> </w:t>
      </w:r>
      <w:r w:rsidR="00DA2436">
        <w:rPr>
          <w:rFonts w:cstheme="minorHAnsi"/>
        </w:rPr>
        <w:t>w</w:t>
      </w:r>
      <w:r w:rsidR="008229D1">
        <w:rPr>
          <w:rFonts w:cstheme="minorHAnsi"/>
        </w:rPr>
        <w:t>as</w:t>
      </w:r>
      <w:r w:rsidR="00DA2436">
        <w:rPr>
          <w:rFonts w:cstheme="minorHAnsi"/>
        </w:rPr>
        <w:t xml:space="preserve"> found to be optimal </w:t>
      </w:r>
      <w:r>
        <w:rPr>
          <w:rFonts w:cstheme="minorHAnsi"/>
        </w:rPr>
        <w:t>to minimise</w:t>
      </w:r>
      <w:r w:rsidR="00DA2436">
        <w:rPr>
          <w:rFonts w:cstheme="minorHAnsi"/>
        </w:rPr>
        <w:t xml:space="preserve"> </w:t>
      </w:r>
      <w:r w:rsidR="00DA2436" w:rsidRPr="00AC4593">
        <w:rPr>
          <w:rFonts w:cstheme="minorHAnsi"/>
          <w:i/>
          <w:iCs/>
        </w:rPr>
        <w:t>I</w:t>
      </w:r>
      <w:r w:rsidR="00DA2436" w:rsidRPr="00AC4593">
        <w:rPr>
          <w:rFonts w:cstheme="minorHAnsi"/>
          <w:i/>
          <w:iCs/>
          <w:vertAlign w:val="subscript"/>
        </w:rPr>
        <w:t>c</w:t>
      </w:r>
      <w:r w:rsidR="00DA2436" w:rsidRPr="00AC4593">
        <w:rPr>
          <w:rFonts w:cstheme="minorHAnsi"/>
          <w:i/>
          <w:iCs/>
        </w:rPr>
        <w:t>(</w:t>
      </w:r>
      <w:r w:rsidR="00AC4593" w:rsidRPr="00AC4593">
        <w:rPr>
          <w:rFonts w:cstheme="minorHAnsi"/>
          <w:i/>
          <w:iCs/>
        </w:rPr>
        <w:t>∞</w:t>
      </w:r>
      <w:r w:rsidR="00DA2436" w:rsidRPr="00AC4593">
        <w:rPr>
          <w:rFonts w:cstheme="minorHAnsi"/>
          <w:i/>
          <w:iCs/>
        </w:rPr>
        <w:t>)</w:t>
      </w:r>
      <w:r w:rsidR="00DA2436">
        <w:rPr>
          <w:rFonts w:cstheme="minorHAnsi"/>
        </w:rPr>
        <w:t xml:space="preserve"> for all scenarios.</w:t>
      </w:r>
      <w:r w:rsidR="002938CD">
        <w:rPr>
          <w:rFonts w:cstheme="minorHAnsi"/>
        </w:rPr>
        <w:t xml:space="preserve"> We also note that while </w:t>
      </w:r>
      <w:r w:rsidR="002938CD" w:rsidRPr="00BF5F4C">
        <w:rPr>
          <w:rFonts w:cstheme="minorHAnsi"/>
          <w:i/>
          <w:iCs/>
        </w:rPr>
        <w:t>c</w:t>
      </w:r>
      <w:r w:rsidR="002938CD" w:rsidRPr="00BF5F4C">
        <w:rPr>
          <w:rFonts w:cstheme="minorHAnsi"/>
          <w:i/>
          <w:iCs/>
          <w:vertAlign w:val="subscript"/>
        </w:rPr>
        <w:t>min</w:t>
      </w:r>
      <w:r w:rsidR="002938CD">
        <w:rPr>
          <w:rFonts w:cstheme="minorHAnsi"/>
        </w:rPr>
        <w:t xml:space="preserve"> = 0.75 and consequently weaker lockdown measures </w:t>
      </w:r>
      <w:r w:rsidR="00BF5F4C">
        <w:rPr>
          <w:rFonts w:cstheme="minorHAnsi"/>
        </w:rPr>
        <w:t>w</w:t>
      </w:r>
      <w:r w:rsidR="001F243E">
        <w:rPr>
          <w:rFonts w:cstheme="minorHAnsi"/>
        </w:rPr>
        <w:t>ere</w:t>
      </w:r>
      <w:r w:rsidR="002938CD">
        <w:rPr>
          <w:rFonts w:cstheme="minorHAnsi"/>
        </w:rPr>
        <w:t xml:space="preserve"> associated with</w:t>
      </w:r>
      <w:r w:rsidR="001F243E">
        <w:rPr>
          <w:rFonts w:cstheme="minorHAnsi"/>
        </w:rPr>
        <w:t xml:space="preserve"> </w:t>
      </w:r>
      <w:r w:rsidR="002938CD">
        <w:rPr>
          <w:rFonts w:cstheme="minorHAnsi"/>
        </w:rPr>
        <w:t xml:space="preserve">lower possible </w:t>
      </w:r>
      <w:r w:rsidR="002938CD" w:rsidRPr="00BF5F4C">
        <w:rPr>
          <w:rFonts w:cstheme="minorHAnsi"/>
          <w:i/>
          <w:iCs/>
        </w:rPr>
        <w:t>I</w:t>
      </w:r>
      <w:r w:rsidR="002938CD" w:rsidRPr="00BF5F4C">
        <w:rPr>
          <w:rFonts w:cstheme="minorHAnsi"/>
          <w:i/>
          <w:iCs/>
          <w:vertAlign w:val="subscript"/>
        </w:rPr>
        <w:t>max</w:t>
      </w:r>
      <w:r w:rsidR="002938CD">
        <w:rPr>
          <w:rFonts w:cstheme="minorHAnsi"/>
        </w:rPr>
        <w:t xml:space="preserve"> and </w:t>
      </w:r>
      <w:r w:rsidR="002938CD" w:rsidRPr="00BF5F4C">
        <w:rPr>
          <w:rFonts w:cstheme="minorHAnsi"/>
          <w:i/>
          <w:iCs/>
        </w:rPr>
        <w:t>I</w:t>
      </w:r>
      <w:r w:rsidR="002938CD" w:rsidRPr="00BF5F4C">
        <w:rPr>
          <w:rFonts w:cstheme="minorHAnsi"/>
          <w:i/>
          <w:iCs/>
          <w:vertAlign w:val="subscript"/>
        </w:rPr>
        <w:t>c</w:t>
      </w:r>
      <w:r w:rsidR="002938CD" w:rsidRPr="00BF5F4C">
        <w:rPr>
          <w:rFonts w:cstheme="minorHAnsi"/>
          <w:i/>
          <w:iCs/>
        </w:rPr>
        <w:t>(</w:t>
      </w:r>
      <w:r w:rsidR="00BF5F4C" w:rsidRPr="00BF5F4C">
        <w:rPr>
          <w:rFonts w:cstheme="minorHAnsi"/>
          <w:i/>
          <w:iCs/>
        </w:rPr>
        <w:t>∞</w:t>
      </w:r>
      <w:r w:rsidR="002938CD" w:rsidRPr="00BF5F4C">
        <w:rPr>
          <w:rFonts w:cstheme="minorHAnsi"/>
          <w:i/>
          <w:iCs/>
        </w:rPr>
        <w:t>)</w:t>
      </w:r>
      <w:r w:rsidR="002938CD">
        <w:rPr>
          <w:rFonts w:cstheme="minorHAnsi"/>
        </w:rPr>
        <w:t xml:space="preserve"> values,</w:t>
      </w:r>
      <w:r w:rsidR="00BF5F4C">
        <w:rPr>
          <w:rFonts w:cstheme="minorHAnsi"/>
        </w:rPr>
        <w:t xml:space="preserve"> the</w:t>
      </w:r>
      <w:r w:rsidR="002938CD">
        <w:rPr>
          <w:rFonts w:cstheme="minorHAnsi"/>
        </w:rPr>
        <w:t xml:space="preserve"> </w:t>
      </w:r>
      <w:r w:rsidR="008229D1">
        <w:rPr>
          <w:rFonts w:cstheme="minorHAnsi"/>
        </w:rPr>
        <w:t>outcome measures became less sensitive to suboptimal parameter choices</w:t>
      </w:r>
      <w:r w:rsidR="00BF5F4C">
        <w:rPr>
          <w:rFonts w:cstheme="minorHAnsi"/>
        </w:rPr>
        <w:t>.</w:t>
      </w:r>
    </w:p>
    <w:p w14:paraId="1B1561EE" w14:textId="1E5AB517" w:rsidR="00DE3D0B" w:rsidRDefault="00DE3D0B" w:rsidP="006A75FD">
      <w:pPr>
        <w:spacing w:after="0" w:line="360" w:lineRule="auto"/>
        <w:rPr>
          <w:rFonts w:cstheme="minorHAnsi"/>
        </w:rPr>
      </w:pPr>
    </w:p>
    <w:p w14:paraId="6072E366" w14:textId="15011236" w:rsidR="007162D8" w:rsidRPr="007162D8" w:rsidRDefault="007162D8" w:rsidP="00AE67CF">
      <w:pPr>
        <w:spacing w:after="0" w:line="360" w:lineRule="auto"/>
        <w:jc w:val="both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t xml:space="preserve">Analysis </w:t>
      </w:r>
      <w:r>
        <w:rPr>
          <w:rFonts w:cstheme="minorHAnsi"/>
          <w:b/>
          <w:bCs/>
          <w:u w:val="single"/>
        </w:rPr>
        <w:t>4</w:t>
      </w:r>
    </w:p>
    <w:p w14:paraId="62E51ADE" w14:textId="20FED3F0" w:rsidR="00AE67CF" w:rsidRDefault="00AE67CF" w:rsidP="00AE67CF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Two</w:t>
      </w:r>
      <w:r w:rsidR="007B5633">
        <w:rPr>
          <w:rFonts w:cstheme="minorHAnsi"/>
        </w:rPr>
        <w:t xml:space="preserve"> sequentially implemented lockdown measures</w:t>
      </w:r>
      <w:r>
        <w:rPr>
          <w:rFonts w:cstheme="minorHAnsi"/>
        </w:rPr>
        <w:t xml:space="preserve"> </w:t>
      </w:r>
      <w:r w:rsidR="007B5633">
        <w:rPr>
          <w:rFonts w:cstheme="minorHAnsi"/>
        </w:rPr>
        <w:t xml:space="preserve">were </w:t>
      </w:r>
      <w:r w:rsidR="00B35ADB">
        <w:rPr>
          <w:rFonts w:cstheme="minorHAnsi"/>
        </w:rPr>
        <w:t>introduced</w:t>
      </w:r>
      <w:r w:rsidR="007B5633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 w:rsidR="00036AD2">
        <w:rPr>
          <w:rFonts w:cstheme="minorHAnsi"/>
        </w:rPr>
        <w:t>each</w:t>
      </w:r>
      <w:r>
        <w:rPr>
          <w:rFonts w:cstheme="minorHAnsi"/>
        </w:rPr>
        <w:t xml:space="preserve"> </w:t>
      </w:r>
      <w:r w:rsidR="002D17FE">
        <w:rPr>
          <w:rFonts w:cstheme="minorHAnsi"/>
        </w:rPr>
        <w:t xml:space="preserve">of the five </w:t>
      </w:r>
      <w:r>
        <w:rPr>
          <w:rFonts w:cstheme="minorHAnsi"/>
        </w:rPr>
        <w:t>scenario</w:t>
      </w:r>
      <w:r w:rsidR="002D17FE">
        <w:rPr>
          <w:rFonts w:cstheme="minorHAnsi"/>
        </w:rPr>
        <w:t>s</w:t>
      </w:r>
      <w:r w:rsidR="00B35ADB">
        <w:rPr>
          <w:rFonts w:cstheme="minorHAnsi"/>
        </w:rPr>
        <w:t xml:space="preserve"> </w:t>
      </w:r>
      <w:r w:rsidR="00DE5F29">
        <w:rPr>
          <w:rFonts w:cstheme="minorHAnsi"/>
        </w:rPr>
        <w:t xml:space="preserve">to explore the </w:t>
      </w:r>
      <w:r w:rsidR="004E78E3">
        <w:rPr>
          <w:rFonts w:cstheme="minorHAnsi"/>
        </w:rPr>
        <w:t xml:space="preserve">impact of multiple interventions on </w:t>
      </w:r>
      <w:r w:rsidR="00B35ADB">
        <w:rPr>
          <w:rFonts w:cstheme="minorHAnsi"/>
        </w:rPr>
        <w:t xml:space="preserve">the </w:t>
      </w:r>
      <w:r w:rsidR="004E78E3">
        <w:rPr>
          <w:rFonts w:cstheme="minorHAnsi"/>
        </w:rPr>
        <w:t>trajectory curve of the simulated COVID-19 epidemic. The lockdown-related scaling factor was kept static at</w:t>
      </w:r>
      <w:r w:rsidR="00C006AB">
        <w:rPr>
          <w:rFonts w:cstheme="minorHAnsi"/>
        </w:rPr>
        <w:t xml:space="preserve"> baseline for both interventions</w:t>
      </w:r>
      <w:r w:rsidR="004E78E3">
        <w:rPr>
          <w:rFonts w:cstheme="minorHAnsi"/>
        </w:rPr>
        <w:t xml:space="preserve"> </w:t>
      </w:r>
      <w:r w:rsidR="004E78E3" w:rsidRPr="006D0A6F">
        <w:rPr>
          <w:rFonts w:cstheme="minorHAnsi"/>
          <w:i/>
          <w:iCs/>
        </w:rPr>
        <w:t>c</w:t>
      </w:r>
      <w:r w:rsidR="004E78E3" w:rsidRPr="006D0A6F">
        <w:rPr>
          <w:rFonts w:cstheme="minorHAnsi"/>
          <w:i/>
          <w:iCs/>
          <w:vertAlign w:val="subscript"/>
        </w:rPr>
        <w:t>min</w:t>
      </w:r>
      <w:r w:rsidR="006D0A6F" w:rsidRPr="006D0A6F">
        <w:rPr>
          <w:rFonts w:cstheme="minorHAnsi"/>
          <w:i/>
          <w:iCs/>
          <w:vertAlign w:val="subscript"/>
        </w:rPr>
        <w:t>1</w:t>
      </w:r>
      <w:r w:rsidR="006D0A6F">
        <w:rPr>
          <w:rFonts w:cstheme="minorHAnsi"/>
        </w:rPr>
        <w:t xml:space="preserve"> = </w:t>
      </w:r>
      <w:r w:rsidR="006D0A6F" w:rsidRPr="006D0A6F">
        <w:rPr>
          <w:rFonts w:cstheme="minorHAnsi"/>
          <w:i/>
          <w:iCs/>
        </w:rPr>
        <w:t>c</w:t>
      </w:r>
      <w:r w:rsidR="006D0A6F" w:rsidRPr="006D0A6F">
        <w:rPr>
          <w:rFonts w:cstheme="minorHAnsi"/>
          <w:i/>
          <w:iCs/>
          <w:vertAlign w:val="subscript"/>
        </w:rPr>
        <w:t>min2</w:t>
      </w:r>
      <w:r w:rsidR="004E78E3">
        <w:rPr>
          <w:rFonts w:cstheme="minorHAnsi"/>
        </w:rPr>
        <w:t xml:space="preserve"> = 0.4</w:t>
      </w:r>
      <w:r w:rsidR="00C006AB">
        <w:rPr>
          <w:rFonts w:cstheme="minorHAnsi"/>
        </w:rPr>
        <w:t>. Baseline duration for intervention 1 and 2</w:t>
      </w:r>
      <w:r w:rsidR="00B35ADB">
        <w:rPr>
          <w:rFonts w:cstheme="minorHAnsi"/>
        </w:rPr>
        <w:t xml:space="preserve"> was</w:t>
      </w:r>
      <w:r w:rsidR="00C006AB">
        <w:rPr>
          <w:rFonts w:cstheme="minorHAnsi"/>
        </w:rPr>
        <w:t xml:space="preserve"> set at </w:t>
      </w:r>
      <w:r w:rsidR="00C006AB" w:rsidRPr="006D0A6F">
        <w:rPr>
          <w:rFonts w:cstheme="minorHAnsi"/>
          <w:i/>
          <w:iCs/>
        </w:rPr>
        <w:t>d</w:t>
      </w:r>
      <w:r w:rsidR="00C006AB" w:rsidRPr="006D0A6F">
        <w:rPr>
          <w:rFonts w:cstheme="minorHAnsi"/>
          <w:i/>
          <w:iCs/>
          <w:vertAlign w:val="subscript"/>
        </w:rPr>
        <w:t>t1</w:t>
      </w:r>
      <w:r w:rsidR="00C006AB">
        <w:rPr>
          <w:rFonts w:cstheme="minorHAnsi"/>
        </w:rPr>
        <w:t xml:space="preserve"> = </w:t>
      </w:r>
      <w:r w:rsidR="00C006AB" w:rsidRPr="006D0A6F">
        <w:rPr>
          <w:rFonts w:cstheme="minorHAnsi"/>
          <w:i/>
          <w:iCs/>
        </w:rPr>
        <w:t>d</w:t>
      </w:r>
      <w:r w:rsidR="00C006AB" w:rsidRPr="006D0A6F">
        <w:rPr>
          <w:rFonts w:cstheme="minorHAnsi"/>
          <w:i/>
          <w:iCs/>
          <w:vertAlign w:val="subscript"/>
        </w:rPr>
        <w:t>t2</w:t>
      </w:r>
      <w:r w:rsidR="00C006AB">
        <w:rPr>
          <w:rFonts w:cstheme="minorHAnsi"/>
        </w:rPr>
        <w:t xml:space="preserve"> =</w:t>
      </w:r>
      <w:r w:rsidR="006D0A6F">
        <w:rPr>
          <w:rFonts w:cstheme="minorHAnsi"/>
        </w:rPr>
        <w:t xml:space="preserve"> 42 days (6 weeks)</w:t>
      </w:r>
      <w:r w:rsidR="00C006AB">
        <w:rPr>
          <w:rFonts w:cstheme="minorHAnsi"/>
        </w:rPr>
        <w:t xml:space="preserve"> for scenario 1, and </w:t>
      </w:r>
      <w:r w:rsidR="00C006AB" w:rsidRPr="006D0A6F">
        <w:rPr>
          <w:rFonts w:cstheme="minorHAnsi"/>
          <w:i/>
          <w:iCs/>
        </w:rPr>
        <w:t>d</w:t>
      </w:r>
      <w:r w:rsidR="00C006AB" w:rsidRPr="006D0A6F">
        <w:rPr>
          <w:rFonts w:cstheme="minorHAnsi"/>
          <w:i/>
          <w:iCs/>
          <w:vertAlign w:val="subscript"/>
        </w:rPr>
        <w:t>t1</w:t>
      </w:r>
      <w:r w:rsidR="00C006AB">
        <w:rPr>
          <w:rFonts w:cstheme="minorHAnsi"/>
        </w:rPr>
        <w:t xml:space="preserve"> = </w:t>
      </w:r>
      <w:r w:rsidR="00C006AB" w:rsidRPr="006D0A6F">
        <w:rPr>
          <w:rFonts w:cstheme="minorHAnsi"/>
          <w:i/>
          <w:iCs/>
        </w:rPr>
        <w:t>d</w:t>
      </w:r>
      <w:r w:rsidR="00C006AB" w:rsidRPr="006D0A6F">
        <w:rPr>
          <w:rFonts w:cstheme="minorHAnsi"/>
          <w:i/>
          <w:iCs/>
          <w:vertAlign w:val="subscript"/>
        </w:rPr>
        <w:t>t2</w:t>
      </w:r>
      <w:r w:rsidR="00C006AB">
        <w:rPr>
          <w:rFonts w:cstheme="minorHAnsi"/>
        </w:rPr>
        <w:t xml:space="preserve"> = </w:t>
      </w:r>
      <w:r w:rsidR="006D0A6F">
        <w:rPr>
          <w:rFonts w:cstheme="minorHAnsi"/>
        </w:rPr>
        <w:t>84 days (12 weeks)</w:t>
      </w:r>
      <w:r w:rsidR="00C006AB">
        <w:rPr>
          <w:rFonts w:cstheme="minorHAnsi"/>
        </w:rPr>
        <w:t xml:space="preserve"> for scenario 2,</w:t>
      </w:r>
      <w:r w:rsidR="006D0A6F">
        <w:rPr>
          <w:rFonts w:cstheme="minorHAnsi"/>
        </w:rPr>
        <w:t xml:space="preserve"> </w:t>
      </w:r>
      <w:r w:rsidR="00C006AB">
        <w:rPr>
          <w:rFonts w:cstheme="minorHAnsi"/>
        </w:rPr>
        <w:t>3,</w:t>
      </w:r>
      <w:r w:rsidR="006D0A6F">
        <w:rPr>
          <w:rFonts w:cstheme="minorHAnsi"/>
        </w:rPr>
        <w:t xml:space="preserve"> </w:t>
      </w:r>
      <w:r w:rsidR="00C006AB">
        <w:rPr>
          <w:rFonts w:cstheme="minorHAnsi"/>
        </w:rPr>
        <w:t>4 and 5</w:t>
      </w:r>
      <w:r w:rsidR="00B96778">
        <w:rPr>
          <w:rFonts w:cstheme="minorHAnsi"/>
        </w:rPr>
        <w:t xml:space="preserve">. </w:t>
      </w:r>
      <w:r w:rsidR="00B35ADB">
        <w:rPr>
          <w:rFonts w:cstheme="minorHAnsi"/>
        </w:rPr>
        <w:t>The i</w:t>
      </w:r>
      <w:r w:rsidR="00C006AB">
        <w:rPr>
          <w:rFonts w:cstheme="minorHAnsi"/>
        </w:rPr>
        <w:t xml:space="preserve">ntervention trigger point was set at </w:t>
      </w:r>
      <w:r w:rsidR="00C006AB" w:rsidRPr="006D0A6F">
        <w:rPr>
          <w:rFonts w:cstheme="minorHAnsi"/>
          <w:i/>
          <w:iCs/>
        </w:rPr>
        <w:t>t</w:t>
      </w:r>
      <w:r w:rsidR="00C006AB" w:rsidRPr="006D0A6F">
        <w:rPr>
          <w:rFonts w:cstheme="minorHAnsi"/>
          <w:i/>
          <w:iCs/>
          <w:vertAlign w:val="subscript"/>
        </w:rPr>
        <w:t>p1</w:t>
      </w:r>
      <w:r w:rsidR="00C006AB">
        <w:rPr>
          <w:rFonts w:cstheme="minorHAnsi"/>
        </w:rPr>
        <w:t xml:space="preserve"> = </w:t>
      </w:r>
      <w:r w:rsidR="00C006AB" w:rsidRPr="006D0A6F">
        <w:rPr>
          <w:rFonts w:cstheme="minorHAnsi"/>
          <w:i/>
          <w:iCs/>
        </w:rPr>
        <w:t>t</w:t>
      </w:r>
      <w:r w:rsidR="00C006AB" w:rsidRPr="006D0A6F">
        <w:rPr>
          <w:rFonts w:cstheme="minorHAnsi"/>
          <w:i/>
          <w:iCs/>
          <w:vertAlign w:val="subscript"/>
        </w:rPr>
        <w:t>p2</w:t>
      </w:r>
      <w:r w:rsidR="00C006AB">
        <w:rPr>
          <w:rFonts w:cstheme="minorHAnsi"/>
        </w:rPr>
        <w:t xml:space="preserve"> = 42 </w:t>
      </w:r>
      <w:r w:rsidR="006D0A6F">
        <w:rPr>
          <w:rFonts w:cstheme="minorHAnsi"/>
        </w:rPr>
        <w:t xml:space="preserve">days </w:t>
      </w:r>
      <w:r w:rsidR="00C006AB">
        <w:rPr>
          <w:rFonts w:cstheme="minorHAnsi"/>
        </w:rPr>
        <w:t xml:space="preserve">for both </w:t>
      </w:r>
      <w:r w:rsidR="00B35ADB">
        <w:rPr>
          <w:rFonts w:cstheme="minorHAnsi"/>
        </w:rPr>
        <w:t>interventions</w:t>
      </w:r>
      <w:r w:rsidR="008229D1">
        <w:rPr>
          <w:rFonts w:cstheme="minorHAnsi"/>
        </w:rPr>
        <w:t xml:space="preserve">, with </w:t>
      </w:r>
      <w:r w:rsidR="00C006AB" w:rsidRPr="006D0A6F">
        <w:rPr>
          <w:rFonts w:cstheme="minorHAnsi"/>
          <w:i/>
          <w:iCs/>
        </w:rPr>
        <w:t>d</w:t>
      </w:r>
      <w:r w:rsidR="006D0A6F" w:rsidRPr="006D0A6F">
        <w:rPr>
          <w:rFonts w:cstheme="minorHAnsi"/>
          <w:i/>
          <w:iCs/>
          <w:vertAlign w:val="subscript"/>
        </w:rPr>
        <w:t>t2</w:t>
      </w:r>
      <w:r w:rsidR="006D0A6F">
        <w:rPr>
          <w:rFonts w:cstheme="minorHAnsi"/>
        </w:rPr>
        <w:t xml:space="preserve"> </w:t>
      </w:r>
      <w:r w:rsidR="008229D1">
        <w:rPr>
          <w:rFonts w:cstheme="minorHAnsi"/>
        </w:rPr>
        <w:t>being</w:t>
      </w:r>
      <w:r w:rsidR="006D0A6F">
        <w:rPr>
          <w:rFonts w:cstheme="minorHAnsi"/>
        </w:rPr>
        <w:t xml:space="preserve"> defined relative to the end of intervention 1</w:t>
      </w:r>
      <w:r w:rsidRPr="00F94578">
        <w:rPr>
          <w:rFonts w:cstheme="minorHAnsi"/>
        </w:rPr>
        <w:t xml:space="preserve"> (</w:t>
      </w:r>
      <w:r w:rsidRPr="00F94578">
        <w:rPr>
          <w:rFonts w:cstheme="minorHAnsi"/>
          <w:b/>
          <w:bCs/>
        </w:rPr>
        <w:t xml:space="preserve">Figure </w:t>
      </w:r>
      <w:r w:rsidR="001C1C1E">
        <w:rPr>
          <w:rFonts w:cstheme="minorHAnsi"/>
          <w:b/>
          <w:bCs/>
        </w:rPr>
        <w:t>4</w:t>
      </w:r>
      <w:r w:rsidRPr="00F94578">
        <w:rPr>
          <w:rFonts w:cstheme="minorHAnsi"/>
        </w:rPr>
        <w:t>)</w:t>
      </w:r>
      <w:r w:rsidR="000030E8">
        <w:rPr>
          <w:rFonts w:cstheme="minorHAnsi"/>
        </w:rPr>
        <w:t>.</w:t>
      </w:r>
      <w:r w:rsidR="00A23775">
        <w:rPr>
          <w:rFonts w:cstheme="minorHAnsi"/>
        </w:rPr>
        <w:t xml:space="preserve"> </w:t>
      </w:r>
    </w:p>
    <w:p w14:paraId="4FFB9477" w14:textId="77777777" w:rsidR="009923B8" w:rsidRPr="005473DF" w:rsidRDefault="009923B8" w:rsidP="006A75FD">
      <w:pPr>
        <w:spacing w:after="0" w:line="360" w:lineRule="auto"/>
        <w:rPr>
          <w:rFonts w:cstheme="minorHAnsi"/>
        </w:rPr>
      </w:pPr>
    </w:p>
    <w:p w14:paraId="03A8DEC8" w14:textId="21747650" w:rsidR="006A75FD" w:rsidRDefault="001F4854" w:rsidP="006A75FD">
      <w:pPr>
        <w:spacing w:after="0" w:line="360" w:lineRule="auto"/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E36E12C" wp14:editId="247CE4CD">
            <wp:extent cx="5731510" cy="3183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08B0" w14:textId="73303964" w:rsidR="00AE67CF" w:rsidRPr="00C13B7B" w:rsidRDefault="00AE67CF" w:rsidP="00AE67CF">
      <w:pPr>
        <w:spacing w:after="0" w:line="360" w:lineRule="auto"/>
        <w:jc w:val="both"/>
        <w:rPr>
          <w:rFonts w:cstheme="minorHAnsi"/>
          <w:b/>
          <w:bCs/>
        </w:rPr>
      </w:pPr>
      <w:r w:rsidRPr="00C13B7B">
        <w:rPr>
          <w:rFonts w:cstheme="minorHAnsi"/>
          <w:b/>
          <w:bCs/>
        </w:rPr>
        <w:t xml:space="preserve">Figure </w:t>
      </w:r>
      <w:r w:rsidR="001C1C1E">
        <w:rPr>
          <w:rFonts w:cstheme="minorHAnsi"/>
          <w:b/>
          <w:bCs/>
        </w:rPr>
        <w:t>4</w:t>
      </w:r>
      <w:r w:rsidRPr="00C13B7B">
        <w:rPr>
          <w:rFonts w:cstheme="minorHAnsi"/>
          <w:b/>
          <w:bCs/>
        </w:rPr>
        <w:t xml:space="preserve">. </w:t>
      </w:r>
      <w:r>
        <w:rPr>
          <w:rFonts w:cstheme="minorHAnsi"/>
          <w:b/>
          <w:bCs/>
        </w:rPr>
        <w:t>Trajectory plots for the epidemic curve, intervention associated R</w:t>
      </w:r>
      <w:r w:rsidRPr="009E647B">
        <w:rPr>
          <w:rFonts w:cstheme="minorHAnsi"/>
          <w:b/>
          <w:bCs/>
          <w:vertAlign w:val="subscript"/>
        </w:rPr>
        <w:t>0</w:t>
      </w:r>
      <w:r>
        <w:rPr>
          <w:rFonts w:cstheme="minorHAnsi"/>
          <w:b/>
          <w:bCs/>
        </w:rPr>
        <w:t xml:space="preserve"> reductions and R</w:t>
      </w:r>
      <w:r w:rsidRPr="009E647B">
        <w:rPr>
          <w:rFonts w:cstheme="minorHAnsi"/>
          <w:b/>
          <w:bCs/>
          <w:vertAlign w:val="subscript"/>
        </w:rPr>
        <w:t>e</w:t>
      </w:r>
      <w:r>
        <w:rPr>
          <w:rFonts w:cstheme="minorHAnsi"/>
          <w:b/>
          <w:bCs/>
        </w:rPr>
        <w:t>, for the five “double” intervention scenarios.</w:t>
      </w:r>
      <w:r w:rsidR="00036AD2" w:rsidRPr="00036AD2">
        <w:rPr>
          <w:rFonts w:cstheme="minorHAnsi"/>
        </w:rPr>
        <w:t xml:space="preserve"> Partially visible</w:t>
      </w:r>
      <w:r w:rsidR="00036AD2">
        <w:rPr>
          <w:rFonts w:cstheme="minorHAnsi"/>
        </w:rPr>
        <w:t xml:space="preserve"> red and blue lines</w:t>
      </w:r>
      <w:r w:rsidR="00036AD2" w:rsidRPr="00036AD2">
        <w:rPr>
          <w:rFonts w:cstheme="minorHAnsi"/>
        </w:rPr>
        <w:t xml:space="preserve"> denote unmitigated epidemic curve dynamics.</w:t>
      </w:r>
      <w:r w:rsidR="00036AD2">
        <w:rPr>
          <w:rFonts w:cstheme="minorHAnsi"/>
          <w:b/>
          <w:bCs/>
        </w:rPr>
        <w:t xml:space="preserve"> </w:t>
      </w:r>
      <w:r w:rsidRPr="009E647B">
        <w:rPr>
          <w:rFonts w:cstheme="minorHAnsi"/>
        </w:rPr>
        <w:t xml:space="preserve">Blue shading on the trajectory plot indicates the duration of the </w:t>
      </w:r>
      <w:r>
        <w:rPr>
          <w:rFonts w:cstheme="minorHAnsi"/>
        </w:rPr>
        <w:t xml:space="preserve">two </w:t>
      </w:r>
      <w:r w:rsidRPr="009E647B">
        <w:rPr>
          <w:rFonts w:cstheme="minorHAnsi"/>
        </w:rPr>
        <w:t>intervention</w:t>
      </w:r>
      <w:r>
        <w:rPr>
          <w:rFonts w:cstheme="minorHAnsi"/>
        </w:rPr>
        <w:t>s</w:t>
      </w:r>
      <w:r w:rsidRPr="009E647B">
        <w:rPr>
          <w:rFonts w:cstheme="minorHAnsi"/>
        </w:rPr>
        <w:t>. Dotted black line on the R</w:t>
      </w:r>
      <w:r w:rsidRPr="009E647B">
        <w:rPr>
          <w:rFonts w:cstheme="minorHAnsi"/>
          <w:vertAlign w:val="subscript"/>
        </w:rPr>
        <w:t>e</w:t>
      </w:r>
      <w:r w:rsidRPr="009E647B">
        <w:rPr>
          <w:rFonts w:cstheme="minorHAnsi"/>
        </w:rPr>
        <w:t xml:space="preserve"> plot denotes the threshold for sustained epidemic growth.</w:t>
      </w:r>
      <w:r>
        <w:rPr>
          <w:rFonts w:cstheme="minorHAnsi"/>
          <w:b/>
          <w:bCs/>
        </w:rPr>
        <w:t xml:space="preserve"> </w:t>
      </w:r>
      <w:r w:rsidRPr="00C13B7B">
        <w:rPr>
          <w:rFonts w:cstheme="minorHAnsi"/>
          <w:b/>
          <w:bCs/>
        </w:rPr>
        <w:t xml:space="preserve"> </w:t>
      </w:r>
      <w:r w:rsidR="00C006AB">
        <w:rPr>
          <w:rFonts w:cstheme="minorHAnsi"/>
          <w:b/>
          <w:bCs/>
        </w:rPr>
        <w:t>EXPLAIN THE DIFFERING INTERVENTION LENGTH</w:t>
      </w:r>
    </w:p>
    <w:p w14:paraId="37BC4E3E" w14:textId="71E2119B" w:rsidR="002900C1" w:rsidRPr="00F033B2" w:rsidRDefault="002900C1" w:rsidP="00726E5C">
      <w:pPr>
        <w:spacing w:after="0" w:line="360" w:lineRule="auto"/>
        <w:jc w:val="both"/>
        <w:rPr>
          <w:rFonts w:cstheme="minorHAnsi"/>
        </w:rPr>
      </w:pPr>
    </w:p>
    <w:p w14:paraId="185A160E" w14:textId="0EA7C52F" w:rsidR="009029A9" w:rsidRDefault="008229D1" w:rsidP="00320FD7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Maximum p</w:t>
      </w:r>
      <w:r w:rsidR="009923B8" w:rsidRPr="00F033B2">
        <w:rPr>
          <w:rFonts w:cstheme="minorHAnsi"/>
        </w:rPr>
        <w:t>eak I(t)</w:t>
      </w:r>
      <w:r w:rsidR="009029A9" w:rsidRPr="00F033B2">
        <w:rPr>
          <w:rFonts w:cstheme="minorHAnsi"/>
        </w:rPr>
        <w:t xml:space="preserve">, </w:t>
      </w:r>
      <w:r w:rsidR="009029A9" w:rsidRPr="00F033B2">
        <w:rPr>
          <w:rFonts w:cstheme="minorHAnsi"/>
          <w:i/>
          <w:iCs/>
        </w:rPr>
        <w:t>I</w:t>
      </w:r>
      <w:r w:rsidR="009029A9" w:rsidRPr="00F033B2">
        <w:rPr>
          <w:rFonts w:cstheme="minorHAnsi"/>
          <w:i/>
          <w:iCs/>
          <w:vertAlign w:val="subscript"/>
        </w:rPr>
        <w:t>max</w:t>
      </w:r>
      <w:r w:rsidR="009029A9" w:rsidRPr="00F033B2">
        <w:rPr>
          <w:rFonts w:cstheme="minorHAnsi"/>
        </w:rPr>
        <w:t>,</w:t>
      </w:r>
      <w:r w:rsidR="009923B8" w:rsidRPr="00F033B2">
        <w:rPr>
          <w:rFonts w:cstheme="minorHAnsi"/>
        </w:rPr>
        <w:t xml:space="preserve"> was observed at </w:t>
      </w:r>
      <w:r w:rsidR="00F033B2" w:rsidRPr="00F033B2">
        <w:rPr>
          <w:rFonts w:cstheme="minorHAnsi"/>
        </w:rPr>
        <w:t>0.107</w:t>
      </w:r>
      <w:r w:rsidR="009923B8" w:rsidRPr="00F033B2">
        <w:rPr>
          <w:rFonts w:cstheme="minorHAnsi"/>
        </w:rPr>
        <w:t xml:space="preserve"> (</w:t>
      </w:r>
      <w:r w:rsidR="00F033B2" w:rsidRPr="00F033B2">
        <w:rPr>
          <w:rFonts w:cstheme="minorHAnsi"/>
          <w:i/>
          <w:iCs/>
        </w:rPr>
        <w:t>t</w:t>
      </w:r>
      <w:r w:rsidR="00F033B2" w:rsidRPr="00F033B2">
        <w:rPr>
          <w:rFonts w:cstheme="minorHAnsi"/>
        </w:rPr>
        <w:t xml:space="preserve"> = 136</w:t>
      </w:r>
      <w:r w:rsidR="009923B8" w:rsidRPr="00F033B2">
        <w:rPr>
          <w:rFonts w:cstheme="minorHAnsi"/>
        </w:rPr>
        <w:t xml:space="preserve">), </w:t>
      </w:r>
      <w:r w:rsidR="00F033B2" w:rsidRPr="00F033B2">
        <w:rPr>
          <w:rFonts w:cstheme="minorHAnsi"/>
        </w:rPr>
        <w:t>0.118</w:t>
      </w:r>
      <w:r w:rsidR="009923B8" w:rsidRPr="00F033B2">
        <w:rPr>
          <w:rFonts w:cstheme="minorHAnsi"/>
        </w:rPr>
        <w:t xml:space="preserve"> (</w:t>
      </w:r>
      <w:r w:rsidR="00F033B2" w:rsidRPr="00F033B2">
        <w:rPr>
          <w:rFonts w:cstheme="minorHAnsi"/>
          <w:i/>
          <w:iCs/>
        </w:rPr>
        <w:t>t</w:t>
      </w:r>
      <w:r w:rsidR="00F033B2" w:rsidRPr="00F033B2">
        <w:rPr>
          <w:rFonts w:cstheme="minorHAnsi"/>
        </w:rPr>
        <w:t xml:space="preserve"> = 148</w:t>
      </w:r>
      <w:r w:rsidR="009923B8" w:rsidRPr="00F033B2">
        <w:rPr>
          <w:rFonts w:cstheme="minorHAnsi"/>
        </w:rPr>
        <w:t xml:space="preserve">), </w:t>
      </w:r>
      <w:r w:rsidR="00F033B2" w:rsidRPr="00F033B2">
        <w:rPr>
          <w:rFonts w:cstheme="minorHAnsi"/>
        </w:rPr>
        <w:t>0.076</w:t>
      </w:r>
      <w:r w:rsidR="009923B8" w:rsidRPr="00F033B2">
        <w:rPr>
          <w:rFonts w:cstheme="minorHAnsi"/>
        </w:rPr>
        <w:t xml:space="preserve"> (</w:t>
      </w:r>
      <w:r w:rsidR="00F033B2" w:rsidRPr="00F033B2">
        <w:rPr>
          <w:rFonts w:cstheme="minorHAnsi"/>
          <w:i/>
          <w:iCs/>
        </w:rPr>
        <w:t>t</w:t>
      </w:r>
      <w:r w:rsidR="00F033B2" w:rsidRPr="00F033B2">
        <w:rPr>
          <w:rFonts w:cstheme="minorHAnsi"/>
        </w:rPr>
        <w:t xml:space="preserve"> = 92</w:t>
      </w:r>
      <w:r w:rsidR="009923B8" w:rsidRPr="00F033B2">
        <w:rPr>
          <w:rFonts w:cstheme="minorHAnsi"/>
        </w:rPr>
        <w:t xml:space="preserve">), </w:t>
      </w:r>
      <w:r w:rsidR="00F033B2" w:rsidRPr="00F033B2">
        <w:rPr>
          <w:rFonts w:cstheme="minorHAnsi"/>
        </w:rPr>
        <w:t>0.066</w:t>
      </w:r>
      <w:r w:rsidR="009923B8" w:rsidRPr="00F033B2">
        <w:rPr>
          <w:rFonts w:cstheme="minorHAnsi"/>
        </w:rPr>
        <w:t xml:space="preserve"> </w:t>
      </w:r>
      <w:r w:rsidR="00F033B2" w:rsidRPr="00F033B2">
        <w:rPr>
          <w:rFonts w:cstheme="minorHAnsi"/>
        </w:rPr>
        <w:t>(</w:t>
      </w:r>
      <w:r w:rsidR="00F033B2" w:rsidRPr="00F033B2">
        <w:rPr>
          <w:rFonts w:cstheme="minorHAnsi"/>
          <w:i/>
          <w:iCs/>
        </w:rPr>
        <w:t>t</w:t>
      </w:r>
      <w:r w:rsidR="00F033B2" w:rsidRPr="00F033B2">
        <w:rPr>
          <w:rFonts w:cstheme="minorHAnsi"/>
        </w:rPr>
        <w:t xml:space="preserve"> = 159</w:t>
      </w:r>
      <w:r w:rsidR="009923B8" w:rsidRPr="00F033B2">
        <w:rPr>
          <w:rFonts w:cstheme="minorHAnsi"/>
        </w:rPr>
        <w:t xml:space="preserve">) and </w:t>
      </w:r>
      <w:r w:rsidR="00F033B2" w:rsidRPr="00F033B2">
        <w:rPr>
          <w:rFonts w:cstheme="minorHAnsi"/>
        </w:rPr>
        <w:t>0.086</w:t>
      </w:r>
      <w:r w:rsidR="009923B8" w:rsidRPr="00F033B2">
        <w:rPr>
          <w:rFonts w:cstheme="minorHAnsi"/>
        </w:rPr>
        <w:t xml:space="preserve"> (</w:t>
      </w:r>
      <w:r w:rsidR="00F033B2" w:rsidRPr="00F033B2">
        <w:rPr>
          <w:rFonts w:cstheme="minorHAnsi"/>
          <w:i/>
          <w:iCs/>
        </w:rPr>
        <w:t>t</w:t>
      </w:r>
      <w:r w:rsidR="00F033B2" w:rsidRPr="00F033B2">
        <w:rPr>
          <w:rFonts w:cstheme="minorHAnsi"/>
        </w:rPr>
        <w:t xml:space="preserve"> = 152</w:t>
      </w:r>
      <w:r w:rsidR="009923B8" w:rsidRPr="00F033B2">
        <w:rPr>
          <w:rFonts w:cstheme="minorHAnsi"/>
        </w:rPr>
        <w:t>) and a total cumulative incidence</w:t>
      </w:r>
      <w:r w:rsidR="00F033B2">
        <w:rPr>
          <w:rFonts w:cstheme="minorHAnsi"/>
        </w:rPr>
        <w:t xml:space="preserve">, </w:t>
      </w:r>
      <w:r w:rsidR="00F033B2" w:rsidRPr="00F033B2">
        <w:rPr>
          <w:rFonts w:cstheme="minorHAnsi"/>
          <w:i/>
          <w:iCs/>
        </w:rPr>
        <w:t>I</w:t>
      </w:r>
      <w:r w:rsidR="00F033B2" w:rsidRPr="00F033B2">
        <w:rPr>
          <w:rFonts w:cstheme="minorHAnsi"/>
          <w:i/>
          <w:iCs/>
          <w:vertAlign w:val="subscript"/>
        </w:rPr>
        <w:t>c</w:t>
      </w:r>
      <w:r w:rsidR="00F033B2" w:rsidRPr="00F033B2">
        <w:rPr>
          <w:rFonts w:cstheme="minorHAnsi"/>
          <w:i/>
          <w:iCs/>
        </w:rPr>
        <w:t>(</w:t>
      </w:r>
      <w:r w:rsidR="00F033B2">
        <w:rPr>
          <w:rFonts w:cstheme="minorHAnsi"/>
          <w:i/>
          <w:iCs/>
        </w:rPr>
        <w:t>∞</w:t>
      </w:r>
      <w:r w:rsidR="00F033B2" w:rsidRPr="00F033B2">
        <w:rPr>
          <w:rFonts w:cstheme="minorHAnsi"/>
          <w:i/>
          <w:iCs/>
        </w:rPr>
        <w:t>)</w:t>
      </w:r>
      <w:r w:rsidR="00F033B2">
        <w:rPr>
          <w:rFonts w:cstheme="minorHAnsi"/>
        </w:rPr>
        <w:t>,</w:t>
      </w:r>
      <w:r w:rsidR="009923B8" w:rsidRPr="00F033B2">
        <w:rPr>
          <w:rFonts w:cstheme="minorHAnsi"/>
        </w:rPr>
        <w:t xml:space="preserve"> of </w:t>
      </w:r>
      <w:r w:rsidR="00F033B2" w:rsidRPr="00F033B2">
        <w:rPr>
          <w:rFonts w:cstheme="minorHAnsi"/>
        </w:rPr>
        <w:t>0.594</w:t>
      </w:r>
      <w:r w:rsidR="009923B8" w:rsidRPr="00F033B2">
        <w:rPr>
          <w:rFonts w:cstheme="minorHAnsi"/>
        </w:rPr>
        <w:t xml:space="preserve">, </w:t>
      </w:r>
      <w:r w:rsidR="00F033B2" w:rsidRPr="00F033B2">
        <w:rPr>
          <w:rFonts w:cstheme="minorHAnsi"/>
        </w:rPr>
        <w:t>0.738</w:t>
      </w:r>
      <w:r w:rsidR="009923B8" w:rsidRPr="00F033B2">
        <w:rPr>
          <w:rFonts w:cstheme="minorHAnsi"/>
        </w:rPr>
        <w:t xml:space="preserve">, </w:t>
      </w:r>
      <w:r w:rsidR="00F033B2" w:rsidRPr="00F033B2">
        <w:rPr>
          <w:rFonts w:cstheme="minorHAnsi"/>
        </w:rPr>
        <w:t>0.555</w:t>
      </w:r>
      <w:r w:rsidR="009923B8" w:rsidRPr="00F033B2">
        <w:rPr>
          <w:rFonts w:cstheme="minorHAnsi"/>
        </w:rPr>
        <w:t xml:space="preserve">, </w:t>
      </w:r>
      <w:r w:rsidR="00F033B2" w:rsidRPr="00F033B2">
        <w:rPr>
          <w:rFonts w:cstheme="minorHAnsi"/>
        </w:rPr>
        <w:t>0.675</w:t>
      </w:r>
      <w:r w:rsidR="009923B8" w:rsidRPr="00F033B2">
        <w:rPr>
          <w:rFonts w:cstheme="minorHAnsi"/>
        </w:rPr>
        <w:t xml:space="preserve"> and </w:t>
      </w:r>
      <w:r w:rsidR="00F033B2" w:rsidRPr="00F033B2">
        <w:rPr>
          <w:rFonts w:cstheme="minorHAnsi"/>
        </w:rPr>
        <w:t>0.696</w:t>
      </w:r>
      <w:r w:rsidR="009923B8" w:rsidRPr="00F033B2">
        <w:rPr>
          <w:rFonts w:cstheme="minorHAnsi"/>
        </w:rPr>
        <w:t xml:space="preserve"> for intervention 1, 2, 3, 4 and 5 respectively. </w:t>
      </w:r>
      <w:r w:rsidR="00320FD7" w:rsidRPr="00F033B2">
        <w:rPr>
          <w:rFonts w:cstheme="minorHAnsi"/>
        </w:rPr>
        <w:t>We note the occurrence of a</w:t>
      </w:r>
      <w:r w:rsidR="00CB3EF3" w:rsidRPr="00F033B2">
        <w:rPr>
          <w:rFonts w:cstheme="minorHAnsi"/>
        </w:rPr>
        <w:t xml:space="preserve"> </w:t>
      </w:r>
      <w:r w:rsidR="001F243E" w:rsidRPr="00F033B2">
        <w:rPr>
          <w:rFonts w:cstheme="minorHAnsi"/>
        </w:rPr>
        <w:t>large</w:t>
      </w:r>
      <w:r w:rsidR="00CB3EF3" w:rsidRPr="00F033B2">
        <w:rPr>
          <w:rFonts w:cstheme="minorHAnsi"/>
        </w:rPr>
        <w:t xml:space="preserve"> </w:t>
      </w:r>
      <w:r w:rsidR="00320FD7" w:rsidRPr="00F033B2">
        <w:rPr>
          <w:rFonts w:cstheme="minorHAnsi"/>
        </w:rPr>
        <w:t>second</w:t>
      </w:r>
      <w:r w:rsidR="00320FD7">
        <w:rPr>
          <w:rFonts w:cstheme="minorHAnsi"/>
        </w:rPr>
        <w:t xml:space="preserve"> epidemic peak</w:t>
      </w:r>
      <w:r w:rsidR="00CB3EF3">
        <w:rPr>
          <w:rFonts w:cstheme="minorHAnsi"/>
        </w:rPr>
        <w:t xml:space="preserve"> in scenario 1</w:t>
      </w:r>
      <w:r w:rsidR="00394601">
        <w:rPr>
          <w:rFonts w:cstheme="minorHAnsi"/>
        </w:rPr>
        <w:t xml:space="preserve"> and 2</w:t>
      </w:r>
      <w:r w:rsidR="00320FD7">
        <w:rPr>
          <w:rFonts w:cstheme="minorHAnsi"/>
        </w:rPr>
        <w:t>,</w:t>
      </w:r>
      <w:r w:rsidR="00CB3EF3">
        <w:rPr>
          <w:rFonts w:cstheme="minorHAnsi"/>
        </w:rPr>
        <w:t xml:space="preserve"> </w:t>
      </w:r>
      <w:r w:rsidR="00320FD7">
        <w:rPr>
          <w:rFonts w:cstheme="minorHAnsi"/>
        </w:rPr>
        <w:t>with</w:t>
      </w:r>
      <w:r w:rsidR="00CB3EF3">
        <w:rPr>
          <w:rFonts w:cstheme="minorHAnsi"/>
        </w:rPr>
        <w:t xml:space="preserve"> </w:t>
      </w:r>
      <w:r w:rsidR="00CB3EF3" w:rsidRPr="009029A9">
        <w:rPr>
          <w:rFonts w:cstheme="minorHAnsi"/>
          <w:i/>
          <w:iCs/>
        </w:rPr>
        <w:t>R</w:t>
      </w:r>
      <w:r w:rsidR="00CB3EF3" w:rsidRPr="009029A9">
        <w:rPr>
          <w:rFonts w:cstheme="minorHAnsi"/>
          <w:i/>
          <w:iCs/>
          <w:vertAlign w:val="subscript"/>
        </w:rPr>
        <w:t>e</w:t>
      </w:r>
      <w:r w:rsidR="00320FD7">
        <w:rPr>
          <w:rFonts w:cstheme="minorHAnsi"/>
        </w:rPr>
        <w:t xml:space="preserve"> </w:t>
      </w:r>
      <w:r w:rsidR="00394601">
        <w:rPr>
          <w:rFonts w:cstheme="minorHAnsi"/>
        </w:rPr>
        <w:t>increasing substantially above 1</w:t>
      </w:r>
      <w:r w:rsidR="001F243E">
        <w:rPr>
          <w:rFonts w:cstheme="minorHAnsi"/>
        </w:rPr>
        <w:t xml:space="preserve"> </w:t>
      </w:r>
      <w:r w:rsidR="00394601">
        <w:rPr>
          <w:rFonts w:cstheme="minorHAnsi"/>
        </w:rPr>
        <w:t>between interventions</w:t>
      </w:r>
      <w:r w:rsidR="00320FD7">
        <w:rPr>
          <w:rFonts w:cstheme="minorHAnsi"/>
        </w:rPr>
        <w:t xml:space="preserve">. </w:t>
      </w:r>
      <w:r w:rsidR="009029A9">
        <w:rPr>
          <w:rFonts w:cstheme="minorHAnsi"/>
        </w:rPr>
        <w:t xml:space="preserve">A third epidemic peak was also observed due to the strong </w:t>
      </w:r>
      <w:r w:rsidR="009029A9" w:rsidRPr="001F243E">
        <w:rPr>
          <w:rFonts w:cstheme="minorHAnsi"/>
          <w:i/>
          <w:iCs/>
        </w:rPr>
        <w:t>β(t)</w:t>
      </w:r>
      <w:r w:rsidR="009029A9">
        <w:rPr>
          <w:rFonts w:cstheme="minorHAnsi"/>
        </w:rPr>
        <w:t xml:space="preserve"> lockdown measures imposed by scenario 1, with </w:t>
      </w:r>
      <w:r w:rsidR="009029A9" w:rsidRPr="00B96778">
        <w:rPr>
          <w:rFonts w:cstheme="minorHAnsi"/>
          <w:i/>
          <w:iCs/>
        </w:rPr>
        <w:t>R</w:t>
      </w:r>
      <w:r w:rsidR="009029A9" w:rsidRPr="00B96778">
        <w:rPr>
          <w:rFonts w:cstheme="minorHAnsi"/>
          <w:i/>
          <w:iCs/>
          <w:vertAlign w:val="subscript"/>
        </w:rPr>
        <w:t>e</w:t>
      </w:r>
      <w:r w:rsidR="009029A9">
        <w:rPr>
          <w:rFonts w:cstheme="minorHAnsi"/>
        </w:rPr>
        <w:t xml:space="preserve"> &gt; 1</w:t>
      </w:r>
      <w:r w:rsidR="00B96778">
        <w:rPr>
          <w:rFonts w:cstheme="minorHAnsi"/>
        </w:rPr>
        <w:t xml:space="preserve"> occurring</w:t>
      </w:r>
      <w:r w:rsidR="009029A9">
        <w:rPr>
          <w:rFonts w:cstheme="minorHAnsi"/>
        </w:rPr>
        <w:t xml:space="preserve"> transiently after the cessation of the second intervention.</w:t>
      </w:r>
      <w:r w:rsidR="00B96778">
        <w:rPr>
          <w:rFonts w:cstheme="minorHAnsi"/>
        </w:rPr>
        <w:t xml:space="preserve"> </w:t>
      </w:r>
    </w:p>
    <w:p w14:paraId="7ADD0FC3" w14:textId="0DB297F7" w:rsidR="007162D8" w:rsidRDefault="007162D8" w:rsidP="006A75FD">
      <w:pPr>
        <w:spacing w:after="0" w:line="360" w:lineRule="auto"/>
        <w:rPr>
          <w:rFonts w:cstheme="minorHAnsi"/>
        </w:rPr>
      </w:pPr>
    </w:p>
    <w:p w14:paraId="3C6B9C34" w14:textId="1CE69C94" w:rsidR="007162D8" w:rsidRPr="007162D8" w:rsidRDefault="007162D8" w:rsidP="006A75FD">
      <w:pPr>
        <w:spacing w:after="0" w:line="360" w:lineRule="auto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t>Analysis 5</w:t>
      </w:r>
    </w:p>
    <w:p w14:paraId="6B4670E5" w14:textId="2F598C76" w:rsidR="001C1C1E" w:rsidRDefault="00F83AAA" w:rsidP="00E07E51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A sensitivity analysis was</w:t>
      </w:r>
      <w:r w:rsidR="001F243E">
        <w:rPr>
          <w:rFonts w:cstheme="minorHAnsi"/>
        </w:rPr>
        <w:t xml:space="preserve"> next</w:t>
      </w:r>
      <w:r>
        <w:rPr>
          <w:rFonts w:cstheme="minorHAnsi"/>
        </w:rPr>
        <w:t xml:space="preserve"> conducted</w:t>
      </w:r>
      <w:r w:rsidR="001F243E">
        <w:rPr>
          <w:rFonts w:cstheme="minorHAnsi"/>
        </w:rPr>
        <w:t xml:space="preserve"> with the multiple intervention model</w:t>
      </w:r>
      <w:r>
        <w:rPr>
          <w:rFonts w:cstheme="minorHAnsi"/>
        </w:rPr>
        <w:t xml:space="preserve"> to </w:t>
      </w:r>
      <w:r w:rsidR="001C1C1E">
        <w:rPr>
          <w:rFonts w:cstheme="minorHAnsi"/>
        </w:rPr>
        <w:t xml:space="preserve">explore the optimal parameter space </w:t>
      </w:r>
      <w:r w:rsidR="00B96778">
        <w:rPr>
          <w:rFonts w:cstheme="minorHAnsi"/>
        </w:rPr>
        <w:t xml:space="preserve">to minimise </w:t>
      </w:r>
      <w:r w:rsidR="00B96778" w:rsidRPr="001F243E">
        <w:rPr>
          <w:rFonts w:cstheme="minorHAnsi"/>
          <w:i/>
          <w:iCs/>
        </w:rPr>
        <w:t>I</w:t>
      </w:r>
      <w:r w:rsidR="00B96778" w:rsidRPr="001F243E">
        <w:rPr>
          <w:rFonts w:cstheme="minorHAnsi"/>
          <w:i/>
          <w:iCs/>
          <w:vertAlign w:val="subscript"/>
        </w:rPr>
        <w:t>max</w:t>
      </w:r>
      <w:r w:rsidR="00B96778">
        <w:rPr>
          <w:rFonts w:cstheme="minorHAnsi"/>
        </w:rPr>
        <w:t xml:space="preserve"> and </w:t>
      </w:r>
      <w:r w:rsidR="00B96778" w:rsidRPr="001F243E">
        <w:rPr>
          <w:rFonts w:cstheme="minorHAnsi"/>
          <w:i/>
          <w:iCs/>
        </w:rPr>
        <w:t>I</w:t>
      </w:r>
      <w:r w:rsidR="00B96778" w:rsidRPr="001F243E">
        <w:rPr>
          <w:rFonts w:cstheme="minorHAnsi"/>
          <w:i/>
          <w:iCs/>
          <w:vertAlign w:val="subscript"/>
        </w:rPr>
        <w:t>c</w:t>
      </w:r>
      <w:r w:rsidR="00B96778" w:rsidRPr="001F243E">
        <w:rPr>
          <w:rFonts w:cstheme="minorHAnsi"/>
          <w:i/>
          <w:iCs/>
        </w:rPr>
        <w:t>(</w:t>
      </w:r>
      <w:r w:rsidR="001F243E" w:rsidRPr="001F243E">
        <w:rPr>
          <w:rFonts w:cstheme="minorHAnsi"/>
          <w:i/>
          <w:iCs/>
        </w:rPr>
        <w:t>∞</w:t>
      </w:r>
      <w:r w:rsidR="00B96778" w:rsidRPr="001F243E">
        <w:rPr>
          <w:rFonts w:cstheme="minorHAnsi"/>
          <w:i/>
          <w:iCs/>
        </w:rPr>
        <w:t>)</w:t>
      </w:r>
      <w:r w:rsidR="00B96778">
        <w:rPr>
          <w:rFonts w:cstheme="minorHAnsi"/>
        </w:rPr>
        <w:t xml:space="preserve"> for</w:t>
      </w:r>
      <w:r w:rsidR="001F243E">
        <w:rPr>
          <w:rFonts w:cstheme="minorHAnsi"/>
        </w:rPr>
        <w:t xml:space="preserve"> two parameters</w:t>
      </w:r>
      <w:r w:rsidR="00B96778">
        <w:rPr>
          <w:rFonts w:cstheme="minorHAnsi"/>
        </w:rPr>
        <w:t xml:space="preserve">: 1) </w:t>
      </w:r>
      <w:r w:rsidR="001C1C1E">
        <w:rPr>
          <w:rFonts w:cstheme="minorHAnsi"/>
        </w:rPr>
        <w:t xml:space="preserve">Intervention </w:t>
      </w:r>
      <w:r w:rsidR="009325E2">
        <w:rPr>
          <w:rFonts w:cstheme="minorHAnsi"/>
        </w:rPr>
        <w:t>1 t</w:t>
      </w:r>
      <w:r w:rsidR="001C1C1E">
        <w:rPr>
          <w:rFonts w:cstheme="minorHAnsi"/>
        </w:rPr>
        <w:t xml:space="preserve">rigger </w:t>
      </w:r>
      <w:r w:rsidR="009325E2">
        <w:rPr>
          <w:rFonts w:cstheme="minorHAnsi"/>
        </w:rPr>
        <w:t>date</w:t>
      </w:r>
      <w:r w:rsidR="00B96778">
        <w:rPr>
          <w:rFonts w:cstheme="minorHAnsi"/>
        </w:rPr>
        <w:t xml:space="preserve">, </w:t>
      </w:r>
      <w:r w:rsidR="00B96778" w:rsidRPr="0008018B">
        <w:rPr>
          <w:rFonts w:cstheme="minorHAnsi"/>
          <w:i/>
          <w:iCs/>
        </w:rPr>
        <w:t>t</w:t>
      </w:r>
      <w:r w:rsidR="00B96778" w:rsidRPr="0008018B">
        <w:rPr>
          <w:rFonts w:cstheme="minorHAnsi"/>
          <w:i/>
          <w:iCs/>
          <w:vertAlign w:val="subscript"/>
        </w:rPr>
        <w:t>p1</w:t>
      </w:r>
      <w:r w:rsidR="00B96778">
        <w:rPr>
          <w:rFonts w:cstheme="minorHAnsi"/>
        </w:rPr>
        <w:t>, and</w:t>
      </w:r>
      <w:r w:rsidR="001C1C1E">
        <w:rPr>
          <w:rFonts w:cstheme="minorHAnsi"/>
        </w:rPr>
        <w:t xml:space="preserve"> </w:t>
      </w:r>
      <w:r w:rsidR="00812DF3">
        <w:rPr>
          <w:rFonts w:cstheme="minorHAnsi"/>
        </w:rPr>
        <w:t xml:space="preserve">2) </w:t>
      </w:r>
      <w:r w:rsidR="001C1C1E">
        <w:rPr>
          <w:rFonts w:cstheme="minorHAnsi"/>
        </w:rPr>
        <w:t>Intervention</w:t>
      </w:r>
      <w:r w:rsidR="009325E2">
        <w:rPr>
          <w:rFonts w:cstheme="minorHAnsi"/>
        </w:rPr>
        <w:t xml:space="preserve"> 2</w:t>
      </w:r>
      <w:r w:rsidR="001C1C1E">
        <w:rPr>
          <w:rFonts w:cstheme="minorHAnsi"/>
        </w:rPr>
        <w:t xml:space="preserve"> </w:t>
      </w:r>
      <w:r w:rsidR="00812DF3">
        <w:rPr>
          <w:rFonts w:cstheme="minorHAnsi"/>
        </w:rPr>
        <w:t>t</w:t>
      </w:r>
      <w:r w:rsidR="001C1C1E">
        <w:rPr>
          <w:rFonts w:cstheme="minorHAnsi"/>
        </w:rPr>
        <w:t xml:space="preserve">rigger </w:t>
      </w:r>
      <w:r w:rsidR="009325E2">
        <w:rPr>
          <w:rFonts w:cstheme="minorHAnsi"/>
        </w:rPr>
        <w:t>date</w:t>
      </w:r>
      <w:r w:rsidR="00B96778">
        <w:rPr>
          <w:rFonts w:cstheme="minorHAnsi"/>
        </w:rPr>
        <w:t xml:space="preserve">, </w:t>
      </w:r>
      <w:r w:rsidR="00B96778" w:rsidRPr="0008018B">
        <w:rPr>
          <w:rFonts w:cstheme="minorHAnsi"/>
          <w:i/>
          <w:iCs/>
        </w:rPr>
        <w:t>t</w:t>
      </w:r>
      <w:r w:rsidR="00B96778" w:rsidRPr="0008018B">
        <w:rPr>
          <w:rFonts w:cstheme="minorHAnsi"/>
          <w:i/>
          <w:iCs/>
          <w:vertAlign w:val="subscript"/>
        </w:rPr>
        <w:t>p2</w:t>
      </w:r>
      <w:r w:rsidR="001F243E">
        <w:rPr>
          <w:rFonts w:cstheme="minorHAnsi"/>
        </w:rPr>
        <w:t xml:space="preserve"> </w:t>
      </w:r>
      <w:r w:rsidR="001C1C1E">
        <w:rPr>
          <w:rFonts w:cstheme="minorHAnsi"/>
        </w:rPr>
        <w:t>(</w:t>
      </w:r>
      <w:r w:rsidR="001C1C1E" w:rsidRPr="001C1C1E">
        <w:rPr>
          <w:rFonts w:cstheme="minorHAnsi"/>
          <w:b/>
          <w:bCs/>
        </w:rPr>
        <w:t xml:space="preserve">Figure </w:t>
      </w:r>
      <w:r w:rsidR="001C1C1E">
        <w:rPr>
          <w:rFonts w:cstheme="minorHAnsi"/>
          <w:b/>
          <w:bCs/>
        </w:rPr>
        <w:t>5</w:t>
      </w:r>
      <w:r w:rsidR="001C1C1E">
        <w:rPr>
          <w:rFonts w:cstheme="minorHAnsi"/>
        </w:rPr>
        <w:t>)</w:t>
      </w:r>
      <w:r w:rsidR="00B96778">
        <w:rPr>
          <w:rFonts w:cstheme="minorHAnsi"/>
        </w:rPr>
        <w:t>.</w:t>
      </w:r>
    </w:p>
    <w:p w14:paraId="4E7F1C15" w14:textId="77777777" w:rsidR="000B78B1" w:rsidRDefault="000B78B1" w:rsidP="006A75FD">
      <w:pPr>
        <w:spacing w:after="0" w:line="360" w:lineRule="auto"/>
        <w:rPr>
          <w:rFonts w:cstheme="minorHAnsi"/>
        </w:rPr>
      </w:pPr>
    </w:p>
    <w:p w14:paraId="2950874B" w14:textId="77777777" w:rsidR="006A75FD" w:rsidRDefault="006A75FD" w:rsidP="006A75FD">
      <w:pPr>
        <w:spacing w:after="0" w:line="360" w:lineRule="auto"/>
        <w:rPr>
          <w:rFonts w:cstheme="minorHAnsi"/>
        </w:rPr>
      </w:pPr>
    </w:p>
    <w:p w14:paraId="11630517" w14:textId="57B16935" w:rsidR="006A75FD" w:rsidRDefault="00B35ADB" w:rsidP="001C1C1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7B86AC1" wp14:editId="0D934B6C">
            <wp:extent cx="4725594" cy="75607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594" cy="756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C36B" w14:textId="1C210CD6" w:rsidR="001C1C1E" w:rsidRDefault="001C1C1E" w:rsidP="001C1C1E">
      <w:pPr>
        <w:spacing w:after="0" w:line="360" w:lineRule="auto"/>
        <w:jc w:val="both"/>
        <w:rPr>
          <w:rFonts w:cstheme="minorHAnsi"/>
          <w:b/>
          <w:bCs/>
        </w:rPr>
      </w:pPr>
      <w:r w:rsidRPr="00C13B7B">
        <w:rPr>
          <w:rFonts w:cstheme="minorHAnsi"/>
          <w:b/>
          <w:bCs/>
        </w:rPr>
        <w:t xml:space="preserve">Figure </w:t>
      </w:r>
      <w:r>
        <w:rPr>
          <w:rFonts w:cstheme="minorHAnsi"/>
          <w:b/>
          <w:bCs/>
        </w:rPr>
        <w:t>5</w:t>
      </w:r>
      <w:r w:rsidRPr="00C13B7B">
        <w:rPr>
          <w:rFonts w:cstheme="minorHAnsi"/>
          <w:b/>
          <w:bCs/>
        </w:rPr>
        <w:t xml:space="preserve">. </w:t>
      </w:r>
      <w:r>
        <w:rPr>
          <w:rFonts w:cstheme="minorHAnsi"/>
          <w:b/>
          <w:bCs/>
        </w:rPr>
        <w:t xml:space="preserve">Sensitivity analysis for I(t) peak and total cumulative incidence for intervention 1 trigger date and intervention 2 trigger date. This was explored for the five intervention scenarios. </w:t>
      </w:r>
      <w:r w:rsidRPr="001C1C1E">
        <w:rPr>
          <w:rFonts w:cstheme="minorHAnsi"/>
        </w:rPr>
        <w:t>To ensure comparable overall magnitude of interventions of over the intervention duration, the intervention duration of Scenarios 2, 3, 4 and 5 were doubled relative to scenario 1 (12 vs 6 weeks). All scenarios are therefore comparable for a given parameter value combination</w:t>
      </w:r>
      <w:r w:rsidR="006A6790">
        <w:rPr>
          <w:rFonts w:cstheme="minorHAnsi"/>
        </w:rPr>
        <w:t xml:space="preserve"> – </w:t>
      </w:r>
      <w:r w:rsidR="006A6790" w:rsidRPr="006A6790">
        <w:rPr>
          <w:rFonts w:cstheme="minorHAnsi"/>
          <w:b/>
          <w:bCs/>
        </w:rPr>
        <w:t>so legends are the same</w:t>
      </w:r>
    </w:p>
    <w:p w14:paraId="60E37571" w14:textId="0D677C09" w:rsidR="001F0EBE" w:rsidRDefault="00485BB9" w:rsidP="001F0EBE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An intermediate </w:t>
      </w:r>
      <w:r w:rsidR="001F0EBE">
        <w:rPr>
          <w:rFonts w:cstheme="minorHAnsi"/>
        </w:rPr>
        <w:t xml:space="preserve">value of </w:t>
      </w:r>
      <w:r w:rsidRPr="00375310">
        <w:rPr>
          <w:rFonts w:cstheme="minorHAnsi"/>
          <w:i/>
          <w:iCs/>
        </w:rPr>
        <w:t>t</w:t>
      </w:r>
      <w:r w:rsidRPr="00375310">
        <w:rPr>
          <w:rFonts w:cstheme="minorHAnsi"/>
          <w:i/>
          <w:iCs/>
          <w:vertAlign w:val="subscript"/>
        </w:rPr>
        <w:t>p1</w:t>
      </w:r>
      <w:r>
        <w:rPr>
          <w:rFonts w:cstheme="minorHAnsi"/>
        </w:rPr>
        <w:t xml:space="preserve"> was found to be optimal</w:t>
      </w:r>
      <w:r w:rsidR="0082325B">
        <w:rPr>
          <w:rFonts w:cstheme="minorHAnsi"/>
        </w:rPr>
        <w:t xml:space="preserve"> to minimise </w:t>
      </w:r>
      <w:r w:rsidR="0082325B" w:rsidRPr="0024679D">
        <w:rPr>
          <w:rFonts w:cstheme="minorHAnsi"/>
          <w:i/>
          <w:iCs/>
        </w:rPr>
        <w:t>I</w:t>
      </w:r>
      <w:r w:rsidR="0082325B" w:rsidRPr="0024679D">
        <w:rPr>
          <w:rFonts w:cstheme="minorHAnsi"/>
          <w:i/>
          <w:iCs/>
          <w:vertAlign w:val="subscript"/>
        </w:rPr>
        <w:t>max</w:t>
      </w:r>
      <w:r w:rsidR="0082325B">
        <w:rPr>
          <w:rFonts w:cstheme="minorHAnsi"/>
        </w:rPr>
        <w:t xml:space="preserve"> and </w:t>
      </w:r>
      <w:r w:rsidR="0082325B" w:rsidRPr="0024679D">
        <w:rPr>
          <w:rFonts w:cstheme="minorHAnsi"/>
          <w:i/>
          <w:iCs/>
        </w:rPr>
        <w:t>I</w:t>
      </w:r>
      <w:r w:rsidR="0082325B" w:rsidRPr="0024679D">
        <w:rPr>
          <w:rFonts w:cstheme="minorHAnsi"/>
          <w:i/>
          <w:iCs/>
          <w:vertAlign w:val="subscript"/>
        </w:rPr>
        <w:t>c</w:t>
      </w:r>
      <w:r w:rsidR="0082325B" w:rsidRPr="0024679D">
        <w:rPr>
          <w:rFonts w:cstheme="minorHAnsi"/>
          <w:i/>
          <w:iCs/>
        </w:rPr>
        <w:t>(</w:t>
      </w:r>
      <w:r w:rsidR="0024679D" w:rsidRPr="0024679D">
        <w:rPr>
          <w:rFonts w:cstheme="minorHAnsi"/>
          <w:i/>
          <w:iCs/>
        </w:rPr>
        <w:t>∞</w:t>
      </w:r>
      <w:r w:rsidR="0082325B" w:rsidRPr="0024679D">
        <w:rPr>
          <w:rFonts w:cstheme="minorHAnsi"/>
          <w:i/>
          <w:iCs/>
        </w:rPr>
        <w:t>)</w:t>
      </w:r>
      <w:r>
        <w:rPr>
          <w:rFonts w:cstheme="minorHAnsi"/>
        </w:rPr>
        <w:t xml:space="preserve"> for all scenarios, </w:t>
      </w:r>
      <w:r w:rsidR="00621FE8">
        <w:rPr>
          <w:rFonts w:cstheme="minorHAnsi"/>
        </w:rPr>
        <w:t xml:space="preserve">with </w:t>
      </w:r>
      <w:r w:rsidR="0082325B">
        <w:rPr>
          <w:rFonts w:cstheme="minorHAnsi"/>
        </w:rPr>
        <w:t xml:space="preserve">an early introduction of intervention 2, and low value of </w:t>
      </w:r>
      <w:r w:rsidR="0082325B" w:rsidRPr="0024679D">
        <w:rPr>
          <w:rFonts w:cstheme="minorHAnsi"/>
          <w:i/>
          <w:iCs/>
        </w:rPr>
        <w:t>t</w:t>
      </w:r>
      <w:r w:rsidR="0082325B" w:rsidRPr="0024679D">
        <w:rPr>
          <w:rFonts w:cstheme="minorHAnsi"/>
          <w:i/>
          <w:iCs/>
          <w:vertAlign w:val="subscript"/>
        </w:rPr>
        <w:t>p2</w:t>
      </w:r>
      <w:r w:rsidR="0082325B">
        <w:rPr>
          <w:rFonts w:cstheme="minorHAnsi"/>
        </w:rPr>
        <w:t>, being the most optimal.</w:t>
      </w:r>
      <w:r w:rsidR="00083AD8">
        <w:rPr>
          <w:rFonts w:cstheme="minorHAnsi"/>
        </w:rPr>
        <w:t xml:space="preserve"> Scenario 1 was found to possess subtly different dynamics, with an intermediate </w:t>
      </w:r>
      <w:r w:rsidR="00083AD8" w:rsidRPr="0024679D">
        <w:rPr>
          <w:rFonts w:cstheme="minorHAnsi"/>
          <w:i/>
          <w:iCs/>
        </w:rPr>
        <w:t>t</w:t>
      </w:r>
      <w:r w:rsidR="00083AD8" w:rsidRPr="0024679D">
        <w:rPr>
          <w:rFonts w:cstheme="minorHAnsi"/>
          <w:i/>
          <w:iCs/>
          <w:vertAlign w:val="subscript"/>
        </w:rPr>
        <w:t>p2</w:t>
      </w:r>
      <w:r w:rsidR="00083AD8">
        <w:rPr>
          <w:rFonts w:cstheme="minorHAnsi"/>
        </w:rPr>
        <w:t xml:space="preserve"> value being more optimal. </w:t>
      </w:r>
      <w:r w:rsidR="0024679D">
        <w:rPr>
          <w:rFonts w:cstheme="minorHAnsi"/>
        </w:rPr>
        <w:t>We note that o</w:t>
      </w:r>
      <w:r w:rsidR="0082325B">
        <w:rPr>
          <w:rFonts w:cstheme="minorHAnsi"/>
        </w:rPr>
        <w:t xml:space="preserve">n the condition that the optimal value of </w:t>
      </w:r>
      <w:r w:rsidR="0082325B" w:rsidRPr="0024679D">
        <w:rPr>
          <w:rFonts w:cstheme="minorHAnsi"/>
          <w:i/>
          <w:iCs/>
        </w:rPr>
        <w:t>t</w:t>
      </w:r>
      <w:r w:rsidR="0082325B" w:rsidRPr="0024679D">
        <w:rPr>
          <w:rFonts w:cstheme="minorHAnsi"/>
          <w:i/>
          <w:iCs/>
          <w:vertAlign w:val="subscript"/>
        </w:rPr>
        <w:t>p1</w:t>
      </w:r>
      <w:r w:rsidR="0082325B">
        <w:rPr>
          <w:rFonts w:cstheme="minorHAnsi"/>
        </w:rPr>
        <w:t xml:space="preserve"> value is achieved, a large range of </w:t>
      </w:r>
      <w:r w:rsidR="0082325B" w:rsidRPr="0024679D">
        <w:rPr>
          <w:rFonts w:cstheme="minorHAnsi"/>
          <w:i/>
          <w:iCs/>
        </w:rPr>
        <w:t>t</w:t>
      </w:r>
      <w:r w:rsidR="0082325B" w:rsidRPr="0024679D">
        <w:rPr>
          <w:rFonts w:cstheme="minorHAnsi"/>
          <w:i/>
          <w:iCs/>
          <w:vertAlign w:val="subscript"/>
        </w:rPr>
        <w:t>p2</w:t>
      </w:r>
      <w:r w:rsidR="0082325B">
        <w:rPr>
          <w:rFonts w:cstheme="minorHAnsi"/>
        </w:rPr>
        <w:t xml:space="preserve"> values can </w:t>
      </w:r>
      <w:r w:rsidR="0024679D">
        <w:rPr>
          <w:rFonts w:cstheme="minorHAnsi"/>
        </w:rPr>
        <w:t xml:space="preserve">still </w:t>
      </w:r>
      <w:r w:rsidR="0082325B">
        <w:rPr>
          <w:rFonts w:cstheme="minorHAnsi"/>
        </w:rPr>
        <w:t>effectively</w:t>
      </w:r>
      <w:r w:rsidR="0024679D">
        <w:rPr>
          <w:rFonts w:cstheme="minorHAnsi"/>
        </w:rPr>
        <w:t xml:space="preserve"> minimise </w:t>
      </w:r>
      <w:r w:rsidR="0024679D" w:rsidRPr="0024679D">
        <w:rPr>
          <w:rFonts w:cstheme="minorHAnsi"/>
          <w:i/>
          <w:iCs/>
        </w:rPr>
        <w:t>I</w:t>
      </w:r>
      <w:r w:rsidR="0024679D" w:rsidRPr="0024679D">
        <w:rPr>
          <w:rFonts w:cstheme="minorHAnsi"/>
          <w:i/>
          <w:iCs/>
          <w:vertAlign w:val="subscript"/>
        </w:rPr>
        <w:t>max</w:t>
      </w:r>
      <w:r w:rsidR="0024679D">
        <w:rPr>
          <w:rFonts w:cstheme="minorHAnsi"/>
        </w:rPr>
        <w:t xml:space="preserve"> and </w:t>
      </w:r>
      <w:r w:rsidR="0024679D" w:rsidRPr="0024679D">
        <w:rPr>
          <w:rFonts w:cstheme="minorHAnsi"/>
          <w:i/>
          <w:iCs/>
        </w:rPr>
        <w:t>I</w:t>
      </w:r>
      <w:r w:rsidR="0024679D" w:rsidRPr="0024679D">
        <w:rPr>
          <w:rFonts w:cstheme="minorHAnsi"/>
          <w:i/>
          <w:iCs/>
          <w:vertAlign w:val="subscript"/>
        </w:rPr>
        <w:t>c</w:t>
      </w:r>
      <w:r w:rsidR="0024679D" w:rsidRPr="0024679D">
        <w:rPr>
          <w:rFonts w:cstheme="minorHAnsi"/>
          <w:i/>
          <w:iCs/>
        </w:rPr>
        <w:t>(</w:t>
      </w:r>
      <w:r w:rsidR="0024679D">
        <w:rPr>
          <w:rFonts w:cstheme="minorHAnsi"/>
          <w:i/>
          <w:iCs/>
        </w:rPr>
        <w:t>∞</w:t>
      </w:r>
      <w:r w:rsidR="0024679D" w:rsidRPr="0024679D">
        <w:rPr>
          <w:rFonts w:cstheme="minorHAnsi"/>
          <w:i/>
          <w:iCs/>
        </w:rPr>
        <w:t>)</w:t>
      </w:r>
      <w:r w:rsidR="00083AD8">
        <w:rPr>
          <w:rFonts w:cstheme="minorHAnsi"/>
        </w:rPr>
        <w:t>,</w:t>
      </w:r>
      <w:r>
        <w:rPr>
          <w:rFonts w:cstheme="minorHAnsi"/>
        </w:rPr>
        <w:t xml:space="preserve"> suggest</w:t>
      </w:r>
      <w:r w:rsidR="00083AD8">
        <w:rPr>
          <w:rFonts w:cstheme="minorHAnsi"/>
        </w:rPr>
        <w:t>ing</w:t>
      </w:r>
      <w:r>
        <w:rPr>
          <w:rFonts w:cstheme="minorHAnsi"/>
        </w:rPr>
        <w:t xml:space="preserve"> that o</w:t>
      </w:r>
      <w:r w:rsidR="008C025F">
        <w:rPr>
          <w:rFonts w:cstheme="minorHAnsi"/>
        </w:rPr>
        <w:t>ptimising the timing of intervention</w:t>
      </w:r>
      <w:r w:rsidR="00375310">
        <w:rPr>
          <w:rFonts w:cstheme="minorHAnsi"/>
        </w:rPr>
        <w:t xml:space="preserve"> 1</w:t>
      </w:r>
      <w:r w:rsidR="008C025F">
        <w:rPr>
          <w:rFonts w:cstheme="minorHAnsi"/>
        </w:rPr>
        <w:t xml:space="preserve"> is more critical</w:t>
      </w:r>
      <w:r w:rsidR="00727F0A">
        <w:rPr>
          <w:rFonts w:cstheme="minorHAnsi"/>
        </w:rPr>
        <w:t xml:space="preserve"> than for intervention 2</w:t>
      </w:r>
      <w:r w:rsidR="00621FE8">
        <w:rPr>
          <w:rFonts w:cstheme="minorHAnsi"/>
        </w:rPr>
        <w:t xml:space="preserve">. </w:t>
      </w:r>
      <w:r w:rsidR="001F0EBE">
        <w:rPr>
          <w:rFonts w:cstheme="minorHAnsi"/>
        </w:rPr>
        <w:t xml:space="preserve">Agreement was found between the optimal </w:t>
      </w:r>
      <w:r w:rsidR="001F0EBE" w:rsidRPr="0024679D">
        <w:rPr>
          <w:rFonts w:cstheme="minorHAnsi"/>
          <w:i/>
          <w:iCs/>
        </w:rPr>
        <w:t>t</w:t>
      </w:r>
      <w:r w:rsidR="001F0EBE" w:rsidRPr="0024679D">
        <w:rPr>
          <w:rFonts w:cstheme="minorHAnsi"/>
          <w:i/>
          <w:iCs/>
          <w:vertAlign w:val="subscript"/>
        </w:rPr>
        <w:t>p1</w:t>
      </w:r>
      <w:r w:rsidR="001F0EBE">
        <w:rPr>
          <w:rFonts w:cstheme="minorHAnsi"/>
        </w:rPr>
        <w:t>/</w:t>
      </w:r>
      <w:r w:rsidR="001F0EBE" w:rsidRPr="0024679D">
        <w:rPr>
          <w:rFonts w:cstheme="minorHAnsi"/>
          <w:i/>
          <w:iCs/>
        </w:rPr>
        <w:t>t</w:t>
      </w:r>
      <w:r w:rsidR="001F0EBE" w:rsidRPr="0024679D">
        <w:rPr>
          <w:rFonts w:cstheme="minorHAnsi"/>
          <w:i/>
          <w:iCs/>
          <w:vertAlign w:val="subscript"/>
        </w:rPr>
        <w:t>p2</w:t>
      </w:r>
      <w:r w:rsidR="001F0EBE">
        <w:rPr>
          <w:rFonts w:cstheme="minorHAnsi"/>
        </w:rPr>
        <w:t xml:space="preserve"> parameter space to minimise both</w:t>
      </w:r>
      <w:r w:rsidR="00083AD8">
        <w:rPr>
          <w:rFonts w:cstheme="minorHAnsi"/>
        </w:rPr>
        <w:t xml:space="preserve"> outcome measures</w:t>
      </w:r>
      <w:r w:rsidR="000059CE">
        <w:rPr>
          <w:rFonts w:cstheme="minorHAnsi"/>
        </w:rPr>
        <w:t xml:space="preserve"> </w:t>
      </w:r>
      <w:r w:rsidR="001F0EBE">
        <w:rPr>
          <w:rFonts w:cstheme="minorHAnsi"/>
        </w:rPr>
        <w:t>for all scenarios.</w:t>
      </w:r>
      <w:r w:rsidR="007D46E8">
        <w:rPr>
          <w:rFonts w:cstheme="minorHAnsi"/>
        </w:rPr>
        <w:t xml:space="preserve"> </w:t>
      </w:r>
    </w:p>
    <w:p w14:paraId="729D7FA9" w14:textId="77777777" w:rsidR="000059CE" w:rsidRDefault="000059CE" w:rsidP="000B78B1">
      <w:pPr>
        <w:spacing w:after="0" w:line="360" w:lineRule="auto"/>
        <w:rPr>
          <w:rFonts w:cstheme="minorHAnsi"/>
        </w:rPr>
      </w:pPr>
    </w:p>
    <w:p w14:paraId="7CA71D8A" w14:textId="45A4776A" w:rsidR="007A43B9" w:rsidRDefault="009325E2" w:rsidP="009325E2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The sensitivity analysis was expanded </w:t>
      </w:r>
      <w:r w:rsidR="000059CE">
        <w:rPr>
          <w:rFonts w:cstheme="minorHAnsi"/>
        </w:rPr>
        <w:t>for</w:t>
      </w:r>
      <w:r w:rsidR="00D46A1F">
        <w:rPr>
          <w:rFonts w:cstheme="minorHAnsi"/>
        </w:rPr>
        <w:t xml:space="preserve"> two additional parameters: 1) Intervention 1 duration </w:t>
      </w:r>
      <w:r w:rsidR="00485BB9">
        <w:rPr>
          <w:rFonts w:cstheme="minorHAnsi"/>
        </w:rPr>
        <w:t>(</w:t>
      </w:r>
      <w:r w:rsidR="00485BB9" w:rsidRPr="007D46E8">
        <w:rPr>
          <w:rFonts w:cstheme="minorHAnsi"/>
          <w:i/>
          <w:iCs/>
        </w:rPr>
        <w:t>d</w:t>
      </w:r>
      <w:r w:rsidR="00485BB9" w:rsidRPr="007D46E8">
        <w:rPr>
          <w:rFonts w:cstheme="minorHAnsi"/>
          <w:i/>
          <w:iCs/>
          <w:vertAlign w:val="subscript"/>
        </w:rPr>
        <w:t>t1</w:t>
      </w:r>
      <w:r w:rsidR="00485BB9">
        <w:rPr>
          <w:rFonts w:cstheme="minorHAnsi"/>
        </w:rPr>
        <w:t xml:space="preserve">) </w:t>
      </w:r>
      <w:r w:rsidR="00B66CC7">
        <w:rPr>
          <w:rFonts w:cstheme="minorHAnsi"/>
        </w:rPr>
        <w:t xml:space="preserve">and </w:t>
      </w:r>
      <w:r w:rsidR="00D46A1F">
        <w:rPr>
          <w:rFonts w:cstheme="minorHAnsi"/>
        </w:rPr>
        <w:t>Intervention 2 duration</w:t>
      </w:r>
      <w:r w:rsidR="00485BB9">
        <w:rPr>
          <w:rFonts w:cstheme="minorHAnsi"/>
        </w:rPr>
        <w:t xml:space="preserve"> (</w:t>
      </w:r>
      <w:r w:rsidR="00485BB9" w:rsidRPr="007D46E8">
        <w:rPr>
          <w:rFonts w:cstheme="minorHAnsi"/>
          <w:i/>
          <w:iCs/>
        </w:rPr>
        <w:t>d</w:t>
      </w:r>
      <w:r w:rsidR="00485BB9" w:rsidRPr="007D46E8">
        <w:rPr>
          <w:rFonts w:cstheme="minorHAnsi"/>
          <w:i/>
          <w:iCs/>
          <w:vertAlign w:val="subscript"/>
        </w:rPr>
        <w:t>t2</w:t>
      </w:r>
      <w:r w:rsidR="00485BB9">
        <w:rPr>
          <w:rFonts w:cstheme="minorHAnsi"/>
        </w:rPr>
        <w:t>)</w:t>
      </w:r>
      <w:r w:rsidR="007D46E8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9325E2">
        <w:rPr>
          <w:rFonts w:cstheme="minorHAnsi"/>
          <w:b/>
          <w:bCs/>
        </w:rPr>
        <w:t>Figure S</w:t>
      </w:r>
      <w:r w:rsidR="00DB417C">
        <w:rPr>
          <w:rFonts w:cstheme="minorHAnsi"/>
          <w:b/>
          <w:bCs/>
        </w:rPr>
        <w:t>5</w:t>
      </w:r>
      <w:r w:rsidRPr="009325E2">
        <w:rPr>
          <w:rFonts w:cstheme="minorHAnsi"/>
          <w:b/>
          <w:bCs/>
        </w:rPr>
        <w:t>-</w:t>
      </w:r>
      <w:r w:rsidR="00DB417C">
        <w:rPr>
          <w:rFonts w:cstheme="minorHAnsi"/>
          <w:b/>
          <w:bCs/>
        </w:rPr>
        <w:t>14</w:t>
      </w:r>
      <w:r>
        <w:rPr>
          <w:rFonts w:cstheme="minorHAnsi"/>
        </w:rPr>
        <w:t xml:space="preserve">). </w:t>
      </w:r>
      <w:r w:rsidR="00D9541F">
        <w:rPr>
          <w:rFonts w:cstheme="minorHAnsi"/>
        </w:rPr>
        <w:t xml:space="preserve">Increasing </w:t>
      </w:r>
      <w:r w:rsidR="00D9541F" w:rsidRPr="007D46E8">
        <w:rPr>
          <w:rFonts w:cstheme="minorHAnsi"/>
          <w:i/>
          <w:iCs/>
        </w:rPr>
        <w:t>d</w:t>
      </w:r>
      <w:r w:rsidR="00D9541F" w:rsidRPr="007D46E8">
        <w:rPr>
          <w:rFonts w:cstheme="minorHAnsi"/>
          <w:i/>
          <w:iCs/>
          <w:vertAlign w:val="subscript"/>
        </w:rPr>
        <w:t>t1</w:t>
      </w:r>
      <w:r w:rsidR="00D9541F">
        <w:rPr>
          <w:rFonts w:cstheme="minorHAnsi"/>
        </w:rPr>
        <w:t xml:space="preserve"> shifted the optimal </w:t>
      </w:r>
      <w:r w:rsidR="00D9541F" w:rsidRPr="007D46E8">
        <w:rPr>
          <w:rFonts w:cstheme="minorHAnsi"/>
          <w:i/>
          <w:iCs/>
        </w:rPr>
        <w:t>t</w:t>
      </w:r>
      <w:r w:rsidR="00D9541F" w:rsidRPr="007D46E8">
        <w:rPr>
          <w:rFonts w:cstheme="minorHAnsi"/>
          <w:i/>
          <w:iCs/>
          <w:vertAlign w:val="subscript"/>
        </w:rPr>
        <w:t>p2</w:t>
      </w:r>
      <w:r w:rsidR="00D9541F">
        <w:rPr>
          <w:rFonts w:cstheme="minorHAnsi"/>
        </w:rPr>
        <w:t xml:space="preserve"> value </w:t>
      </w:r>
      <w:r w:rsidR="007D46E8">
        <w:rPr>
          <w:rFonts w:cstheme="minorHAnsi"/>
        </w:rPr>
        <w:t xml:space="preserve">for </w:t>
      </w:r>
      <w:r w:rsidR="007D46E8" w:rsidRPr="007D46E8">
        <w:rPr>
          <w:rFonts w:cstheme="minorHAnsi"/>
          <w:i/>
          <w:iCs/>
        </w:rPr>
        <w:t>I</w:t>
      </w:r>
      <w:r w:rsidR="007D46E8" w:rsidRPr="007D46E8">
        <w:rPr>
          <w:rFonts w:cstheme="minorHAnsi"/>
          <w:i/>
          <w:iCs/>
          <w:vertAlign w:val="subscript"/>
        </w:rPr>
        <w:t>max</w:t>
      </w:r>
      <w:r w:rsidR="007D46E8">
        <w:rPr>
          <w:rFonts w:cstheme="minorHAnsi"/>
        </w:rPr>
        <w:t xml:space="preserve"> and </w:t>
      </w:r>
      <w:r w:rsidR="007D46E8" w:rsidRPr="007D46E8">
        <w:rPr>
          <w:rFonts w:cstheme="minorHAnsi"/>
          <w:i/>
          <w:iCs/>
        </w:rPr>
        <w:t>I</w:t>
      </w:r>
      <w:r w:rsidR="007D46E8" w:rsidRPr="007D46E8">
        <w:rPr>
          <w:rFonts w:cstheme="minorHAnsi"/>
          <w:i/>
          <w:iCs/>
          <w:vertAlign w:val="subscript"/>
        </w:rPr>
        <w:t>c</w:t>
      </w:r>
      <w:r w:rsidR="007D46E8" w:rsidRPr="007D46E8">
        <w:rPr>
          <w:rFonts w:cstheme="minorHAnsi"/>
          <w:i/>
          <w:iCs/>
        </w:rPr>
        <w:t>(∞)</w:t>
      </w:r>
      <w:r w:rsidR="00394601">
        <w:rPr>
          <w:rFonts w:cstheme="minorHAnsi"/>
          <w:i/>
          <w:iCs/>
        </w:rPr>
        <w:t xml:space="preserve"> </w:t>
      </w:r>
      <w:r w:rsidR="00D9541F">
        <w:rPr>
          <w:rFonts w:cstheme="minorHAnsi"/>
        </w:rPr>
        <w:t>upwards</w:t>
      </w:r>
      <w:r w:rsidR="00394601">
        <w:rPr>
          <w:rFonts w:cstheme="minorHAnsi"/>
        </w:rPr>
        <w:t xml:space="preserve"> marginally</w:t>
      </w:r>
      <w:r w:rsidR="007D46E8">
        <w:rPr>
          <w:rFonts w:cstheme="minorHAnsi"/>
        </w:rPr>
        <w:t xml:space="preserve"> for scenario 1, with negligible effect observed for all other scenarios. Altering </w:t>
      </w:r>
      <w:r w:rsidR="007D46E8" w:rsidRPr="007D46E8">
        <w:rPr>
          <w:rFonts w:cstheme="minorHAnsi"/>
          <w:i/>
          <w:iCs/>
        </w:rPr>
        <w:t>d</w:t>
      </w:r>
      <w:r w:rsidR="007D46E8" w:rsidRPr="007D46E8">
        <w:rPr>
          <w:rFonts w:cstheme="minorHAnsi"/>
          <w:i/>
          <w:iCs/>
          <w:vertAlign w:val="subscript"/>
        </w:rPr>
        <w:t>t2</w:t>
      </w:r>
      <w:r w:rsidR="007D46E8">
        <w:rPr>
          <w:rFonts w:cstheme="minorHAnsi"/>
        </w:rPr>
        <w:t xml:space="preserve"> had little effect on altering the optimal parameter space for all scenarios.  </w:t>
      </w:r>
    </w:p>
    <w:p w14:paraId="4382D78F" w14:textId="0151308B" w:rsidR="006A75FD" w:rsidRDefault="006A75FD" w:rsidP="006A75FD">
      <w:pPr>
        <w:spacing w:after="0" w:line="360" w:lineRule="auto"/>
        <w:rPr>
          <w:rFonts w:cstheme="minorHAnsi"/>
        </w:rPr>
      </w:pPr>
    </w:p>
    <w:p w14:paraId="59F0D194" w14:textId="7AE3D65D" w:rsidR="000B78B1" w:rsidRDefault="009325E2" w:rsidP="00812DF3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A sensitivity analysis was next conducted to explore the optimal parameter space fo</w:t>
      </w:r>
      <w:r w:rsidR="00812DF3">
        <w:rPr>
          <w:rFonts w:cstheme="minorHAnsi"/>
        </w:rPr>
        <w:t>r</w:t>
      </w:r>
      <w:r w:rsidR="00727F0A">
        <w:rPr>
          <w:rFonts w:cstheme="minorHAnsi"/>
        </w:rPr>
        <w:t xml:space="preserve"> the lockdown related scaling factor for: 1) Intervention 1, </w:t>
      </w:r>
      <w:r w:rsidR="00727F0A" w:rsidRPr="00727F0A">
        <w:rPr>
          <w:rFonts w:cstheme="minorHAnsi"/>
          <w:i/>
          <w:iCs/>
        </w:rPr>
        <w:t>c</w:t>
      </w:r>
      <w:r w:rsidR="00727F0A" w:rsidRPr="00727F0A">
        <w:rPr>
          <w:rFonts w:cstheme="minorHAnsi"/>
          <w:i/>
          <w:iCs/>
          <w:vertAlign w:val="subscript"/>
        </w:rPr>
        <w:t>min1</w:t>
      </w:r>
      <w:r w:rsidR="00727F0A">
        <w:rPr>
          <w:rFonts w:cstheme="minorHAnsi"/>
        </w:rPr>
        <w:t xml:space="preserve">, and 2) Intervention 2, </w:t>
      </w:r>
      <w:r w:rsidR="00727F0A" w:rsidRPr="00727F0A">
        <w:rPr>
          <w:rFonts w:cstheme="minorHAnsi"/>
          <w:i/>
          <w:iCs/>
        </w:rPr>
        <w:t>c</w:t>
      </w:r>
      <w:r w:rsidR="00727F0A" w:rsidRPr="00727F0A">
        <w:rPr>
          <w:rFonts w:cstheme="minorHAnsi"/>
          <w:i/>
          <w:iCs/>
          <w:vertAlign w:val="subscript"/>
        </w:rPr>
        <w:t>min2</w:t>
      </w:r>
      <w:r w:rsidR="00727F0A">
        <w:rPr>
          <w:rFonts w:cstheme="minorHAnsi"/>
        </w:rPr>
        <w:t xml:space="preserve">, to minimise </w:t>
      </w:r>
      <w:r w:rsidR="00727F0A" w:rsidRPr="00727F0A">
        <w:rPr>
          <w:rFonts w:cstheme="minorHAnsi"/>
          <w:i/>
          <w:iCs/>
        </w:rPr>
        <w:t>I</w:t>
      </w:r>
      <w:r w:rsidR="00727F0A" w:rsidRPr="00727F0A">
        <w:rPr>
          <w:rFonts w:cstheme="minorHAnsi"/>
          <w:i/>
          <w:iCs/>
          <w:vertAlign w:val="subscript"/>
        </w:rPr>
        <w:t>max</w:t>
      </w:r>
      <w:r w:rsidR="00727F0A">
        <w:rPr>
          <w:rFonts w:cstheme="minorHAnsi"/>
        </w:rPr>
        <w:t xml:space="preserve"> and </w:t>
      </w:r>
      <w:r w:rsidR="00727F0A" w:rsidRPr="00727F0A">
        <w:rPr>
          <w:rFonts w:cstheme="minorHAnsi"/>
          <w:i/>
          <w:iCs/>
        </w:rPr>
        <w:t>I</w:t>
      </w:r>
      <w:r w:rsidR="00727F0A" w:rsidRPr="00727F0A">
        <w:rPr>
          <w:rFonts w:cstheme="minorHAnsi"/>
          <w:i/>
          <w:iCs/>
          <w:vertAlign w:val="subscript"/>
        </w:rPr>
        <w:t>c</w:t>
      </w:r>
      <w:r w:rsidR="00727F0A" w:rsidRPr="00727F0A">
        <w:rPr>
          <w:rFonts w:cstheme="minorHAnsi"/>
          <w:i/>
          <w:iCs/>
        </w:rPr>
        <w:t>(∞)</w:t>
      </w:r>
      <w:r w:rsidR="00727F0A">
        <w:rPr>
          <w:rFonts w:cstheme="minorHAnsi"/>
        </w:rPr>
        <w:t xml:space="preserve"> outcome measures. The we explored the range 0 ≤ </w:t>
      </w:r>
      <w:r w:rsidR="00727F0A" w:rsidRPr="00727F0A">
        <w:rPr>
          <w:rFonts w:cstheme="minorHAnsi"/>
          <w:i/>
          <w:iCs/>
        </w:rPr>
        <w:t>c</w:t>
      </w:r>
      <w:r w:rsidR="00727F0A" w:rsidRPr="00727F0A">
        <w:rPr>
          <w:rFonts w:cstheme="minorHAnsi"/>
          <w:i/>
          <w:iCs/>
          <w:vertAlign w:val="subscript"/>
        </w:rPr>
        <w:t>min1</w:t>
      </w:r>
      <w:r w:rsidR="00727F0A">
        <w:rPr>
          <w:rFonts w:cstheme="minorHAnsi"/>
        </w:rPr>
        <w:t xml:space="preserve"> ≤ 1 and 0 ≤ </w:t>
      </w:r>
      <w:r w:rsidR="00727F0A" w:rsidRPr="00727F0A">
        <w:rPr>
          <w:rFonts w:cstheme="minorHAnsi"/>
          <w:i/>
          <w:iCs/>
        </w:rPr>
        <w:t>c</w:t>
      </w:r>
      <w:r w:rsidR="00727F0A" w:rsidRPr="00727F0A">
        <w:rPr>
          <w:rFonts w:cstheme="minorHAnsi"/>
          <w:i/>
          <w:iCs/>
          <w:vertAlign w:val="subscript"/>
        </w:rPr>
        <w:t>min2</w:t>
      </w:r>
      <w:r w:rsidR="00727F0A">
        <w:rPr>
          <w:rFonts w:cstheme="minorHAnsi"/>
        </w:rPr>
        <w:t xml:space="preserve"> ≤ 1 </w:t>
      </w:r>
      <w:r>
        <w:rPr>
          <w:rFonts w:cstheme="minorHAnsi"/>
        </w:rPr>
        <w:t>(</w:t>
      </w:r>
      <w:r w:rsidRPr="009325E2">
        <w:rPr>
          <w:rFonts w:cstheme="minorHAnsi"/>
          <w:b/>
          <w:bCs/>
        </w:rPr>
        <w:t>Figure 6</w:t>
      </w:r>
      <w:r>
        <w:rPr>
          <w:rFonts w:cstheme="minorHAnsi"/>
        </w:rPr>
        <w:t xml:space="preserve">).  </w:t>
      </w:r>
    </w:p>
    <w:p w14:paraId="0D9468DC" w14:textId="57CE160A" w:rsidR="006A75FD" w:rsidRDefault="00B35ADB" w:rsidP="00E07E51">
      <w:pPr>
        <w:spacing w:after="0" w:line="360" w:lineRule="auto"/>
        <w:jc w:val="center"/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04729283" wp14:editId="32B07F50">
            <wp:extent cx="4561548" cy="7298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309" cy="73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F67E" w14:textId="77777777" w:rsidR="00590D54" w:rsidRDefault="009325E2" w:rsidP="005660EB">
      <w:pPr>
        <w:spacing w:after="0" w:line="360" w:lineRule="auto"/>
        <w:jc w:val="both"/>
        <w:rPr>
          <w:rFonts w:cstheme="minorHAnsi"/>
        </w:rPr>
      </w:pPr>
      <w:r w:rsidRPr="00C13B7B">
        <w:rPr>
          <w:rFonts w:cstheme="minorHAnsi"/>
          <w:b/>
          <w:bCs/>
        </w:rPr>
        <w:t xml:space="preserve">Figure </w:t>
      </w:r>
      <w:r>
        <w:rPr>
          <w:rFonts w:cstheme="minorHAnsi"/>
          <w:b/>
          <w:bCs/>
        </w:rPr>
        <w:t>6</w:t>
      </w:r>
      <w:r w:rsidRPr="00C13B7B">
        <w:rPr>
          <w:rFonts w:cstheme="minorHAnsi"/>
          <w:b/>
          <w:bCs/>
        </w:rPr>
        <w:t xml:space="preserve">. </w:t>
      </w:r>
      <w:r>
        <w:rPr>
          <w:rFonts w:cstheme="minorHAnsi"/>
          <w:b/>
          <w:bCs/>
        </w:rPr>
        <w:t>Sensitivity analysis for I(t) peak and total cumulative incidence for</w:t>
      </w:r>
      <w:r w:rsidR="00E07E51">
        <w:rPr>
          <w:rFonts w:cstheme="minorHAnsi"/>
          <w:b/>
          <w:bCs/>
        </w:rPr>
        <w:t xml:space="preserve"> the magnitude of the intervention</w:t>
      </w:r>
      <w:r>
        <w:rPr>
          <w:rFonts w:cstheme="minorHAnsi"/>
          <w:b/>
          <w:bCs/>
        </w:rPr>
        <w:t xml:space="preserve"> 1 </w:t>
      </w:r>
      <w:r w:rsidR="00E07E51">
        <w:rPr>
          <w:rFonts w:cstheme="minorHAnsi"/>
          <w:b/>
          <w:bCs/>
        </w:rPr>
        <w:t>R</w:t>
      </w:r>
      <w:r w:rsidR="00E07E51" w:rsidRPr="00D04B6D">
        <w:rPr>
          <w:rFonts w:cstheme="minorHAnsi"/>
          <w:b/>
          <w:bCs/>
          <w:vertAlign w:val="subscript"/>
        </w:rPr>
        <w:t>0</w:t>
      </w:r>
      <w:r w:rsidR="00E07E51">
        <w:rPr>
          <w:rFonts w:cstheme="minorHAnsi"/>
          <w:b/>
          <w:bCs/>
        </w:rPr>
        <w:t xml:space="preserve"> reductions</w:t>
      </w:r>
      <w:r>
        <w:rPr>
          <w:rFonts w:cstheme="minorHAnsi"/>
          <w:b/>
          <w:bCs/>
        </w:rPr>
        <w:t xml:space="preserve"> and intervention 2 </w:t>
      </w:r>
      <w:r w:rsidR="00E07E51">
        <w:rPr>
          <w:rFonts w:cstheme="minorHAnsi"/>
          <w:b/>
          <w:bCs/>
        </w:rPr>
        <w:t>R</w:t>
      </w:r>
      <w:r w:rsidR="00E07E51" w:rsidRPr="00D04B6D">
        <w:rPr>
          <w:rFonts w:cstheme="minorHAnsi"/>
          <w:b/>
          <w:bCs/>
          <w:vertAlign w:val="subscript"/>
        </w:rPr>
        <w:t>0</w:t>
      </w:r>
      <w:r w:rsidR="00E07E51">
        <w:rPr>
          <w:rFonts w:cstheme="minorHAnsi"/>
          <w:b/>
          <w:bCs/>
        </w:rPr>
        <w:t xml:space="preserve"> reductions</w:t>
      </w:r>
      <w:r>
        <w:rPr>
          <w:rFonts w:cstheme="minorHAnsi"/>
          <w:b/>
          <w:bCs/>
        </w:rPr>
        <w:t xml:space="preserve">. This was explored for the five intervention scenarios. </w:t>
      </w:r>
      <w:r w:rsidRPr="001C1C1E">
        <w:rPr>
          <w:rFonts w:cstheme="minorHAnsi"/>
        </w:rPr>
        <w:t>To ensure comparable overall magnitude of interventions of over the intervention duration, the intervention duration of Scenarios 2, 3, 4 and 5 were doubled relative to scenario 1 (12 vs 6 weeks). All scenarios are therefore comparable for a given parameter value combination</w:t>
      </w:r>
      <w:r w:rsidR="00E07E51">
        <w:rPr>
          <w:rFonts w:cstheme="minorHAnsi"/>
        </w:rPr>
        <w:t xml:space="preserve">. </w:t>
      </w:r>
      <w:r w:rsidR="006A6790">
        <w:rPr>
          <w:rFonts w:cstheme="minorHAnsi"/>
        </w:rPr>
        <w:t>–</w:t>
      </w:r>
      <w:r w:rsidR="006A6790" w:rsidRPr="006A6790">
        <w:rPr>
          <w:rFonts w:cstheme="minorHAnsi"/>
          <w:b/>
          <w:bCs/>
        </w:rPr>
        <w:t xml:space="preserve"> so legends are the same</w:t>
      </w:r>
    </w:p>
    <w:p w14:paraId="57A80EA6" w14:textId="0CF97F38" w:rsidR="006E7733" w:rsidRDefault="00937534" w:rsidP="005660E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A</w:t>
      </w:r>
      <w:r w:rsidR="00A476D8">
        <w:rPr>
          <w:rFonts w:cstheme="minorHAnsi"/>
        </w:rPr>
        <w:t>n intermediate optim</w:t>
      </w:r>
      <w:r w:rsidR="00C7212A">
        <w:rPr>
          <w:rFonts w:cstheme="minorHAnsi"/>
        </w:rPr>
        <w:t>al</w:t>
      </w:r>
      <w:r w:rsidR="00A476D8">
        <w:rPr>
          <w:rFonts w:cstheme="minorHAnsi"/>
        </w:rPr>
        <w:t xml:space="preserve"> </w:t>
      </w:r>
      <w:r w:rsidR="00A476D8" w:rsidRPr="00330E9A">
        <w:rPr>
          <w:rFonts w:cstheme="minorHAnsi"/>
          <w:i/>
          <w:iCs/>
        </w:rPr>
        <w:t>c</w:t>
      </w:r>
      <w:r w:rsidR="00A476D8" w:rsidRPr="00330E9A">
        <w:rPr>
          <w:rFonts w:cstheme="minorHAnsi"/>
          <w:i/>
          <w:iCs/>
          <w:vertAlign w:val="subscript"/>
        </w:rPr>
        <w:t>min</w:t>
      </w:r>
      <w:r w:rsidR="00330E9A" w:rsidRPr="00330E9A">
        <w:rPr>
          <w:rFonts w:cstheme="minorHAnsi"/>
          <w:i/>
          <w:iCs/>
          <w:vertAlign w:val="subscript"/>
        </w:rPr>
        <w:t>1</w:t>
      </w:r>
      <w:r w:rsidR="00A476D8">
        <w:rPr>
          <w:rFonts w:cstheme="minorHAnsi"/>
        </w:rPr>
        <w:t xml:space="preserve"> value </w:t>
      </w:r>
      <w:r>
        <w:rPr>
          <w:rFonts w:cstheme="minorHAnsi"/>
        </w:rPr>
        <w:t>was</w:t>
      </w:r>
      <w:r w:rsidR="00A476D8">
        <w:rPr>
          <w:rFonts w:cstheme="minorHAnsi"/>
        </w:rPr>
        <w:t xml:space="preserve"> observed for scenario 2,</w:t>
      </w:r>
      <w:r w:rsidR="00330E9A">
        <w:rPr>
          <w:rFonts w:cstheme="minorHAnsi"/>
        </w:rPr>
        <w:t xml:space="preserve"> </w:t>
      </w:r>
      <w:r w:rsidR="00A476D8">
        <w:rPr>
          <w:rFonts w:cstheme="minorHAnsi"/>
        </w:rPr>
        <w:t>4 and 5</w:t>
      </w:r>
      <w:r w:rsidR="00AE2014">
        <w:rPr>
          <w:rFonts w:cstheme="minorHAnsi"/>
        </w:rPr>
        <w:t xml:space="preserve"> to minimise </w:t>
      </w:r>
      <w:r w:rsidR="00AE2014" w:rsidRPr="00C7212A">
        <w:rPr>
          <w:rFonts w:cstheme="minorHAnsi"/>
          <w:i/>
          <w:iCs/>
        </w:rPr>
        <w:t>I</w:t>
      </w:r>
      <w:r w:rsidR="00AE2014" w:rsidRPr="00C7212A">
        <w:rPr>
          <w:rFonts w:cstheme="minorHAnsi"/>
          <w:i/>
          <w:iCs/>
          <w:vertAlign w:val="subscript"/>
        </w:rPr>
        <w:t>max</w:t>
      </w:r>
      <w:r w:rsidR="00A476D8">
        <w:rPr>
          <w:rFonts w:cstheme="minorHAnsi"/>
        </w:rPr>
        <w:t xml:space="preserve">. </w:t>
      </w:r>
      <w:r w:rsidR="00AE2014">
        <w:rPr>
          <w:rFonts w:cstheme="minorHAnsi"/>
        </w:rPr>
        <w:t xml:space="preserve">The optimal parameter space to minimise </w:t>
      </w:r>
      <w:r w:rsidR="00AE2014" w:rsidRPr="00C7212A">
        <w:rPr>
          <w:rFonts w:cstheme="minorHAnsi"/>
          <w:i/>
          <w:iCs/>
        </w:rPr>
        <w:t>I</w:t>
      </w:r>
      <w:r w:rsidR="00AE2014" w:rsidRPr="00C7212A">
        <w:rPr>
          <w:rFonts w:cstheme="minorHAnsi"/>
          <w:i/>
          <w:iCs/>
          <w:vertAlign w:val="subscript"/>
        </w:rPr>
        <w:t>c</w:t>
      </w:r>
      <w:r w:rsidR="00AE2014" w:rsidRPr="00C7212A">
        <w:rPr>
          <w:rFonts w:cstheme="minorHAnsi"/>
          <w:i/>
          <w:iCs/>
        </w:rPr>
        <w:t>(</w:t>
      </w:r>
      <w:r w:rsidR="00C7212A" w:rsidRPr="00C7212A">
        <w:rPr>
          <w:rFonts w:cstheme="minorHAnsi"/>
          <w:i/>
          <w:iCs/>
        </w:rPr>
        <w:t>∞</w:t>
      </w:r>
      <w:r w:rsidR="00AE2014" w:rsidRPr="00C7212A">
        <w:rPr>
          <w:rFonts w:cstheme="minorHAnsi"/>
          <w:i/>
          <w:iCs/>
        </w:rPr>
        <w:t>)</w:t>
      </w:r>
      <w:r w:rsidR="00AE2014">
        <w:rPr>
          <w:rFonts w:cstheme="minorHAnsi"/>
        </w:rPr>
        <w:t xml:space="preserve"> differed for</w:t>
      </w:r>
      <w:r w:rsidR="00435F08">
        <w:rPr>
          <w:rFonts w:cstheme="minorHAnsi"/>
        </w:rPr>
        <w:t xml:space="preserve"> these</w:t>
      </w:r>
      <w:r w:rsidR="00AE2014">
        <w:rPr>
          <w:rFonts w:cstheme="minorHAnsi"/>
        </w:rPr>
        <w:t xml:space="preserve"> scenario</w:t>
      </w:r>
      <w:r w:rsidR="00394601">
        <w:rPr>
          <w:rFonts w:cstheme="minorHAnsi"/>
        </w:rPr>
        <w:t>s</w:t>
      </w:r>
      <w:r w:rsidR="00AE2014">
        <w:rPr>
          <w:rFonts w:cstheme="minorHAnsi"/>
        </w:rPr>
        <w:t xml:space="preserve">, with low </w:t>
      </w:r>
      <w:r w:rsidR="00AE2014" w:rsidRPr="00C7212A">
        <w:rPr>
          <w:rFonts w:cstheme="minorHAnsi"/>
          <w:i/>
          <w:iCs/>
        </w:rPr>
        <w:t>c</w:t>
      </w:r>
      <w:r w:rsidR="00AE2014" w:rsidRPr="00C7212A">
        <w:rPr>
          <w:rFonts w:cstheme="minorHAnsi"/>
          <w:i/>
          <w:iCs/>
          <w:vertAlign w:val="subscript"/>
        </w:rPr>
        <w:t>min1</w:t>
      </w:r>
      <w:r w:rsidR="00AE2014">
        <w:rPr>
          <w:rFonts w:cstheme="minorHAnsi"/>
        </w:rPr>
        <w:t xml:space="preserve"> and </w:t>
      </w:r>
      <w:r w:rsidR="00AE2014" w:rsidRPr="00C7212A">
        <w:rPr>
          <w:rFonts w:cstheme="minorHAnsi"/>
          <w:i/>
          <w:iCs/>
        </w:rPr>
        <w:t>c</w:t>
      </w:r>
      <w:r w:rsidR="00AE2014" w:rsidRPr="00C7212A">
        <w:rPr>
          <w:rFonts w:cstheme="minorHAnsi"/>
          <w:i/>
          <w:iCs/>
          <w:vertAlign w:val="subscript"/>
        </w:rPr>
        <w:t>min2</w:t>
      </w:r>
      <w:r w:rsidR="00AE2014">
        <w:rPr>
          <w:rFonts w:cstheme="minorHAnsi"/>
        </w:rPr>
        <w:t xml:space="preserve"> values and a subsequently stronger set of interventions being more beneficial.</w:t>
      </w:r>
      <w:r w:rsidR="00435F08">
        <w:rPr>
          <w:rFonts w:cstheme="minorHAnsi"/>
        </w:rPr>
        <w:t xml:space="preserve"> </w:t>
      </w:r>
      <w:r w:rsidR="006E7733">
        <w:rPr>
          <w:rFonts w:cstheme="minorHAnsi"/>
        </w:rPr>
        <w:t>T</w:t>
      </w:r>
      <w:r w:rsidR="006E7733">
        <w:rPr>
          <w:rFonts w:cstheme="minorHAnsi"/>
        </w:rPr>
        <w:t>his differ</w:t>
      </w:r>
      <w:r w:rsidR="00394601">
        <w:rPr>
          <w:rFonts w:cstheme="minorHAnsi"/>
        </w:rPr>
        <w:t>ed</w:t>
      </w:r>
      <w:r w:rsidR="006E7733">
        <w:rPr>
          <w:rFonts w:cstheme="minorHAnsi"/>
        </w:rPr>
        <w:t xml:space="preserve"> for scenario 1 and 3, with scenario 1 favouring an intermediate </w:t>
      </w:r>
      <w:r w:rsidR="006E7733" w:rsidRPr="00C7212A">
        <w:rPr>
          <w:rFonts w:cstheme="minorHAnsi"/>
          <w:i/>
          <w:iCs/>
        </w:rPr>
        <w:t>c</w:t>
      </w:r>
      <w:r w:rsidR="006E7733" w:rsidRPr="00C7212A">
        <w:rPr>
          <w:rFonts w:cstheme="minorHAnsi"/>
          <w:i/>
          <w:iCs/>
          <w:vertAlign w:val="subscript"/>
        </w:rPr>
        <w:t>min1</w:t>
      </w:r>
      <w:r w:rsidR="006E7733">
        <w:rPr>
          <w:rFonts w:cstheme="minorHAnsi"/>
        </w:rPr>
        <w:t xml:space="preserve"> and a low </w:t>
      </w:r>
      <w:r w:rsidR="006E7733" w:rsidRPr="00C7212A">
        <w:rPr>
          <w:rFonts w:cstheme="minorHAnsi"/>
          <w:i/>
          <w:iCs/>
        </w:rPr>
        <w:t>c</w:t>
      </w:r>
      <w:r w:rsidR="006E7733" w:rsidRPr="00C7212A">
        <w:rPr>
          <w:rFonts w:cstheme="minorHAnsi"/>
          <w:i/>
          <w:iCs/>
          <w:vertAlign w:val="subscript"/>
        </w:rPr>
        <w:t>min2</w:t>
      </w:r>
      <w:r w:rsidR="006E7733">
        <w:rPr>
          <w:rFonts w:cstheme="minorHAnsi"/>
        </w:rPr>
        <w:t xml:space="preserve"> value, and scenario 3 benefitting from a low </w:t>
      </w:r>
      <w:r w:rsidR="006E7733" w:rsidRPr="00C7212A">
        <w:rPr>
          <w:rFonts w:cstheme="minorHAnsi"/>
          <w:i/>
          <w:iCs/>
        </w:rPr>
        <w:t>c</w:t>
      </w:r>
      <w:r w:rsidR="006E7733" w:rsidRPr="00C7212A">
        <w:rPr>
          <w:rFonts w:cstheme="minorHAnsi"/>
          <w:i/>
          <w:iCs/>
          <w:vertAlign w:val="subscript"/>
        </w:rPr>
        <w:t>min1</w:t>
      </w:r>
      <w:r w:rsidR="006E7733">
        <w:rPr>
          <w:rFonts w:cstheme="minorHAnsi"/>
        </w:rPr>
        <w:t xml:space="preserve"> and </w:t>
      </w:r>
      <w:r w:rsidR="006E7733" w:rsidRPr="00C7212A">
        <w:rPr>
          <w:rFonts w:cstheme="minorHAnsi"/>
          <w:i/>
          <w:iCs/>
        </w:rPr>
        <w:t>c</w:t>
      </w:r>
      <w:r w:rsidR="006E7733" w:rsidRPr="00C7212A">
        <w:rPr>
          <w:rFonts w:cstheme="minorHAnsi"/>
          <w:i/>
          <w:iCs/>
          <w:vertAlign w:val="subscript"/>
        </w:rPr>
        <w:t>min2</w:t>
      </w:r>
      <w:r w:rsidR="006E7733">
        <w:rPr>
          <w:rFonts w:cstheme="minorHAnsi"/>
        </w:rPr>
        <w:t xml:space="preserve"> value, to minimise both outcome measures.</w:t>
      </w:r>
      <w:r w:rsidR="006E7733">
        <w:rPr>
          <w:rFonts w:cstheme="minorHAnsi"/>
        </w:rPr>
        <w:t xml:space="preserve"> This analysis was expanded </w:t>
      </w:r>
      <w:r w:rsidR="006E7733">
        <w:rPr>
          <w:rFonts w:cstheme="minorHAnsi"/>
        </w:rPr>
        <w:t xml:space="preserve">for 1) Intervention 1 duration, </w:t>
      </w:r>
      <w:r w:rsidR="006E7733" w:rsidRPr="00C7212A">
        <w:rPr>
          <w:rFonts w:cstheme="minorHAnsi"/>
          <w:i/>
          <w:iCs/>
        </w:rPr>
        <w:t>d</w:t>
      </w:r>
      <w:r w:rsidR="006E7733" w:rsidRPr="00C7212A">
        <w:rPr>
          <w:rFonts w:cstheme="minorHAnsi"/>
          <w:i/>
          <w:iCs/>
          <w:vertAlign w:val="subscript"/>
        </w:rPr>
        <w:t>t1</w:t>
      </w:r>
      <w:r w:rsidR="006E7733">
        <w:rPr>
          <w:rFonts w:cstheme="minorHAnsi"/>
        </w:rPr>
        <w:t xml:space="preserve">, and 2) Intervention 2 duration, </w:t>
      </w:r>
      <w:r w:rsidR="006E7733" w:rsidRPr="00C7212A">
        <w:rPr>
          <w:rFonts w:cstheme="minorHAnsi"/>
          <w:i/>
          <w:iCs/>
        </w:rPr>
        <w:t>d</w:t>
      </w:r>
      <w:r w:rsidR="006E7733" w:rsidRPr="00C7212A">
        <w:rPr>
          <w:rFonts w:cstheme="minorHAnsi"/>
          <w:i/>
          <w:iCs/>
          <w:vertAlign w:val="subscript"/>
        </w:rPr>
        <w:t>t2</w:t>
      </w:r>
      <w:r w:rsidR="006E7733">
        <w:rPr>
          <w:rFonts w:cstheme="minorHAnsi"/>
        </w:rPr>
        <w:t xml:space="preserve">, with reductions in </w:t>
      </w:r>
      <w:r w:rsidR="006E7733" w:rsidRPr="00C7212A">
        <w:rPr>
          <w:rFonts w:cstheme="minorHAnsi"/>
          <w:i/>
          <w:iCs/>
        </w:rPr>
        <w:t>I</w:t>
      </w:r>
      <w:r w:rsidR="006E7733" w:rsidRPr="00C7212A">
        <w:rPr>
          <w:rFonts w:cstheme="minorHAnsi"/>
          <w:i/>
          <w:iCs/>
          <w:vertAlign w:val="subscript"/>
        </w:rPr>
        <w:t>max</w:t>
      </w:r>
      <w:r w:rsidR="006E7733">
        <w:rPr>
          <w:rFonts w:cstheme="minorHAnsi"/>
        </w:rPr>
        <w:t xml:space="preserve"> and </w:t>
      </w:r>
      <w:r w:rsidR="006E7733" w:rsidRPr="00C7212A">
        <w:rPr>
          <w:rFonts w:cstheme="minorHAnsi"/>
          <w:i/>
          <w:iCs/>
        </w:rPr>
        <w:t>I</w:t>
      </w:r>
      <w:r w:rsidR="006E7733" w:rsidRPr="00C7212A">
        <w:rPr>
          <w:rFonts w:cstheme="minorHAnsi"/>
          <w:i/>
          <w:iCs/>
          <w:vertAlign w:val="subscript"/>
        </w:rPr>
        <w:t>c</w:t>
      </w:r>
      <w:r w:rsidR="006E7733" w:rsidRPr="00C7212A">
        <w:rPr>
          <w:rFonts w:cstheme="minorHAnsi"/>
          <w:i/>
          <w:iCs/>
        </w:rPr>
        <w:t>(∞)</w:t>
      </w:r>
      <w:r w:rsidR="006E7733">
        <w:rPr>
          <w:rFonts w:cstheme="minorHAnsi"/>
        </w:rPr>
        <w:t xml:space="preserve"> being observed as </w:t>
      </w:r>
      <w:r w:rsidR="006E7733" w:rsidRPr="00C7212A">
        <w:rPr>
          <w:rFonts w:cstheme="minorHAnsi"/>
          <w:i/>
          <w:iCs/>
        </w:rPr>
        <w:t>d</w:t>
      </w:r>
      <w:r w:rsidR="006E7733" w:rsidRPr="00C7212A">
        <w:rPr>
          <w:rFonts w:cstheme="minorHAnsi"/>
          <w:i/>
          <w:iCs/>
          <w:vertAlign w:val="subscript"/>
        </w:rPr>
        <w:t>t1</w:t>
      </w:r>
      <w:r w:rsidR="006E7733">
        <w:rPr>
          <w:rFonts w:cstheme="minorHAnsi"/>
        </w:rPr>
        <w:t xml:space="preserve"> increased and alterations to </w:t>
      </w:r>
      <w:r w:rsidR="006E7733" w:rsidRPr="00C7212A">
        <w:rPr>
          <w:rFonts w:cstheme="minorHAnsi"/>
          <w:i/>
          <w:iCs/>
        </w:rPr>
        <w:t>d</w:t>
      </w:r>
      <w:r w:rsidR="006E7733" w:rsidRPr="00C7212A">
        <w:rPr>
          <w:rFonts w:cstheme="minorHAnsi"/>
          <w:i/>
          <w:iCs/>
          <w:vertAlign w:val="subscript"/>
        </w:rPr>
        <w:t>t2</w:t>
      </w:r>
      <w:r w:rsidR="006E7733">
        <w:rPr>
          <w:rFonts w:cstheme="minorHAnsi"/>
        </w:rPr>
        <w:t xml:space="preserve"> providing minimal changes to either outcome measure.</w:t>
      </w:r>
      <w:r w:rsidR="006E7733">
        <w:rPr>
          <w:rFonts w:cstheme="minorHAnsi"/>
        </w:rPr>
        <w:t xml:space="preserve"> The exception was </w:t>
      </w:r>
      <w:r w:rsidR="006E7733">
        <w:rPr>
          <w:rFonts w:cstheme="minorHAnsi"/>
        </w:rPr>
        <w:t xml:space="preserve">scenario 3, with </w:t>
      </w:r>
      <w:r w:rsidR="003B0F53">
        <w:rPr>
          <w:rFonts w:cstheme="minorHAnsi"/>
        </w:rPr>
        <w:t>increases</w:t>
      </w:r>
      <w:r w:rsidR="006E7733">
        <w:rPr>
          <w:rFonts w:cstheme="minorHAnsi"/>
        </w:rPr>
        <w:t xml:space="preserve"> </w:t>
      </w:r>
      <w:r w:rsidR="003B0F53">
        <w:rPr>
          <w:rFonts w:cstheme="minorHAnsi"/>
        </w:rPr>
        <w:t xml:space="preserve">from baseline </w:t>
      </w:r>
      <w:r w:rsidR="006E7733" w:rsidRPr="003B0F53">
        <w:rPr>
          <w:rFonts w:cstheme="minorHAnsi"/>
          <w:i/>
          <w:iCs/>
        </w:rPr>
        <w:t>d</w:t>
      </w:r>
      <w:r w:rsidR="006E7733" w:rsidRPr="003B0F53">
        <w:rPr>
          <w:rFonts w:cstheme="minorHAnsi"/>
          <w:i/>
          <w:iCs/>
          <w:vertAlign w:val="subscript"/>
        </w:rPr>
        <w:t>t1</w:t>
      </w:r>
      <w:r w:rsidR="006E7733">
        <w:rPr>
          <w:rFonts w:cstheme="minorHAnsi"/>
        </w:rPr>
        <w:t xml:space="preserve"> resulting in </w:t>
      </w:r>
      <w:r w:rsidR="003B0F53">
        <w:rPr>
          <w:rFonts w:cstheme="minorHAnsi"/>
        </w:rPr>
        <w:t>detrimental</w:t>
      </w:r>
      <w:r w:rsidR="006E7733">
        <w:rPr>
          <w:rFonts w:cstheme="minorHAnsi"/>
        </w:rPr>
        <w:t xml:space="preserve"> increases to </w:t>
      </w:r>
      <w:r w:rsidR="006E7733" w:rsidRPr="003B0F53">
        <w:rPr>
          <w:rFonts w:cstheme="minorHAnsi"/>
          <w:i/>
          <w:iCs/>
        </w:rPr>
        <w:t>I</w:t>
      </w:r>
      <w:r w:rsidR="006E7733" w:rsidRPr="003B0F53">
        <w:rPr>
          <w:rFonts w:cstheme="minorHAnsi"/>
          <w:i/>
          <w:iCs/>
          <w:vertAlign w:val="subscript"/>
        </w:rPr>
        <w:t>max</w:t>
      </w:r>
      <w:r w:rsidR="006E7733">
        <w:rPr>
          <w:rFonts w:cstheme="minorHAnsi"/>
        </w:rPr>
        <w:t xml:space="preserve"> and </w:t>
      </w:r>
      <w:r w:rsidR="006E7733" w:rsidRPr="003B0F53">
        <w:rPr>
          <w:rFonts w:cstheme="minorHAnsi"/>
          <w:i/>
          <w:iCs/>
        </w:rPr>
        <w:t>I</w:t>
      </w:r>
      <w:r w:rsidR="006E7733" w:rsidRPr="003B0F53">
        <w:rPr>
          <w:rFonts w:cstheme="minorHAnsi"/>
          <w:i/>
          <w:iCs/>
          <w:vertAlign w:val="subscript"/>
        </w:rPr>
        <w:t>c</w:t>
      </w:r>
      <w:r w:rsidR="006E7733" w:rsidRPr="003B0F53">
        <w:rPr>
          <w:rFonts w:cstheme="minorHAnsi"/>
          <w:i/>
          <w:iCs/>
        </w:rPr>
        <w:t>(</w:t>
      </w:r>
      <w:r w:rsidR="003B0F53" w:rsidRPr="003B0F53">
        <w:rPr>
          <w:rFonts w:cstheme="minorHAnsi"/>
          <w:i/>
          <w:iCs/>
        </w:rPr>
        <w:t>∞</w:t>
      </w:r>
      <w:r w:rsidR="006E7733" w:rsidRPr="003B0F53">
        <w:rPr>
          <w:rFonts w:cstheme="minorHAnsi"/>
          <w:i/>
          <w:iCs/>
        </w:rPr>
        <w:t>)</w:t>
      </w:r>
      <w:r w:rsidR="006E7733">
        <w:rPr>
          <w:rFonts w:cstheme="minorHAnsi"/>
        </w:rPr>
        <w:t>.</w:t>
      </w:r>
    </w:p>
    <w:p w14:paraId="467FFBF3" w14:textId="36F181A7" w:rsidR="006E7733" w:rsidRDefault="006E7733" w:rsidP="005660EB">
      <w:pPr>
        <w:spacing w:after="0" w:line="360" w:lineRule="auto"/>
        <w:jc w:val="both"/>
        <w:rPr>
          <w:rFonts w:cstheme="minorHAnsi"/>
        </w:rPr>
      </w:pPr>
    </w:p>
    <w:p w14:paraId="22E4765E" w14:textId="0683A435" w:rsidR="003B0F53" w:rsidRDefault="0084271C" w:rsidP="005660E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T</w:t>
      </w:r>
      <w:r w:rsidR="003B0F53">
        <w:rPr>
          <w:rFonts w:cstheme="minorHAnsi"/>
        </w:rPr>
        <w:t xml:space="preserve">rajectory curves were obtained </w:t>
      </w:r>
      <w:r>
        <w:rPr>
          <w:rFonts w:cstheme="minorHAnsi"/>
        </w:rPr>
        <w:t>by</w:t>
      </w:r>
      <w:r w:rsidR="003B0F53">
        <w:rPr>
          <w:rFonts w:cstheme="minorHAnsi"/>
        </w:rPr>
        <w:t xml:space="preserve"> varying combinations of both </w:t>
      </w:r>
      <w:r w:rsidR="003B0F53" w:rsidRPr="0084271C">
        <w:rPr>
          <w:rFonts w:cstheme="minorHAnsi"/>
          <w:i/>
          <w:iCs/>
        </w:rPr>
        <w:t>c</w:t>
      </w:r>
      <w:r w:rsidR="003B0F53" w:rsidRPr="0084271C">
        <w:rPr>
          <w:rFonts w:cstheme="minorHAnsi"/>
          <w:i/>
          <w:iCs/>
          <w:vertAlign w:val="subscript"/>
        </w:rPr>
        <w:t>min</w:t>
      </w:r>
      <w:r w:rsidRPr="0084271C">
        <w:rPr>
          <w:rFonts w:cstheme="minorHAnsi"/>
          <w:i/>
          <w:iCs/>
          <w:vertAlign w:val="subscript"/>
        </w:rPr>
        <w:t>1</w:t>
      </w:r>
      <w:r>
        <w:rPr>
          <w:rFonts w:cstheme="minorHAnsi"/>
        </w:rPr>
        <w:t>/</w:t>
      </w:r>
      <w:r w:rsidR="003B0F53" w:rsidRPr="0084271C">
        <w:rPr>
          <w:rFonts w:cstheme="minorHAnsi"/>
          <w:i/>
          <w:iCs/>
        </w:rPr>
        <w:t>c</w:t>
      </w:r>
      <w:r w:rsidR="003B0F53" w:rsidRPr="0084271C">
        <w:rPr>
          <w:rFonts w:cstheme="minorHAnsi"/>
          <w:i/>
          <w:iCs/>
          <w:vertAlign w:val="subscript"/>
        </w:rPr>
        <w:t>min2</w:t>
      </w:r>
      <w:r w:rsidR="003B0F53">
        <w:rPr>
          <w:rFonts w:cstheme="minorHAnsi"/>
        </w:rPr>
        <w:t xml:space="preserve"> across all scenarios</w:t>
      </w:r>
      <w:r w:rsidR="006E7733">
        <w:rPr>
          <w:rFonts w:cstheme="minorHAnsi"/>
        </w:rPr>
        <w:t xml:space="preserve"> </w:t>
      </w:r>
      <w:r>
        <w:rPr>
          <w:rFonts w:cstheme="minorHAnsi"/>
        </w:rPr>
        <w:t>t</w:t>
      </w:r>
      <w:r>
        <w:rPr>
          <w:rFonts w:cstheme="minorHAnsi"/>
        </w:rPr>
        <w:t>o expl</w:t>
      </w:r>
      <w:r w:rsidR="00394601">
        <w:rPr>
          <w:rFonts w:cstheme="minorHAnsi"/>
        </w:rPr>
        <w:t>ore</w:t>
      </w:r>
      <w:r>
        <w:rPr>
          <w:rFonts w:cstheme="minorHAnsi"/>
        </w:rPr>
        <w:t xml:space="preserve"> these counterintuitive results in more detail </w:t>
      </w:r>
      <w:r w:rsidR="006E7733">
        <w:rPr>
          <w:rFonts w:cstheme="minorHAnsi"/>
        </w:rPr>
        <w:t>(</w:t>
      </w:r>
      <w:r w:rsidR="006E7733" w:rsidRPr="0094421A">
        <w:rPr>
          <w:rFonts w:cstheme="minorHAnsi"/>
          <w:b/>
          <w:bCs/>
        </w:rPr>
        <w:t>Figure S</w:t>
      </w:r>
      <w:r w:rsidR="006E7733">
        <w:rPr>
          <w:rFonts w:cstheme="minorHAnsi"/>
          <w:b/>
          <w:bCs/>
        </w:rPr>
        <w:t>15-16</w:t>
      </w:r>
      <w:r w:rsidR="006E7733">
        <w:rPr>
          <w:rFonts w:cstheme="minorHAnsi"/>
        </w:rPr>
        <w:t>)</w:t>
      </w:r>
      <w:r w:rsidR="006E7733">
        <w:rPr>
          <w:rFonts w:cstheme="minorHAnsi"/>
        </w:rPr>
        <w:t xml:space="preserve">. We observe two key qualitative patterns that </w:t>
      </w:r>
      <w:r w:rsidR="003B0F53">
        <w:rPr>
          <w:rFonts w:cstheme="minorHAnsi"/>
        </w:rPr>
        <w:t xml:space="preserve">enable scenarios to </w:t>
      </w:r>
      <w:r w:rsidR="006E7733">
        <w:rPr>
          <w:rFonts w:cstheme="minorHAnsi"/>
        </w:rPr>
        <w:t xml:space="preserve">minimise </w:t>
      </w:r>
      <w:r w:rsidR="006E7733" w:rsidRPr="0084271C">
        <w:rPr>
          <w:rFonts w:cstheme="minorHAnsi"/>
          <w:i/>
          <w:iCs/>
        </w:rPr>
        <w:t>I</w:t>
      </w:r>
      <w:r w:rsidR="006E7733" w:rsidRPr="0084271C">
        <w:rPr>
          <w:rFonts w:cstheme="minorHAnsi"/>
          <w:i/>
          <w:iCs/>
          <w:vertAlign w:val="subscript"/>
        </w:rPr>
        <w:t>max</w:t>
      </w:r>
      <w:r w:rsidR="006E7733">
        <w:rPr>
          <w:rFonts w:cstheme="minorHAnsi"/>
        </w:rPr>
        <w:t xml:space="preserve">: 1) </w:t>
      </w:r>
      <w:r w:rsidR="003B0F53">
        <w:rPr>
          <w:rFonts w:cstheme="minorHAnsi"/>
        </w:rPr>
        <w:t>Intervention</w:t>
      </w:r>
      <w:r w:rsidR="00195C2F">
        <w:rPr>
          <w:rFonts w:cstheme="minorHAnsi"/>
        </w:rPr>
        <w:t xml:space="preserve"> </w:t>
      </w:r>
      <w:r w:rsidR="003B0F53">
        <w:rPr>
          <w:rFonts w:cstheme="minorHAnsi"/>
        </w:rPr>
        <w:t>p</w:t>
      </w:r>
      <w:r w:rsidR="006E7733">
        <w:rPr>
          <w:rFonts w:cstheme="minorHAnsi"/>
        </w:rPr>
        <w:t xml:space="preserve">eak </w:t>
      </w:r>
      <w:r w:rsidR="003B0F53">
        <w:rPr>
          <w:rFonts w:cstheme="minorHAnsi"/>
        </w:rPr>
        <w:t>t</w:t>
      </w:r>
      <w:r w:rsidR="006E7733">
        <w:rPr>
          <w:rFonts w:cstheme="minorHAnsi"/>
        </w:rPr>
        <w:t>iming and 2)</w:t>
      </w:r>
      <w:r w:rsidR="003B0F53">
        <w:rPr>
          <w:rFonts w:cstheme="minorHAnsi"/>
        </w:rPr>
        <w:t xml:space="preserve"> </w:t>
      </w:r>
      <w:r w:rsidR="00195C2F">
        <w:rPr>
          <w:rFonts w:cstheme="minorHAnsi"/>
        </w:rPr>
        <w:t xml:space="preserve">Intervention </w:t>
      </w:r>
      <w:r w:rsidR="00195C2F" w:rsidRPr="0084271C">
        <w:rPr>
          <w:rFonts w:cstheme="minorHAnsi"/>
          <w:i/>
          <w:iCs/>
        </w:rPr>
        <w:t>c</w:t>
      </w:r>
      <w:r w:rsidR="00195C2F" w:rsidRPr="0084271C">
        <w:rPr>
          <w:rFonts w:cstheme="minorHAnsi"/>
          <w:i/>
          <w:iCs/>
          <w:vertAlign w:val="subscript"/>
        </w:rPr>
        <w:t>min</w:t>
      </w:r>
      <w:r w:rsidR="00195C2F">
        <w:rPr>
          <w:rFonts w:cstheme="minorHAnsi"/>
        </w:rPr>
        <w:t xml:space="preserve"> balance</w:t>
      </w:r>
      <w:r w:rsidR="003B0F53">
        <w:rPr>
          <w:rFonts w:cstheme="minorHAnsi"/>
        </w:rPr>
        <w:t xml:space="preserve">. </w:t>
      </w:r>
      <w:r w:rsidR="00195C2F">
        <w:rPr>
          <w:rFonts w:cstheme="minorHAnsi"/>
        </w:rPr>
        <w:t xml:space="preserve">Intervention scenarios which successfully reduce </w:t>
      </w:r>
      <w:r w:rsidR="00195C2F" w:rsidRPr="0084271C">
        <w:rPr>
          <w:rFonts w:cstheme="minorHAnsi"/>
          <w:i/>
          <w:iCs/>
        </w:rPr>
        <w:t>I</w:t>
      </w:r>
      <w:r w:rsidR="00195C2F" w:rsidRPr="0084271C">
        <w:rPr>
          <w:rFonts w:cstheme="minorHAnsi"/>
          <w:i/>
          <w:iCs/>
          <w:vertAlign w:val="subscript"/>
        </w:rPr>
        <w:t>max</w:t>
      </w:r>
      <w:r w:rsidR="00195C2F">
        <w:rPr>
          <w:rFonts w:cstheme="minorHAnsi"/>
        </w:rPr>
        <w:t xml:space="preserve"> were found to</w:t>
      </w:r>
      <w:r w:rsidR="00394601">
        <w:rPr>
          <w:rFonts w:cstheme="minorHAnsi"/>
        </w:rPr>
        <w:t xml:space="preserve"> somewhat</w:t>
      </w:r>
      <w:r w:rsidR="00195C2F">
        <w:rPr>
          <w:rFonts w:cstheme="minorHAnsi"/>
        </w:rPr>
        <w:t xml:space="preserve"> match the timing of the epidemic peaks with </w:t>
      </w:r>
      <w:r w:rsidR="00394601">
        <w:rPr>
          <w:rFonts w:cstheme="minorHAnsi"/>
        </w:rPr>
        <w:t xml:space="preserve">timing of the maximum reductions in β(t) due to the interventions </w:t>
      </w:r>
      <w:r w:rsidR="00195C2F">
        <w:rPr>
          <w:rFonts w:cstheme="minorHAnsi"/>
        </w:rPr>
        <w:t xml:space="preserve">(timing of </w:t>
      </w:r>
      <w:r w:rsidR="00195C2F" w:rsidRPr="0084271C">
        <w:rPr>
          <w:rFonts w:cstheme="minorHAnsi"/>
          <w:i/>
          <w:iCs/>
        </w:rPr>
        <w:t>c</w:t>
      </w:r>
      <w:r w:rsidR="00195C2F" w:rsidRPr="0084271C">
        <w:rPr>
          <w:rFonts w:cstheme="minorHAnsi"/>
          <w:i/>
          <w:iCs/>
          <w:vertAlign w:val="subscript"/>
        </w:rPr>
        <w:t>min1</w:t>
      </w:r>
      <w:r w:rsidR="00195C2F">
        <w:rPr>
          <w:rFonts w:cstheme="minorHAnsi"/>
        </w:rPr>
        <w:t>/</w:t>
      </w:r>
      <w:r w:rsidR="00195C2F" w:rsidRPr="0084271C">
        <w:rPr>
          <w:rFonts w:cstheme="minorHAnsi"/>
          <w:i/>
          <w:iCs/>
        </w:rPr>
        <w:t>c</w:t>
      </w:r>
      <w:r w:rsidR="00195C2F" w:rsidRPr="0084271C">
        <w:rPr>
          <w:rFonts w:cstheme="minorHAnsi"/>
          <w:i/>
          <w:iCs/>
          <w:vertAlign w:val="subscript"/>
        </w:rPr>
        <w:t>min2</w:t>
      </w:r>
      <w:r w:rsidR="00195C2F">
        <w:rPr>
          <w:rFonts w:cstheme="minorHAnsi"/>
        </w:rPr>
        <w:t>)</w:t>
      </w:r>
      <w:r w:rsidR="00502BC1">
        <w:rPr>
          <w:rFonts w:cstheme="minorHAnsi"/>
        </w:rPr>
        <w:t xml:space="preserve"> (</w:t>
      </w:r>
      <w:r w:rsidR="00502BC1" w:rsidRPr="00502BC1">
        <w:rPr>
          <w:rFonts w:cstheme="minorHAnsi"/>
          <w:b/>
          <w:bCs/>
        </w:rPr>
        <w:t>Figure S</w:t>
      </w:r>
      <w:r w:rsidR="00502BC1">
        <w:rPr>
          <w:rFonts w:cstheme="minorHAnsi"/>
        </w:rPr>
        <w:t xml:space="preserve">). Additionally, we identify a well known epidemiological </w:t>
      </w:r>
      <w:r>
        <w:rPr>
          <w:rFonts w:cstheme="minorHAnsi"/>
        </w:rPr>
        <w:t>phenomenon</w:t>
      </w:r>
      <w:r w:rsidR="00502BC1">
        <w:rPr>
          <w:rFonts w:cstheme="minorHAnsi"/>
        </w:rPr>
        <w:t xml:space="preserve"> of balancing </w:t>
      </w:r>
      <w:r w:rsidR="00502BC1" w:rsidRPr="0084271C">
        <w:rPr>
          <w:rFonts w:cstheme="minorHAnsi"/>
          <w:i/>
          <w:iCs/>
        </w:rPr>
        <w:t>c</w:t>
      </w:r>
      <w:r w:rsidR="00502BC1" w:rsidRPr="0084271C">
        <w:rPr>
          <w:rFonts w:cstheme="minorHAnsi"/>
          <w:i/>
          <w:iCs/>
          <w:vertAlign w:val="subscript"/>
        </w:rPr>
        <w:t>min</w:t>
      </w:r>
      <w:r>
        <w:rPr>
          <w:rFonts w:cstheme="minorHAnsi"/>
        </w:rPr>
        <w:t xml:space="preserve"> to reduce epidemic peak height. This </w:t>
      </w:r>
      <w:r w:rsidR="00394601">
        <w:rPr>
          <w:rFonts w:cstheme="minorHAnsi"/>
        </w:rPr>
        <w:t xml:space="preserve">balanced </w:t>
      </w:r>
      <w:r w:rsidR="00394601" w:rsidRPr="00394601">
        <w:rPr>
          <w:rFonts w:cstheme="minorHAnsi"/>
          <w:i/>
          <w:iCs/>
        </w:rPr>
        <w:t>c</w:t>
      </w:r>
      <w:r w:rsidR="00394601" w:rsidRPr="00394601">
        <w:rPr>
          <w:rFonts w:cstheme="minorHAnsi"/>
          <w:i/>
          <w:iCs/>
          <w:vertAlign w:val="subscript"/>
        </w:rPr>
        <w:t>min</w:t>
      </w:r>
      <w:r w:rsidR="00394601">
        <w:rPr>
          <w:rFonts w:cstheme="minorHAnsi"/>
        </w:rPr>
        <w:t xml:space="preserve"> </w:t>
      </w:r>
      <w:r>
        <w:rPr>
          <w:rFonts w:cstheme="minorHAnsi"/>
        </w:rPr>
        <w:t>prevents both an unmitigated initial epidemic due to an insufficient intervention (</w:t>
      </w:r>
      <w:r w:rsidRPr="0084271C">
        <w:rPr>
          <w:rFonts w:cstheme="minorHAnsi"/>
          <w:b/>
          <w:bCs/>
        </w:rPr>
        <w:t>Figure S</w:t>
      </w:r>
      <w:r>
        <w:rPr>
          <w:rFonts w:cstheme="minorHAnsi"/>
        </w:rPr>
        <w:t>) or a delayed epidemic</w:t>
      </w:r>
      <w:r w:rsidR="00FA56D5">
        <w:rPr>
          <w:rFonts w:cstheme="minorHAnsi"/>
        </w:rPr>
        <w:t xml:space="preserve"> following the cessation of an intervention which is too strong and</w:t>
      </w:r>
      <w:r w:rsidR="00394601">
        <w:rPr>
          <w:rFonts w:cstheme="minorHAnsi"/>
        </w:rPr>
        <w:t xml:space="preserve"> which</w:t>
      </w:r>
      <w:r w:rsidR="00FA56D5">
        <w:rPr>
          <w:rFonts w:cstheme="minorHAnsi"/>
        </w:rPr>
        <w:t xml:space="preserve"> maintains a large pool of susceptibles </w:t>
      </w:r>
      <w:r>
        <w:rPr>
          <w:rFonts w:cstheme="minorHAnsi"/>
        </w:rPr>
        <w:t>(</w:t>
      </w:r>
      <w:r w:rsidRPr="0084271C">
        <w:rPr>
          <w:rFonts w:cstheme="minorHAnsi"/>
          <w:b/>
          <w:bCs/>
        </w:rPr>
        <w:t>Figure S</w:t>
      </w:r>
      <w:r>
        <w:rPr>
          <w:rFonts w:cstheme="minorHAnsi"/>
        </w:rPr>
        <w:t xml:space="preserve">). </w:t>
      </w:r>
      <w:r w:rsidR="00C1138B">
        <w:rPr>
          <w:rFonts w:cstheme="minorHAnsi"/>
        </w:rPr>
        <w:t xml:space="preserve"> </w:t>
      </w:r>
    </w:p>
    <w:sectPr w:rsidR="003B0F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4506C"/>
    <w:multiLevelType w:val="hybridMultilevel"/>
    <w:tmpl w:val="2A2C3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27377"/>
    <w:multiLevelType w:val="hybridMultilevel"/>
    <w:tmpl w:val="FC62098C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30FDC"/>
    <w:multiLevelType w:val="hybridMultilevel"/>
    <w:tmpl w:val="46E4F9E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4756D3"/>
    <w:multiLevelType w:val="hybridMultilevel"/>
    <w:tmpl w:val="43A6A3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929FB"/>
    <w:multiLevelType w:val="hybridMultilevel"/>
    <w:tmpl w:val="5E8EF7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D15CA"/>
    <w:multiLevelType w:val="hybridMultilevel"/>
    <w:tmpl w:val="2F786B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F6DE4"/>
    <w:multiLevelType w:val="hybridMultilevel"/>
    <w:tmpl w:val="16503D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27774"/>
    <w:multiLevelType w:val="hybridMultilevel"/>
    <w:tmpl w:val="F7229A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037CD6"/>
    <w:multiLevelType w:val="hybridMultilevel"/>
    <w:tmpl w:val="5DE826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A775FB"/>
    <w:multiLevelType w:val="hybridMultilevel"/>
    <w:tmpl w:val="D0EEDB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F692E"/>
    <w:multiLevelType w:val="hybridMultilevel"/>
    <w:tmpl w:val="B08EAF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558A6"/>
    <w:multiLevelType w:val="hybridMultilevel"/>
    <w:tmpl w:val="C7885FB6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2" w15:restartNumberingAfterBreak="0">
    <w:nsid w:val="5C601782"/>
    <w:multiLevelType w:val="hybridMultilevel"/>
    <w:tmpl w:val="41B2B692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E3275F"/>
    <w:multiLevelType w:val="hybridMultilevel"/>
    <w:tmpl w:val="6026FD92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4725A7"/>
    <w:multiLevelType w:val="hybridMultilevel"/>
    <w:tmpl w:val="3FA897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3B3F78"/>
    <w:multiLevelType w:val="hybridMultilevel"/>
    <w:tmpl w:val="4782DD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306D2F"/>
    <w:multiLevelType w:val="hybridMultilevel"/>
    <w:tmpl w:val="08DAEC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4C7AAF"/>
    <w:multiLevelType w:val="hybridMultilevel"/>
    <w:tmpl w:val="D0EEDB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FF6397"/>
    <w:multiLevelType w:val="hybridMultilevel"/>
    <w:tmpl w:val="DBC6EF30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7"/>
  </w:num>
  <w:num w:numId="4">
    <w:abstractNumId w:val="2"/>
  </w:num>
  <w:num w:numId="5">
    <w:abstractNumId w:val="15"/>
  </w:num>
  <w:num w:numId="6">
    <w:abstractNumId w:val="17"/>
  </w:num>
  <w:num w:numId="7">
    <w:abstractNumId w:val="9"/>
  </w:num>
  <w:num w:numId="8">
    <w:abstractNumId w:val="6"/>
  </w:num>
  <w:num w:numId="9">
    <w:abstractNumId w:val="10"/>
  </w:num>
  <w:num w:numId="10">
    <w:abstractNumId w:val="14"/>
  </w:num>
  <w:num w:numId="11">
    <w:abstractNumId w:val="4"/>
  </w:num>
  <w:num w:numId="12">
    <w:abstractNumId w:val="11"/>
  </w:num>
  <w:num w:numId="13">
    <w:abstractNumId w:val="12"/>
  </w:num>
  <w:num w:numId="14">
    <w:abstractNumId w:val="18"/>
  </w:num>
  <w:num w:numId="15">
    <w:abstractNumId w:val="1"/>
  </w:num>
  <w:num w:numId="16">
    <w:abstractNumId w:val="13"/>
  </w:num>
  <w:num w:numId="17">
    <w:abstractNumId w:val="3"/>
  </w:num>
  <w:num w:numId="18">
    <w:abstractNumId w:val="0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9B8"/>
    <w:rsid w:val="000030E8"/>
    <w:rsid w:val="00004C67"/>
    <w:rsid w:val="000059CE"/>
    <w:rsid w:val="000208C8"/>
    <w:rsid w:val="000324AA"/>
    <w:rsid w:val="00036AD2"/>
    <w:rsid w:val="00052DA8"/>
    <w:rsid w:val="0007066B"/>
    <w:rsid w:val="00070B3E"/>
    <w:rsid w:val="0007183A"/>
    <w:rsid w:val="0007298A"/>
    <w:rsid w:val="00074850"/>
    <w:rsid w:val="0008018B"/>
    <w:rsid w:val="00083AD8"/>
    <w:rsid w:val="000B78B1"/>
    <w:rsid w:val="000D0FF4"/>
    <w:rsid w:val="00100191"/>
    <w:rsid w:val="00135821"/>
    <w:rsid w:val="00143340"/>
    <w:rsid w:val="0014634D"/>
    <w:rsid w:val="0015129A"/>
    <w:rsid w:val="0017476B"/>
    <w:rsid w:val="00177720"/>
    <w:rsid w:val="00195C2F"/>
    <w:rsid w:val="001A2A96"/>
    <w:rsid w:val="001B1235"/>
    <w:rsid w:val="001B4082"/>
    <w:rsid w:val="001C1C1E"/>
    <w:rsid w:val="001C30C0"/>
    <w:rsid w:val="001D226C"/>
    <w:rsid w:val="001D39CA"/>
    <w:rsid w:val="001D4E0E"/>
    <w:rsid w:val="001F0EBE"/>
    <w:rsid w:val="001F243E"/>
    <w:rsid w:val="001F4854"/>
    <w:rsid w:val="00203491"/>
    <w:rsid w:val="00220214"/>
    <w:rsid w:val="00237704"/>
    <w:rsid w:val="0024679D"/>
    <w:rsid w:val="00250478"/>
    <w:rsid w:val="002900C1"/>
    <w:rsid w:val="002938CD"/>
    <w:rsid w:val="002B5B0C"/>
    <w:rsid w:val="002C5710"/>
    <w:rsid w:val="002C59B2"/>
    <w:rsid w:val="002D17FE"/>
    <w:rsid w:val="002D5358"/>
    <w:rsid w:val="002F156D"/>
    <w:rsid w:val="002F5671"/>
    <w:rsid w:val="00312E89"/>
    <w:rsid w:val="003173C9"/>
    <w:rsid w:val="00320FD7"/>
    <w:rsid w:val="003306B0"/>
    <w:rsid w:val="00330E9A"/>
    <w:rsid w:val="003664C6"/>
    <w:rsid w:val="00375310"/>
    <w:rsid w:val="00386189"/>
    <w:rsid w:val="00387A94"/>
    <w:rsid w:val="00392404"/>
    <w:rsid w:val="00394601"/>
    <w:rsid w:val="003B0F53"/>
    <w:rsid w:val="003C573B"/>
    <w:rsid w:val="003E02A4"/>
    <w:rsid w:val="003E4FC1"/>
    <w:rsid w:val="003E7CC8"/>
    <w:rsid w:val="00406FF4"/>
    <w:rsid w:val="0041041E"/>
    <w:rsid w:val="00435F08"/>
    <w:rsid w:val="00436BDF"/>
    <w:rsid w:val="00454949"/>
    <w:rsid w:val="00461ACC"/>
    <w:rsid w:val="00463530"/>
    <w:rsid w:val="004655D9"/>
    <w:rsid w:val="00485BB9"/>
    <w:rsid w:val="00490761"/>
    <w:rsid w:val="004925A1"/>
    <w:rsid w:val="004C06C6"/>
    <w:rsid w:val="004D2403"/>
    <w:rsid w:val="004E3564"/>
    <w:rsid w:val="004E7801"/>
    <w:rsid w:val="004E78E3"/>
    <w:rsid w:val="004F5FAF"/>
    <w:rsid w:val="00502BC1"/>
    <w:rsid w:val="00522C46"/>
    <w:rsid w:val="00524CC3"/>
    <w:rsid w:val="00536EF8"/>
    <w:rsid w:val="00541416"/>
    <w:rsid w:val="005473DF"/>
    <w:rsid w:val="00550C6C"/>
    <w:rsid w:val="00557CC4"/>
    <w:rsid w:val="005660EB"/>
    <w:rsid w:val="00577390"/>
    <w:rsid w:val="00590D54"/>
    <w:rsid w:val="005940F6"/>
    <w:rsid w:val="005C2E78"/>
    <w:rsid w:val="005C73C4"/>
    <w:rsid w:val="005D053C"/>
    <w:rsid w:val="005D747D"/>
    <w:rsid w:val="00616034"/>
    <w:rsid w:val="00621FE8"/>
    <w:rsid w:val="00633F59"/>
    <w:rsid w:val="00672417"/>
    <w:rsid w:val="00672A7D"/>
    <w:rsid w:val="00692D18"/>
    <w:rsid w:val="00695A83"/>
    <w:rsid w:val="006A3132"/>
    <w:rsid w:val="006A440F"/>
    <w:rsid w:val="006A6790"/>
    <w:rsid w:val="006A75FD"/>
    <w:rsid w:val="006B5D15"/>
    <w:rsid w:val="006C219B"/>
    <w:rsid w:val="006D0A6F"/>
    <w:rsid w:val="006E5B5D"/>
    <w:rsid w:val="006E7733"/>
    <w:rsid w:val="006F44B6"/>
    <w:rsid w:val="007079B8"/>
    <w:rsid w:val="00714775"/>
    <w:rsid w:val="007162D8"/>
    <w:rsid w:val="00726E5C"/>
    <w:rsid w:val="00727F0A"/>
    <w:rsid w:val="00731C9D"/>
    <w:rsid w:val="00756434"/>
    <w:rsid w:val="00756673"/>
    <w:rsid w:val="007627BE"/>
    <w:rsid w:val="0077259F"/>
    <w:rsid w:val="00774BC3"/>
    <w:rsid w:val="00785FB3"/>
    <w:rsid w:val="00793254"/>
    <w:rsid w:val="00794048"/>
    <w:rsid w:val="007A43B9"/>
    <w:rsid w:val="007B4642"/>
    <w:rsid w:val="007B5633"/>
    <w:rsid w:val="007D46E8"/>
    <w:rsid w:val="00812DF3"/>
    <w:rsid w:val="008229D1"/>
    <w:rsid w:val="0082325B"/>
    <w:rsid w:val="00837D6F"/>
    <w:rsid w:val="0084271C"/>
    <w:rsid w:val="008725B6"/>
    <w:rsid w:val="008773F8"/>
    <w:rsid w:val="00885384"/>
    <w:rsid w:val="008B763C"/>
    <w:rsid w:val="008C025F"/>
    <w:rsid w:val="008C0BEE"/>
    <w:rsid w:val="008C6062"/>
    <w:rsid w:val="008D1D7D"/>
    <w:rsid w:val="009029A9"/>
    <w:rsid w:val="009041B8"/>
    <w:rsid w:val="00905808"/>
    <w:rsid w:val="00916EE4"/>
    <w:rsid w:val="00921E5E"/>
    <w:rsid w:val="00924A3C"/>
    <w:rsid w:val="00925386"/>
    <w:rsid w:val="009325E2"/>
    <w:rsid w:val="00934249"/>
    <w:rsid w:val="00937534"/>
    <w:rsid w:val="0094393C"/>
    <w:rsid w:val="0094421A"/>
    <w:rsid w:val="00951B3D"/>
    <w:rsid w:val="00961890"/>
    <w:rsid w:val="009923B8"/>
    <w:rsid w:val="009D3145"/>
    <w:rsid w:val="009D3F71"/>
    <w:rsid w:val="009E647B"/>
    <w:rsid w:val="009E7AD6"/>
    <w:rsid w:val="00A1442C"/>
    <w:rsid w:val="00A2085D"/>
    <w:rsid w:val="00A23775"/>
    <w:rsid w:val="00A476D8"/>
    <w:rsid w:val="00A63154"/>
    <w:rsid w:val="00A701A5"/>
    <w:rsid w:val="00A70246"/>
    <w:rsid w:val="00A71CC4"/>
    <w:rsid w:val="00A87CB1"/>
    <w:rsid w:val="00AB6924"/>
    <w:rsid w:val="00AC4593"/>
    <w:rsid w:val="00AC5BA8"/>
    <w:rsid w:val="00AD5353"/>
    <w:rsid w:val="00AE2014"/>
    <w:rsid w:val="00AE67CF"/>
    <w:rsid w:val="00AF13D2"/>
    <w:rsid w:val="00AF374E"/>
    <w:rsid w:val="00AF6FE6"/>
    <w:rsid w:val="00B02DED"/>
    <w:rsid w:val="00B030B7"/>
    <w:rsid w:val="00B07586"/>
    <w:rsid w:val="00B268BC"/>
    <w:rsid w:val="00B35ADB"/>
    <w:rsid w:val="00B50460"/>
    <w:rsid w:val="00B66CC7"/>
    <w:rsid w:val="00B81D2D"/>
    <w:rsid w:val="00B96778"/>
    <w:rsid w:val="00BD7A3F"/>
    <w:rsid w:val="00BF5F4C"/>
    <w:rsid w:val="00C006AB"/>
    <w:rsid w:val="00C1138B"/>
    <w:rsid w:val="00C207DD"/>
    <w:rsid w:val="00C23288"/>
    <w:rsid w:val="00C27C67"/>
    <w:rsid w:val="00C32C05"/>
    <w:rsid w:val="00C370CE"/>
    <w:rsid w:val="00C62CFD"/>
    <w:rsid w:val="00C7212A"/>
    <w:rsid w:val="00C7403B"/>
    <w:rsid w:val="00C75515"/>
    <w:rsid w:val="00C832C6"/>
    <w:rsid w:val="00C85AD8"/>
    <w:rsid w:val="00C97870"/>
    <w:rsid w:val="00CA4078"/>
    <w:rsid w:val="00CB0BC0"/>
    <w:rsid w:val="00CB2A0D"/>
    <w:rsid w:val="00CB3EF3"/>
    <w:rsid w:val="00CD4698"/>
    <w:rsid w:val="00CD55BE"/>
    <w:rsid w:val="00CD709B"/>
    <w:rsid w:val="00CE3B1F"/>
    <w:rsid w:val="00CE6ABC"/>
    <w:rsid w:val="00CF5510"/>
    <w:rsid w:val="00D00E78"/>
    <w:rsid w:val="00D01BA6"/>
    <w:rsid w:val="00D04B6D"/>
    <w:rsid w:val="00D43492"/>
    <w:rsid w:val="00D46A1F"/>
    <w:rsid w:val="00D77FAB"/>
    <w:rsid w:val="00D8349C"/>
    <w:rsid w:val="00D9541F"/>
    <w:rsid w:val="00DA1972"/>
    <w:rsid w:val="00DA2436"/>
    <w:rsid w:val="00DB417C"/>
    <w:rsid w:val="00DD158B"/>
    <w:rsid w:val="00DD1D05"/>
    <w:rsid w:val="00DE2D0B"/>
    <w:rsid w:val="00DE3D0B"/>
    <w:rsid w:val="00DE5F29"/>
    <w:rsid w:val="00DF2C1F"/>
    <w:rsid w:val="00DF7F61"/>
    <w:rsid w:val="00E07E51"/>
    <w:rsid w:val="00E111E3"/>
    <w:rsid w:val="00E26762"/>
    <w:rsid w:val="00E36933"/>
    <w:rsid w:val="00E46864"/>
    <w:rsid w:val="00E73891"/>
    <w:rsid w:val="00E76375"/>
    <w:rsid w:val="00E764BC"/>
    <w:rsid w:val="00EA484C"/>
    <w:rsid w:val="00EB1536"/>
    <w:rsid w:val="00ED1C31"/>
    <w:rsid w:val="00ED31CD"/>
    <w:rsid w:val="00ED764F"/>
    <w:rsid w:val="00F033B2"/>
    <w:rsid w:val="00F1769F"/>
    <w:rsid w:val="00F45718"/>
    <w:rsid w:val="00F46C17"/>
    <w:rsid w:val="00F62A7A"/>
    <w:rsid w:val="00F83AAA"/>
    <w:rsid w:val="00F90A0C"/>
    <w:rsid w:val="00F94578"/>
    <w:rsid w:val="00FA56D5"/>
    <w:rsid w:val="00FB15DC"/>
    <w:rsid w:val="00FB4B56"/>
    <w:rsid w:val="00FB6763"/>
    <w:rsid w:val="00FE07E3"/>
    <w:rsid w:val="00FF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001F1"/>
  <w15:chartTrackingRefBased/>
  <w15:docId w15:val="{037B80F0-8CD3-4E5F-B906-5B7607D6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5FD"/>
  </w:style>
  <w:style w:type="paragraph" w:styleId="Heading1">
    <w:name w:val="heading 1"/>
    <w:basedOn w:val="Normal"/>
    <w:next w:val="Normal"/>
    <w:link w:val="Heading1Char"/>
    <w:uiPriority w:val="9"/>
    <w:qFormat/>
    <w:rsid w:val="007079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9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9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9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">
    <w:name w:val="Grid Table 4"/>
    <w:basedOn w:val="TableNormal"/>
    <w:uiPriority w:val="49"/>
    <w:rsid w:val="007079B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7079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07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761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467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0CC52-74B9-46DD-B2F8-19F85EDD4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1998</Words>
  <Characters>11395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Morgan</dc:creator>
  <cp:keywords/>
  <dc:description/>
  <cp:lastModifiedBy>Alexander Morgan</cp:lastModifiedBy>
  <cp:revision>16</cp:revision>
  <dcterms:created xsi:type="dcterms:W3CDTF">2020-06-27T17:41:00Z</dcterms:created>
  <dcterms:modified xsi:type="dcterms:W3CDTF">2020-08-03T21:50:00Z</dcterms:modified>
</cp:coreProperties>
</file>