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967" w:rsidRDefault="00683967" w:rsidP="007B531C">
      <w:pPr>
        <w:jc w:val="center"/>
        <w:rPr>
          <w:b/>
          <w:bCs/>
        </w:rPr>
      </w:pPr>
      <w:r w:rsidRPr="007B531C">
        <w:rPr>
          <w:b/>
          <w:bCs/>
        </w:rPr>
        <w:t>I. Leia atentamente as questões seguintes e para cada uma selecione a única opção completamente correta:</w:t>
      </w:r>
    </w:p>
    <w:p w:rsidR="007B531C" w:rsidRPr="007B531C" w:rsidRDefault="007B531C" w:rsidP="007B531C">
      <w:pPr>
        <w:jc w:val="center"/>
        <w:rPr>
          <w:b/>
          <w:bCs/>
        </w:rPr>
      </w:pPr>
    </w:p>
    <w:p w:rsidR="00683967" w:rsidRDefault="00683967">
      <w:r>
        <w:t xml:space="preserve">1. Entre os sistemas de RAID 10 e 5 </w:t>
      </w:r>
    </w:p>
    <w:p w:rsidR="00683967" w:rsidRDefault="00683967">
      <w:r>
        <w:t xml:space="preserve">a. O RAID 10 necessita de um número mínimo de discos inferior </w:t>
      </w:r>
    </w:p>
    <w:p w:rsidR="00683967" w:rsidRDefault="00683967">
      <w:r>
        <w:t>b. O RAID 5 é mais adequado para suportar operações de escrita</w:t>
      </w:r>
    </w:p>
    <w:p w:rsidR="00683967" w:rsidRDefault="00683967">
      <w:r>
        <w:t xml:space="preserve">c. Respostas a. e b. </w:t>
      </w:r>
    </w:p>
    <w:p w:rsidR="00683967" w:rsidRDefault="00683967">
      <w:pPr>
        <w:rPr>
          <w:b/>
          <w:bCs/>
        </w:rPr>
      </w:pPr>
      <w:r w:rsidRPr="00683967">
        <w:rPr>
          <w:b/>
          <w:bCs/>
        </w:rPr>
        <w:t>d. Nenhuma das anteriores</w:t>
      </w:r>
    </w:p>
    <w:p w:rsidR="00683967" w:rsidRDefault="00683967">
      <w:pPr>
        <w:rPr>
          <w:b/>
          <w:bCs/>
        </w:rPr>
      </w:pPr>
    </w:p>
    <w:p w:rsidR="00BD0335" w:rsidRDefault="00683967">
      <w:pPr>
        <w:rPr>
          <w:b/>
          <w:bCs/>
        </w:rPr>
      </w:pPr>
      <w:r>
        <w:rPr>
          <w:b/>
          <w:bCs/>
        </w:rPr>
        <w:t>Complemento</w:t>
      </w:r>
      <w:r w:rsidR="00BD0335">
        <w:rPr>
          <w:b/>
          <w:bCs/>
        </w:rPr>
        <w:t xml:space="preserve"> de resposta</w:t>
      </w:r>
      <w:r>
        <w:rPr>
          <w:b/>
          <w:bCs/>
        </w:rPr>
        <w:t>:</w:t>
      </w:r>
    </w:p>
    <w:p w:rsidR="00683967" w:rsidRDefault="00683967">
      <w:r>
        <w:t xml:space="preserve">Quanto à opção </w:t>
      </w:r>
      <w:r w:rsidRPr="00683967">
        <w:rPr>
          <w:i/>
          <w:iCs/>
        </w:rPr>
        <w:t>a.</w:t>
      </w:r>
      <w:r>
        <w:rPr>
          <w:i/>
          <w:iCs/>
        </w:rPr>
        <w:t xml:space="preserve"> </w:t>
      </w:r>
      <w:r>
        <w:t xml:space="preserve">, o </w:t>
      </w:r>
      <w:r w:rsidRPr="00BD0335">
        <w:rPr>
          <w:u w:val="single"/>
        </w:rPr>
        <w:t>mínimo de discos para RAID 10 é 4</w:t>
      </w:r>
      <w:r>
        <w:t xml:space="preserve"> enquanto que para o </w:t>
      </w:r>
      <w:r w:rsidRPr="00BD0335">
        <w:rPr>
          <w:u w:val="single"/>
        </w:rPr>
        <w:t>RAID 5 é 3</w:t>
      </w:r>
      <w:r>
        <w:t xml:space="preserve">, quanto à opção </w:t>
      </w:r>
      <w:r w:rsidRPr="00683967">
        <w:rPr>
          <w:i/>
          <w:iCs/>
        </w:rPr>
        <w:t>b.</w:t>
      </w:r>
      <w:r>
        <w:t xml:space="preserve"> , </w:t>
      </w:r>
      <w:r w:rsidRPr="00BD0335">
        <w:rPr>
          <w:u w:val="single"/>
        </w:rPr>
        <w:t>RAID 5 é mais adequado para tabelas de dados em modo leitura</w:t>
      </w:r>
      <w:r>
        <w:t xml:space="preserve"> e possui um </w:t>
      </w:r>
      <w:r w:rsidRPr="00BD0335">
        <w:rPr>
          <w:u w:val="single"/>
        </w:rPr>
        <w:t>maior overhead de escrita devido à paridade</w:t>
      </w:r>
      <w:r>
        <w:t xml:space="preserve">, logo não é adequado para escrita. Embora RAID 5 não seja adequado à escrita, o </w:t>
      </w:r>
      <w:r w:rsidRPr="00BD0335">
        <w:rPr>
          <w:u w:val="single"/>
        </w:rPr>
        <w:t>RAID 10 é mais adequado para suportar operações de escrita</w:t>
      </w:r>
      <w:r>
        <w:t>, pois é recomendada a utilização de</w:t>
      </w:r>
      <w:r w:rsidRPr="00BD0335">
        <w:rPr>
          <w:u w:val="single"/>
        </w:rPr>
        <w:t xml:space="preserve"> RAID 10 em tabelas de dados com acesso frequente de escrita</w:t>
      </w:r>
      <w:r>
        <w:t>.</w:t>
      </w:r>
      <w:r w:rsidR="00BD0335">
        <w:t xml:space="preserve"> Resposta correta: </w:t>
      </w:r>
      <w:r w:rsidR="00BD0335" w:rsidRPr="00BD0335">
        <w:rPr>
          <w:b/>
          <w:bCs/>
          <w:i/>
          <w:iCs/>
        </w:rPr>
        <w:t>d.</w:t>
      </w:r>
    </w:p>
    <w:p w:rsidR="00BD0335" w:rsidRDefault="00BD0335"/>
    <w:p w:rsidR="00BD0335" w:rsidRDefault="00683967">
      <w:r>
        <w:t xml:space="preserve">2. Considerando a referência ANSI-SPARC, entende-se por independência Física: </w:t>
      </w:r>
    </w:p>
    <w:p w:rsidR="00BD0335" w:rsidRDefault="00683967">
      <w:r>
        <w:t>a. O acoplamento entre a implementação física e o modelo lógico</w:t>
      </w:r>
    </w:p>
    <w:p w:rsidR="00BD0335" w:rsidRDefault="00683967">
      <w:r>
        <w:t xml:space="preserve">b. O acoplamento entre o modelo lógico e as vistas externas </w:t>
      </w:r>
    </w:p>
    <w:p w:rsidR="00BD0335" w:rsidRPr="00BD0335" w:rsidRDefault="00683967">
      <w:pPr>
        <w:rPr>
          <w:b/>
          <w:bCs/>
        </w:rPr>
      </w:pPr>
      <w:r w:rsidRPr="00BD0335">
        <w:rPr>
          <w:b/>
          <w:bCs/>
        </w:rPr>
        <w:t xml:space="preserve">c. O desacoplamento entre a implementação física e o modelo lógico </w:t>
      </w:r>
    </w:p>
    <w:p w:rsidR="00BD0335" w:rsidRDefault="00683967">
      <w:r>
        <w:t xml:space="preserve">d. O desacoplamento entre o modelo lógico e as vistas externas </w:t>
      </w:r>
    </w:p>
    <w:p w:rsidR="007B531C" w:rsidRDefault="007B531C"/>
    <w:p w:rsidR="00BD0335" w:rsidRDefault="00BD0335" w:rsidP="00BD0335">
      <w:pPr>
        <w:rPr>
          <w:b/>
          <w:bCs/>
        </w:rPr>
      </w:pPr>
      <w:r>
        <w:rPr>
          <w:b/>
          <w:bCs/>
        </w:rPr>
        <w:t>Complemento de resposta:</w:t>
      </w:r>
    </w:p>
    <w:p w:rsidR="00BD0335" w:rsidRPr="00BD0335" w:rsidRDefault="00BD0335" w:rsidP="00BD0335">
      <w:r>
        <w:t>Quanto à resposta correta (</w:t>
      </w:r>
      <w:r w:rsidRPr="00BD0335">
        <w:rPr>
          <w:b/>
          <w:bCs/>
          <w:i/>
          <w:iCs/>
        </w:rPr>
        <w:t>c.</w:t>
      </w:r>
      <w:r>
        <w:t xml:space="preserve">), </w:t>
      </w:r>
      <w:r w:rsidR="007B531C">
        <w:t>I</w:t>
      </w:r>
      <w:r>
        <w:t xml:space="preserve">ndependência </w:t>
      </w:r>
      <w:r w:rsidR="007B531C">
        <w:t>F</w:t>
      </w:r>
      <w:r>
        <w:t>ísica indica que quando existem mudanças de esquemas internos (ou esquemas físicos), não afeta o esquema conceitual (nível/modelo lógico)</w:t>
      </w:r>
      <w:r w:rsidR="007B531C">
        <w:t xml:space="preserve"> ou as visões dos utilizadores (nível externo). Quanto a Independência Lógica, quando se modifica o esquema conceitual (modelo lógico) não é necessário reescrever o nível externo.</w:t>
      </w:r>
    </w:p>
    <w:p w:rsidR="007B531C" w:rsidRDefault="007B531C" w:rsidP="007B531C">
      <w:pPr>
        <w:jc w:val="center"/>
      </w:pPr>
      <w:r>
        <w:rPr>
          <w:noProof/>
        </w:rPr>
        <w:drawing>
          <wp:inline distT="0" distB="0" distL="0" distR="0" wp14:anchorId="129A3899" wp14:editId="417A0785">
            <wp:extent cx="1926811" cy="1724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807" cy="172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1C" w:rsidRDefault="00683967">
      <w:r>
        <w:lastRenderedPageBreak/>
        <w:t xml:space="preserve">3. Em MS SQL cada base de dados tem obrigatoriamente: </w:t>
      </w:r>
    </w:p>
    <w:p w:rsidR="007B531C" w:rsidRDefault="00683967">
      <w:r>
        <w:t xml:space="preserve">a. Um </w:t>
      </w:r>
      <w:proofErr w:type="spellStart"/>
      <w:r>
        <w:t>primary</w:t>
      </w:r>
      <w:proofErr w:type="spellEnd"/>
      <w:r>
        <w:t xml:space="preserve"> filegroup e facultativamente um </w:t>
      </w:r>
      <w:proofErr w:type="spellStart"/>
      <w:r>
        <w:t>default</w:t>
      </w:r>
      <w:proofErr w:type="spellEnd"/>
      <w:r>
        <w:t xml:space="preserve"> filegroup</w:t>
      </w:r>
    </w:p>
    <w:p w:rsidR="007B531C" w:rsidRDefault="00683967">
      <w:r>
        <w:t xml:space="preserve">b. Um </w:t>
      </w:r>
      <w:proofErr w:type="spellStart"/>
      <w:r>
        <w:t>default</w:t>
      </w:r>
      <w:proofErr w:type="spellEnd"/>
      <w:r>
        <w:t xml:space="preserve"> filegroup e facultativamente um </w:t>
      </w:r>
      <w:proofErr w:type="spellStart"/>
      <w:r>
        <w:t>primary</w:t>
      </w:r>
      <w:proofErr w:type="spellEnd"/>
      <w:r>
        <w:t xml:space="preserve"> filegroup </w:t>
      </w:r>
    </w:p>
    <w:p w:rsidR="007B531C" w:rsidRPr="00B917E7" w:rsidRDefault="00683967">
      <w:pPr>
        <w:rPr>
          <w:b/>
          <w:bCs/>
        </w:rPr>
      </w:pPr>
      <w:r w:rsidRPr="00B917E7">
        <w:rPr>
          <w:b/>
          <w:bCs/>
        </w:rPr>
        <w:t xml:space="preserve">c. Um </w:t>
      </w:r>
      <w:proofErr w:type="spellStart"/>
      <w:r w:rsidRPr="00B917E7">
        <w:rPr>
          <w:b/>
          <w:bCs/>
        </w:rPr>
        <w:t>primary</w:t>
      </w:r>
      <w:proofErr w:type="spellEnd"/>
      <w:r w:rsidRPr="00B917E7">
        <w:rPr>
          <w:b/>
          <w:bCs/>
        </w:rPr>
        <w:t xml:space="preserve"> e um </w:t>
      </w:r>
      <w:proofErr w:type="spellStart"/>
      <w:r w:rsidRPr="00B917E7">
        <w:rPr>
          <w:b/>
          <w:bCs/>
        </w:rPr>
        <w:t>default</w:t>
      </w:r>
      <w:proofErr w:type="spellEnd"/>
      <w:r w:rsidRPr="00B917E7">
        <w:rPr>
          <w:b/>
          <w:bCs/>
        </w:rPr>
        <w:t xml:space="preserve"> filegroup </w:t>
      </w:r>
    </w:p>
    <w:p w:rsidR="00683967" w:rsidRDefault="00683967">
      <w:r>
        <w:t xml:space="preserve">d. Nenhuma das anteriores </w:t>
      </w:r>
    </w:p>
    <w:p w:rsidR="007B531C" w:rsidRDefault="007B531C"/>
    <w:p w:rsidR="00B917E7" w:rsidRDefault="00B917E7">
      <w:pPr>
        <w:rPr>
          <w:b/>
          <w:bCs/>
        </w:rPr>
      </w:pPr>
      <w:r>
        <w:rPr>
          <w:b/>
          <w:bCs/>
        </w:rPr>
        <w:t>Complemento de resposta:</w:t>
      </w:r>
    </w:p>
    <w:p w:rsidR="00B917E7" w:rsidRDefault="00B917E7">
      <w:r w:rsidRPr="00B917E7">
        <w:rPr>
          <w:b/>
          <w:bCs/>
          <w:u w:val="single"/>
        </w:rPr>
        <w:t xml:space="preserve">Existe sempre </w:t>
      </w:r>
      <w:r>
        <w:rPr>
          <w:b/>
          <w:bCs/>
          <w:u w:val="single"/>
        </w:rPr>
        <w:t>P</w:t>
      </w:r>
      <w:r w:rsidRPr="00B917E7">
        <w:rPr>
          <w:b/>
          <w:bCs/>
          <w:u w:val="single"/>
        </w:rPr>
        <w:t>rimary filegroup e um Default filegroup</w:t>
      </w:r>
      <w:r>
        <w:t xml:space="preserve"> (sendo que quando não existe definição de um Default, ele automaticamente será o filegroup primário). Caso a questão fosse sobre files (ficheiros), uma base de dados tem de ser sempre criada com pelo menos um ficheiro de dados e um ficheiro de logs. </w:t>
      </w:r>
    </w:p>
    <w:p w:rsidR="00B917E7" w:rsidRPr="00B917E7" w:rsidRDefault="00B917E7"/>
    <w:p w:rsidR="00B917E7" w:rsidRDefault="00683967">
      <w:r>
        <w:t>4. A ordem das colunas indexadas é relevante:</w:t>
      </w:r>
    </w:p>
    <w:p w:rsidR="00B917E7" w:rsidRPr="00B917E7" w:rsidRDefault="00683967">
      <w:pPr>
        <w:rPr>
          <w:b/>
          <w:bCs/>
        </w:rPr>
      </w:pPr>
      <w:r w:rsidRPr="00B917E7">
        <w:rPr>
          <w:b/>
          <w:bCs/>
        </w:rPr>
        <w:t>a. Nos índices compostos</w:t>
      </w:r>
    </w:p>
    <w:p w:rsidR="00B917E7" w:rsidRDefault="00683967">
      <w:r>
        <w:t>b. Nas colunas covered em covering index</w:t>
      </w:r>
      <w:r w:rsidR="00BC53B0">
        <w:t>e</w:t>
      </w:r>
      <w:r>
        <w:t xml:space="preserve">s </w:t>
      </w:r>
    </w:p>
    <w:p w:rsidR="00B917E7" w:rsidRDefault="00683967">
      <w:r>
        <w:t xml:space="preserve">c. Respostas a. e b. </w:t>
      </w:r>
    </w:p>
    <w:p w:rsidR="00B917E7" w:rsidRDefault="00683967">
      <w:r>
        <w:t xml:space="preserve">d. Nenhuma das anteriores </w:t>
      </w:r>
    </w:p>
    <w:p w:rsidR="00B917E7" w:rsidRDefault="00B917E7"/>
    <w:p w:rsidR="00B917E7" w:rsidRDefault="00B917E7">
      <w:pPr>
        <w:rPr>
          <w:b/>
          <w:bCs/>
        </w:rPr>
      </w:pPr>
      <w:r>
        <w:rPr>
          <w:b/>
          <w:bCs/>
        </w:rPr>
        <w:t>Complemento de resposta:</w:t>
      </w:r>
    </w:p>
    <w:p w:rsidR="00B917E7" w:rsidRDefault="00BC53B0">
      <w:r>
        <w:t xml:space="preserve">Quanto ao </w:t>
      </w:r>
      <w:r w:rsidRPr="00BC53B0">
        <w:rPr>
          <w:b/>
          <w:bCs/>
        </w:rPr>
        <w:t>b</w:t>
      </w:r>
      <w:r>
        <w:t xml:space="preserve">. , </w:t>
      </w:r>
      <w:r w:rsidRPr="00F16127">
        <w:rPr>
          <w:b/>
          <w:bCs/>
          <w:u w:val="single"/>
        </w:rPr>
        <w:t>covering indexes servem para indicar num índice non-clustered</w:t>
      </w:r>
      <w:r>
        <w:t xml:space="preserve"> (índice que apenas aponta para a informação) </w:t>
      </w:r>
      <w:r w:rsidRPr="00F16127">
        <w:rPr>
          <w:b/>
          <w:bCs/>
          <w:u w:val="single"/>
        </w:rPr>
        <w:t>informação adicional para ser armazenada juntamente no índice</w:t>
      </w:r>
      <w:r>
        <w:t xml:space="preserve">, ou seja, aqui a </w:t>
      </w:r>
      <w:r w:rsidRPr="00F16127">
        <w:rPr>
          <w:b/>
          <w:bCs/>
          <w:u w:val="single"/>
        </w:rPr>
        <w:t>ordem das colunas indexadas não é relevante, pois a informação adicional poderá estar desordenada, quando é armazenada, ela insere-se automaticamente na sua ordem</w:t>
      </w:r>
      <w:r>
        <w:t xml:space="preserve">. Quanto à resposta correta </w:t>
      </w:r>
      <w:r w:rsidRPr="00BC53B0">
        <w:rPr>
          <w:b/>
          <w:bCs/>
        </w:rPr>
        <w:t>a.</w:t>
      </w:r>
      <w:r>
        <w:rPr>
          <w:b/>
          <w:bCs/>
        </w:rPr>
        <w:t xml:space="preserve"> </w:t>
      </w:r>
      <w:r>
        <w:t>, um índice composto retrata uma indexação de um conjunto de colunas, sendo que aqui a ordenação (ordem) já é relevante, pois neste caso</w:t>
      </w:r>
      <w:r w:rsidR="00F16127">
        <w:t xml:space="preserve">, retrata uma indexação de colunas inteiras e não de apenas informação adicional a incrementar. </w:t>
      </w:r>
    </w:p>
    <w:p w:rsidR="00F16127" w:rsidRDefault="00F16127"/>
    <w:p w:rsidR="00F16127" w:rsidRDefault="00F16127"/>
    <w:p w:rsidR="00F16127" w:rsidRDefault="00F16127"/>
    <w:p w:rsidR="00F16127" w:rsidRDefault="00F16127"/>
    <w:p w:rsidR="00F16127" w:rsidRDefault="00F16127"/>
    <w:p w:rsidR="00F16127" w:rsidRDefault="00F16127"/>
    <w:p w:rsidR="00F16127" w:rsidRDefault="00683967">
      <w:r>
        <w:lastRenderedPageBreak/>
        <w:t>5. Considerando em projeto, as necessidades de espaço de uma BD com um crescimento expectável 30% ao ano, o dimensionamento deve acautelar para um horizonte de 3 anos um fator multiplicativo de espaço de:</w:t>
      </w:r>
    </w:p>
    <w:p w:rsidR="00F16127" w:rsidRDefault="00683967">
      <w:r>
        <w:t xml:space="preserve">a. 3 x 0,3 </w:t>
      </w:r>
    </w:p>
    <w:p w:rsidR="00F16127" w:rsidRDefault="00683967">
      <w:r>
        <w:t>b. 0,3</w:t>
      </w:r>
      <w:r w:rsidR="001F77FD" w:rsidRPr="001F77FD">
        <w:rPr>
          <w:rFonts w:cstheme="minorHAnsi"/>
        </w:rPr>
        <w:t>³</w:t>
      </w:r>
    </w:p>
    <w:p w:rsidR="00F16127" w:rsidRDefault="00683967">
      <w:r>
        <w:t xml:space="preserve">c. 3 x 1,3 </w:t>
      </w:r>
    </w:p>
    <w:p w:rsidR="00683967" w:rsidRPr="00F16127" w:rsidRDefault="00683967">
      <w:pPr>
        <w:rPr>
          <w:b/>
          <w:bCs/>
        </w:rPr>
      </w:pPr>
      <w:r w:rsidRPr="00F16127">
        <w:rPr>
          <w:b/>
          <w:bCs/>
        </w:rPr>
        <w:t>d. 1,3</w:t>
      </w:r>
      <w:r w:rsidR="001F77FD">
        <w:rPr>
          <w:rFonts w:cstheme="minorHAnsi"/>
          <w:b/>
          <w:bCs/>
        </w:rPr>
        <w:t>³</w:t>
      </w:r>
    </w:p>
    <w:p w:rsidR="00F16127" w:rsidRDefault="00F16127"/>
    <w:p w:rsidR="00F16127" w:rsidRDefault="00F16127">
      <w:r>
        <w:rPr>
          <w:b/>
          <w:bCs/>
          <w:u w:val="single"/>
        </w:rPr>
        <w:t>Complemento de resposta:</w:t>
      </w:r>
    </w:p>
    <w:p w:rsidR="00F16127" w:rsidRDefault="00F16127">
      <w:r>
        <w:t xml:space="preserve">Diga-se que Y indica o espaço atual da BD. </w:t>
      </w:r>
    </w:p>
    <w:p w:rsidR="00F16127" w:rsidRPr="00F16127" w:rsidRDefault="00F16127">
      <w:r w:rsidRPr="00F16127">
        <w:t>1º Ano -&gt; Y + 0,3Y = 1,3Y</w:t>
      </w:r>
    </w:p>
    <w:p w:rsidR="00F16127" w:rsidRPr="00F16127" w:rsidRDefault="00F16127">
      <w:pPr>
        <w:rPr>
          <w:lang w:val="en-GB"/>
        </w:rPr>
      </w:pPr>
      <w:r w:rsidRPr="00F16127">
        <w:t>2º Ano -&gt; (1,</w:t>
      </w:r>
      <w:r w:rsidRPr="00F16127">
        <w:rPr>
          <w:lang w:val="en-GB"/>
        </w:rPr>
        <w:t>3) (1,3) Y</w:t>
      </w:r>
    </w:p>
    <w:p w:rsidR="00F16127" w:rsidRPr="00F16127" w:rsidRDefault="00F16127">
      <w:pPr>
        <w:rPr>
          <w:lang w:val="en-GB"/>
        </w:rPr>
      </w:pPr>
      <w:r w:rsidRPr="00F16127">
        <w:rPr>
          <w:lang w:val="en-GB"/>
        </w:rPr>
        <w:t xml:space="preserve">3º </w:t>
      </w:r>
      <w:proofErr w:type="spellStart"/>
      <w:r w:rsidRPr="00F16127">
        <w:rPr>
          <w:lang w:val="en-GB"/>
        </w:rPr>
        <w:t>Ano</w:t>
      </w:r>
      <w:proofErr w:type="spellEnd"/>
      <w:r w:rsidRPr="00F16127">
        <w:rPr>
          <w:lang w:val="en-GB"/>
        </w:rPr>
        <w:t xml:space="preserve"> -&gt; (1,3)</w:t>
      </w:r>
      <w:r w:rsidRPr="00F16127">
        <w:rPr>
          <w:rFonts w:cstheme="minorHAnsi"/>
          <w:lang w:val="en-GB"/>
        </w:rPr>
        <w:t>³</w:t>
      </w:r>
      <w:r w:rsidRPr="00F16127">
        <w:rPr>
          <w:lang w:val="en-GB"/>
        </w:rPr>
        <w:t xml:space="preserve">  Y </w:t>
      </w:r>
    </w:p>
    <w:p w:rsidR="00F16127" w:rsidRDefault="00F16127">
      <w:pPr>
        <w:rPr>
          <w:lang w:val="en-GB"/>
        </w:rPr>
      </w:pPr>
    </w:p>
    <w:p w:rsidR="0032199B" w:rsidRPr="00F16127" w:rsidRDefault="0032199B">
      <w:pPr>
        <w:rPr>
          <w:lang w:val="en-GB"/>
        </w:rPr>
      </w:pPr>
    </w:p>
    <w:p w:rsidR="00E93AB4" w:rsidRDefault="00683967">
      <w:r>
        <w:t xml:space="preserve">6. Um índice B+Tree: </w:t>
      </w:r>
    </w:p>
    <w:p w:rsidR="00E93AB4" w:rsidRPr="00E93AB4" w:rsidRDefault="00683967">
      <w:pPr>
        <w:rPr>
          <w:b/>
          <w:bCs/>
        </w:rPr>
      </w:pPr>
      <w:r w:rsidRPr="00E93AB4">
        <w:rPr>
          <w:b/>
          <w:bCs/>
        </w:rPr>
        <w:t xml:space="preserve">a. É denso </w:t>
      </w:r>
    </w:p>
    <w:p w:rsidR="00E93AB4" w:rsidRDefault="00683967">
      <w:r>
        <w:t xml:space="preserve">b. É esparso </w:t>
      </w:r>
    </w:p>
    <w:p w:rsidR="00E93AB4" w:rsidRDefault="00683967">
      <w:r>
        <w:t xml:space="preserve">c. É sempre clustered </w:t>
      </w:r>
    </w:p>
    <w:p w:rsidR="00683967" w:rsidRDefault="00683967">
      <w:r>
        <w:t xml:space="preserve">d. Respostas a. e c. </w:t>
      </w:r>
    </w:p>
    <w:p w:rsidR="00E93AB4" w:rsidRDefault="00E93AB4"/>
    <w:p w:rsidR="00E93AB4" w:rsidRPr="00E93AB4" w:rsidRDefault="00E93AB4">
      <w:pPr>
        <w:rPr>
          <w:b/>
          <w:bCs/>
          <w:u w:val="single"/>
        </w:rPr>
      </w:pPr>
      <w:r w:rsidRPr="00E93AB4">
        <w:rPr>
          <w:b/>
          <w:bCs/>
          <w:u w:val="single"/>
        </w:rPr>
        <w:t>Complemento de resposta:</w:t>
      </w:r>
    </w:p>
    <w:p w:rsidR="00E93AB4" w:rsidRDefault="00E93AB4">
      <w:r>
        <w:t>Retirado dos slides, um índice B+Tree:</w:t>
      </w:r>
    </w:p>
    <w:p w:rsidR="00E93AB4" w:rsidRDefault="00E93AB4">
      <w:r>
        <w:t>• Normalmente índices densos;</w:t>
      </w:r>
    </w:p>
    <w:p w:rsidR="007D6A7A" w:rsidRDefault="007D6A7A"/>
    <w:p w:rsidR="007D6A7A" w:rsidRDefault="007D6A7A"/>
    <w:p w:rsidR="007D6A7A" w:rsidRDefault="007D6A7A"/>
    <w:p w:rsidR="007D6A7A" w:rsidRDefault="007D6A7A"/>
    <w:p w:rsidR="007D6A7A" w:rsidRDefault="007D6A7A"/>
    <w:p w:rsidR="007D6A7A" w:rsidRDefault="0032199B">
      <w:r>
        <w:t>´</w:t>
      </w:r>
    </w:p>
    <w:p w:rsidR="0032199B" w:rsidRDefault="0032199B"/>
    <w:p w:rsidR="00E93AB4" w:rsidRDefault="00E93AB4"/>
    <w:p w:rsidR="007D6A7A" w:rsidRDefault="00683967">
      <w:r>
        <w:lastRenderedPageBreak/>
        <w:t xml:space="preserve">7. Em MS SQL cada base de dados tem obrigatoriamente: </w:t>
      </w:r>
    </w:p>
    <w:p w:rsidR="007D6A7A" w:rsidRPr="0032199B" w:rsidRDefault="00683967">
      <w:pPr>
        <w:rPr>
          <w:b/>
          <w:bCs/>
        </w:rPr>
      </w:pPr>
      <w:r w:rsidRPr="0032199B">
        <w:rPr>
          <w:b/>
          <w:bCs/>
        </w:rPr>
        <w:t xml:space="preserve">a. Um ficheiro primário e de log </w:t>
      </w:r>
    </w:p>
    <w:p w:rsidR="007D6A7A" w:rsidRDefault="00683967">
      <w:r>
        <w:t xml:space="preserve">b. Um ficheiro primário e secundário </w:t>
      </w:r>
    </w:p>
    <w:p w:rsidR="007D6A7A" w:rsidRDefault="00683967">
      <w:r>
        <w:t xml:space="preserve">c. Um ficheiro primário, secundário e de log </w:t>
      </w:r>
    </w:p>
    <w:p w:rsidR="00683967" w:rsidRDefault="00683967">
      <w:r>
        <w:t xml:space="preserve">d. Um ficheiro primário, sendo o secundário e de log opcionais </w:t>
      </w:r>
    </w:p>
    <w:p w:rsidR="0032199B" w:rsidRDefault="0032199B"/>
    <w:p w:rsidR="0032199B" w:rsidRDefault="0032199B" w:rsidP="0032199B">
      <w:pPr>
        <w:rPr>
          <w:b/>
          <w:bCs/>
          <w:u w:val="single"/>
        </w:rPr>
      </w:pPr>
      <w:r w:rsidRPr="007D6A7A">
        <w:rPr>
          <w:b/>
          <w:bCs/>
          <w:u w:val="single"/>
        </w:rPr>
        <w:t>Complemento de resposta:</w:t>
      </w:r>
    </w:p>
    <w:p w:rsidR="0032199B" w:rsidRPr="007D6A7A" w:rsidRDefault="0032199B" w:rsidP="0032199B">
      <w:r>
        <w:t xml:space="preserve">Respondido </w:t>
      </w:r>
      <w:hyperlink w:anchor="Files" w:history="1">
        <w:r w:rsidRPr="007D6A7A">
          <w:rPr>
            <w:rStyle w:val="Hiperligao"/>
          </w:rPr>
          <w:t>anterior</w:t>
        </w:r>
        <w:r w:rsidRPr="007D6A7A">
          <w:rPr>
            <w:rStyle w:val="Hiperligao"/>
          </w:rPr>
          <w:t>m</w:t>
        </w:r>
        <w:r w:rsidRPr="007D6A7A">
          <w:rPr>
            <w:rStyle w:val="Hiperligao"/>
          </w:rPr>
          <w:t>ente</w:t>
        </w:r>
      </w:hyperlink>
      <w:r>
        <w:t>.</w:t>
      </w:r>
    </w:p>
    <w:p w:rsidR="007D6A7A" w:rsidRDefault="007D6A7A"/>
    <w:p w:rsidR="0032199B" w:rsidRDefault="0032199B"/>
    <w:p w:rsidR="0032199B" w:rsidRDefault="00683967">
      <w:r>
        <w:t xml:space="preserve">8. A performance do acesso aos dados armazenados por um SGBD melhora quando os dados estão acessíveis: </w:t>
      </w:r>
    </w:p>
    <w:p w:rsidR="0032199B" w:rsidRPr="0032199B" w:rsidRDefault="00683967">
      <w:pPr>
        <w:rPr>
          <w:b/>
          <w:bCs/>
        </w:rPr>
      </w:pPr>
      <w:r w:rsidRPr="0032199B">
        <w:rPr>
          <w:b/>
          <w:bCs/>
        </w:rPr>
        <w:t xml:space="preserve">a. Em ficheiros secundários dispersos por mais de um disco </w:t>
      </w:r>
    </w:p>
    <w:p w:rsidR="0032199B" w:rsidRDefault="00683967">
      <w:r>
        <w:t xml:space="preserve">b. Em disco sob RAID 1 </w:t>
      </w:r>
    </w:p>
    <w:p w:rsidR="0032199B" w:rsidRDefault="00683967">
      <w:r>
        <w:t>c. Em vário</w:t>
      </w:r>
      <w:r w:rsidR="0032199B">
        <w:t>s</w:t>
      </w:r>
      <w:r>
        <w:t xml:space="preserve"> ficheiros secundários alojados em um só disco sem RAID</w:t>
      </w:r>
    </w:p>
    <w:p w:rsidR="00683967" w:rsidRDefault="00683967">
      <w:r>
        <w:t xml:space="preserve">d. Respostas b. e c. </w:t>
      </w:r>
    </w:p>
    <w:p w:rsidR="0032199B" w:rsidRDefault="0032199B"/>
    <w:p w:rsidR="002D1F0A" w:rsidRPr="002D1F0A" w:rsidRDefault="002D1F0A">
      <w:pPr>
        <w:rPr>
          <w:b/>
          <w:bCs/>
          <w:u w:val="single"/>
        </w:rPr>
      </w:pPr>
      <w:r w:rsidRPr="002D1F0A">
        <w:rPr>
          <w:b/>
          <w:bCs/>
          <w:u w:val="single"/>
        </w:rPr>
        <w:t>Complemento de resposta</w:t>
      </w:r>
    </w:p>
    <w:p w:rsidR="002D1F0A" w:rsidRPr="002D1F0A" w:rsidRDefault="002D1F0A">
      <w:r w:rsidRPr="002D1F0A">
        <w:rPr>
          <w:b/>
          <w:bCs/>
          <w:u w:val="single"/>
        </w:rPr>
        <w:t>Paralelismo = melhoria de Performance</w:t>
      </w:r>
      <w:r>
        <w:t xml:space="preserve"> (striping data, olha para o conjunto como se fosse um disco e blocos são escritos dispersos por vários discos).</w:t>
      </w:r>
      <w:r>
        <w:t xml:space="preserve"> Quanto à </w:t>
      </w:r>
      <w:r w:rsidRPr="002D1F0A">
        <w:rPr>
          <w:b/>
          <w:bCs/>
        </w:rPr>
        <w:t>b</w:t>
      </w:r>
      <w:r>
        <w:rPr>
          <w:b/>
          <w:bCs/>
        </w:rPr>
        <w:t>.</w:t>
      </w:r>
      <w:r>
        <w:t xml:space="preserve">, </w:t>
      </w:r>
      <w:r w:rsidRPr="002D1F0A">
        <w:rPr>
          <w:b/>
          <w:bCs/>
          <w:u w:val="single"/>
        </w:rPr>
        <w:t>RAID 1 não efetua data stripping, efetua data mirroring</w:t>
      </w:r>
      <w:r>
        <w:t xml:space="preserve">, o que apenas </w:t>
      </w:r>
      <w:r w:rsidRPr="002D1F0A">
        <w:rPr>
          <w:b/>
          <w:bCs/>
          <w:u w:val="single"/>
        </w:rPr>
        <w:t>melhora a integridade dos dados</w:t>
      </w:r>
      <w:r>
        <w:t xml:space="preserve">, mas não a performance de acesso. Quanto à </w:t>
      </w:r>
      <w:r w:rsidRPr="002D1F0A">
        <w:rPr>
          <w:b/>
          <w:bCs/>
        </w:rPr>
        <w:t>c.</w:t>
      </w:r>
      <w:r>
        <w:rPr>
          <w:b/>
          <w:bCs/>
        </w:rPr>
        <w:t xml:space="preserve"> </w:t>
      </w:r>
      <w:r>
        <w:t xml:space="preserve">, </w:t>
      </w:r>
      <w:r w:rsidR="0047527C">
        <w:t>RAID é um m</w:t>
      </w:r>
      <w:r w:rsidR="0047527C">
        <w:t xml:space="preserve">étodo de </w:t>
      </w:r>
      <w:r w:rsidR="0047527C" w:rsidRPr="0047527C">
        <w:rPr>
          <w:b/>
          <w:bCs/>
          <w:u w:val="single"/>
        </w:rPr>
        <w:t>combinar vários discos rígidos</w:t>
      </w:r>
      <w:r w:rsidR="0047527C">
        <w:t xml:space="preserve"> de forma a </w:t>
      </w:r>
      <w:r w:rsidR="0047527C" w:rsidRPr="0047527C">
        <w:rPr>
          <w:b/>
          <w:bCs/>
          <w:u w:val="single"/>
        </w:rPr>
        <w:t>aumentar a capacidade e performance</w:t>
      </w:r>
      <w:r w:rsidR="0047527C">
        <w:t>.</w:t>
      </w:r>
    </w:p>
    <w:p w:rsidR="002D1F0A" w:rsidRPr="002D1F0A" w:rsidRDefault="002D1F0A"/>
    <w:p w:rsidR="00683967" w:rsidRDefault="00683967" w:rsidP="002D1F0A">
      <w:pPr>
        <w:jc w:val="center"/>
        <w:rPr>
          <w:b/>
          <w:bCs/>
        </w:rPr>
      </w:pPr>
      <w:r w:rsidRPr="002D1F0A">
        <w:rPr>
          <w:b/>
          <w:bCs/>
        </w:rPr>
        <w:t>II. Classifique como Verdadeira (V) ou Falsa (F) cada uma das afirmações seguintes:</w:t>
      </w:r>
    </w:p>
    <w:p w:rsidR="002D1F0A" w:rsidRPr="002D1F0A" w:rsidRDefault="002D1F0A" w:rsidP="002D1F0A">
      <w:pPr>
        <w:jc w:val="center"/>
        <w:rPr>
          <w:b/>
          <w:bCs/>
        </w:rPr>
      </w:pPr>
    </w:p>
    <w:p w:rsidR="00683967" w:rsidRDefault="00683967">
      <w:r>
        <w:t xml:space="preserve">9. Tabelas alvo de muitas inserções e atualizações deverão ter maior número de campos indexados. </w:t>
      </w:r>
    </w:p>
    <w:p w:rsidR="0047527C" w:rsidRDefault="0047527C">
      <w:pPr>
        <w:rPr>
          <w:u w:val="single"/>
        </w:rPr>
      </w:pPr>
      <w:r w:rsidRPr="0047527C">
        <w:rPr>
          <w:b/>
          <w:bCs/>
          <w:u w:val="single"/>
        </w:rPr>
        <w:t>Resposta:</w:t>
      </w:r>
      <w:r w:rsidRPr="0047527C">
        <w:t xml:space="preserve"> </w:t>
      </w:r>
      <w:r w:rsidRPr="0047527C">
        <w:rPr>
          <w:b/>
          <w:bCs/>
        </w:rPr>
        <w:t>F</w:t>
      </w:r>
      <w:r>
        <w:rPr>
          <w:b/>
          <w:bCs/>
        </w:rPr>
        <w:t xml:space="preserve"> – </w:t>
      </w:r>
      <w:r>
        <w:t>Isto não deve ocorrer, pois sempre que existe uma inserção ou atualização de dados, os índices terão de ser atualizados em conformidade com a operação. Se existirem muitas inserções e atualizações, existirão também muitas alterações de índices, o que é muito trabalhoso e desnecessário.</w:t>
      </w:r>
    </w:p>
    <w:p w:rsidR="0047527C" w:rsidRDefault="0047527C">
      <w:pPr>
        <w:rPr>
          <w:u w:val="single"/>
        </w:rPr>
      </w:pPr>
    </w:p>
    <w:p w:rsidR="0047527C" w:rsidRPr="0047527C" w:rsidRDefault="0047527C">
      <w:pPr>
        <w:rPr>
          <w:u w:val="single"/>
        </w:rPr>
      </w:pPr>
    </w:p>
    <w:p w:rsidR="00683967" w:rsidRDefault="00683967">
      <w:r>
        <w:lastRenderedPageBreak/>
        <w:t xml:space="preserve">10. Tabelas com poucos registos não beneficiam significativamente da indexação das suas colunas </w:t>
      </w:r>
    </w:p>
    <w:p w:rsidR="0047527C" w:rsidRDefault="0047527C">
      <w:r w:rsidRPr="0047527C">
        <w:rPr>
          <w:b/>
          <w:bCs/>
          <w:u w:val="single"/>
        </w:rPr>
        <w:t>Resposta:</w:t>
      </w:r>
      <w:r w:rsidRPr="0047527C">
        <w:t xml:space="preserve"> </w:t>
      </w:r>
      <w:r>
        <w:rPr>
          <w:b/>
          <w:bCs/>
        </w:rPr>
        <w:t xml:space="preserve">V </w:t>
      </w:r>
      <w:r>
        <w:t>– Se as tabelas possuem poucos registos, assumimos que a consulta dos dados não é muito extensa, e não necessitaríamos de indexação de dados. Também caso existam poucos dados, qualquer inserção ou atualização efetuada a esta quantia menor de dados, terá de ser acompanhada com a alteração do índice.</w:t>
      </w:r>
    </w:p>
    <w:p w:rsidR="0047527C" w:rsidRDefault="0047527C"/>
    <w:p w:rsidR="00683967" w:rsidRDefault="00683967">
      <w:r>
        <w:t xml:space="preserve">11. O </w:t>
      </w:r>
      <w:proofErr w:type="spellStart"/>
      <w:r>
        <w:t>Database</w:t>
      </w:r>
      <w:proofErr w:type="spellEnd"/>
      <w:r>
        <w:t xml:space="preserve"> Tuning Advisor permite gerar workloads para avaliação de desempenho das bases de dados </w:t>
      </w:r>
    </w:p>
    <w:p w:rsidR="0047527C" w:rsidRDefault="0047527C">
      <w:r w:rsidRPr="0047527C">
        <w:rPr>
          <w:b/>
          <w:bCs/>
          <w:u w:val="single"/>
        </w:rPr>
        <w:t>Resposta:</w:t>
      </w:r>
      <w:r w:rsidRPr="0047527C">
        <w:t xml:space="preserve"> </w:t>
      </w:r>
      <w:r>
        <w:rPr>
          <w:b/>
          <w:bCs/>
        </w:rPr>
        <w:t xml:space="preserve">F </w:t>
      </w:r>
      <w:r>
        <w:t>– O SQL Profiler permite gerar workloads, o Data Tuning Advisor recebe workloads.</w:t>
      </w:r>
    </w:p>
    <w:p w:rsidR="0047527C" w:rsidRPr="0047527C" w:rsidRDefault="0047527C"/>
    <w:p w:rsidR="00683967" w:rsidRDefault="00683967">
      <w:r>
        <w:t>12. No ciclo de vida de uma query, a fase de “</w:t>
      </w:r>
      <w:proofErr w:type="spellStart"/>
      <w:r>
        <w:t>otimization</w:t>
      </w:r>
      <w:proofErr w:type="spellEnd"/>
      <w:r>
        <w:t xml:space="preserve">” corresponde à validação sintática do SQL </w:t>
      </w:r>
    </w:p>
    <w:p w:rsidR="0047527C" w:rsidRPr="0047527C" w:rsidRDefault="0047527C">
      <w:r w:rsidRPr="0047527C">
        <w:rPr>
          <w:b/>
          <w:bCs/>
          <w:u w:val="single"/>
        </w:rPr>
        <w:t>Resposta:</w:t>
      </w:r>
      <w:r w:rsidRPr="0047527C">
        <w:t xml:space="preserve"> </w:t>
      </w:r>
      <w:r>
        <w:rPr>
          <w:b/>
          <w:bCs/>
        </w:rPr>
        <w:t>F</w:t>
      </w:r>
      <w:r>
        <w:t xml:space="preserve"> – Será a fase de </w:t>
      </w:r>
      <w:r w:rsidR="007D661D">
        <w:t>“</w:t>
      </w:r>
      <w:r>
        <w:t>pars</w:t>
      </w:r>
      <w:r w:rsidR="007D661D">
        <w:t>er</w:t>
      </w:r>
      <w:r>
        <w:t xml:space="preserve"> e translator</w:t>
      </w:r>
      <w:r w:rsidR="007D661D">
        <w:t>”</w:t>
      </w:r>
      <w:r>
        <w:t xml:space="preserve"> a fazer a validação sintática.</w:t>
      </w:r>
    </w:p>
    <w:p w:rsidR="0047527C" w:rsidRDefault="0047527C"/>
    <w:p w:rsidR="00683967" w:rsidRDefault="00683967">
      <w:r>
        <w:t xml:space="preserve">13. O planos lógicos de execução equivalentes têm necessariamente o mesmo plano físico de execução </w:t>
      </w:r>
    </w:p>
    <w:p w:rsidR="0047527C" w:rsidRPr="00565AC5" w:rsidRDefault="0047527C">
      <w:r w:rsidRPr="0047527C">
        <w:rPr>
          <w:b/>
          <w:bCs/>
          <w:u w:val="single"/>
        </w:rPr>
        <w:t>Resposta:</w:t>
      </w:r>
      <w:r w:rsidRPr="0047527C">
        <w:t xml:space="preserve"> </w:t>
      </w:r>
      <w:r>
        <w:rPr>
          <w:b/>
          <w:bCs/>
        </w:rPr>
        <w:t>F</w:t>
      </w:r>
      <w:r w:rsidR="00565AC5">
        <w:rPr>
          <w:b/>
          <w:bCs/>
        </w:rPr>
        <w:t xml:space="preserve"> </w:t>
      </w:r>
    </w:p>
    <w:p w:rsidR="0047527C" w:rsidRDefault="0047527C"/>
    <w:p w:rsidR="00683967" w:rsidRDefault="00683967">
      <w:r>
        <w:t xml:space="preserve">14. Colunas mais seletivas são melhores candidatas a indexação </w:t>
      </w:r>
    </w:p>
    <w:p w:rsidR="0047527C" w:rsidRDefault="0047527C">
      <w:r w:rsidRPr="0047527C">
        <w:rPr>
          <w:b/>
          <w:bCs/>
          <w:u w:val="single"/>
        </w:rPr>
        <w:t>Resposta:</w:t>
      </w:r>
      <w:r w:rsidRPr="0047527C">
        <w:t xml:space="preserve"> </w:t>
      </w:r>
      <w:r>
        <w:rPr>
          <w:b/>
          <w:bCs/>
        </w:rPr>
        <w:t>V</w:t>
      </w:r>
    </w:p>
    <w:p w:rsidR="0047527C" w:rsidRDefault="0047527C"/>
    <w:p w:rsidR="001B7C23" w:rsidRDefault="00683967">
      <w:r>
        <w:t>15. Planos lógicos de execução equivalentes são derivados das propriedades dos operadores da álgebra relacional</w:t>
      </w:r>
    </w:p>
    <w:p w:rsidR="0047527C" w:rsidRPr="00565AC5" w:rsidRDefault="0047527C">
      <w:r w:rsidRPr="0047527C">
        <w:rPr>
          <w:b/>
          <w:bCs/>
          <w:u w:val="single"/>
        </w:rPr>
        <w:t>Resposta:</w:t>
      </w:r>
      <w:r>
        <w:rPr>
          <w:b/>
          <w:bCs/>
        </w:rPr>
        <w:t xml:space="preserve"> V</w:t>
      </w:r>
    </w:p>
    <w:p w:rsidR="005D78BF" w:rsidRDefault="005D78BF">
      <w:pPr>
        <w:rPr>
          <w:b/>
          <w:bCs/>
        </w:rPr>
      </w:pPr>
    </w:p>
    <w:p w:rsidR="00565AC5" w:rsidRDefault="00565AC5">
      <w:pPr>
        <w:rPr>
          <w:b/>
          <w:bCs/>
        </w:rPr>
      </w:pPr>
    </w:p>
    <w:p w:rsidR="00565AC5" w:rsidRDefault="00565AC5">
      <w:pPr>
        <w:rPr>
          <w:b/>
          <w:bCs/>
        </w:rPr>
      </w:pPr>
    </w:p>
    <w:p w:rsidR="00565AC5" w:rsidRDefault="00565AC5">
      <w:pPr>
        <w:rPr>
          <w:b/>
          <w:bCs/>
        </w:rPr>
      </w:pPr>
    </w:p>
    <w:p w:rsidR="00565AC5" w:rsidRDefault="00565AC5">
      <w:pPr>
        <w:rPr>
          <w:b/>
          <w:bCs/>
        </w:rPr>
      </w:pPr>
    </w:p>
    <w:p w:rsidR="00565AC5" w:rsidRDefault="00565AC5">
      <w:pPr>
        <w:rPr>
          <w:b/>
          <w:bCs/>
        </w:rPr>
      </w:pPr>
    </w:p>
    <w:p w:rsidR="00565AC5" w:rsidRDefault="00565AC5">
      <w:pPr>
        <w:rPr>
          <w:b/>
          <w:bCs/>
        </w:rPr>
      </w:pPr>
    </w:p>
    <w:p w:rsidR="005D78BF" w:rsidRDefault="005D78BF">
      <w:pPr>
        <w:rPr>
          <w:b/>
          <w:bCs/>
        </w:rPr>
      </w:pPr>
    </w:p>
    <w:p w:rsidR="005D78BF" w:rsidRDefault="00565AC5" w:rsidP="00565AC5">
      <w:pPr>
        <w:jc w:val="center"/>
        <w:rPr>
          <w:b/>
          <w:bCs/>
        </w:rPr>
      </w:pPr>
      <w:r w:rsidRPr="00565AC5">
        <w:rPr>
          <w:b/>
          <w:bCs/>
        </w:rPr>
        <w:lastRenderedPageBreak/>
        <w:t>III. Responda às questões 17 a 19 nos respetivos espaços da folha de respostas.</w:t>
      </w:r>
    </w:p>
    <w:p w:rsidR="00565AC5" w:rsidRDefault="00565AC5" w:rsidP="00565AC5">
      <w:pPr>
        <w:jc w:val="center"/>
        <w:rPr>
          <w:b/>
          <w:bCs/>
        </w:rPr>
      </w:pPr>
    </w:p>
    <w:p w:rsidR="00565AC5" w:rsidRDefault="00565AC5" w:rsidP="00565AC5">
      <w:pPr>
        <w:rPr>
          <w:b/>
          <w:bCs/>
        </w:rPr>
      </w:pPr>
      <w:r>
        <w:rPr>
          <w:b/>
          <w:bCs/>
        </w:rPr>
        <w:t>17</w:t>
      </w:r>
      <w:r w:rsidR="000057C4">
        <w:rPr>
          <w:b/>
          <w:bCs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65AC5" w:rsidTr="00565AC5">
        <w:tc>
          <w:tcPr>
            <w:tcW w:w="2123" w:type="dxa"/>
          </w:tcPr>
          <w:p w:rsidR="00565AC5" w:rsidRDefault="00565AC5" w:rsidP="00565A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CalcNome</w:t>
            </w:r>
            <w:proofErr w:type="spellEnd"/>
          </w:p>
        </w:tc>
        <w:tc>
          <w:tcPr>
            <w:tcW w:w="2123" w:type="dxa"/>
          </w:tcPr>
          <w:p w:rsidR="00565AC5" w:rsidRDefault="00565AC5" w:rsidP="00565A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CalcApelido</w:t>
            </w:r>
            <w:proofErr w:type="spellEnd"/>
          </w:p>
        </w:tc>
        <w:tc>
          <w:tcPr>
            <w:tcW w:w="2124" w:type="dxa"/>
          </w:tcPr>
          <w:p w:rsidR="00565AC5" w:rsidRDefault="000057C4" w:rsidP="000057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LocalCalc</w:t>
            </w:r>
            <w:proofErr w:type="spellEnd"/>
          </w:p>
        </w:tc>
        <w:tc>
          <w:tcPr>
            <w:tcW w:w="2124" w:type="dxa"/>
          </w:tcPr>
          <w:p w:rsidR="00565AC5" w:rsidRDefault="000057C4" w:rsidP="000057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EmailCalc</w:t>
            </w:r>
            <w:proofErr w:type="spellEnd"/>
          </w:p>
        </w:tc>
      </w:tr>
      <w:tr w:rsidR="00565AC5" w:rsidTr="00565AC5">
        <w:tc>
          <w:tcPr>
            <w:tcW w:w="2123" w:type="dxa"/>
          </w:tcPr>
          <w:p w:rsidR="00565AC5" w:rsidRDefault="00565AC5" w:rsidP="00565A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</w:t>
            </w:r>
          </w:p>
        </w:tc>
        <w:tc>
          <w:tcPr>
            <w:tcW w:w="2123" w:type="dxa"/>
          </w:tcPr>
          <w:p w:rsidR="00565AC5" w:rsidRDefault="00565AC5" w:rsidP="00565A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4" w:type="dxa"/>
          </w:tcPr>
          <w:p w:rsidR="00565AC5" w:rsidRDefault="000057C4" w:rsidP="000057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</w:t>
            </w:r>
          </w:p>
        </w:tc>
        <w:tc>
          <w:tcPr>
            <w:tcW w:w="2124" w:type="dxa"/>
          </w:tcPr>
          <w:p w:rsidR="00565AC5" w:rsidRDefault="000057C4" w:rsidP="000057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</w:t>
            </w:r>
          </w:p>
        </w:tc>
      </w:tr>
    </w:tbl>
    <w:p w:rsidR="00565AC5" w:rsidRDefault="00565AC5" w:rsidP="00565AC5">
      <w:pPr>
        <w:rPr>
          <w:b/>
          <w:bCs/>
        </w:rPr>
      </w:pPr>
    </w:p>
    <w:p w:rsidR="000057C4" w:rsidRDefault="000057C4" w:rsidP="000057C4">
      <w:pPr>
        <w:jc w:val="center"/>
        <w:rPr>
          <w:b/>
          <w:bCs/>
        </w:rPr>
      </w:pPr>
      <w:r w:rsidRPr="000057C4">
        <w:rPr>
          <w:b/>
          <w:bCs/>
        </w:rPr>
        <w:drawing>
          <wp:inline distT="0" distB="0" distL="0" distR="0" wp14:anchorId="2DEF8D75" wp14:editId="173A4C81">
            <wp:extent cx="2941946" cy="968776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453" cy="9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C4" w:rsidRDefault="000057C4" w:rsidP="000057C4">
      <w:pPr>
        <w:jc w:val="center"/>
        <w:rPr>
          <w:b/>
          <w:bCs/>
        </w:rPr>
      </w:pPr>
    </w:p>
    <w:p w:rsidR="000057C4" w:rsidRDefault="000057C4" w:rsidP="000057C4">
      <w:r>
        <w:rPr>
          <w:b/>
          <w:bCs/>
          <w:u w:val="single"/>
        </w:rPr>
        <w:t>Complemento de resposta:</w:t>
      </w:r>
      <w:r>
        <w:t xml:space="preserve"> O cálculo é efetuado pelo nº de valores distintos/nº de registos (null e not null). Esta operação denomina-se de </w:t>
      </w:r>
      <w:r>
        <w:rPr>
          <w:b/>
          <w:bCs/>
          <w:u w:val="single"/>
        </w:rPr>
        <w:t>seletividade</w:t>
      </w:r>
      <w:r>
        <w:t>.</w:t>
      </w:r>
    </w:p>
    <w:p w:rsidR="000057C4" w:rsidRDefault="000057C4" w:rsidP="000057C4"/>
    <w:p w:rsidR="000057C4" w:rsidRPr="000057C4" w:rsidRDefault="000057C4" w:rsidP="000057C4">
      <w:pPr>
        <w:rPr>
          <w:b/>
          <w:bCs/>
          <w:lang w:val="en-GB"/>
        </w:rPr>
      </w:pPr>
      <w:r w:rsidRPr="000057C4">
        <w:rPr>
          <w:b/>
          <w:bCs/>
          <w:lang w:val="en-GB"/>
        </w:rPr>
        <w:t>18.</w:t>
      </w:r>
    </w:p>
    <w:p w:rsidR="000057C4" w:rsidRDefault="000057C4" w:rsidP="000057C4">
      <w:proofErr w:type="spellStart"/>
      <w:r w:rsidRPr="000057C4">
        <w:t>Create</w:t>
      </w:r>
      <w:proofErr w:type="spellEnd"/>
      <w:r w:rsidRPr="000057C4">
        <w:t xml:space="preserve"> </w:t>
      </w:r>
      <w:proofErr w:type="spellStart"/>
      <w:r w:rsidRPr="000057C4">
        <w:t>sp_delete_Fornecedor_by_Codigo</w:t>
      </w:r>
      <w:proofErr w:type="spellEnd"/>
      <w:r w:rsidRPr="000057C4">
        <w:t>(@</w:t>
      </w:r>
      <w:proofErr w:type="spellStart"/>
      <w:r w:rsidRPr="000057C4">
        <w:t>CodigoVal</w:t>
      </w:r>
      <w:proofErr w:type="spellEnd"/>
      <w:r w:rsidRPr="000057C4">
        <w:t xml:space="preserve"> decima</w:t>
      </w:r>
      <w:r>
        <w:t>l(10))</w:t>
      </w:r>
    </w:p>
    <w:p w:rsidR="000057C4" w:rsidRDefault="000057C4" w:rsidP="000057C4">
      <w:r>
        <w:t>AS</w:t>
      </w:r>
    </w:p>
    <w:p w:rsidR="000057C4" w:rsidRDefault="000057C4" w:rsidP="000057C4">
      <w:r>
        <w:t xml:space="preserve">DELETE FROM Fornecedor WHERE </w:t>
      </w:r>
      <w:proofErr w:type="spellStart"/>
      <w:r>
        <w:t>Codigo</w:t>
      </w:r>
      <w:proofErr w:type="spellEnd"/>
      <w:r>
        <w:t xml:space="preserve"> = @</w:t>
      </w:r>
      <w:proofErr w:type="spellStart"/>
      <w:r>
        <w:t>CodigoVal</w:t>
      </w:r>
      <w:proofErr w:type="spellEnd"/>
    </w:p>
    <w:p w:rsidR="000057C4" w:rsidRDefault="000057C4" w:rsidP="000057C4">
      <w:r>
        <w:t>GO</w:t>
      </w:r>
    </w:p>
    <w:p w:rsidR="000057C4" w:rsidRDefault="000057C4" w:rsidP="000057C4">
      <w:pPr>
        <w:rPr>
          <w:lang w:val="en-GB"/>
        </w:rPr>
      </w:pPr>
      <w:r w:rsidRPr="000057C4">
        <w:rPr>
          <w:lang w:val="en-GB"/>
        </w:rPr>
        <w:t xml:space="preserve">Create </w:t>
      </w:r>
      <w:proofErr w:type="spellStart"/>
      <w:r w:rsidRPr="000057C4">
        <w:rPr>
          <w:lang w:val="en-GB"/>
        </w:rPr>
        <w:t>sp_delete_Fornecedor_by_</w:t>
      </w:r>
      <w:r>
        <w:rPr>
          <w:lang w:val="en-GB"/>
        </w:rPr>
        <w:t>Email</w:t>
      </w:r>
      <w:proofErr w:type="spellEnd"/>
      <w:r>
        <w:rPr>
          <w:lang w:val="en-GB"/>
        </w:rPr>
        <w:t>(@</w:t>
      </w:r>
      <w:proofErr w:type="spellStart"/>
      <w:r>
        <w:rPr>
          <w:lang w:val="en-GB"/>
        </w:rPr>
        <w:t>EmailVal</w:t>
      </w:r>
      <w:proofErr w:type="spellEnd"/>
      <w:r>
        <w:rPr>
          <w:lang w:val="en-GB"/>
        </w:rPr>
        <w:t xml:space="preserve"> varchar(40))</w:t>
      </w:r>
    </w:p>
    <w:p w:rsidR="000057C4" w:rsidRDefault="000057C4" w:rsidP="000057C4">
      <w:pPr>
        <w:rPr>
          <w:lang w:val="en-GB"/>
        </w:rPr>
      </w:pPr>
      <w:r>
        <w:rPr>
          <w:lang w:val="en-GB"/>
        </w:rPr>
        <w:t>AS</w:t>
      </w:r>
    </w:p>
    <w:p w:rsidR="000057C4" w:rsidRDefault="000057C4" w:rsidP="000057C4">
      <w:pPr>
        <w:rPr>
          <w:lang w:val="en-GB"/>
        </w:rPr>
      </w:pPr>
      <w:r>
        <w:rPr>
          <w:lang w:val="en-GB"/>
        </w:rPr>
        <w:t xml:space="preserve">DELETE FROM </w:t>
      </w:r>
      <w:proofErr w:type="spellStart"/>
      <w:r>
        <w:rPr>
          <w:lang w:val="en-GB"/>
        </w:rPr>
        <w:t>Fornecedor</w:t>
      </w:r>
      <w:proofErr w:type="spellEnd"/>
      <w:r>
        <w:rPr>
          <w:lang w:val="en-GB"/>
        </w:rPr>
        <w:t xml:space="preserve"> WHERE Email = @</w:t>
      </w:r>
      <w:proofErr w:type="spellStart"/>
      <w:r>
        <w:rPr>
          <w:lang w:val="en-GB"/>
        </w:rPr>
        <w:t>EmailVal</w:t>
      </w:r>
      <w:proofErr w:type="spellEnd"/>
    </w:p>
    <w:p w:rsidR="000057C4" w:rsidRDefault="000057C4" w:rsidP="000057C4">
      <w:pPr>
        <w:rPr>
          <w:lang w:val="en-GB"/>
        </w:rPr>
      </w:pPr>
      <w:r>
        <w:rPr>
          <w:lang w:val="en-GB"/>
        </w:rPr>
        <w:t>GO</w:t>
      </w:r>
    </w:p>
    <w:p w:rsidR="000057C4" w:rsidRDefault="000057C4" w:rsidP="000057C4">
      <w:pPr>
        <w:rPr>
          <w:lang w:val="en-GB"/>
        </w:rPr>
      </w:pPr>
    </w:p>
    <w:p w:rsidR="000057C4" w:rsidRDefault="000057C4" w:rsidP="000057C4">
      <w:pPr>
        <w:rPr>
          <w:b/>
          <w:bCs/>
          <w:lang w:val="en-GB"/>
        </w:rPr>
      </w:pPr>
      <w:r w:rsidRPr="000057C4">
        <w:rPr>
          <w:b/>
          <w:bCs/>
          <w:lang w:val="en-GB"/>
        </w:rPr>
        <w:t>19.</w:t>
      </w:r>
    </w:p>
    <w:p w:rsidR="000057C4" w:rsidRDefault="000057C4" w:rsidP="000057C4">
      <w:pPr>
        <w:jc w:val="center"/>
        <w:rPr>
          <w:b/>
          <w:bCs/>
          <w:lang w:val="en-GB"/>
        </w:rPr>
      </w:pPr>
      <w:r w:rsidRPr="000057C4">
        <w:rPr>
          <w:b/>
          <w:bCs/>
          <w:lang w:val="en-GB"/>
        </w:rPr>
        <w:drawing>
          <wp:inline distT="0" distB="0" distL="0" distR="0" wp14:anchorId="6542C27A" wp14:editId="7C05704C">
            <wp:extent cx="3619018" cy="137160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861" cy="13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C4" w:rsidRDefault="000057C4" w:rsidP="000057C4">
      <w:pPr>
        <w:rPr>
          <w:b/>
          <w:bCs/>
          <w:lang w:val="en-GB"/>
        </w:rPr>
      </w:pPr>
    </w:p>
    <w:p w:rsidR="000057C4" w:rsidRPr="000057C4" w:rsidRDefault="000057C4" w:rsidP="000057C4">
      <w:r w:rsidRPr="000057C4">
        <w:rPr>
          <w:b/>
          <w:bCs/>
          <w:u w:val="single"/>
        </w:rPr>
        <w:t>Resposta:</w:t>
      </w:r>
      <w:r w:rsidRPr="000057C4">
        <w:t xml:space="preserve"> Sim, se a chave p</w:t>
      </w:r>
      <w:r>
        <w:t>rimária for identity.</w:t>
      </w:r>
      <w:bookmarkStart w:id="0" w:name="_GoBack"/>
      <w:bookmarkEnd w:id="0"/>
    </w:p>
    <w:sectPr w:rsidR="000057C4" w:rsidRPr="00005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67"/>
    <w:rsid w:val="000057C4"/>
    <w:rsid w:val="001F77FD"/>
    <w:rsid w:val="002D1F0A"/>
    <w:rsid w:val="0032199B"/>
    <w:rsid w:val="0047527C"/>
    <w:rsid w:val="004F1E73"/>
    <w:rsid w:val="00565AC5"/>
    <w:rsid w:val="005D78BF"/>
    <w:rsid w:val="00683967"/>
    <w:rsid w:val="007B531C"/>
    <w:rsid w:val="007D661D"/>
    <w:rsid w:val="007D6A7A"/>
    <w:rsid w:val="00B12C93"/>
    <w:rsid w:val="00B917E7"/>
    <w:rsid w:val="00BC53B0"/>
    <w:rsid w:val="00BD0335"/>
    <w:rsid w:val="00E93AB4"/>
    <w:rsid w:val="00F1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3E88"/>
  <w15:chartTrackingRefBased/>
  <w15:docId w15:val="{9DA72CEC-FD94-4EB1-B888-DFC1DB82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31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D6A7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6A7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D6A7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565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1057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6</cp:revision>
  <dcterms:created xsi:type="dcterms:W3CDTF">2020-01-24T07:30:00Z</dcterms:created>
  <dcterms:modified xsi:type="dcterms:W3CDTF">2020-01-24T09:26:00Z</dcterms:modified>
</cp:coreProperties>
</file>