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5517" w14:textId="77777777" w:rsidR="00F708B6" w:rsidRDefault="00C13755">
      <w:r>
        <w:rPr>
          <w:noProof/>
        </w:rPr>
        <w:drawing>
          <wp:anchor distT="0" distB="0" distL="114300" distR="114300" simplePos="0" relativeHeight="251671552" behindDoc="1" locked="0" layoutInCell="1" allowOverlap="1" wp14:anchorId="1B2C7196" wp14:editId="130E36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95475" cy="1895475"/>
            <wp:effectExtent l="0" t="0" r="9525" b="0"/>
            <wp:wrapTight wrapText="bothSides">
              <wp:wrapPolygon edited="0">
                <wp:start x="5861" y="4559"/>
                <wp:lineTo x="3908" y="7164"/>
                <wp:lineTo x="3908" y="7598"/>
                <wp:lineTo x="6078" y="8466"/>
                <wp:lineTo x="1954" y="8683"/>
                <wp:lineTo x="1954" y="9769"/>
                <wp:lineTo x="5427" y="11940"/>
                <wp:lineTo x="0" y="14328"/>
                <wp:lineTo x="0" y="16933"/>
                <wp:lineTo x="21491" y="16933"/>
                <wp:lineTo x="21491" y="15413"/>
                <wp:lineTo x="13676" y="13459"/>
                <wp:lineTo x="7164" y="11940"/>
                <wp:lineTo x="8032" y="11940"/>
                <wp:lineTo x="11071" y="9118"/>
                <wp:lineTo x="10637" y="4559"/>
                <wp:lineTo x="5861" y="4559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72549"/>
        <w:docPartObj>
          <w:docPartGallery w:val="Cover Pages"/>
          <w:docPartUnique/>
        </w:docPartObj>
      </w:sdtPr>
      <w:sdtEndPr/>
      <w:sdtContent>
        <w:p w14:paraId="26360B2E" w14:textId="77777777" w:rsidR="00AE5DCD" w:rsidRDefault="00AE5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C9587" wp14:editId="4C112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AB9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57A38E" w14:textId="77777777" w:rsidR="00AE5DCD" w:rsidRDefault="00F70A76">
          <w:pPr>
            <w:rPr>
              <w:rFonts w:ascii="Arial" w:eastAsiaTheme="majorEastAsia" w:hAnsi="Arial" w:cstheme="majorBidi"/>
              <w:b/>
              <w:sz w:val="4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80B5647" wp14:editId="2929661E">
                    <wp:simplePos x="0" y="0"/>
                    <wp:positionH relativeFrom="margin">
                      <wp:posOffset>-81915</wp:posOffset>
                    </wp:positionH>
                    <wp:positionV relativeFrom="paragraph">
                      <wp:posOffset>4365625</wp:posOffset>
                    </wp:positionV>
                    <wp:extent cx="5935980" cy="1404620"/>
                    <wp:effectExtent l="0" t="0" r="762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79ED8" w14:textId="0230AD7A" w:rsidR="00FA0CB2" w:rsidRPr="00526126" w:rsidRDefault="00FA0CB2">
                                <w:pPr>
                                  <w:rPr>
                                    <w:sz w:val="18"/>
                                  </w:rPr>
                                </w:pPr>
                                <w:r w:rsidRPr="000D3D13">
                                  <w:rPr>
                                    <w:b/>
                                    <w:caps/>
                                    <w:sz w:val="52"/>
                                    <w:szCs w:val="64"/>
                                  </w:rPr>
                                  <w:t>Transações e Concorrência Ficheiro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80B56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6.45pt;margin-top:343.75pt;width:467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" stroked="f">
                    <v:textbox style="mso-fit-shape-to-text:t">
                      <w:txbxContent>
                        <w:p w14:paraId="7C579ED8" w14:textId="0230AD7A" w:rsidR="00FA0CB2" w:rsidRPr="00526126" w:rsidRDefault="00FA0CB2">
                          <w:pPr>
                            <w:rPr>
                              <w:sz w:val="18"/>
                            </w:rPr>
                          </w:pPr>
                          <w:r w:rsidRPr="000D3D13">
                            <w:rPr>
                              <w:b/>
                              <w:caps/>
                              <w:sz w:val="52"/>
                              <w:szCs w:val="64"/>
                            </w:rPr>
                            <w:t>Transações e Concorrência Ficheiro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08B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96EFE37" wp14:editId="021B415A">
                    <wp:simplePos x="0" y="0"/>
                    <wp:positionH relativeFrom="column">
                      <wp:posOffset>2798445</wp:posOffset>
                    </wp:positionH>
                    <wp:positionV relativeFrom="paragraph">
                      <wp:posOffset>7166610</wp:posOffset>
                    </wp:positionV>
                    <wp:extent cx="2880360" cy="14046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D0859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Grupo Nº 6</w:t>
                                </w:r>
                              </w:p>
                              <w:p w14:paraId="31163C83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Alexandre Coelho, Nº 190221093</w:t>
                                </w:r>
                              </w:p>
                              <w:p w14:paraId="3D1C42EF" w14:textId="77777777" w:rsidR="00FA0CB2" w:rsidRDefault="00FA0CB2">
                                <w:r w:rsidRPr="00F708B6"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Sérgio Veríssimo, Nº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6EFE37" id="_x0000_s1027" type="#_x0000_t202" style="position:absolute;margin-left:220.35pt;margin-top:564.3pt;width:22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" stroked="f">
                    <v:textbox style="mso-fit-shape-to-text:t">
                      <w:txbxContent>
                        <w:p w14:paraId="695D0859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Grupo Nº 6</w:t>
                          </w:r>
                        </w:p>
                        <w:p w14:paraId="31163C83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Alexandre Coelho, Nº 190221093</w:t>
                          </w:r>
                        </w:p>
                        <w:p w14:paraId="3D1C42EF" w14:textId="77777777" w:rsidR="00FA0CB2" w:rsidRDefault="00FA0CB2">
                          <w:r w:rsidRPr="00F708B6"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Sérgio Veríssimo, Nº 190221128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AA6C41A" wp14:editId="1ABE124F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6053455</wp:posOffset>
                    </wp:positionV>
                    <wp:extent cx="4086225" cy="1404620"/>
                    <wp:effectExtent l="0" t="0" r="0" b="31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62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06CD" w14:textId="77777777" w:rsidR="00FA0CB2" w:rsidRPr="009C7158" w:rsidRDefault="00FA0CB2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9C7158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Licenciatura em 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A6C41A" id="_x0000_s1028" type="#_x0000_t202" style="position:absolute;margin-left:114.45pt;margin-top:476.65pt;width:32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" filled="f" stroked="f">
                    <v:textbox style="mso-fit-shape-to-text:t">
                      <w:txbxContent>
                        <w:p w14:paraId="4A5606CD" w14:textId="77777777" w:rsidR="00FA0CB2" w:rsidRPr="009C7158" w:rsidRDefault="00FA0CB2">
                          <w:pPr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9C7158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Licenciatura em Engenharia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D12AA8" wp14:editId="5B5E2D38">
                    <wp:simplePos x="0" y="0"/>
                    <wp:positionH relativeFrom="margin">
                      <wp:posOffset>1181100</wp:posOffset>
                    </wp:positionH>
                    <wp:positionV relativeFrom="paragraph">
                      <wp:posOffset>5596255</wp:posOffset>
                    </wp:positionV>
                    <wp:extent cx="4648200" cy="419100"/>
                    <wp:effectExtent l="0" t="0" r="0" b="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575C0" w14:textId="77777777" w:rsidR="00FA0CB2" w:rsidRPr="00526126" w:rsidRDefault="00FA0CB2" w:rsidP="00526126">
                                <w:pPr>
                                  <w:rPr>
                                    <w:rFonts w:ascii="Arial" w:hAnsi="Arial" w:cs="Arial"/>
                                    <w:smallCaps/>
                                    <w:szCs w:val="36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 xml:space="preserve">COMPLEMENTOS de BASES DE Dados </w:t>
                                </w:r>
                              </w:p>
                              <w:p w14:paraId="39F316A0" w14:textId="77777777" w:rsidR="00FA0CB2" w:rsidRDefault="00FA0CB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12AA8" id="_x0000_s1029" type="#_x0000_t202" style="position:absolute;margin-left:93pt;margin-top:440.65pt;width:36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" stroked="f">
                    <v:textbox>
                      <w:txbxContent>
                        <w:p w14:paraId="4C3575C0" w14:textId="77777777" w:rsidR="00FA0CB2" w:rsidRPr="00526126" w:rsidRDefault="00FA0CB2" w:rsidP="00526126">
                          <w:pPr>
                            <w:rPr>
                              <w:rFonts w:ascii="Arial" w:hAnsi="Arial" w:cs="Arial"/>
                              <w:smallCaps/>
                              <w:szCs w:val="36"/>
                            </w:rPr>
                          </w:pPr>
                          <w:r w:rsidRPr="00526126">
                            <w:rPr>
                              <w:b/>
                              <w:caps/>
                              <w:sz w:val="44"/>
                              <w:szCs w:val="64"/>
                            </w:rPr>
                            <w:t xml:space="preserve">COMPLEMENTOS de BASES DE Dados </w:t>
                          </w:r>
                        </w:p>
                        <w:p w14:paraId="39F316A0" w14:textId="77777777" w:rsidR="00FA0CB2" w:rsidRDefault="00FA0CB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6F9B468" wp14:editId="748AC54E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3643630</wp:posOffset>
                    </wp:positionV>
                    <wp:extent cx="4371975" cy="771525"/>
                    <wp:effectExtent l="0" t="0" r="9525" b="9525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97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C9AF9" w14:textId="79F17E0B" w:rsidR="00FA0CB2" w:rsidRPr="00526126" w:rsidRDefault="00FA0CB2">
                                <w:pPr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 xml:space="preserve">laboratório </w:t>
                                </w: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9B468" id="_x0000_s1030" type="#_x0000_t202" style="position:absolute;margin-left:115.2pt;margin-top:286.9pt;width:344.2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" stroked="f">
                    <v:textbox>
                      <w:txbxContent>
                        <w:p w14:paraId="4DDC9AF9" w14:textId="79F17E0B" w:rsidR="00FA0CB2" w:rsidRPr="00526126" w:rsidRDefault="00FA0CB2">
                          <w:pPr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526126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 xml:space="preserve">laboratório </w:t>
                          </w:r>
                          <w:r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>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E5D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48"/>
          <w:szCs w:val="22"/>
          <w:lang w:eastAsia="en-US"/>
        </w:rPr>
        <w:id w:val="1023908577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2A28C4" w14:textId="77777777" w:rsidR="00762BB1" w:rsidRPr="00762BB1" w:rsidRDefault="00762BB1" w:rsidP="00762BB1">
          <w:pPr>
            <w:pStyle w:val="Cabealhodondice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762BB1">
            <w:rPr>
              <w:rFonts w:ascii="Arial" w:hAnsi="Arial" w:cs="Arial"/>
              <w:b/>
              <w:color w:val="auto"/>
              <w:sz w:val="40"/>
            </w:rPr>
            <w:t>Índice</w:t>
          </w:r>
        </w:p>
        <w:p w14:paraId="1EB761F9" w14:textId="66397588" w:rsidR="00324109" w:rsidRDefault="00762B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7931" w:history="1">
            <w:r w:rsidR="00324109" w:rsidRPr="00C82E01">
              <w:rPr>
                <w:rStyle w:val="Hiperligao"/>
                <w:noProof/>
                <w:lang w:val="en-US"/>
              </w:rPr>
              <w:t>I – READ UNCOMMITTED e COMMITTED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_Toc25737931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324109">
              <w:rPr>
                <w:noProof/>
                <w:webHidden/>
              </w:rPr>
              <w:t>2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7C364341" w14:textId="062D9FF4" w:rsidR="00324109" w:rsidRDefault="00BE33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2" w:history="1">
            <w:r w:rsidR="00324109" w:rsidRPr="00C82E01">
              <w:rPr>
                <w:rStyle w:val="Hiperligao"/>
                <w:noProof/>
                <w:lang w:val="en-US"/>
              </w:rPr>
              <w:t>II – REPEATABLE READ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_Toc25737932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324109">
              <w:rPr>
                <w:noProof/>
                <w:webHidden/>
              </w:rPr>
              <w:t>2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48BEFE7D" w14:textId="2E0027F8" w:rsidR="00324109" w:rsidRDefault="00BE33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3" w:history="1">
            <w:r w:rsidR="00324109" w:rsidRPr="00C82E01">
              <w:rPr>
                <w:rStyle w:val="Hiperligao"/>
                <w:noProof/>
              </w:rPr>
              <w:t>III – SERIALIZABLE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_Toc25737933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324109">
              <w:rPr>
                <w:noProof/>
                <w:webHidden/>
              </w:rPr>
              <w:t>2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6235CE36" w14:textId="1876ECB9" w:rsidR="00324109" w:rsidRDefault="00BE33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4" w:history="1">
            <w:r w:rsidR="00324109" w:rsidRPr="00C82E01">
              <w:rPr>
                <w:rStyle w:val="Hiperligao"/>
                <w:noProof/>
              </w:rPr>
              <w:t>IV – CONTROLO DE SESSÕES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_Toc25737934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324109">
              <w:rPr>
                <w:noProof/>
                <w:webHidden/>
              </w:rPr>
              <w:t>2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295823DF" w14:textId="48988872" w:rsidR="00762BB1" w:rsidRDefault="00762BB1">
          <w:r>
            <w:rPr>
              <w:b/>
              <w:bCs/>
            </w:rPr>
            <w:fldChar w:fldCharType="end"/>
          </w:r>
        </w:p>
      </w:sdtContent>
    </w:sdt>
    <w:p w14:paraId="3564F64F" w14:textId="4AC4EFEC" w:rsidR="00762BB1" w:rsidRDefault="00762BB1" w:rsidP="00D87AC5">
      <w:pPr>
        <w:pStyle w:val="Ttulo1"/>
        <w:rPr>
          <w:lang w:val="en-US"/>
        </w:rPr>
      </w:pPr>
      <w:r w:rsidRPr="00D87AC5">
        <w:rPr>
          <w:lang w:val="en-US"/>
        </w:rPr>
        <w:br w:type="page"/>
      </w:r>
      <w:bookmarkStart w:id="0" w:name="_Toc25737931"/>
      <w:r w:rsidR="00D87AC5" w:rsidRPr="00D87AC5">
        <w:rPr>
          <w:lang w:val="en-US"/>
        </w:rPr>
        <w:lastRenderedPageBreak/>
        <w:t>I – READ UNCOMMITTED e COMMITTED</w:t>
      </w:r>
      <w:bookmarkEnd w:id="0"/>
    </w:p>
    <w:p w14:paraId="356A8B33" w14:textId="3C4DDC65" w:rsidR="00AC4BF2" w:rsidRDefault="00FA0CB2" w:rsidP="00F73B85">
      <w:pPr>
        <w:pStyle w:val="Pergunta1"/>
      </w:pPr>
      <w:r w:rsidRPr="00AC4BF2">
        <w:t>Janela #1</w:t>
      </w:r>
      <w:r w:rsidR="00AC4BF2" w:rsidRPr="00AC4BF2">
        <w:t xml:space="preserve"> - </w:t>
      </w:r>
      <w:r w:rsidRPr="00FA0CB2">
        <w:t>Execute a seguinte transação, sem a finalizar:</w:t>
      </w:r>
    </w:p>
    <w:p w14:paraId="536AE58A" w14:textId="77777777" w:rsidR="00AC4BF2" w:rsidRDefault="00AC4BF2" w:rsidP="00C82240">
      <w:pPr>
        <w:pStyle w:val="Comandos"/>
      </w:pPr>
      <w:r>
        <w:t>BEGIN TRANSACTION</w:t>
      </w:r>
    </w:p>
    <w:p w14:paraId="46F4B9F2" w14:textId="77777777" w:rsidR="00AC4BF2" w:rsidRDefault="00AC4BF2" w:rsidP="00C82240">
      <w:pPr>
        <w:pStyle w:val="Comandos"/>
      </w:pPr>
      <w:r>
        <w:t xml:space="preserve">UPDATE </w:t>
      </w:r>
      <w:proofErr w:type="spellStart"/>
      <w:r>
        <w:t>dbo.Customer</w:t>
      </w:r>
      <w:proofErr w:type="spellEnd"/>
    </w:p>
    <w:p w14:paraId="358E5873" w14:textId="77777777" w:rsidR="00AC4BF2" w:rsidRPr="00AC4BF2" w:rsidRDefault="00AC4BF2" w:rsidP="00C82240">
      <w:pPr>
        <w:pStyle w:val="Comandos"/>
      </w:pPr>
      <w:r w:rsidRPr="00AC4BF2">
        <w:t xml:space="preserve">SET </w:t>
      </w:r>
      <w:proofErr w:type="spellStart"/>
      <w:r w:rsidRPr="00AC4BF2">
        <w:t>EmailAddress</w:t>
      </w:r>
      <w:proofErr w:type="spellEnd"/>
      <w:r w:rsidRPr="00AC4BF2">
        <w:t xml:space="preserve"> = 'new@estsetubal.ips.pt.pt'</w:t>
      </w:r>
    </w:p>
    <w:p w14:paraId="647725A7" w14:textId="02958A92" w:rsidR="00AC4BF2" w:rsidRPr="00F97D2A" w:rsidRDefault="00AC4BF2" w:rsidP="00C82240">
      <w:pPr>
        <w:pStyle w:val="Comandos"/>
      </w:pPr>
      <w:r w:rsidRPr="00F97D2A">
        <w:t>WHERE CustomerId = 5</w:t>
      </w:r>
    </w:p>
    <w:p w14:paraId="3DF1BB50" w14:textId="1F4EDA32" w:rsidR="00C25C01" w:rsidRDefault="00C25C01" w:rsidP="00C25C01">
      <w:pPr>
        <w:pStyle w:val="Texto"/>
      </w:pPr>
      <w:r>
        <w:t xml:space="preserve">A execução deste código deu o resultado de uma linha afetada com sucesso. Como se pode ver </w:t>
      </w:r>
      <w:r w:rsidR="00CD3FC0">
        <w:t>a</w:t>
      </w:r>
      <w:r>
        <w:t xml:space="preserve"> baixo</w:t>
      </w:r>
      <w:r w:rsidR="00CD3FC0">
        <w:t>:</w:t>
      </w:r>
    </w:p>
    <w:p w14:paraId="3DFF5BBE" w14:textId="20CA62CB" w:rsidR="00C25C01" w:rsidRPr="00AC4BF2" w:rsidRDefault="00C25C01" w:rsidP="00C25C01">
      <w:pPr>
        <w:pStyle w:val="Texto"/>
        <w:jc w:val="center"/>
      </w:pPr>
      <w:r>
        <w:rPr>
          <w:noProof/>
        </w:rPr>
        <w:drawing>
          <wp:inline distT="0" distB="0" distL="0" distR="0" wp14:anchorId="0F3CBFBE" wp14:editId="2894A621">
            <wp:extent cx="3924300" cy="857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23C1" w14:textId="2EE4BF80" w:rsidR="00AC4BF2" w:rsidRDefault="00AC4BF2" w:rsidP="00F73B85">
      <w:pPr>
        <w:pStyle w:val="Pergunta1"/>
      </w:pPr>
      <w:r>
        <w:t>Janela #2 - Tente obter a leitura do valor:</w:t>
      </w:r>
    </w:p>
    <w:p w14:paraId="680C2D27" w14:textId="77777777" w:rsidR="00135932" w:rsidRDefault="00135932" w:rsidP="00C82240">
      <w:pPr>
        <w:pStyle w:val="Comandos"/>
      </w:pPr>
      <w:r>
        <w:t xml:space="preserve">SELECT </w:t>
      </w:r>
      <w:proofErr w:type="spellStart"/>
      <w:r>
        <w:t>EmailAddress</w:t>
      </w:r>
      <w:proofErr w:type="spellEnd"/>
    </w:p>
    <w:p w14:paraId="362D2588" w14:textId="77777777" w:rsidR="00135932" w:rsidRDefault="00135932" w:rsidP="00C82240">
      <w:pPr>
        <w:pStyle w:val="Comandos"/>
      </w:pPr>
      <w:r>
        <w:t xml:space="preserve">FROM </w:t>
      </w:r>
      <w:proofErr w:type="spellStart"/>
      <w:r>
        <w:t>dbo.Customer</w:t>
      </w:r>
      <w:proofErr w:type="spellEnd"/>
    </w:p>
    <w:p w14:paraId="18936473" w14:textId="7D05AF9D" w:rsidR="00135932" w:rsidRDefault="00135932" w:rsidP="00C82240">
      <w:pPr>
        <w:pStyle w:val="Comandos"/>
      </w:pPr>
      <w:r>
        <w:t>WHERE CustomerId = 5</w:t>
      </w:r>
    </w:p>
    <w:p w14:paraId="3472CFCB" w14:textId="5EA83698" w:rsidR="00FD5791" w:rsidRDefault="00FD5791" w:rsidP="00FD5791">
      <w:pPr>
        <w:pStyle w:val="Estilo4"/>
      </w:pPr>
      <w:r>
        <w:t>Não consegue obter nenhuma leitura? Porquê?</w:t>
      </w:r>
    </w:p>
    <w:p w14:paraId="76434533" w14:textId="5C5C0A8A" w:rsidR="005A27AD" w:rsidRDefault="000723C4" w:rsidP="005A27AD">
      <w:pPr>
        <w:pStyle w:val="Texto"/>
      </w:pPr>
      <w:r>
        <w:t>Não, pois e</w:t>
      </w:r>
      <w:r w:rsidR="005A27AD" w:rsidRPr="005A27AD">
        <w:t>xiste uma transação ainda não ef</w:t>
      </w:r>
      <w:r>
        <w:t>etuada</w:t>
      </w:r>
      <w:r w:rsidR="005A27AD" w:rsidRPr="005A27AD">
        <w:t xml:space="preserve"> na tabela </w:t>
      </w:r>
      <w:r w:rsidR="003B395B">
        <w:t>em questão</w:t>
      </w:r>
      <w:r w:rsidR="005A27AD" w:rsidRPr="005A27AD">
        <w:t xml:space="preserve"> e devido ao nível de isolamento do SQL Server estar definido </w:t>
      </w:r>
      <w:r w:rsidR="003B395B">
        <w:t xml:space="preserve">por defeito </w:t>
      </w:r>
      <w:r w:rsidR="005A27AD" w:rsidRPr="005A27AD">
        <w:t>como READ COMMITTED não é possível aceder a essa tabela pois a mesma esta num estado de LOCK.</w:t>
      </w:r>
    </w:p>
    <w:p w14:paraId="03309605" w14:textId="1382A424" w:rsidR="002F1532" w:rsidRDefault="002F1532" w:rsidP="00F73B85">
      <w:pPr>
        <w:pStyle w:val="Estilo3"/>
      </w:pPr>
      <w:r>
        <w:t>Janela #2 - Tente novamente obter o valor, mas executando a seguinte instrução:</w:t>
      </w:r>
    </w:p>
    <w:p w14:paraId="79F7DEA2" w14:textId="77777777" w:rsidR="002F1532" w:rsidRPr="002F1532" w:rsidRDefault="002F1532" w:rsidP="00C82240">
      <w:pPr>
        <w:pStyle w:val="Comandos"/>
      </w:pPr>
      <w:r w:rsidRPr="002F1532">
        <w:t>SET TRANSACTION ISOLATION LEVEL READ UNCOMMITTED</w:t>
      </w:r>
    </w:p>
    <w:p w14:paraId="3524DC20" w14:textId="77777777" w:rsidR="002F1532" w:rsidRPr="002F1532" w:rsidRDefault="002F1532" w:rsidP="00C82240">
      <w:pPr>
        <w:pStyle w:val="Comandos"/>
      </w:pPr>
      <w:r w:rsidRPr="002F1532">
        <w:t>SET NOCOUNT ON</w:t>
      </w:r>
    </w:p>
    <w:p w14:paraId="621D77FD" w14:textId="77777777" w:rsidR="002F1532" w:rsidRPr="002F1532" w:rsidRDefault="002F1532" w:rsidP="00C82240">
      <w:pPr>
        <w:pStyle w:val="Comandos"/>
      </w:pPr>
      <w:r w:rsidRPr="002F1532">
        <w:t>GO</w:t>
      </w:r>
    </w:p>
    <w:p w14:paraId="1F90FFE0" w14:textId="77777777" w:rsidR="002F1532" w:rsidRPr="002F1532" w:rsidRDefault="002F1532" w:rsidP="00C82240">
      <w:pPr>
        <w:pStyle w:val="Comandos"/>
      </w:pPr>
      <w:r w:rsidRPr="002F1532">
        <w:t xml:space="preserve">SELECT </w:t>
      </w:r>
      <w:proofErr w:type="spellStart"/>
      <w:r w:rsidRPr="002F1532">
        <w:t>EmailAddress</w:t>
      </w:r>
      <w:proofErr w:type="spellEnd"/>
    </w:p>
    <w:p w14:paraId="18B4FB7C" w14:textId="77777777" w:rsidR="002F1532" w:rsidRPr="002F1532" w:rsidRDefault="002F1532" w:rsidP="00C82240">
      <w:pPr>
        <w:pStyle w:val="Comandos"/>
      </w:pPr>
      <w:r w:rsidRPr="002F1532">
        <w:t xml:space="preserve">FROM </w:t>
      </w:r>
      <w:proofErr w:type="spellStart"/>
      <w:r w:rsidRPr="002F1532">
        <w:t>dbo.Customer</w:t>
      </w:r>
      <w:proofErr w:type="spellEnd"/>
    </w:p>
    <w:p w14:paraId="64C0E864" w14:textId="77777777" w:rsidR="002F1532" w:rsidRPr="002F1532" w:rsidRDefault="002F1532" w:rsidP="00C82240">
      <w:pPr>
        <w:pStyle w:val="Comandos"/>
      </w:pPr>
      <w:r w:rsidRPr="002F1532">
        <w:t>WHERE CustomerId = 5</w:t>
      </w:r>
    </w:p>
    <w:p w14:paraId="57A0280E" w14:textId="77777777" w:rsidR="002F1532" w:rsidRPr="002F1532" w:rsidRDefault="002F1532" w:rsidP="002F1532">
      <w:pPr>
        <w:pStyle w:val="Texto"/>
        <w:ind w:left="426" w:firstLine="708"/>
        <w:rPr>
          <w:lang w:val="en-US"/>
        </w:rPr>
      </w:pPr>
      <w:r w:rsidRPr="002F1532">
        <w:rPr>
          <w:lang w:val="en-US"/>
        </w:rPr>
        <w:t>OU</w:t>
      </w:r>
    </w:p>
    <w:p w14:paraId="362D9839" w14:textId="77777777" w:rsidR="002F1532" w:rsidRPr="002F1532" w:rsidRDefault="002F1532" w:rsidP="00C82240">
      <w:pPr>
        <w:pStyle w:val="Comandos"/>
      </w:pPr>
      <w:r w:rsidRPr="002F1532">
        <w:t xml:space="preserve">SELECT </w:t>
      </w:r>
      <w:proofErr w:type="spellStart"/>
      <w:r w:rsidRPr="002F1532">
        <w:t>EmailAddress</w:t>
      </w:r>
      <w:proofErr w:type="spellEnd"/>
    </w:p>
    <w:p w14:paraId="0E359535" w14:textId="77777777" w:rsidR="002F1532" w:rsidRPr="002F1532" w:rsidRDefault="002F1532" w:rsidP="00C82240">
      <w:pPr>
        <w:pStyle w:val="Comandos"/>
      </w:pPr>
      <w:r w:rsidRPr="002F1532">
        <w:t xml:space="preserve">FROM </w:t>
      </w:r>
      <w:proofErr w:type="spellStart"/>
      <w:r w:rsidRPr="002F1532">
        <w:t>dbo.Customer</w:t>
      </w:r>
      <w:proofErr w:type="spellEnd"/>
      <w:r w:rsidRPr="002F1532">
        <w:t xml:space="preserve"> (NOLOCK)</w:t>
      </w:r>
    </w:p>
    <w:p w14:paraId="38A9C535" w14:textId="77777777" w:rsidR="002F1532" w:rsidRDefault="002F1532" w:rsidP="00C82240">
      <w:pPr>
        <w:pStyle w:val="Comandos"/>
      </w:pPr>
      <w:r>
        <w:t>WHERE CustomerId = 5</w:t>
      </w:r>
    </w:p>
    <w:p w14:paraId="63FF4982" w14:textId="18A92750" w:rsidR="002F1532" w:rsidRDefault="002F1532" w:rsidP="00CF2CEF">
      <w:pPr>
        <w:pStyle w:val="Estilo4"/>
      </w:pPr>
      <w:r>
        <w:t>Comente este procedimento.</w:t>
      </w:r>
    </w:p>
    <w:p w14:paraId="2C55DE16" w14:textId="2DB3E68C" w:rsidR="00CF2CEF" w:rsidRDefault="00CF2CEF" w:rsidP="002F1532">
      <w:pPr>
        <w:pStyle w:val="Texto"/>
      </w:pPr>
      <w:r w:rsidRPr="00CF2CEF">
        <w:lastRenderedPageBreak/>
        <w:t>Ao alterar o nível de isolamento do SQL Server</w:t>
      </w:r>
      <w:r w:rsidR="000F7933">
        <w:t xml:space="preserve"> para READ UNCOMMITED</w:t>
      </w:r>
      <w:r w:rsidRPr="00CF2CEF">
        <w:t xml:space="preserve"> é possível obter os dados da tabela, no entanto estes poderão estar num estado de inconsistência pois a transação nessa tabela ainda não esta completa.</w:t>
      </w:r>
    </w:p>
    <w:p w14:paraId="53B3F676" w14:textId="1278CD5E" w:rsidR="002F1532" w:rsidRDefault="002F1532" w:rsidP="00F73B85">
      <w:pPr>
        <w:pStyle w:val="Pergunta1"/>
      </w:pPr>
      <w:r>
        <w:t>Termine a transação na Janela #1</w:t>
      </w:r>
    </w:p>
    <w:p w14:paraId="2A4F02E3" w14:textId="553724A0" w:rsidR="00C25C01" w:rsidRPr="00F97D2A" w:rsidRDefault="002F1532" w:rsidP="00C82240">
      <w:pPr>
        <w:pStyle w:val="Comandos"/>
      </w:pPr>
      <w:r w:rsidRPr="00F97D2A">
        <w:t>ROLLBACK</w:t>
      </w:r>
    </w:p>
    <w:p w14:paraId="3F84EB69" w14:textId="45E89E17" w:rsidR="000F7933" w:rsidRDefault="000F7933" w:rsidP="000F7933">
      <w:pPr>
        <w:pStyle w:val="Texto"/>
      </w:pPr>
      <w:r>
        <w:t xml:space="preserve">Este comando </w:t>
      </w:r>
      <w:r w:rsidR="000F3A21">
        <w:t>no caso de haver algum tipo de erro ou</w:t>
      </w:r>
      <w:r w:rsidR="00AB12B3">
        <w:t xml:space="preserve"> inconformidade </w:t>
      </w:r>
      <w:r>
        <w:t>irá desfazer as operações d</w:t>
      </w:r>
      <w:r w:rsidR="00AB12B3">
        <w:t xml:space="preserve">a </w:t>
      </w:r>
      <w:r>
        <w:t>transação</w:t>
      </w:r>
      <w:r w:rsidR="00AB12B3">
        <w:t xml:space="preserve"> de update da Janela #1. Quando é executado o código da Janela #2 este irá devolver </w:t>
      </w:r>
      <w:r w:rsidR="00A97EF9">
        <w:t>o seguinte resultado:</w:t>
      </w:r>
    </w:p>
    <w:p w14:paraId="65E4FEAA" w14:textId="0805B858" w:rsidR="00AB12B3" w:rsidRDefault="00AB12B3" w:rsidP="00AB12B3">
      <w:pPr>
        <w:pStyle w:val="Texto"/>
        <w:jc w:val="center"/>
      </w:pPr>
      <w:r>
        <w:rPr>
          <w:noProof/>
        </w:rPr>
        <w:drawing>
          <wp:inline distT="0" distB="0" distL="0" distR="0" wp14:anchorId="3FA5592D" wp14:editId="455AE89E">
            <wp:extent cx="1952625" cy="48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AF3B" w14:textId="11FA40B0" w:rsidR="00A97EF9" w:rsidRDefault="00A97EF9" w:rsidP="00A97EF9">
      <w:pPr>
        <w:pStyle w:val="Texto"/>
      </w:pPr>
      <w:r>
        <w:t xml:space="preserve">Pois não tendo a transação da janela #1 sido efetuada e tendo o código da Janela #2 sido executada, o </w:t>
      </w:r>
      <w:proofErr w:type="spellStart"/>
      <w:r>
        <w:t>rollback</w:t>
      </w:r>
      <w:proofErr w:type="spellEnd"/>
      <w:r>
        <w:t xml:space="preserve"> irá reverter essa transação não sendo realizado o update.</w:t>
      </w:r>
    </w:p>
    <w:p w14:paraId="4B7F170B" w14:textId="3333394E" w:rsidR="00864FF3" w:rsidRDefault="00864FF3" w:rsidP="00CF2CEF">
      <w:pPr>
        <w:pStyle w:val="Estilo4"/>
      </w:pPr>
      <w:r>
        <w:t>As seguintes instruções pretendem demonstrar a importância das transações em execuções concorrenciais.</w:t>
      </w:r>
    </w:p>
    <w:p w14:paraId="4BF33A88" w14:textId="26DD2899" w:rsidR="00864FF3" w:rsidRDefault="00864FF3" w:rsidP="00CF2CEF">
      <w:pPr>
        <w:pStyle w:val="Estilo4"/>
      </w:pPr>
      <w:r>
        <w:t>Abra duas janelas e execute as seguintes funções de seguida:</w:t>
      </w:r>
    </w:p>
    <w:p w14:paraId="5967F064" w14:textId="608B65FB" w:rsidR="00242AE4" w:rsidRDefault="00242AE4" w:rsidP="00F73B85">
      <w:pPr>
        <w:pStyle w:val="Estilo3"/>
      </w:pPr>
      <w:r>
        <w:t>Janela #1 - Efetue 2 queries identificas, separadas por 10 segundos, à mesma tabela</w:t>
      </w:r>
      <w:r w:rsidR="00182595">
        <w:t>.</w:t>
      </w:r>
    </w:p>
    <w:p w14:paraId="474118F8" w14:textId="77777777" w:rsidR="00182595" w:rsidRPr="00182595" w:rsidRDefault="00182595" w:rsidP="00C82240">
      <w:pPr>
        <w:pStyle w:val="Comandos"/>
      </w:pPr>
      <w:r w:rsidRPr="00182595">
        <w:t>SET TRANSACTION ISOLATION LEVEL READ COMMITTED</w:t>
      </w:r>
    </w:p>
    <w:p w14:paraId="2767ADD9" w14:textId="77777777" w:rsidR="00182595" w:rsidRPr="00182595" w:rsidRDefault="00182595" w:rsidP="00C82240">
      <w:pPr>
        <w:pStyle w:val="Comandos"/>
      </w:pPr>
      <w:r w:rsidRPr="00182595">
        <w:t>SET NOCOUNT ON</w:t>
      </w:r>
    </w:p>
    <w:p w14:paraId="4F8529CF" w14:textId="77777777" w:rsidR="00182595" w:rsidRPr="00182595" w:rsidRDefault="00182595" w:rsidP="00C82240">
      <w:pPr>
        <w:pStyle w:val="Comandos"/>
      </w:pPr>
      <w:r w:rsidRPr="00182595">
        <w:t>GO</w:t>
      </w:r>
    </w:p>
    <w:p w14:paraId="42A1CB15" w14:textId="77777777" w:rsidR="00182595" w:rsidRPr="00182595" w:rsidRDefault="00182595" w:rsidP="00C82240">
      <w:pPr>
        <w:pStyle w:val="Comandos"/>
      </w:pPr>
      <w:r w:rsidRPr="00182595">
        <w:t>BEGIN TRAN</w:t>
      </w:r>
    </w:p>
    <w:p w14:paraId="53F8B926" w14:textId="77777777" w:rsidR="00182595" w:rsidRPr="00182595" w:rsidRDefault="00182595" w:rsidP="00C82240">
      <w:pPr>
        <w:pStyle w:val="Comandos"/>
      </w:pPr>
      <w:r w:rsidRPr="00182595">
        <w:t xml:space="preserve">SELECT </w:t>
      </w:r>
      <w:proofErr w:type="spellStart"/>
      <w:r w:rsidRPr="00182595">
        <w:t>EmailAddress</w:t>
      </w:r>
      <w:proofErr w:type="spellEnd"/>
    </w:p>
    <w:p w14:paraId="07E3BC74" w14:textId="77777777" w:rsidR="00182595" w:rsidRPr="00182595" w:rsidRDefault="00182595" w:rsidP="00C82240">
      <w:pPr>
        <w:pStyle w:val="Comandos"/>
      </w:pPr>
      <w:r w:rsidRPr="00182595">
        <w:t xml:space="preserve">FROM </w:t>
      </w:r>
      <w:proofErr w:type="spellStart"/>
      <w:r w:rsidRPr="00182595">
        <w:t>dbo.Customer</w:t>
      </w:r>
      <w:proofErr w:type="spellEnd"/>
    </w:p>
    <w:p w14:paraId="46C152DB" w14:textId="77777777" w:rsidR="00182595" w:rsidRPr="00182595" w:rsidRDefault="00182595" w:rsidP="00C82240">
      <w:pPr>
        <w:pStyle w:val="Comandos"/>
      </w:pPr>
      <w:r w:rsidRPr="00182595">
        <w:t>WHERE CustomerId = 5</w:t>
      </w:r>
    </w:p>
    <w:p w14:paraId="0194758D" w14:textId="77777777" w:rsidR="00182595" w:rsidRPr="00182595" w:rsidRDefault="00182595" w:rsidP="00C82240">
      <w:pPr>
        <w:pStyle w:val="Comandos"/>
        <w:rPr>
          <w:color w:val="FF0000"/>
        </w:rPr>
      </w:pPr>
      <w:r w:rsidRPr="00182595">
        <w:t xml:space="preserve">WAITFOR DELAY </w:t>
      </w:r>
      <w:r w:rsidRPr="00182595">
        <w:rPr>
          <w:color w:val="FF0000"/>
        </w:rPr>
        <w:t>'00:00:10'</w:t>
      </w:r>
    </w:p>
    <w:p w14:paraId="376E5B78" w14:textId="77777777" w:rsidR="00182595" w:rsidRPr="00182595" w:rsidRDefault="00182595" w:rsidP="00C82240">
      <w:pPr>
        <w:pStyle w:val="Comandos"/>
      </w:pPr>
      <w:r w:rsidRPr="00182595">
        <w:t xml:space="preserve">SELECT </w:t>
      </w:r>
      <w:proofErr w:type="spellStart"/>
      <w:r w:rsidRPr="00182595">
        <w:t>EmailAddress</w:t>
      </w:r>
      <w:proofErr w:type="spellEnd"/>
    </w:p>
    <w:p w14:paraId="1FB7DBBF" w14:textId="77777777" w:rsidR="00182595" w:rsidRPr="00182595" w:rsidRDefault="00182595" w:rsidP="00C82240">
      <w:pPr>
        <w:pStyle w:val="Comandos"/>
      </w:pPr>
      <w:r w:rsidRPr="00182595">
        <w:t xml:space="preserve">FROM </w:t>
      </w:r>
      <w:proofErr w:type="spellStart"/>
      <w:r w:rsidRPr="00182595">
        <w:t>dbo.Customer</w:t>
      </w:r>
      <w:proofErr w:type="spellEnd"/>
    </w:p>
    <w:p w14:paraId="6B75E276" w14:textId="77777777" w:rsidR="00182595" w:rsidRPr="00182595" w:rsidRDefault="00182595" w:rsidP="00C82240">
      <w:pPr>
        <w:pStyle w:val="Comandos"/>
      </w:pPr>
      <w:r w:rsidRPr="00182595">
        <w:t>WHERE CustomerId = 5</w:t>
      </w:r>
    </w:p>
    <w:p w14:paraId="5ED4295F" w14:textId="4818D4BB" w:rsidR="00182595" w:rsidRDefault="00182595" w:rsidP="00C82240">
      <w:pPr>
        <w:pStyle w:val="Comandos"/>
      </w:pPr>
      <w:r>
        <w:t>COMMIT TRAN</w:t>
      </w:r>
    </w:p>
    <w:p w14:paraId="74D46C9D" w14:textId="0E4DF490" w:rsidR="005C4B91" w:rsidRPr="005C4B91" w:rsidRDefault="005C4B91" w:rsidP="00F73B85">
      <w:pPr>
        <w:pStyle w:val="Estilo3"/>
      </w:pPr>
      <w:r w:rsidRPr="005C4B91">
        <w:t>Janela #2</w:t>
      </w:r>
      <w:r>
        <w:t xml:space="preserve"> - </w:t>
      </w:r>
      <w:r w:rsidRPr="005C4B91">
        <w:t xml:space="preserve">Alterar o </w:t>
      </w:r>
      <w:proofErr w:type="spellStart"/>
      <w:r w:rsidRPr="005C4B91">
        <w:t>EmailAddress</w:t>
      </w:r>
      <w:proofErr w:type="spellEnd"/>
      <w:r w:rsidRPr="005C4B91">
        <w:t xml:space="preserve"> enquanto o procedimento anterior está em execução</w:t>
      </w:r>
    </w:p>
    <w:p w14:paraId="1457AB43" w14:textId="77777777" w:rsidR="005C4B91" w:rsidRDefault="005C4B91" w:rsidP="00C82240">
      <w:pPr>
        <w:pStyle w:val="Comandos"/>
      </w:pPr>
      <w:r>
        <w:t>BEGIN TRAN</w:t>
      </w:r>
    </w:p>
    <w:p w14:paraId="0251F64C" w14:textId="77777777" w:rsidR="005C4B91" w:rsidRDefault="005C4B91" w:rsidP="00C82240">
      <w:pPr>
        <w:pStyle w:val="Comandos"/>
      </w:pPr>
      <w:r>
        <w:t xml:space="preserve">UPDATE </w:t>
      </w:r>
      <w:proofErr w:type="spellStart"/>
      <w:r>
        <w:t>dbo.Customer</w:t>
      </w:r>
      <w:proofErr w:type="spellEnd"/>
    </w:p>
    <w:p w14:paraId="1D6263A1" w14:textId="77777777" w:rsidR="005C4B91" w:rsidRDefault="005C4B91" w:rsidP="00C82240">
      <w:pPr>
        <w:pStyle w:val="Comandos"/>
      </w:pPr>
      <w:r>
        <w:t xml:space="preserve">SET </w:t>
      </w:r>
      <w:proofErr w:type="spellStart"/>
      <w:r>
        <w:t>EmailAddress</w:t>
      </w:r>
      <w:proofErr w:type="spellEnd"/>
      <w:r>
        <w:t xml:space="preserve"> = 'new@estsetubal.ips.pt.pt'</w:t>
      </w:r>
    </w:p>
    <w:p w14:paraId="6294DCCC" w14:textId="77777777" w:rsidR="005C4B91" w:rsidRDefault="005C4B91" w:rsidP="00C82240">
      <w:pPr>
        <w:pStyle w:val="Comandos"/>
      </w:pPr>
      <w:r>
        <w:lastRenderedPageBreak/>
        <w:t>WHERE CustomerId = 5</w:t>
      </w:r>
    </w:p>
    <w:p w14:paraId="6B40FA8B" w14:textId="06D3FA2F" w:rsidR="005C4B91" w:rsidRDefault="005C4B91" w:rsidP="00C82240">
      <w:pPr>
        <w:pStyle w:val="Comandos"/>
      </w:pPr>
      <w:r>
        <w:t>COMMIT</w:t>
      </w:r>
    </w:p>
    <w:p w14:paraId="6297F41E" w14:textId="53A3AE73" w:rsidR="00F97D2A" w:rsidRDefault="00052C3B" w:rsidP="00F73B85">
      <w:pPr>
        <w:pStyle w:val="Estilo3"/>
      </w:pPr>
      <w:r w:rsidRPr="00052C3B">
        <w:t xml:space="preserve">Qual o resultado das 2 queries na 1ª Janela? </w:t>
      </w:r>
      <w:r>
        <w:t>Comente</w:t>
      </w:r>
    </w:p>
    <w:p w14:paraId="5028129F" w14:textId="77777777" w:rsidR="00F97D2A" w:rsidRPr="00F97D2A" w:rsidRDefault="00F97D2A" w:rsidP="00852E99">
      <w:pPr>
        <w:pStyle w:val="Texto"/>
        <w:rPr>
          <w:highlight w:val="white"/>
        </w:rPr>
      </w:pPr>
      <w:r w:rsidRPr="00F97D2A">
        <w:t>Na primeira execução foi devolvido o valor antes do update pois o mesmo ainda não teria sido efetuado, já na segunda query o valor devolvido foi o valor após o update, pois durante esse intervalo existiu uma transação completada com sucesso e o nível de isolamento do SQL Server definido era READ UNCOMMITTED.</w:t>
      </w:r>
    </w:p>
    <w:p w14:paraId="41E698DB" w14:textId="4682D78F" w:rsidR="00F97D2A" w:rsidRDefault="00F97D2A" w:rsidP="00F73B85">
      <w:pPr>
        <w:pStyle w:val="Estilo3"/>
        <w:numPr>
          <w:ilvl w:val="0"/>
          <w:numId w:val="0"/>
        </w:numPr>
        <w:ind w:left="357"/>
      </w:pPr>
    </w:p>
    <w:p w14:paraId="24946629" w14:textId="77777777" w:rsidR="00F97D2A" w:rsidRPr="00F97D2A" w:rsidRDefault="00F97D2A" w:rsidP="00F73B85">
      <w:pPr>
        <w:pStyle w:val="Estilo3"/>
        <w:numPr>
          <w:ilvl w:val="0"/>
          <w:numId w:val="0"/>
        </w:numPr>
        <w:ind w:left="357"/>
      </w:pPr>
    </w:p>
    <w:p w14:paraId="3E7A3C2F" w14:textId="006A7810" w:rsidR="00D87AC5" w:rsidRDefault="00D87AC5" w:rsidP="00D87AC5">
      <w:pPr>
        <w:pStyle w:val="Ttulo1"/>
        <w:rPr>
          <w:lang w:val="en-US"/>
        </w:rPr>
      </w:pPr>
      <w:bookmarkStart w:id="1" w:name="_Toc25737932"/>
      <w:r w:rsidRPr="00D87AC5">
        <w:rPr>
          <w:lang w:val="en-US"/>
        </w:rPr>
        <w:t>II – REPEATABLE READ</w:t>
      </w:r>
      <w:bookmarkEnd w:id="1"/>
    </w:p>
    <w:p w14:paraId="2C7D83FE" w14:textId="28D183A0" w:rsidR="00F97D2A" w:rsidRDefault="00F97D2A" w:rsidP="00F97D2A">
      <w:pPr>
        <w:rPr>
          <w:lang w:val="en-US"/>
        </w:rPr>
      </w:pPr>
    </w:p>
    <w:p w14:paraId="08B35850" w14:textId="77777777" w:rsidR="00C82240" w:rsidRDefault="00C82240" w:rsidP="00F97D2A">
      <w:pPr>
        <w:rPr>
          <w:lang w:val="en-US"/>
        </w:rPr>
      </w:pPr>
    </w:p>
    <w:p w14:paraId="31A4C343" w14:textId="29F8B62F" w:rsidR="0034597D" w:rsidRDefault="0034597D" w:rsidP="00F73B85">
      <w:pPr>
        <w:pStyle w:val="Estilo1"/>
        <w:numPr>
          <w:ilvl w:val="0"/>
          <w:numId w:val="33"/>
        </w:numPr>
      </w:pPr>
      <w:r>
        <w:t>Qual o resultado das 2 queries na 1ª Janela? Comente.</w:t>
      </w:r>
    </w:p>
    <w:p w14:paraId="4571FD85" w14:textId="77777777" w:rsidR="00852E99" w:rsidRPr="0034597D" w:rsidRDefault="00852E99" w:rsidP="00F73B85">
      <w:pPr>
        <w:pStyle w:val="Estilo1"/>
        <w:numPr>
          <w:ilvl w:val="0"/>
          <w:numId w:val="0"/>
        </w:numPr>
        <w:ind w:left="360"/>
      </w:pPr>
    </w:p>
    <w:p w14:paraId="1672B4B3" w14:textId="24BF94DF" w:rsidR="0034597D" w:rsidRPr="00852E99" w:rsidRDefault="0034597D" w:rsidP="00852E99">
      <w:pPr>
        <w:pStyle w:val="Texto"/>
      </w:pPr>
      <w:r w:rsidRPr="00852E99">
        <w:t xml:space="preserve">O resultado das duas queries </w:t>
      </w:r>
      <w:r w:rsidRPr="00852E99">
        <w:t>foi “</w:t>
      </w:r>
      <w:r w:rsidRPr="00852E99">
        <w:t>lucy0@adventure-works.com</w:t>
      </w:r>
      <w:r w:rsidRPr="00852E99">
        <w:t>”.</w:t>
      </w:r>
    </w:p>
    <w:p w14:paraId="02995FFE" w14:textId="4117A5FE" w:rsidR="00F97D2A" w:rsidRDefault="0034597D" w:rsidP="00852E99">
      <w:pPr>
        <w:pStyle w:val="Texto"/>
      </w:pPr>
      <w:r w:rsidRPr="00852E99">
        <w:t>Não efetuou uma alteração, devido à transação da primeira janela</w:t>
      </w:r>
      <w:r w:rsidR="00852E99" w:rsidRPr="00852E99">
        <w:t xml:space="preserve"> </w:t>
      </w:r>
      <w:r w:rsidRPr="00852E99">
        <w:t>bloquear qualquer alteração aos dados (updates),</w:t>
      </w:r>
      <w:r w:rsidR="00852E99" w:rsidRPr="00852E99">
        <w:t xml:space="preserve"> </w:t>
      </w:r>
      <w:r w:rsidRPr="00852E99">
        <w:t>o que vai bloquear as operações da segunda janela, que consistem</w:t>
      </w:r>
      <w:r w:rsidR="00852E99" w:rsidRPr="00852E99">
        <w:t xml:space="preserve"> </w:t>
      </w:r>
      <w:r w:rsidRPr="00852E99">
        <w:t>numa alteração do email para "update@estsetubal.ips.pt.pt" onde o CustomerId =</w:t>
      </w:r>
      <w:r w:rsidR="00852E99" w:rsidRPr="00852E99">
        <w:t xml:space="preserve"> </w:t>
      </w:r>
      <w:r w:rsidRPr="00852E99">
        <w:t>5;</w:t>
      </w:r>
    </w:p>
    <w:p w14:paraId="4347D079" w14:textId="47FBAF56" w:rsidR="00852E99" w:rsidRDefault="00852E99" w:rsidP="00852E99">
      <w:pPr>
        <w:pStyle w:val="Texto"/>
      </w:pPr>
    </w:p>
    <w:p w14:paraId="1D823FAD" w14:textId="77777777" w:rsidR="00C82240" w:rsidRDefault="00C82240" w:rsidP="00852E99">
      <w:pPr>
        <w:pStyle w:val="Texto"/>
      </w:pPr>
    </w:p>
    <w:p w14:paraId="1698432C" w14:textId="517AB7E2" w:rsidR="00852E99" w:rsidRDefault="00852E99" w:rsidP="00F73B85">
      <w:pPr>
        <w:pStyle w:val="Estilo3"/>
      </w:pPr>
      <w:r>
        <w:t>Em que situações se deve utilizar o nível de isolamento REPEATABLE READ?</w:t>
      </w:r>
    </w:p>
    <w:p w14:paraId="6BED3749" w14:textId="066ED1BA" w:rsidR="00852E99" w:rsidRDefault="00852E99" w:rsidP="00F73B85">
      <w:pPr>
        <w:pStyle w:val="Estilo3"/>
        <w:numPr>
          <w:ilvl w:val="0"/>
          <w:numId w:val="0"/>
        </w:numPr>
        <w:ind w:left="357"/>
      </w:pPr>
    </w:p>
    <w:p w14:paraId="647076C1" w14:textId="143C2BEE" w:rsidR="00852E99" w:rsidRDefault="00487A29" w:rsidP="00487A29">
      <w:pPr>
        <w:pStyle w:val="Texto"/>
      </w:pPr>
      <w:r>
        <w:t>Devemos utilizar o nível de isolamento REPEATABLE READ q</w:t>
      </w:r>
      <w:r w:rsidRPr="00487A29">
        <w:t>uando ocorre o fenómeno de leitura fantasma (phantom-read)</w:t>
      </w:r>
      <w:r w:rsidR="00C82240">
        <w:t>.</w:t>
      </w:r>
    </w:p>
    <w:p w14:paraId="636E095F" w14:textId="62C702A2" w:rsidR="00C82240" w:rsidRDefault="00C82240" w:rsidP="00487A29">
      <w:pPr>
        <w:pStyle w:val="Texto"/>
      </w:pPr>
    </w:p>
    <w:p w14:paraId="07BCFB96" w14:textId="780C7132" w:rsidR="00C82240" w:rsidRDefault="00C82240" w:rsidP="00487A29">
      <w:pPr>
        <w:pStyle w:val="Texto"/>
      </w:pPr>
    </w:p>
    <w:p w14:paraId="105F84DA" w14:textId="3B785212" w:rsidR="00C82240" w:rsidRDefault="00C82240" w:rsidP="00487A29">
      <w:pPr>
        <w:pStyle w:val="Texto"/>
      </w:pPr>
    </w:p>
    <w:p w14:paraId="11F16332" w14:textId="747722CB" w:rsidR="00C82240" w:rsidRDefault="00C82240" w:rsidP="00487A29">
      <w:pPr>
        <w:pStyle w:val="Texto"/>
      </w:pPr>
    </w:p>
    <w:p w14:paraId="197EB757" w14:textId="2D4C462B" w:rsidR="00C82240" w:rsidRDefault="00C82240" w:rsidP="00487A29">
      <w:pPr>
        <w:pStyle w:val="Texto"/>
      </w:pPr>
    </w:p>
    <w:p w14:paraId="622CB6FC" w14:textId="6874D9CE" w:rsidR="00C82240" w:rsidRDefault="00C82240" w:rsidP="00487A29">
      <w:pPr>
        <w:pStyle w:val="Texto"/>
      </w:pPr>
    </w:p>
    <w:p w14:paraId="647A6EDB" w14:textId="77777777" w:rsidR="00C82240" w:rsidRDefault="00C82240" w:rsidP="00487A29">
      <w:pPr>
        <w:pStyle w:val="Texto"/>
      </w:pPr>
    </w:p>
    <w:p w14:paraId="7DD55C4E" w14:textId="4B9308D7" w:rsidR="00C82240" w:rsidRPr="00C82240" w:rsidRDefault="00C82240" w:rsidP="00F73B85">
      <w:pPr>
        <w:pStyle w:val="Estilo3"/>
      </w:pPr>
      <w:r>
        <w:lastRenderedPageBreak/>
        <w:t>Altere o comando do ponto 2 para inserir uma nova linha na mesma tabela.</w:t>
      </w:r>
    </w:p>
    <w:p w14:paraId="344E384B" w14:textId="77777777" w:rsidR="00C82240" w:rsidRPr="00C82240" w:rsidRDefault="00C82240" w:rsidP="00C82240">
      <w:pPr>
        <w:pStyle w:val="Comandos"/>
        <w:jc w:val="center"/>
        <w:rPr>
          <w:rFonts w:ascii="Consolas" w:hAnsi="Consolas"/>
          <w:b w:val="0"/>
        </w:rPr>
      </w:pPr>
      <w:r w:rsidRPr="00C82240">
        <w:rPr>
          <w:rFonts w:ascii="Consolas" w:hAnsi="Consolas"/>
          <w:b w:val="0"/>
        </w:rPr>
        <w:t xml:space="preserve">INSERT INTO </w:t>
      </w:r>
      <w:proofErr w:type="spellStart"/>
      <w:r w:rsidRPr="00C82240">
        <w:rPr>
          <w:rFonts w:ascii="Consolas" w:hAnsi="Consolas"/>
          <w:b w:val="0"/>
        </w:rPr>
        <w:t>dbo.Customer</w:t>
      </w:r>
      <w:proofErr w:type="spellEnd"/>
      <w:r w:rsidRPr="00C82240">
        <w:rPr>
          <w:rFonts w:ascii="Consolas" w:hAnsi="Consolas"/>
          <w:b w:val="0"/>
        </w:rPr>
        <w:t xml:space="preserve"> VALUES (0, 'Mr.', 'FirstName', null, '</w:t>
      </w:r>
      <w:proofErr w:type="spellStart"/>
      <w:r w:rsidRPr="00C82240">
        <w:rPr>
          <w:rFonts w:ascii="Consolas" w:hAnsi="Consolas"/>
          <w:b w:val="0"/>
        </w:rPr>
        <w:t>LastName</w:t>
      </w:r>
      <w:proofErr w:type="spellEnd"/>
      <w:r w:rsidRPr="00C82240">
        <w:rPr>
          <w:rFonts w:ascii="Consolas" w:hAnsi="Consolas"/>
          <w:b w:val="0"/>
        </w:rPr>
        <w:t>', null, 'CompanyName', '</w:t>
      </w:r>
      <w:proofErr w:type="spellStart"/>
      <w:r w:rsidRPr="00C82240">
        <w:rPr>
          <w:rFonts w:ascii="Consolas" w:hAnsi="Consolas"/>
          <w:b w:val="0"/>
        </w:rPr>
        <w:t>SalesPerson</w:t>
      </w:r>
      <w:proofErr w:type="spellEnd"/>
      <w:r w:rsidRPr="00C82240">
        <w:rPr>
          <w:rFonts w:ascii="Consolas" w:hAnsi="Consolas"/>
          <w:b w:val="0"/>
        </w:rPr>
        <w:t>','</w:t>
      </w:r>
      <w:proofErr w:type="spellStart"/>
      <w:r w:rsidRPr="00C82240">
        <w:rPr>
          <w:rFonts w:ascii="Consolas" w:hAnsi="Consolas"/>
          <w:b w:val="0"/>
        </w:rPr>
        <w:t>EmailAdress</w:t>
      </w:r>
      <w:proofErr w:type="spellEnd"/>
      <w:r w:rsidRPr="00C82240">
        <w:rPr>
          <w:rFonts w:ascii="Consolas" w:hAnsi="Consolas"/>
          <w:b w:val="0"/>
        </w:rPr>
        <w:t>','</w:t>
      </w:r>
      <w:proofErr w:type="spellStart"/>
      <w:r w:rsidRPr="00C82240">
        <w:rPr>
          <w:rFonts w:ascii="Consolas" w:hAnsi="Consolas"/>
          <w:b w:val="0"/>
        </w:rPr>
        <w:t>Phone','','',NEWID</w:t>
      </w:r>
      <w:proofErr w:type="spellEnd"/>
      <w:r w:rsidRPr="00C82240">
        <w:rPr>
          <w:rFonts w:ascii="Consolas" w:hAnsi="Consolas"/>
          <w:b w:val="0"/>
        </w:rPr>
        <w:t>(),</w:t>
      </w:r>
    </w:p>
    <w:p w14:paraId="166DDA60" w14:textId="37D25B61" w:rsidR="00852E99" w:rsidRPr="00C82240" w:rsidRDefault="00C82240" w:rsidP="00C82240">
      <w:pPr>
        <w:pStyle w:val="Comandos"/>
        <w:jc w:val="center"/>
        <w:rPr>
          <w:rFonts w:ascii="Consolas" w:hAnsi="Consolas"/>
          <w:b w:val="0"/>
        </w:rPr>
      </w:pPr>
      <w:r w:rsidRPr="00C82240">
        <w:rPr>
          <w:rFonts w:ascii="Consolas" w:hAnsi="Consolas"/>
          <w:b w:val="0"/>
        </w:rPr>
        <w:t>GETDATE());</w:t>
      </w:r>
    </w:p>
    <w:p w14:paraId="1C0872AE" w14:textId="0B2439E8" w:rsidR="00C82240" w:rsidRDefault="00C82240" w:rsidP="00C82240">
      <w:pPr>
        <w:pStyle w:val="Comandos"/>
      </w:pPr>
    </w:p>
    <w:p w14:paraId="07CE31B5" w14:textId="6AB44C3E" w:rsidR="00C82240" w:rsidRPr="00C82240" w:rsidRDefault="00C82240" w:rsidP="00C82240">
      <w:pPr>
        <w:pStyle w:val="Comandos"/>
      </w:pPr>
      <w:r w:rsidRPr="00C82240">
        <w:t>Execute o ponto 1 e 2 novamente e comente o resultado.</w:t>
      </w:r>
    </w:p>
    <w:p w14:paraId="5739216A" w14:textId="7C396564" w:rsidR="00852E99" w:rsidRDefault="00852E99" w:rsidP="00852E99">
      <w:pPr>
        <w:pStyle w:val="Texto"/>
      </w:pPr>
    </w:p>
    <w:p w14:paraId="40F3963A" w14:textId="57718D7E" w:rsidR="00C82240" w:rsidRPr="00C82240" w:rsidRDefault="00C82240" w:rsidP="00C82240">
      <w:pPr>
        <w:pStyle w:val="Texto"/>
      </w:pPr>
      <w:r w:rsidRPr="00C82240">
        <w:t xml:space="preserve">Com esta alteração, a query presente </w:t>
      </w:r>
      <w:r w:rsidRPr="00C82240">
        <w:t>já</w:t>
      </w:r>
      <w:r w:rsidRPr="00C82240">
        <w:t xml:space="preserve"> segunda janela, já executa e não fica bloqueada.</w:t>
      </w:r>
      <w:r>
        <w:t xml:space="preserve"> </w:t>
      </w:r>
      <w:r w:rsidRPr="00C82240">
        <w:t xml:space="preserve">Não existe bloqueio, porque o </w:t>
      </w:r>
      <w:r>
        <w:t>REPEATABLE READ</w:t>
      </w:r>
      <w:r w:rsidRPr="00C82240">
        <w:t xml:space="preserve"> apenas não permite atualizações (updates) em simultâneo</w:t>
      </w:r>
      <w:r>
        <w:t xml:space="preserve"> </w:t>
      </w:r>
      <w:r w:rsidRPr="00C82240">
        <w:t>com uma operação de leitura aos mesmos dados. Neste caso, foi alterado o código na Janela 2, de uma atualização,</w:t>
      </w:r>
      <w:r>
        <w:t xml:space="preserve"> </w:t>
      </w:r>
      <w:r w:rsidRPr="00C82240">
        <w:t>para uma inserção.</w:t>
      </w:r>
    </w:p>
    <w:p w14:paraId="6124807B" w14:textId="77777777" w:rsidR="00F97D2A" w:rsidRPr="00C82240" w:rsidRDefault="00F97D2A" w:rsidP="00F97D2A"/>
    <w:p w14:paraId="5BFD5B50" w14:textId="70050086" w:rsidR="00D87AC5" w:rsidRDefault="00D87AC5" w:rsidP="00D87AC5">
      <w:pPr>
        <w:pStyle w:val="Ttulo1"/>
      </w:pPr>
      <w:bookmarkStart w:id="2" w:name="_Toc25737933"/>
      <w:r w:rsidRPr="00D87AC5">
        <w:t>III – SERIALIZABLE</w:t>
      </w:r>
      <w:bookmarkEnd w:id="2"/>
    </w:p>
    <w:p w14:paraId="0AF20A65" w14:textId="028585F5" w:rsidR="00C82240" w:rsidRDefault="00C82240" w:rsidP="00C82240"/>
    <w:p w14:paraId="5770C37F" w14:textId="67EC31A7" w:rsidR="00C82240" w:rsidRDefault="00C82240" w:rsidP="00F73B85">
      <w:pPr>
        <w:pStyle w:val="Estilo1"/>
        <w:numPr>
          <w:ilvl w:val="0"/>
          <w:numId w:val="34"/>
        </w:numPr>
      </w:pPr>
      <w:r>
        <w:t>Altere a alínea anterior e onde se lê:</w:t>
      </w:r>
    </w:p>
    <w:p w14:paraId="6B39B84B" w14:textId="20601347" w:rsidR="00C82240" w:rsidRDefault="00C82240" w:rsidP="00F73B85">
      <w:pPr>
        <w:pStyle w:val="Estilo1"/>
        <w:numPr>
          <w:ilvl w:val="0"/>
          <w:numId w:val="0"/>
        </w:numPr>
        <w:ind w:left="360"/>
      </w:pPr>
    </w:p>
    <w:p w14:paraId="20D0525A" w14:textId="77777777" w:rsidR="00C82240" w:rsidRPr="00C82240" w:rsidRDefault="00C82240" w:rsidP="00F73B85">
      <w:pPr>
        <w:pStyle w:val="Estilo1"/>
        <w:numPr>
          <w:ilvl w:val="0"/>
          <w:numId w:val="0"/>
        </w:numPr>
        <w:ind w:left="360"/>
        <w:rPr>
          <w:lang w:val="en-GB"/>
        </w:rPr>
      </w:pPr>
    </w:p>
    <w:p w14:paraId="5D714867" w14:textId="78069ECF" w:rsidR="00C82240" w:rsidRDefault="009949FA" w:rsidP="00C82240">
      <w:pPr>
        <w:rPr>
          <w:rFonts w:ascii="Consolas" w:hAnsi="Consolas"/>
          <w:lang w:val="en-GB"/>
        </w:rPr>
      </w:pPr>
      <w:r w:rsidRPr="009949FA">
        <w:rPr>
          <w:rFonts w:ascii="Consolas" w:hAnsi="Consolas"/>
          <w:lang w:val="en-GB"/>
        </w:rPr>
        <w:t>SET TRANSACTION ISOLATION LEVEL REPEATABLE READ</w:t>
      </w:r>
    </w:p>
    <w:p w14:paraId="3107547A" w14:textId="014087BE" w:rsidR="009949FA" w:rsidRDefault="009949FA" w:rsidP="00C82240">
      <w:pPr>
        <w:rPr>
          <w:rFonts w:ascii="Consolas" w:hAnsi="Consolas"/>
          <w:lang w:val="en-GB"/>
        </w:rPr>
      </w:pPr>
    </w:p>
    <w:p w14:paraId="23A43913" w14:textId="17ED0D18" w:rsidR="009949FA" w:rsidRDefault="009949FA" w:rsidP="00C82240">
      <w:pPr>
        <w:rPr>
          <w:rFonts w:ascii="Arial" w:hAnsi="Arial" w:cs="Arial"/>
          <w:b/>
          <w:sz w:val="24"/>
        </w:rPr>
      </w:pPr>
      <w:r w:rsidRPr="009949FA">
        <w:rPr>
          <w:rFonts w:ascii="Arial" w:hAnsi="Arial" w:cs="Arial"/>
          <w:b/>
          <w:sz w:val="24"/>
        </w:rPr>
        <w:t>colocar:</w:t>
      </w:r>
    </w:p>
    <w:p w14:paraId="7C1C0A36" w14:textId="5AC0B82B" w:rsidR="009949FA" w:rsidRDefault="009949FA" w:rsidP="00C82240">
      <w:pPr>
        <w:rPr>
          <w:rFonts w:ascii="Arial" w:hAnsi="Arial" w:cs="Arial"/>
          <w:b/>
          <w:sz w:val="24"/>
        </w:rPr>
      </w:pPr>
    </w:p>
    <w:p w14:paraId="2E6641E2" w14:textId="0B8D138F" w:rsidR="009949FA" w:rsidRDefault="009949FA" w:rsidP="00C82240">
      <w:pPr>
        <w:rPr>
          <w:rFonts w:ascii="Consolas" w:hAnsi="Consolas"/>
        </w:rPr>
      </w:pPr>
      <w:r w:rsidRPr="009949FA">
        <w:rPr>
          <w:rFonts w:ascii="Consolas" w:hAnsi="Consolas"/>
        </w:rPr>
        <w:t>SET TRANSACTION ISOLATION LEVEL SERIALIZABLE</w:t>
      </w:r>
    </w:p>
    <w:p w14:paraId="3E33FE4F" w14:textId="6BB000BA" w:rsidR="009949FA" w:rsidRDefault="009949FA" w:rsidP="00C82240">
      <w:pPr>
        <w:rPr>
          <w:rFonts w:ascii="Consolas" w:hAnsi="Consolas"/>
        </w:rPr>
      </w:pPr>
    </w:p>
    <w:p w14:paraId="3EAF6DF0" w14:textId="10671A37" w:rsidR="009949FA" w:rsidRPr="009949FA" w:rsidRDefault="009949FA" w:rsidP="00F73B85">
      <w:pPr>
        <w:pStyle w:val="Estilo3"/>
        <w:rPr>
          <w:rFonts w:ascii="Consolas" w:hAnsi="Consolas"/>
        </w:rPr>
      </w:pPr>
      <w:r>
        <w:t>Comente o resultado obtido.</w:t>
      </w:r>
    </w:p>
    <w:p w14:paraId="64A70F66" w14:textId="77CCE359" w:rsidR="009949FA" w:rsidRDefault="009949FA" w:rsidP="009949FA">
      <w:r>
        <w:t xml:space="preserve">A transação que tem declarado o nível de isolamento </w:t>
      </w:r>
      <w:r w:rsidR="006D1C27">
        <w:t>SERIALIZABLE</w:t>
      </w:r>
      <w:r w:rsidR="006D1C27">
        <w:t xml:space="preserve"> </w:t>
      </w:r>
      <w:r>
        <w:t>(Janela 1), bloqueia devido a existir</w:t>
      </w:r>
      <w:r w:rsidR="006D1C27">
        <w:t xml:space="preserve"> </w:t>
      </w:r>
      <w:r>
        <w:t xml:space="preserve">uma inserção em simultâneo com a execução da transação da janela 1. Este bloqueio, ocorre devido ao </w:t>
      </w:r>
      <w:r w:rsidR="006D1C27">
        <w:t xml:space="preserve">nível </w:t>
      </w:r>
      <w:r>
        <w:t xml:space="preserve">de isolamento </w:t>
      </w:r>
      <w:r w:rsidR="006D1C27">
        <w:t>SERIALIZABLE</w:t>
      </w:r>
      <w:r>
        <w:t>, bloquear todas as transações (escrita e leitura), quando existe uma variação nos dados.</w:t>
      </w:r>
    </w:p>
    <w:p w14:paraId="0A3AC393" w14:textId="0B6D83CC" w:rsidR="006D1C27" w:rsidRDefault="006D1C27" w:rsidP="009949FA"/>
    <w:p w14:paraId="0365CEBA" w14:textId="77777777" w:rsidR="006D1C27" w:rsidRDefault="006D1C27" w:rsidP="009949FA"/>
    <w:p w14:paraId="734649EE" w14:textId="77777777" w:rsidR="009949FA" w:rsidRPr="009949FA" w:rsidRDefault="009949FA" w:rsidP="009949FA"/>
    <w:p w14:paraId="25F6D978" w14:textId="7252F81D" w:rsidR="00D218A5" w:rsidRPr="00D218A5" w:rsidRDefault="00D87AC5" w:rsidP="00D87AC5">
      <w:pPr>
        <w:pStyle w:val="Ttulo1"/>
      </w:pPr>
      <w:bookmarkStart w:id="3" w:name="_Toc25737934"/>
      <w:r w:rsidRPr="00D87AC5">
        <w:lastRenderedPageBreak/>
        <w:t>IV – CONTROLO DE SESSÕES</w:t>
      </w:r>
      <w:bookmarkEnd w:id="3"/>
    </w:p>
    <w:p w14:paraId="2A21A5EF" w14:textId="7F966CB7" w:rsidR="00680757" w:rsidRDefault="00680757" w:rsidP="00C82240">
      <w:pPr>
        <w:pStyle w:val="Comandos"/>
      </w:pPr>
    </w:p>
    <w:p w14:paraId="48D5B592" w14:textId="320871D7" w:rsidR="00B473F3" w:rsidRDefault="00F73B85" w:rsidP="00F73B85">
      <w:pPr>
        <w:pStyle w:val="Estilo1"/>
        <w:numPr>
          <w:ilvl w:val="0"/>
          <w:numId w:val="35"/>
        </w:numPr>
      </w:pPr>
      <w:r>
        <w:t xml:space="preserve">Identifique o </w:t>
      </w:r>
      <w:r>
        <w:t>número</w:t>
      </w:r>
      <w:r>
        <w:t xml:space="preserve"> de sessão associado às janelas #1 e #2 do ponto da Etapa I. Deverá executar de novo ambas e numa terceira janela este código:</w:t>
      </w:r>
    </w:p>
    <w:p w14:paraId="7964A21B" w14:textId="77777777" w:rsidR="00E31A2E" w:rsidRDefault="00E31A2E" w:rsidP="00E31A2E">
      <w:pPr>
        <w:pStyle w:val="Estilo1"/>
        <w:numPr>
          <w:ilvl w:val="0"/>
          <w:numId w:val="0"/>
        </w:numPr>
        <w:ind w:left="360" w:hanging="360"/>
      </w:pPr>
    </w:p>
    <w:p w14:paraId="496A7E6B" w14:textId="6E6AF011" w:rsidR="00F73B85" w:rsidRDefault="00E31A2E" w:rsidP="00BE339A">
      <w:pPr>
        <w:pStyle w:val="Estilo3"/>
      </w:pPr>
      <w:r>
        <w:t>Observe e explore o resultado da seguinte query:</w:t>
      </w:r>
    </w:p>
    <w:p w14:paraId="44B1CE04" w14:textId="77777777" w:rsidR="00E31A2E" w:rsidRPr="00F73B85" w:rsidRDefault="00E31A2E" w:rsidP="00E31A2E">
      <w:pPr>
        <w:pStyle w:val="Estilo1"/>
        <w:numPr>
          <w:ilvl w:val="0"/>
          <w:numId w:val="0"/>
        </w:numPr>
        <w:ind w:left="360" w:hanging="360"/>
      </w:pPr>
    </w:p>
    <w:p w14:paraId="649D7C82" w14:textId="64688CE2" w:rsidR="00F73B85" w:rsidRDefault="00F73B85" w:rsidP="00F73B85">
      <w:pPr>
        <w:pStyle w:val="Texto"/>
      </w:pPr>
      <w:r>
        <w:t>Com esta execução da view de sistema sobre concorrência</w:t>
      </w:r>
      <w:r w:rsidR="00E31A2E">
        <w:t xml:space="preserve">, é </w:t>
      </w:r>
      <w:r>
        <w:t>possível verificar</w:t>
      </w:r>
      <w:r w:rsidR="00E31A2E">
        <w:t xml:space="preserve">mos </w:t>
      </w:r>
      <w:r>
        <w:t xml:space="preserve">que a query </w:t>
      </w:r>
      <w:r w:rsidR="00E31A2E">
        <w:t xml:space="preserve">com id de sessão(session id) 53 </w:t>
      </w:r>
      <w:r>
        <w:t>est</w:t>
      </w:r>
      <w:r w:rsidR="00E31A2E">
        <w:t>á</w:t>
      </w:r>
      <w:r>
        <w:t xml:space="preserve"> a bloquear a execução da query </w:t>
      </w:r>
      <w:r w:rsidR="00E31A2E">
        <w:t xml:space="preserve">com id de sessão </w:t>
      </w:r>
      <w:r>
        <w:t>52.</w:t>
      </w:r>
    </w:p>
    <w:p w14:paraId="552DEDA8" w14:textId="5E03172D" w:rsidR="00E31A2E" w:rsidRDefault="00E31A2E" w:rsidP="00F73B85">
      <w:pPr>
        <w:pStyle w:val="Texto"/>
      </w:pPr>
    </w:p>
    <w:p w14:paraId="379D0EB0" w14:textId="0D791674" w:rsidR="00E31A2E" w:rsidRPr="00E31A2E" w:rsidRDefault="00E31A2E" w:rsidP="00E31A2E">
      <w:pPr>
        <w:pStyle w:val="Estilo3"/>
        <w:rPr>
          <w:highlight w:val="white"/>
        </w:rPr>
      </w:pPr>
      <w:r>
        <w:t>Execute a query seguinte substituindo X e Y, pelos números de sessão identificados no anterior ponto 1 (V.2 – 1)</w:t>
      </w:r>
    </w:p>
    <w:p w14:paraId="795F17F6" w14:textId="50271E92" w:rsidR="00E31A2E" w:rsidRDefault="00E31A2E" w:rsidP="00E31A2E">
      <w:pPr>
        <w:pStyle w:val="Estilo3"/>
        <w:numPr>
          <w:ilvl w:val="0"/>
          <w:numId w:val="0"/>
        </w:numPr>
        <w:ind w:left="357" w:hanging="357"/>
      </w:pPr>
    </w:p>
    <w:p w14:paraId="07CC9797" w14:textId="560CB9C5" w:rsidR="00E31A2E" w:rsidRDefault="00E31A2E" w:rsidP="00E31A2E">
      <w:pPr>
        <w:pStyle w:val="Texto"/>
      </w:pPr>
      <w:r>
        <w:t>Esta query permite verificar a query que está a tentar ser executada.</w:t>
      </w:r>
    </w:p>
    <w:p w14:paraId="413FA171" w14:textId="412154F3" w:rsidR="00E31A2E" w:rsidRDefault="00E31A2E" w:rsidP="00E31A2E">
      <w:pPr>
        <w:pStyle w:val="Texto"/>
      </w:pPr>
    </w:p>
    <w:p w14:paraId="36C4D382" w14:textId="4020461D" w:rsidR="00E31A2E" w:rsidRDefault="00BE339A" w:rsidP="00E31A2E">
      <w:pPr>
        <w:pStyle w:val="Estilo3"/>
      </w:pPr>
      <w:r>
        <w:t>Execute a query no ponto I.1 e I.2 e identifique os processos bloqueados utilizando o procedimento sp_who2. Parar a sessão que está a criar o bloqueio utilizando o método KILL.</w:t>
      </w:r>
    </w:p>
    <w:p w14:paraId="312EA027" w14:textId="64C2B4EF" w:rsidR="00BE339A" w:rsidRDefault="00BE339A" w:rsidP="00BE339A">
      <w:pPr>
        <w:pStyle w:val="Estilo3"/>
        <w:numPr>
          <w:ilvl w:val="0"/>
          <w:numId w:val="0"/>
        </w:numPr>
        <w:ind w:left="357" w:hanging="357"/>
      </w:pPr>
    </w:p>
    <w:p w14:paraId="62DAAD1A" w14:textId="77777777" w:rsidR="00BE339A" w:rsidRDefault="00BE339A" w:rsidP="00BE339A">
      <w:pPr>
        <w:spacing w:after="0"/>
        <w:ind w:left="357"/>
        <w:rPr>
          <w:rFonts w:ascii="Consolas" w:hAnsi="Consolas"/>
          <w:sz w:val="19"/>
          <w:szCs w:val="19"/>
        </w:rPr>
      </w:pPr>
    </w:p>
    <w:p w14:paraId="14613B9A" w14:textId="57465C57" w:rsidR="00BE339A" w:rsidRDefault="00BE339A" w:rsidP="00BE339A">
      <w:pPr>
        <w:pStyle w:val="Texto"/>
      </w:pPr>
      <w:r>
        <w:t>O processo bloqueado (identificado pelo procedimento sp_who2) , foi destruída, devido à paragem de sessão onde este processo estava a ser executado. O processo pendente como foi destruído sem ser efetivado, o resultado, diz-se equivalente a uma aplicação de um ROLLBACK.</w:t>
      </w:r>
    </w:p>
    <w:p w14:paraId="1CA41A94" w14:textId="77777777" w:rsidR="00BE339A" w:rsidRDefault="00BE339A" w:rsidP="00BE339A">
      <w:pPr>
        <w:pStyle w:val="Estilo3"/>
        <w:numPr>
          <w:ilvl w:val="0"/>
          <w:numId w:val="0"/>
        </w:numPr>
        <w:ind w:left="357" w:hanging="357"/>
      </w:pPr>
      <w:bookmarkStart w:id="4" w:name="_GoBack"/>
      <w:bookmarkEnd w:id="4"/>
    </w:p>
    <w:p w14:paraId="49826F97" w14:textId="2BFFBD5D" w:rsidR="00E31A2E" w:rsidRDefault="00E31A2E" w:rsidP="00E31A2E">
      <w:pPr>
        <w:pStyle w:val="Texto"/>
      </w:pPr>
    </w:p>
    <w:p w14:paraId="0D105388" w14:textId="77777777" w:rsidR="00E31A2E" w:rsidRDefault="00E31A2E" w:rsidP="00E31A2E">
      <w:pPr>
        <w:pStyle w:val="Texto"/>
        <w:rPr>
          <w:highlight w:val="white"/>
        </w:rPr>
      </w:pPr>
    </w:p>
    <w:p w14:paraId="419334C7" w14:textId="77777777" w:rsidR="00F73B85" w:rsidRPr="00F73B85" w:rsidRDefault="00F73B85" w:rsidP="00F73B85"/>
    <w:sectPr w:rsidR="00F73B85" w:rsidRPr="00F73B85" w:rsidSect="00AE5D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CAA460"/>
    <w:multiLevelType w:val="hybridMultilevel"/>
    <w:tmpl w:val="BC8488D8"/>
    <w:lvl w:ilvl="0" w:tplc="FFFFFFFF">
      <w:start w:val="1"/>
      <w:numFmt w:val="ideographDigital"/>
      <w:lvlText w:val=""/>
      <w:lvlJc w:val="left"/>
    </w:lvl>
    <w:lvl w:ilvl="1" w:tplc="54A81B72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464C8"/>
    <w:multiLevelType w:val="hybridMultilevel"/>
    <w:tmpl w:val="D1EE6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52404C"/>
    <w:multiLevelType w:val="hybridMultilevel"/>
    <w:tmpl w:val="AEA6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34"/>
    <w:multiLevelType w:val="hybridMultilevel"/>
    <w:tmpl w:val="4456F0CA"/>
    <w:lvl w:ilvl="0" w:tplc="1DB86178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F5EF5"/>
    <w:multiLevelType w:val="hybridMultilevel"/>
    <w:tmpl w:val="39721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D50"/>
    <w:multiLevelType w:val="hybridMultilevel"/>
    <w:tmpl w:val="8C6C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C52"/>
    <w:multiLevelType w:val="multilevel"/>
    <w:tmpl w:val="65B8E0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Esti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1C0E53"/>
    <w:multiLevelType w:val="hybridMultilevel"/>
    <w:tmpl w:val="B8701242"/>
    <w:lvl w:ilvl="0" w:tplc="EBD031A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8E5C17"/>
    <w:multiLevelType w:val="hybridMultilevel"/>
    <w:tmpl w:val="1C8ED82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4A59"/>
    <w:multiLevelType w:val="hybridMultilevel"/>
    <w:tmpl w:val="5666F44C"/>
    <w:lvl w:ilvl="0" w:tplc="3B64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2"/>
  </w:num>
  <w:num w:numId="15">
    <w:abstractNumId w:val="8"/>
    <w:lvlOverride w:ilvl="0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10"/>
  </w:num>
  <w:num w:numId="19">
    <w:abstractNumId w:val="0"/>
  </w:num>
  <w:num w:numId="20">
    <w:abstractNumId w:val="1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3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12193"/>
    <w:rsid w:val="00025010"/>
    <w:rsid w:val="00032558"/>
    <w:rsid w:val="0003792C"/>
    <w:rsid w:val="000446F6"/>
    <w:rsid w:val="0004560B"/>
    <w:rsid w:val="00052C3B"/>
    <w:rsid w:val="00063E88"/>
    <w:rsid w:val="00066065"/>
    <w:rsid w:val="000723C4"/>
    <w:rsid w:val="0007791F"/>
    <w:rsid w:val="00077F88"/>
    <w:rsid w:val="0009405D"/>
    <w:rsid w:val="000D298C"/>
    <w:rsid w:val="000D3D13"/>
    <w:rsid w:val="000E7926"/>
    <w:rsid w:val="000F17C5"/>
    <w:rsid w:val="000F3A21"/>
    <w:rsid w:val="000F7933"/>
    <w:rsid w:val="00112E8C"/>
    <w:rsid w:val="00120359"/>
    <w:rsid w:val="00124249"/>
    <w:rsid w:val="001319F8"/>
    <w:rsid w:val="00135932"/>
    <w:rsid w:val="00150679"/>
    <w:rsid w:val="00162FAE"/>
    <w:rsid w:val="00182595"/>
    <w:rsid w:val="001904A0"/>
    <w:rsid w:val="001921A5"/>
    <w:rsid w:val="001A0A2E"/>
    <w:rsid w:val="001A17F0"/>
    <w:rsid w:val="001A221F"/>
    <w:rsid w:val="001A443C"/>
    <w:rsid w:val="001E4353"/>
    <w:rsid w:val="002163AB"/>
    <w:rsid w:val="002263A5"/>
    <w:rsid w:val="002320D4"/>
    <w:rsid w:val="00232A8C"/>
    <w:rsid w:val="00240EBB"/>
    <w:rsid w:val="00242AE4"/>
    <w:rsid w:val="00242B70"/>
    <w:rsid w:val="00244C92"/>
    <w:rsid w:val="00266168"/>
    <w:rsid w:val="002A4693"/>
    <w:rsid w:val="002A6A1D"/>
    <w:rsid w:val="002C4D61"/>
    <w:rsid w:val="002C7072"/>
    <w:rsid w:val="002D0C7F"/>
    <w:rsid w:val="002D4102"/>
    <w:rsid w:val="002E7B8D"/>
    <w:rsid w:val="002F1532"/>
    <w:rsid w:val="003038E3"/>
    <w:rsid w:val="00324109"/>
    <w:rsid w:val="00345119"/>
    <w:rsid w:val="0034597D"/>
    <w:rsid w:val="003528DF"/>
    <w:rsid w:val="00371021"/>
    <w:rsid w:val="0037246A"/>
    <w:rsid w:val="003840FB"/>
    <w:rsid w:val="0039251B"/>
    <w:rsid w:val="00392F48"/>
    <w:rsid w:val="00397ACD"/>
    <w:rsid w:val="003B395B"/>
    <w:rsid w:val="003C19F8"/>
    <w:rsid w:val="003C62B8"/>
    <w:rsid w:val="003D6ED7"/>
    <w:rsid w:val="003E5014"/>
    <w:rsid w:val="003E58B0"/>
    <w:rsid w:val="003E7FF0"/>
    <w:rsid w:val="0042068C"/>
    <w:rsid w:val="00441690"/>
    <w:rsid w:val="00450BBF"/>
    <w:rsid w:val="00452726"/>
    <w:rsid w:val="00454ECB"/>
    <w:rsid w:val="00462A53"/>
    <w:rsid w:val="00462A9E"/>
    <w:rsid w:val="00463437"/>
    <w:rsid w:val="0048178E"/>
    <w:rsid w:val="00487A29"/>
    <w:rsid w:val="004917CB"/>
    <w:rsid w:val="004B7315"/>
    <w:rsid w:val="004B78AC"/>
    <w:rsid w:val="004C1192"/>
    <w:rsid w:val="004C4132"/>
    <w:rsid w:val="004C6F6F"/>
    <w:rsid w:val="004F7AB5"/>
    <w:rsid w:val="0050436C"/>
    <w:rsid w:val="00526126"/>
    <w:rsid w:val="0053505C"/>
    <w:rsid w:val="00560CFF"/>
    <w:rsid w:val="00581612"/>
    <w:rsid w:val="00591AB6"/>
    <w:rsid w:val="005A27AD"/>
    <w:rsid w:val="005C3F60"/>
    <w:rsid w:val="005C4B91"/>
    <w:rsid w:val="005C64DC"/>
    <w:rsid w:val="005F04E2"/>
    <w:rsid w:val="005F2959"/>
    <w:rsid w:val="00605356"/>
    <w:rsid w:val="00632684"/>
    <w:rsid w:val="00634B70"/>
    <w:rsid w:val="00667638"/>
    <w:rsid w:val="006715E4"/>
    <w:rsid w:val="00677A78"/>
    <w:rsid w:val="00680757"/>
    <w:rsid w:val="0069422E"/>
    <w:rsid w:val="00695190"/>
    <w:rsid w:val="006D1C27"/>
    <w:rsid w:val="006E1070"/>
    <w:rsid w:val="006E6FB5"/>
    <w:rsid w:val="006F336A"/>
    <w:rsid w:val="006F633C"/>
    <w:rsid w:val="00727B6C"/>
    <w:rsid w:val="00733392"/>
    <w:rsid w:val="00762BB1"/>
    <w:rsid w:val="0076520C"/>
    <w:rsid w:val="00765941"/>
    <w:rsid w:val="00770D1D"/>
    <w:rsid w:val="0077675F"/>
    <w:rsid w:val="00777300"/>
    <w:rsid w:val="007818A1"/>
    <w:rsid w:val="00782B6B"/>
    <w:rsid w:val="007A1E21"/>
    <w:rsid w:val="007C691F"/>
    <w:rsid w:val="007D1F78"/>
    <w:rsid w:val="007D5071"/>
    <w:rsid w:val="007E136A"/>
    <w:rsid w:val="00802998"/>
    <w:rsid w:val="0080454A"/>
    <w:rsid w:val="0080536D"/>
    <w:rsid w:val="0080554C"/>
    <w:rsid w:val="00820E21"/>
    <w:rsid w:val="00822089"/>
    <w:rsid w:val="0082687D"/>
    <w:rsid w:val="00830F13"/>
    <w:rsid w:val="00837598"/>
    <w:rsid w:val="0084370B"/>
    <w:rsid w:val="00847D04"/>
    <w:rsid w:val="00851F93"/>
    <w:rsid w:val="00852E99"/>
    <w:rsid w:val="00864FF3"/>
    <w:rsid w:val="00896128"/>
    <w:rsid w:val="008A48E8"/>
    <w:rsid w:val="008C17A1"/>
    <w:rsid w:val="008C61FA"/>
    <w:rsid w:val="008D49A3"/>
    <w:rsid w:val="008F3B6E"/>
    <w:rsid w:val="009064BD"/>
    <w:rsid w:val="00923AF2"/>
    <w:rsid w:val="00957BFE"/>
    <w:rsid w:val="0097700A"/>
    <w:rsid w:val="00990F49"/>
    <w:rsid w:val="009940D6"/>
    <w:rsid w:val="009949FA"/>
    <w:rsid w:val="0099559E"/>
    <w:rsid w:val="009B3FCB"/>
    <w:rsid w:val="009C7158"/>
    <w:rsid w:val="009E1FAD"/>
    <w:rsid w:val="009F1ECF"/>
    <w:rsid w:val="009F2052"/>
    <w:rsid w:val="009F2B77"/>
    <w:rsid w:val="00A2162D"/>
    <w:rsid w:val="00A256B3"/>
    <w:rsid w:val="00A4181A"/>
    <w:rsid w:val="00A564AE"/>
    <w:rsid w:val="00A74B9B"/>
    <w:rsid w:val="00A9048F"/>
    <w:rsid w:val="00A909C6"/>
    <w:rsid w:val="00A97EF9"/>
    <w:rsid w:val="00AA26F2"/>
    <w:rsid w:val="00AB12B3"/>
    <w:rsid w:val="00AC4BF2"/>
    <w:rsid w:val="00AD0BD4"/>
    <w:rsid w:val="00AE118D"/>
    <w:rsid w:val="00AE1D89"/>
    <w:rsid w:val="00AE5DCD"/>
    <w:rsid w:val="00AF0063"/>
    <w:rsid w:val="00B15279"/>
    <w:rsid w:val="00B155F2"/>
    <w:rsid w:val="00B22807"/>
    <w:rsid w:val="00B257B0"/>
    <w:rsid w:val="00B31D3B"/>
    <w:rsid w:val="00B43624"/>
    <w:rsid w:val="00B473F3"/>
    <w:rsid w:val="00B524CF"/>
    <w:rsid w:val="00B56FF9"/>
    <w:rsid w:val="00B64E2D"/>
    <w:rsid w:val="00B7230C"/>
    <w:rsid w:val="00B77A8B"/>
    <w:rsid w:val="00B819D8"/>
    <w:rsid w:val="00B97B06"/>
    <w:rsid w:val="00BC40AA"/>
    <w:rsid w:val="00BE2405"/>
    <w:rsid w:val="00BE339A"/>
    <w:rsid w:val="00BE343F"/>
    <w:rsid w:val="00BF4C60"/>
    <w:rsid w:val="00C13755"/>
    <w:rsid w:val="00C25C01"/>
    <w:rsid w:val="00C26338"/>
    <w:rsid w:val="00C46838"/>
    <w:rsid w:val="00C64ADE"/>
    <w:rsid w:val="00C82240"/>
    <w:rsid w:val="00C90B8D"/>
    <w:rsid w:val="00C921CD"/>
    <w:rsid w:val="00CA570B"/>
    <w:rsid w:val="00CA6731"/>
    <w:rsid w:val="00CD3FC0"/>
    <w:rsid w:val="00CE5454"/>
    <w:rsid w:val="00CF2CEF"/>
    <w:rsid w:val="00CF3153"/>
    <w:rsid w:val="00D01702"/>
    <w:rsid w:val="00D02131"/>
    <w:rsid w:val="00D16444"/>
    <w:rsid w:val="00D218A5"/>
    <w:rsid w:val="00D2446B"/>
    <w:rsid w:val="00D24BB3"/>
    <w:rsid w:val="00D274D9"/>
    <w:rsid w:val="00D34461"/>
    <w:rsid w:val="00D45105"/>
    <w:rsid w:val="00D51B28"/>
    <w:rsid w:val="00D76E4D"/>
    <w:rsid w:val="00D85502"/>
    <w:rsid w:val="00D87AC5"/>
    <w:rsid w:val="00DA1212"/>
    <w:rsid w:val="00DA4021"/>
    <w:rsid w:val="00DA537A"/>
    <w:rsid w:val="00DB418C"/>
    <w:rsid w:val="00DB4CE2"/>
    <w:rsid w:val="00DB7C44"/>
    <w:rsid w:val="00DD11D5"/>
    <w:rsid w:val="00DE78DE"/>
    <w:rsid w:val="00DF1627"/>
    <w:rsid w:val="00E02997"/>
    <w:rsid w:val="00E03597"/>
    <w:rsid w:val="00E071CF"/>
    <w:rsid w:val="00E1325A"/>
    <w:rsid w:val="00E13CCF"/>
    <w:rsid w:val="00E31A2E"/>
    <w:rsid w:val="00E62F33"/>
    <w:rsid w:val="00E847B3"/>
    <w:rsid w:val="00E87224"/>
    <w:rsid w:val="00EA1FE1"/>
    <w:rsid w:val="00EA42A6"/>
    <w:rsid w:val="00EB6530"/>
    <w:rsid w:val="00ED35BE"/>
    <w:rsid w:val="00ED3E97"/>
    <w:rsid w:val="00EE24AA"/>
    <w:rsid w:val="00EF77D1"/>
    <w:rsid w:val="00F01BFB"/>
    <w:rsid w:val="00F07CE6"/>
    <w:rsid w:val="00F42632"/>
    <w:rsid w:val="00F55567"/>
    <w:rsid w:val="00F6153B"/>
    <w:rsid w:val="00F708B6"/>
    <w:rsid w:val="00F70A76"/>
    <w:rsid w:val="00F73B85"/>
    <w:rsid w:val="00F855C1"/>
    <w:rsid w:val="00F87C13"/>
    <w:rsid w:val="00F97D2A"/>
    <w:rsid w:val="00FA0CB2"/>
    <w:rsid w:val="00FC4993"/>
    <w:rsid w:val="00FC7C61"/>
    <w:rsid w:val="00FD5791"/>
    <w:rsid w:val="00FF00E1"/>
    <w:rsid w:val="00FF01A4"/>
    <w:rsid w:val="00FF3657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1273"/>
  <w15:chartTrackingRefBased/>
  <w15:docId w15:val="{1A610C0A-5D56-4645-9001-6CAD8CD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D6E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C25C01"/>
    <w:pPr>
      <w:spacing w:after="0" w:line="360" w:lineRule="auto"/>
      <w:jc w:val="both"/>
    </w:pPr>
    <w:rPr>
      <w:rFonts w:ascii="Arial" w:hAnsi="Arial"/>
      <w:sz w:val="24"/>
      <w:szCs w:val="144"/>
    </w:rPr>
  </w:style>
  <w:style w:type="character" w:customStyle="1" w:styleId="TextoCarter">
    <w:name w:val="Texto Caráter"/>
    <w:basedOn w:val="Tipodeletrapredefinidodopargrafo"/>
    <w:link w:val="Texto"/>
    <w:rsid w:val="00C25C01"/>
    <w:rPr>
      <w:rFonts w:ascii="Arial" w:hAnsi="Arial"/>
      <w:sz w:val="24"/>
      <w:szCs w:val="14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  <w:szCs w:val="14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  <w:szCs w:val="14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:szCs w:val="14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C82240"/>
    <w:pPr>
      <w:spacing w:after="120" w:line="240" w:lineRule="auto"/>
    </w:pPr>
    <w:rPr>
      <w:rFonts w:ascii="Arial" w:hAnsi="Arial" w:cs="Arial"/>
      <w:b/>
      <w:sz w:val="24"/>
      <w:szCs w:val="21"/>
    </w:rPr>
  </w:style>
  <w:style w:type="character" w:customStyle="1" w:styleId="ComandosCarter">
    <w:name w:val="Comandos Caráter"/>
    <w:basedOn w:val="TextoCarter"/>
    <w:link w:val="Comandos"/>
    <w:rsid w:val="00C82240"/>
    <w:rPr>
      <w:rFonts w:ascii="Arial" w:hAnsi="Arial" w:cs="Arial"/>
      <w:b/>
      <w:sz w:val="24"/>
      <w:szCs w:val="2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3392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D6ED7"/>
    <w:rPr>
      <w:rFonts w:ascii="Arial" w:eastAsiaTheme="majorEastAsia" w:hAnsi="Arial" w:cstheme="majorBidi"/>
      <w:b/>
      <w:sz w:val="40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80536D"/>
    <w:pPr>
      <w:ind w:left="720"/>
      <w:contextualSpacing/>
    </w:pPr>
  </w:style>
  <w:style w:type="paragraph" w:customStyle="1" w:styleId="Estilo1">
    <w:name w:val="Estilo1"/>
    <w:basedOn w:val="PargrafodaLista"/>
    <w:link w:val="Estilo1Carter"/>
    <w:autoRedefine/>
    <w:rsid w:val="00F73B85"/>
    <w:pPr>
      <w:numPr>
        <w:numId w:val="31"/>
      </w:num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AE5DCD"/>
    <w:pPr>
      <w:spacing w:after="0" w:line="240" w:lineRule="auto"/>
    </w:pPr>
    <w:rPr>
      <w:rFonts w:eastAsiaTheme="minorEastAsia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F0063"/>
  </w:style>
  <w:style w:type="character" w:customStyle="1" w:styleId="Estilo1Carter">
    <w:name w:val="Estilo1 Caráter"/>
    <w:basedOn w:val="PargrafodaListaCarter"/>
    <w:link w:val="Estilo1"/>
    <w:rsid w:val="00F73B85"/>
    <w:rPr>
      <w:rFonts w:ascii="Arial" w:hAnsi="Arial" w:cs="Arial"/>
      <w:b/>
      <w:color w:val="000000"/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DCD"/>
    <w:rPr>
      <w:rFonts w:eastAsiaTheme="minorEastAsia"/>
      <w:lang w:eastAsia="pt-PT"/>
    </w:rPr>
  </w:style>
  <w:style w:type="paragraph" w:customStyle="1" w:styleId="ComandosTitulo">
    <w:name w:val="Comandos Titulo"/>
    <w:basedOn w:val="Comandos"/>
    <w:link w:val="ComandosTituloCarter"/>
    <w:autoRedefine/>
    <w:qFormat/>
    <w:rsid w:val="0084370B"/>
    <w:rPr>
      <w:b w:val="0"/>
    </w:rPr>
  </w:style>
  <w:style w:type="character" w:customStyle="1" w:styleId="ComandosTituloCarter">
    <w:name w:val="Comandos Titulo Caráter"/>
    <w:basedOn w:val="ComandosCarter"/>
    <w:link w:val="ComandosTitulo"/>
    <w:rsid w:val="0084370B"/>
    <w:rPr>
      <w:rFonts w:ascii="Courier New" w:hAnsi="Courier New" w:cs="Arial"/>
      <w:b w:val="0"/>
      <w:sz w:val="24"/>
      <w:szCs w:val="21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62BB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62BB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2BB1"/>
    <w:rPr>
      <w:color w:val="0563C1" w:themeColor="hyperlink"/>
      <w:u w:val="single"/>
    </w:rPr>
  </w:style>
  <w:style w:type="paragraph" w:customStyle="1" w:styleId="Default">
    <w:name w:val="Default"/>
    <w:rsid w:val="00B97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Estilo2">
    <w:name w:val="Estilo2"/>
    <w:basedOn w:val="Normal"/>
    <w:link w:val="Estilo2Carter"/>
    <w:autoRedefine/>
    <w:qFormat/>
    <w:rsid w:val="00A4181A"/>
    <w:pPr>
      <w:numPr>
        <w:ilvl w:val="1"/>
        <w:numId w:val="21"/>
      </w:numPr>
      <w:autoSpaceDE w:val="0"/>
      <w:autoSpaceDN w:val="0"/>
      <w:adjustRightInd w:val="0"/>
      <w:spacing w:before="120" w:after="24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customStyle="1" w:styleId="Pergunta1">
    <w:name w:val="Pergunta 1"/>
    <w:basedOn w:val="Estilo1"/>
    <w:link w:val="Pergunta1Carter"/>
    <w:qFormat/>
    <w:rsid w:val="00923AF2"/>
  </w:style>
  <w:style w:type="character" w:customStyle="1" w:styleId="Estilo2Carter">
    <w:name w:val="Estilo2 Caráter"/>
    <w:basedOn w:val="Tipodeletrapredefinidodopargrafo"/>
    <w:link w:val="Estilo2"/>
    <w:rsid w:val="00A4181A"/>
    <w:rPr>
      <w:rFonts w:ascii="Arial" w:hAnsi="Arial" w:cs="Arial"/>
      <w:b/>
      <w:color w:val="000000"/>
      <w:sz w:val="24"/>
      <w:szCs w:val="24"/>
    </w:rPr>
  </w:style>
  <w:style w:type="paragraph" w:customStyle="1" w:styleId="Estilo3">
    <w:name w:val="Estilo3"/>
    <w:basedOn w:val="Estilo1"/>
    <w:link w:val="Estilo3Carter"/>
    <w:autoRedefine/>
    <w:qFormat/>
    <w:rsid w:val="003E5014"/>
    <w:pPr>
      <w:spacing w:before="120" w:after="240"/>
      <w:ind w:left="357" w:hanging="357"/>
    </w:pPr>
  </w:style>
  <w:style w:type="character" w:customStyle="1" w:styleId="Pergunta1Carter">
    <w:name w:val="Pergunta 1 Caráter"/>
    <w:basedOn w:val="Estilo1Carter"/>
    <w:link w:val="Pergunta1"/>
    <w:rsid w:val="00923AF2"/>
    <w:rPr>
      <w:rFonts w:ascii="Arial" w:hAnsi="Arial" w:cs="Arial"/>
      <w:b/>
      <w:color w:val="000000"/>
      <w:sz w:val="24"/>
      <w:szCs w:val="24"/>
    </w:rPr>
  </w:style>
  <w:style w:type="paragraph" w:customStyle="1" w:styleId="Estilo4">
    <w:name w:val="Estilo4"/>
    <w:basedOn w:val="Normal"/>
    <w:link w:val="Estilo4Carter"/>
    <w:qFormat/>
    <w:rsid w:val="00A4181A"/>
    <w:pPr>
      <w:jc w:val="both"/>
    </w:pPr>
    <w:rPr>
      <w:rFonts w:ascii="Arial" w:hAnsi="Arial" w:cs="Arial"/>
      <w:b/>
      <w:sz w:val="24"/>
    </w:rPr>
  </w:style>
  <w:style w:type="character" w:customStyle="1" w:styleId="Estilo3Carter">
    <w:name w:val="Estilo3 Caráter"/>
    <w:basedOn w:val="Estilo1Carter"/>
    <w:link w:val="Estilo3"/>
    <w:rsid w:val="003E5014"/>
    <w:rPr>
      <w:rFonts w:ascii="Arial" w:hAnsi="Arial" w:cs="Arial"/>
      <w:b/>
      <w:color w:val="000000"/>
      <w:sz w:val="24"/>
      <w:szCs w:val="24"/>
    </w:rPr>
  </w:style>
  <w:style w:type="character" w:customStyle="1" w:styleId="Estilo4Carter">
    <w:name w:val="Estilo4 Caráter"/>
    <w:basedOn w:val="Tipodeletrapredefinidodopargrafo"/>
    <w:link w:val="Estilo4"/>
    <w:rsid w:val="00A4181A"/>
    <w:rPr>
      <w:rFonts w:ascii="Arial" w:hAnsi="Arial" w:cs="Arial"/>
      <w:b/>
      <w:sz w:val="24"/>
    </w:rPr>
  </w:style>
  <w:style w:type="paragraph" w:customStyle="1" w:styleId="ComandosJustify">
    <w:name w:val="Comandos Justify"/>
    <w:basedOn w:val="Comandos"/>
    <w:link w:val="ComandosJustifyCarter"/>
    <w:autoRedefine/>
    <w:qFormat/>
    <w:rsid w:val="00D02131"/>
    <w:pPr>
      <w:jc w:val="both"/>
    </w:pPr>
  </w:style>
  <w:style w:type="character" w:customStyle="1" w:styleId="ComandosJustifyCarter">
    <w:name w:val="Comandos Justify Caráter"/>
    <w:basedOn w:val="ComandosCarter"/>
    <w:link w:val="ComandosJustify"/>
    <w:rsid w:val="00D02131"/>
    <w:rPr>
      <w:rFonts w:ascii="Courier New" w:hAnsi="Courier New" w:cs="Arial"/>
      <w:b/>
      <w:sz w:val="24"/>
      <w:szCs w:val="21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4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4B3A-1FFE-4B03-B132-F1718773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1</vt:lpstr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subject>Complementos de Bases de Dados</dc:subject>
  <dc:creator>Sérgio Veríssimo, Nº 190221128</dc:creator>
  <cp:keywords/>
  <dc:description/>
  <cp:lastModifiedBy>alexandre coelho</cp:lastModifiedBy>
  <cp:revision>2</cp:revision>
  <cp:lastPrinted>2019-11-16T23:23:00Z</cp:lastPrinted>
  <dcterms:created xsi:type="dcterms:W3CDTF">2019-11-29T15:30:00Z</dcterms:created>
  <dcterms:modified xsi:type="dcterms:W3CDTF">2019-11-29T15:30:00Z</dcterms:modified>
</cp:coreProperties>
</file>