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1pb0z5bg5l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SGS.ai: 投资备忘录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ipvsgdhvy0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构建企业系统与人工智能的基础连接层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[公司]</w:t>
      </w:r>
      <w:r w:rsidDel="00000000" w:rsidR="00000000" w:rsidRPr="00000000">
        <w:rPr>
          <w:rtl w:val="0"/>
        </w:rPr>
        <w:t xml:space="preserve"> SGS.ai Ukraine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[文档类型]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投资备忘录 - 种子前轮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[目标金额]</w:t>
      </w:r>
      <w:r w:rsidDel="00000000" w:rsidR="00000000" w:rsidRPr="00000000">
        <w:rPr>
          <w:rtl w:val="0"/>
        </w:rPr>
        <w:t xml:space="preserve"> $45,000 - $50,000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[时间规划]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4个月产品与团队开发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dghgcy3k66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核心摘要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SGS.ai 正在构建企业信息系统（ERP, CRM, SCM）与现代人工智能之间的基础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翻译层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。当前，企业在遗留系统上投入了巨额资金，AI技术也承诺带来变革性的优化，但在这两个世界之间，却缺乏有效的桥梁。我们获得专利的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HLLSet 技术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能创建结构不变的数据表示，充当通用语言；而我们的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自生成核心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则支持持续的适应和学习。我们不是另一个AI工具——我们是构建智能企业所缺失的基础设施。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2p4kk6qh49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核心问题：AI与企业的脱节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现状：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企业运营依赖于包含宝贵结构化数据的、有数十年历史的遗留系统（如SAP, 1C, Oracle）。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现代AI系统在孤立环境中运行，无法获取真实的业务上下文。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定制化的集成方案脆弱、昂贵且难以扩展。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AI无法理解业务规则；业务系统无法利用AI的洞察力。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结果：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一个价值数十亿美元的集成缺口，阻碍了企业实现AI的全部潜力。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ghzs97umxv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我们的解决方案：SGS.ai 桥梁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我们通过两项技术突破，提供了缺失的连接组织：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A. HLLSet 通用数据语言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用于结构不变数据表示的数学框架。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无论数据量多大，都能实现恒定时间复杂度的操作。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固定内存占用（每个数据集约1.5KB），并支持完整的集合代数运算。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创建人类和AI系统都能理解的通用业务上下文。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B. 自生成核心架构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无需持续人工干预即可自我演进和适应的系统。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基于冯·诺依曼的自复制自动机理论。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包含四个通用组件：构造器、复制器、控制器和环境接口。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持续改进集成能力和业务逻辑。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ixb0ca97d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技术验证与路线图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即时验证（当前进行中）：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积极参与 DeepSeek-OCR 开源项目。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在AI模型层面演示桥梁概念。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具有 HLLSet 实现功能的 SGS.ai 核心工作原型。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4个月交付成果：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用于供应链优化的功能性“AI-IS 桥梁”。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与主流ERP系统（SAP, 1C）集成。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展示投资回报率（ROI）的性能指标（如库存降低、优化收益）。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在物流/制造领域获得2-3家试点企业客户。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d18nivs2dat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5. 市场策略与商业模式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初始切入点：供应链优化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清晰的ROI指标（库存持有成本、缺货减少）。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制造和物流公司亟待解决的痛点。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为扩展至其他业务领域奠定基础。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商业模式：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标准化桥梁的SaaS订阅服务。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定制化实施的企业许可授权。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初期部署的专业服务。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目标市场：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乌克兰及东欧的中大型企业。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拥有成熟遗留系统的制造、物流、零售行业。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通过合作伙伴网络逐步扩展至全球市场。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vkdq9if7ulz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6. 竞争优势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方面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传统方法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SGS.ai 解决方案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集成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一次性的、脆弱的连接器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通用的、结构化的桥梁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可扩展性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成本随数据量线性增长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恒定时间操作，无限扩展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系统无关性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供应商特定的解决方案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跨所有系统工作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适应性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需要手动更新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自生成改进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数据效率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处理原始数据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紧凑的 HLLSet 表示法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w0kiei8h54x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7. 投资机会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种子前轮: $45,000 - $50,000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资金分配：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团队组建（2名核心工程师）：$30,000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设备与云基础设施：$4,200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法律与运营开支：$1,000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应急储备金：~$4,100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关键里程碑（4个月内）：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可演示AI到IS完整集成周期的工作原型。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为A轮融资准备的量化效率指标。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获得2-3家潜在试点企业客户的兴趣。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形成明确的知识产权与专利战略。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fio7p35rhjw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8. 团队：独特的人才组合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Alexander Mylnikov（亚历山大·梅尔尼科夫）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联合创始人，首席技术官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SGS.ai 核心架构，HLLSets 数学原理，专利战略。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自生成系统理论背后的远见者。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Alexander Solonin（亚历山大·索洛宁）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联合创始人，研发与运营主管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团队建设，科研合作，企业客户管理。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将理论概念与实际企业应用连接起来。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我们为投资者提供：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在企业-AI互操作性领域的基础性知识产权。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拥有独特数学和系统架构专业知识的团队。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具有多向量应用前景的平台技术。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在解决根本性AI集成问题上的先发优势。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总结陈述：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中国市场正经历深刻的数字化转型，企业对通过AI降本增效有着迫切需求，但同样面临新旧系统融合的挑战。SGS.ai 的桥梁技术恰好瞄准了这一痛点。我们提供的不是又一个需要昂贵替换方案的AI产品，而是一个能够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保护企业现有IT投资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、并让其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焕发智能新生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的基础平台。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投资 SGS.ai，不仅是投资一个产品，更是投资于未来智能企业的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基础架构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，投资于一个有能力构建此架构的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团队与知识体系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我们期待与有远见的您合作，共同构建未来。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