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20B42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0AA6AD29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374DAAA1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3997A6D3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09E7B94F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138D0DAF" w14:textId="1DAA8D0E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592868">
        <w:rPr>
          <w:rFonts w:ascii="Times New Roman" w:hAnsi="Times New Roman" w:cs="Times New Roman"/>
          <w:b/>
          <w:sz w:val="44"/>
          <w:szCs w:val="44"/>
          <w:lang w:val="ru-RU"/>
        </w:rPr>
        <w:t>ДОКЛАД</w:t>
      </w:r>
    </w:p>
    <w:p w14:paraId="19BCB836" w14:textId="77777777" w:rsidR="00592868" w:rsidRDefault="00592868" w:rsidP="0059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14:paraId="222FF82D" w14:textId="77777777" w:rsidR="00592868" w:rsidRDefault="00592868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50FA2E" w14:textId="15741AAC" w:rsidR="00256344" w:rsidRPr="00F913CB" w:rsidRDefault="00802464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13CB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ПРОГРАММНОГО ОБЕСПЕЧЕНИЯ ДЛЯ ГРАФИЧЕСКОГО АНАЛИЗА СООТВЕТСТВИЯ ОНТОЛОГИЙ ТРЕБОВАНИЯМ</w:t>
      </w:r>
    </w:p>
    <w:p w14:paraId="6F9AA6CD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FDFC7D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CBFE2F" w14:textId="77777777" w:rsidR="00802464" w:rsidRPr="00802464" w:rsidRDefault="00802464" w:rsidP="002B5CEC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</w:p>
    <w:p w14:paraId="58E32272" w14:textId="77777777" w:rsidR="00802464" w:rsidRP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C30051" w14:textId="77777777" w:rsidR="002B5CEC" w:rsidRPr="002B5CEC" w:rsidRDefault="002B5CEC" w:rsidP="002B5C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2B5CEC">
        <w:rPr>
          <w:rFonts w:ascii="Times New Roman" w:hAnsi="Times New Roman"/>
          <w:sz w:val="28"/>
          <w:szCs w:val="28"/>
          <w:lang w:val="ru-RU"/>
        </w:rPr>
        <w:t>Разработка алгоритмического и программного обеспечения для конвертации представлений требований в описательные модели представлений знаний</w:t>
      </w:r>
    </w:p>
    <w:p w14:paraId="18EFD016" w14:textId="77777777" w:rsidR="00000000" w:rsidRPr="002B5CEC" w:rsidRDefault="00FA5256" w:rsidP="00592868">
      <w:pPr>
        <w:numPr>
          <w:ilvl w:val="1"/>
          <w:numId w:val="7"/>
        </w:numPr>
        <w:spacing w:line="360" w:lineRule="auto"/>
        <w:ind w:left="709" w:firstLine="0"/>
        <w:rPr>
          <w:rFonts w:ascii="Times New Roman" w:hAnsi="Times New Roman"/>
          <w:sz w:val="28"/>
          <w:szCs w:val="28"/>
          <w:lang w:val="ru-RU"/>
        </w:rPr>
      </w:pPr>
      <w:r w:rsidRPr="002B5CEC">
        <w:rPr>
          <w:rFonts w:ascii="Times New Roman" w:hAnsi="Times New Roman"/>
          <w:sz w:val="28"/>
          <w:szCs w:val="28"/>
          <w:lang w:val="ru-RU"/>
        </w:rPr>
        <w:t xml:space="preserve">конвертировать на языке </w:t>
      </w:r>
      <w:r w:rsidRPr="002B5CEC">
        <w:rPr>
          <w:rFonts w:ascii="Times New Roman" w:hAnsi="Times New Roman"/>
          <w:sz w:val="28"/>
          <w:szCs w:val="28"/>
          <w:lang w:val="en-US"/>
        </w:rPr>
        <w:t>UML</w:t>
      </w:r>
      <w:r w:rsidRPr="002B5CEC">
        <w:rPr>
          <w:rFonts w:ascii="Times New Roman" w:hAnsi="Times New Roman"/>
          <w:sz w:val="28"/>
          <w:szCs w:val="28"/>
          <w:lang w:val="ru-RU"/>
        </w:rPr>
        <w:t xml:space="preserve"> (диаграммы классов) в я</w:t>
      </w:r>
      <w:r w:rsidRPr="002B5CEC">
        <w:rPr>
          <w:rFonts w:ascii="Times New Roman" w:hAnsi="Times New Roman"/>
          <w:sz w:val="28"/>
          <w:szCs w:val="28"/>
          <w:lang w:val="ru-RU"/>
        </w:rPr>
        <w:t xml:space="preserve">зык представлений знаний </w:t>
      </w:r>
      <w:r w:rsidRPr="002B5CEC">
        <w:rPr>
          <w:rFonts w:ascii="Times New Roman" w:hAnsi="Times New Roman"/>
          <w:sz w:val="28"/>
          <w:szCs w:val="28"/>
          <w:lang w:val="en-US"/>
        </w:rPr>
        <w:t>OWL</w:t>
      </w:r>
    </w:p>
    <w:p w14:paraId="430E995C" w14:textId="77777777" w:rsidR="00000000" w:rsidRPr="002B5CEC" w:rsidRDefault="00FA5256" w:rsidP="00592868">
      <w:pPr>
        <w:numPr>
          <w:ilvl w:val="1"/>
          <w:numId w:val="7"/>
        </w:numPr>
        <w:spacing w:line="360" w:lineRule="auto"/>
        <w:ind w:left="709" w:firstLine="0"/>
        <w:rPr>
          <w:rFonts w:ascii="Times New Roman" w:hAnsi="Times New Roman"/>
          <w:sz w:val="28"/>
          <w:szCs w:val="28"/>
          <w:lang w:val="ru-RU"/>
        </w:rPr>
      </w:pPr>
      <w:r w:rsidRPr="002B5CEC">
        <w:rPr>
          <w:rFonts w:ascii="Times New Roman" w:hAnsi="Times New Roman"/>
          <w:sz w:val="28"/>
          <w:szCs w:val="28"/>
          <w:lang w:val="ru-RU"/>
        </w:rPr>
        <w:t>сравнить формализованные модели предметных областей с требованиями в графическом виде исполь</w:t>
      </w:r>
      <w:r w:rsidRPr="002B5CEC">
        <w:rPr>
          <w:rFonts w:ascii="Times New Roman" w:hAnsi="Times New Roman"/>
          <w:sz w:val="28"/>
          <w:szCs w:val="28"/>
          <w:lang w:val="ru-RU"/>
        </w:rPr>
        <w:t xml:space="preserve">зуя среду </w:t>
      </w:r>
      <w:r w:rsidRPr="002B5CEC">
        <w:rPr>
          <w:rFonts w:ascii="Times New Roman" w:hAnsi="Times New Roman"/>
          <w:sz w:val="28"/>
          <w:szCs w:val="28"/>
        </w:rPr>
        <w:t>Protégé</w:t>
      </w:r>
    </w:p>
    <w:p w14:paraId="221E2F32" w14:textId="77777777" w:rsidR="00000000" w:rsidRPr="002B5CEC" w:rsidRDefault="00FA5256" w:rsidP="00592868">
      <w:pPr>
        <w:numPr>
          <w:ilvl w:val="1"/>
          <w:numId w:val="7"/>
        </w:numPr>
        <w:spacing w:line="360" w:lineRule="auto"/>
        <w:ind w:left="709" w:firstLine="0"/>
        <w:rPr>
          <w:rFonts w:ascii="Times New Roman" w:hAnsi="Times New Roman"/>
          <w:sz w:val="28"/>
          <w:szCs w:val="28"/>
          <w:lang w:val="ru-RU"/>
        </w:rPr>
      </w:pPr>
      <w:r w:rsidRPr="002B5CEC">
        <w:rPr>
          <w:rFonts w:ascii="Times New Roman" w:hAnsi="Times New Roman"/>
          <w:sz w:val="28"/>
          <w:szCs w:val="28"/>
          <w:lang w:val="ru-RU"/>
        </w:rPr>
        <w:t>выполнить анализ подходов к формализации требований к предметной области</w:t>
      </w:r>
    </w:p>
    <w:p w14:paraId="406142F5" w14:textId="77777777" w:rsidR="00802464" w:rsidRDefault="00802464" w:rsidP="008024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527B41" w14:textId="77777777" w:rsidR="00C71F30" w:rsidRDefault="00C71F30" w:rsidP="008024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B16FF5D" w14:textId="2EB8AA9E" w:rsidR="00802464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ТЕХНОЛОГИИ, ВКЛАД</w:t>
      </w:r>
    </w:p>
    <w:p w14:paraId="7D764749" w14:textId="77777777" w:rsidR="002B5CEC" w:rsidRPr="00802464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9C3262" w14:textId="77777777" w:rsidR="00000000" w:rsidRPr="002B5CEC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и среда вы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полнения</w:t>
      </w:r>
    </w:p>
    <w:p w14:paraId="3B458C1B" w14:textId="77777777" w:rsidR="00000000" w:rsidRPr="002B5CEC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B5CEC">
        <w:rPr>
          <w:rFonts w:ascii="Times New Roman" w:hAnsi="Times New Roman" w:cs="Times New Roman"/>
          <w:sz w:val="28"/>
          <w:szCs w:val="28"/>
          <w:lang w:val="en-US"/>
        </w:rPr>
        <w:t>UML / OWL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XMI</w:t>
      </w:r>
    </w:p>
    <w:p w14:paraId="761CAB9E" w14:textId="77777777" w:rsidR="00000000" w:rsidRPr="002B5CEC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en-US"/>
        </w:rPr>
        <w:t>ArgoUML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редактор с открытым исходным кодом</w:t>
      </w:r>
    </w:p>
    <w:p w14:paraId="44F0B500" w14:textId="77777777" w:rsidR="00000000" w:rsidRPr="002B5CEC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</w:rPr>
        <w:t>Protégé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OWLDiff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B5CEC">
        <w:rPr>
          <w:rFonts w:ascii="Times New Roman" w:hAnsi="Times New Roman" w:cs="Times New Roman"/>
          <w:sz w:val="28"/>
          <w:szCs w:val="28"/>
          <w:cs/>
          <w:lang w:val="ru-RU" w:bidi="mr-IN"/>
        </w:rPr>
        <w:t>–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графическая среда для работы с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OWL</w:t>
      </w:r>
    </w:p>
    <w:p w14:paraId="615C8A5A" w14:textId="77777777" w:rsidR="00000000" w:rsidRPr="002B5CEC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Jena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работы с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OWL</w:t>
      </w:r>
    </w:p>
    <w:p w14:paraId="3634983B" w14:textId="77777777" w:rsidR="00000000" w:rsidRPr="00D97418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9741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Использование </w:t>
      </w:r>
      <w:r w:rsidRPr="00D9741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Jena </w:t>
      </w:r>
      <w:r w:rsidRPr="00D9741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для конвертации</w:t>
      </w:r>
    </w:p>
    <w:p w14:paraId="1AC0DABD" w14:textId="77777777" w:rsidR="00000000" w:rsidRPr="00D97418" w:rsidRDefault="00FA5256" w:rsidP="00592868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97418">
        <w:rPr>
          <w:rFonts w:ascii="Times New Roman" w:hAnsi="Times New Roman" w:cs="Times New Roman"/>
          <w:color w:val="FF0000"/>
          <w:sz w:val="28"/>
          <w:szCs w:val="28"/>
          <w:lang w:val="ru-RU"/>
        </w:rPr>
        <w:t>Расширение</w:t>
      </w:r>
      <w:r w:rsidRPr="00D9741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D97418">
        <w:rPr>
          <w:rFonts w:ascii="Times New Roman" w:hAnsi="Times New Roman" w:cs="Times New Roman"/>
          <w:color w:val="FF0000"/>
          <w:sz w:val="28"/>
          <w:szCs w:val="28"/>
          <w:lang w:val="en-US"/>
        </w:rPr>
        <w:t>ArgoUML (Exports to OWL</w:t>
      </w:r>
      <w:r w:rsidRPr="00D97418">
        <w:rPr>
          <w:rFonts w:ascii="Times New Roman" w:hAnsi="Times New Roman" w:cs="Times New Roman"/>
          <w:color w:val="FF0000"/>
          <w:sz w:val="28"/>
          <w:szCs w:val="28"/>
          <w:cs/>
          <w:lang w:val="ru-RU" w:bidi="mr-IN"/>
        </w:rPr>
        <w:t>…</w:t>
      </w:r>
      <w:r w:rsidRPr="00D97418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bookmarkStart w:id="0" w:name="_GoBack"/>
      <w:bookmarkEnd w:id="0"/>
    </w:p>
    <w:p w14:paraId="55476389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D1177" w14:textId="77777777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23E7FC" w14:textId="605727CB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ОСНОВНЫЕ РЕЗУЛЬТАТЫ</w:t>
      </w:r>
    </w:p>
    <w:p w14:paraId="0A9E7203" w14:textId="77777777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016EBF" w14:textId="77777777" w:rsidR="00000000" w:rsidRPr="002B5CEC" w:rsidRDefault="00FA5256" w:rsidP="00592868">
      <w:pPr>
        <w:numPr>
          <w:ilvl w:val="0"/>
          <w:numId w:val="9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Разраб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отаны эвристики и алгоритмы конвертации моделей знаний на языке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в язык представления знаний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OWL</w:t>
      </w:r>
    </w:p>
    <w:p w14:paraId="7C026841" w14:textId="77777777" w:rsidR="00000000" w:rsidRPr="002B5CEC" w:rsidRDefault="00FA5256" w:rsidP="00592868">
      <w:pPr>
        <w:numPr>
          <w:ilvl w:val="0"/>
          <w:numId w:val="9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продукт который реализует конвертацию и позволяет анализировать и редактировать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диаграммы</w:t>
      </w:r>
    </w:p>
    <w:p w14:paraId="036681C6" w14:textId="77777777" w:rsidR="00000000" w:rsidRPr="002B5CEC" w:rsidRDefault="00FA5256" w:rsidP="00592868">
      <w:pPr>
        <w:numPr>
          <w:ilvl w:val="0"/>
          <w:numId w:val="9"/>
        </w:numPr>
        <w:spacing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color w:val="FF0000"/>
          <w:sz w:val="28"/>
          <w:szCs w:val="28"/>
          <w:lang w:val="ru-RU"/>
        </w:rPr>
        <w:t>Важная часть системы по формализации знаний полученных из семантически насыщенных текстов</w:t>
      </w:r>
    </w:p>
    <w:p w14:paraId="7B8899B4" w14:textId="77777777" w:rsidR="002B5CEC" w:rsidRP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C25769" w14:textId="77777777" w:rsidR="00C71F30" w:rsidRDefault="00C71F30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DD879A" w14:textId="5B125214" w:rsidR="002B5CEC" w:rsidRP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E3AD25" wp14:editId="49DD1BB0">
            <wp:extent cx="5727700" cy="338772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60B" w14:textId="7DE2C9A7" w:rsidR="00AD2B9C" w:rsidRDefault="009060E3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219CF" w14:textId="4AC6720A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ПРЕИМУЩЕСТВА, НЕДОСТАТКИ</w:t>
      </w:r>
    </w:p>
    <w:p w14:paraId="3A11CFC3" w14:textId="77777777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5C356B" w14:textId="77777777" w:rsid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6B552B" w14:textId="77777777" w:rsidR="002B5CEC" w:rsidRPr="002B5CEC" w:rsidRDefault="002B5CEC" w:rsidP="002B5C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F28F1" w14:textId="77777777" w:rsidR="00000000" w:rsidRPr="002B5CEC" w:rsidRDefault="00FA5256" w:rsidP="00592868">
      <w:pPr>
        <w:numPr>
          <w:ilvl w:val="1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анализ, редактирование, конвертация в рамках одной программы </w:t>
      </w:r>
    </w:p>
    <w:p w14:paraId="56C2629E" w14:textId="77777777" w:rsidR="00000000" w:rsidRPr="002B5CEC" w:rsidRDefault="00FA5256" w:rsidP="00592868">
      <w:pPr>
        <w:numPr>
          <w:ilvl w:val="1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быстрая конвертация относительно больших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диагра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мм</w:t>
      </w:r>
    </w:p>
    <w:p w14:paraId="7A4E22A8" w14:textId="77777777" w:rsidR="00000000" w:rsidRPr="002B5CEC" w:rsidRDefault="00FA5256" w:rsidP="00592868">
      <w:pPr>
        <w:numPr>
          <w:ilvl w:val="1"/>
          <w:numId w:val="10"/>
        </w:numPr>
        <w:spacing w:line="360" w:lineRule="auto"/>
        <w:ind w:left="709" w:firstLine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практическая ценность, очень мало подобных решений</w:t>
      </w:r>
    </w:p>
    <w:p w14:paraId="22949060" w14:textId="77777777" w:rsidR="002B5CEC" w:rsidRPr="002B5CEC" w:rsidRDefault="002B5CEC" w:rsidP="00592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738AC4" w14:textId="77777777" w:rsidR="00000000" w:rsidRPr="002B5CEC" w:rsidRDefault="00FA5256" w:rsidP="00592868">
      <w:pPr>
        <w:numPr>
          <w:ilvl w:val="1"/>
          <w:numId w:val="11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ArgoUML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нет подсистемы плагинов и ра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>сширений</w:t>
      </w:r>
    </w:p>
    <w:p w14:paraId="439F5D84" w14:textId="77777777" w:rsidR="00000000" w:rsidRPr="002B5CEC" w:rsidRDefault="00FA5256" w:rsidP="00592868">
      <w:pPr>
        <w:numPr>
          <w:ilvl w:val="1"/>
          <w:numId w:val="11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>не уведомляет о возможной потере данных при конвертации связей</w:t>
      </w:r>
    </w:p>
    <w:p w14:paraId="728BADA0" w14:textId="3D47D70F" w:rsidR="00F30E0A" w:rsidRPr="00F30E0A" w:rsidRDefault="00FA5256" w:rsidP="00592868">
      <w:pPr>
        <w:numPr>
          <w:ilvl w:val="1"/>
          <w:numId w:val="11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анализ и редактирование </w:t>
      </w:r>
      <w:r w:rsidRPr="002B5CEC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CEC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в отдельной среде </w:t>
      </w:r>
      <w:r w:rsidRPr="002B5CEC">
        <w:rPr>
          <w:rFonts w:ascii="Times New Roman" w:hAnsi="Times New Roman" w:cs="Times New Roman"/>
          <w:sz w:val="28"/>
          <w:szCs w:val="28"/>
        </w:rPr>
        <w:t>Protégé</w:t>
      </w:r>
    </w:p>
    <w:p w14:paraId="3584C7D2" w14:textId="77777777" w:rsidR="00F30E0A" w:rsidRDefault="00F30E0A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F29363" w14:textId="77777777" w:rsidR="00F30E0A" w:rsidRDefault="00F30E0A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DAF638" w14:textId="1C308300" w:rsidR="002B5CEC" w:rsidRDefault="00F30E0A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0C1E5AE3" w14:textId="77777777" w:rsidR="00F30E0A" w:rsidRDefault="00F30E0A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20E25" w14:textId="77777777" w:rsidR="00000000" w:rsidRPr="00F30E0A" w:rsidRDefault="00FA5256" w:rsidP="00F30E0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0E0A">
        <w:rPr>
          <w:rFonts w:ascii="Times New Roman" w:hAnsi="Times New Roman" w:cs="Times New Roman"/>
          <w:sz w:val="28"/>
          <w:szCs w:val="28"/>
          <w:lang w:val="ru-RU"/>
        </w:rPr>
        <w:t>Разработано необходимое программное обеспечение</w:t>
      </w:r>
    </w:p>
    <w:p w14:paraId="0BE544F6" w14:textId="77777777" w:rsidR="00000000" w:rsidRPr="00F30E0A" w:rsidRDefault="00FA5256" w:rsidP="00F30E0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30E0A">
        <w:rPr>
          <w:rFonts w:ascii="Times New Roman" w:hAnsi="Times New Roman" w:cs="Times New Roman"/>
          <w:sz w:val="28"/>
          <w:szCs w:val="28"/>
          <w:lang w:val="ru-RU"/>
        </w:rPr>
        <w:t xml:space="preserve">Проведены эксперименты для проверки работоспособности ПО и корректности результатов конвертации </w:t>
      </w:r>
      <w:r w:rsidRPr="00F30E0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30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E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E0A">
        <w:rPr>
          <w:rFonts w:ascii="Times New Roman" w:hAnsi="Times New Roman" w:cs="Times New Roman"/>
          <w:sz w:val="28"/>
          <w:szCs w:val="28"/>
          <w:lang w:val="en-US"/>
        </w:rPr>
        <w:t>OWL</w:t>
      </w:r>
    </w:p>
    <w:p w14:paraId="75934896" w14:textId="77777777" w:rsidR="00000000" w:rsidRPr="00F30E0A" w:rsidRDefault="00FA5256" w:rsidP="00F30E0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30E0A">
        <w:rPr>
          <w:rFonts w:ascii="Times New Roman" w:hAnsi="Times New Roman" w:cs="Times New Roman"/>
          <w:sz w:val="28"/>
          <w:szCs w:val="28"/>
          <w:lang w:val="ru-RU"/>
        </w:rPr>
        <w:t>Задание выполнено в полном объеме, цель достигнута</w:t>
      </w:r>
    </w:p>
    <w:p w14:paraId="7FDBAEB7" w14:textId="77777777" w:rsidR="00F30E0A" w:rsidRDefault="00F30E0A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4F892F" w14:textId="51EB6C58" w:rsidR="002B5CEC" w:rsidRPr="002B5CEC" w:rsidRDefault="002B5CEC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97469F" w14:textId="770E6528" w:rsidR="004528DB" w:rsidRPr="002B5CEC" w:rsidRDefault="002B5CEC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39A88CA1" w14:textId="77777777" w:rsidR="00F913CB" w:rsidRPr="002B5CEC" w:rsidRDefault="00F913C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458B6F" w14:textId="2A96DE82" w:rsidR="004528DB" w:rsidRPr="004528DB" w:rsidRDefault="002B5CEC" w:rsidP="002B5CEC">
      <w:pPr>
        <w:spacing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Онтология – э</w:t>
      </w:r>
      <w:r w:rsidR="004528DB" w:rsidRPr="004528DB">
        <w:rPr>
          <w:rFonts w:ascii="Times New Roman" w:hAnsi="Times New Roman" w:cs="Times New Roman"/>
          <w:sz w:val="28"/>
          <w:szCs w:val="28"/>
          <w:lang w:val="ru-RU"/>
        </w:rPr>
        <w:t>то попытка всеобъе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млющей и подробной формализации некоторой области знаний с помощью </w:t>
      </w:r>
      <w:r w:rsidR="004528DB" w:rsidRPr="004528DB">
        <w:rPr>
          <w:rFonts w:ascii="Times New Roman" w:hAnsi="Times New Roman" w:cs="Times New Roman"/>
          <w:sz w:val="28"/>
          <w:szCs w:val="28"/>
          <w:lang w:val="ru-RU"/>
        </w:rPr>
        <w:t>концептуальной 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Обычно такая схема состоит из </w:t>
      </w:r>
      <w:r w:rsidR="004528DB" w:rsidRPr="004528DB">
        <w:rPr>
          <w:rFonts w:ascii="Times New Roman" w:hAnsi="Times New Roman" w:cs="Times New Roman"/>
          <w:sz w:val="28"/>
          <w:szCs w:val="28"/>
          <w:lang w:val="ru-RU"/>
        </w:rPr>
        <w:t>структуры дан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ных, содержащей все релевантные </w:t>
      </w:r>
      <w:r w:rsidR="004528DB" w:rsidRPr="004528DB">
        <w:rPr>
          <w:rFonts w:ascii="Times New Roman" w:hAnsi="Times New Roman" w:cs="Times New Roman"/>
          <w:sz w:val="28"/>
          <w:szCs w:val="28"/>
          <w:lang w:val="ru-RU"/>
        </w:rPr>
        <w:t>классы объектов, их связи и правила (теоремы, ограничения), принятые в этой области.</w:t>
      </w:r>
    </w:p>
    <w:p w14:paraId="5303007B" w14:textId="77777777" w:rsidR="004528DB" w:rsidRPr="002B5CEC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662C0" w14:textId="360315A5" w:rsidR="004528DB" w:rsidRPr="004528DB" w:rsidRDefault="004528DB" w:rsidP="004528D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5C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 язык описания онтологий для семантической паутины. Язык OWL позволяет описывать классы и отношения между ними.</w:t>
      </w:r>
    </w:p>
    <w:p w14:paraId="02772117" w14:textId="77777777" w:rsid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3D31D1" w14:textId="77777777" w:rsidR="004528DB" w:rsidRPr="004528DB" w:rsidRDefault="004528DB" w:rsidP="004528D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Существующие инструменты для работы с онтологиями 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ACFD30" w14:textId="77777777" w:rsidR="004528DB" w:rsidRPr="004528DB" w:rsidRDefault="004528DB" w:rsidP="002B5CEC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528D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Protégé, OntoStudio, Apollo, Swoop, TopBraid Composer Free Edition</w:t>
      </w:r>
    </w:p>
    <w:p w14:paraId="5C79F83F" w14:textId="77777777" w:rsidR="004528DB" w:rsidRP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2498D0" w14:textId="77777777" w:rsidR="00F913CB" w:rsidRDefault="00F913CB" w:rsidP="00802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78826" w14:textId="543DFE9A" w:rsidR="006A3ABF" w:rsidRPr="008F789E" w:rsidRDefault="00F913CB" w:rsidP="002B5C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3CB">
        <w:rPr>
          <w:rFonts w:ascii="Times New Roman" w:hAnsi="Times New Roman" w:cs="Times New Roman"/>
          <w:sz w:val="28"/>
          <w:szCs w:val="28"/>
          <w:lang w:val="ru-RU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sectPr w:rsidR="006A3ABF" w:rsidRPr="008F789E" w:rsidSect="006C493C">
      <w:headerReference w:type="even" r:id="rId9"/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C0349" w14:textId="77777777" w:rsidR="00FA5256" w:rsidRDefault="00FA5256" w:rsidP="00F913CB">
      <w:r>
        <w:separator/>
      </w:r>
    </w:p>
  </w:endnote>
  <w:endnote w:type="continuationSeparator" w:id="0">
    <w:p w14:paraId="27E71098" w14:textId="77777777" w:rsidR="00FA5256" w:rsidRDefault="00FA5256" w:rsidP="00F9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A19BE" w14:textId="77777777" w:rsidR="00FA5256" w:rsidRDefault="00FA5256" w:rsidP="00F913CB">
      <w:r>
        <w:separator/>
      </w:r>
    </w:p>
  </w:footnote>
  <w:footnote w:type="continuationSeparator" w:id="0">
    <w:p w14:paraId="67BE7701" w14:textId="77777777" w:rsidR="00FA5256" w:rsidRDefault="00FA5256" w:rsidP="00F913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3E847" w14:textId="77777777" w:rsidR="00F913CB" w:rsidRDefault="00F913CB" w:rsidP="001872A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AF1DD6" w14:textId="77777777" w:rsidR="00F913CB" w:rsidRDefault="00F913CB" w:rsidP="00F913C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D66A" w14:textId="77777777" w:rsidR="00F913CB" w:rsidRPr="00F913CB" w:rsidRDefault="00F913CB" w:rsidP="001872A7">
    <w:pPr>
      <w:pStyle w:val="Header"/>
      <w:framePr w:wrap="none" w:vAnchor="text" w:hAnchor="margin" w:xAlign="right" w:y="1"/>
      <w:rPr>
        <w:rStyle w:val="PageNumber"/>
        <w:sz w:val="28"/>
        <w:szCs w:val="28"/>
      </w:rPr>
    </w:pPr>
    <w:r w:rsidRPr="00F913CB">
      <w:rPr>
        <w:rStyle w:val="PageNumber"/>
        <w:sz w:val="28"/>
        <w:szCs w:val="28"/>
      </w:rPr>
      <w:fldChar w:fldCharType="begin"/>
    </w:r>
    <w:r w:rsidRPr="00F913CB">
      <w:rPr>
        <w:rStyle w:val="PageNumber"/>
        <w:sz w:val="28"/>
        <w:szCs w:val="28"/>
      </w:rPr>
      <w:instrText xml:space="preserve">PAGE  </w:instrText>
    </w:r>
    <w:r w:rsidRPr="00F913CB">
      <w:rPr>
        <w:rStyle w:val="PageNumber"/>
        <w:sz w:val="28"/>
        <w:szCs w:val="28"/>
      </w:rPr>
      <w:fldChar w:fldCharType="separate"/>
    </w:r>
    <w:r w:rsidR="00FA5256">
      <w:rPr>
        <w:rStyle w:val="PageNumber"/>
        <w:noProof/>
        <w:sz w:val="28"/>
        <w:szCs w:val="28"/>
      </w:rPr>
      <w:t>1</w:t>
    </w:r>
    <w:r w:rsidRPr="00F913CB">
      <w:rPr>
        <w:rStyle w:val="PageNumber"/>
        <w:sz w:val="28"/>
        <w:szCs w:val="28"/>
      </w:rPr>
      <w:fldChar w:fldCharType="end"/>
    </w:r>
  </w:p>
  <w:p w14:paraId="59F0B25A" w14:textId="77777777" w:rsidR="00F913CB" w:rsidRDefault="00F913CB" w:rsidP="00F913C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B7726"/>
    <w:multiLevelType w:val="hybridMultilevel"/>
    <w:tmpl w:val="977260EC"/>
    <w:lvl w:ilvl="0" w:tplc="D24A0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06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ED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E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5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86D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67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AF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0D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894C47"/>
    <w:multiLevelType w:val="hybridMultilevel"/>
    <w:tmpl w:val="088A0C6A"/>
    <w:lvl w:ilvl="0" w:tplc="86EC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D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A0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E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A3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EF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24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25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D222C1"/>
    <w:multiLevelType w:val="hybridMultilevel"/>
    <w:tmpl w:val="E532429A"/>
    <w:lvl w:ilvl="0" w:tplc="D29EB3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12DE3"/>
    <w:multiLevelType w:val="hybridMultilevel"/>
    <w:tmpl w:val="9938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74AF"/>
    <w:multiLevelType w:val="hybridMultilevel"/>
    <w:tmpl w:val="45287AFC"/>
    <w:lvl w:ilvl="0" w:tplc="D29EB3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EC8E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4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CE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6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8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03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6E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A0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BE480A"/>
    <w:multiLevelType w:val="hybridMultilevel"/>
    <w:tmpl w:val="CFE4ED46"/>
    <w:lvl w:ilvl="0" w:tplc="3C6EC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695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23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E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AD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EA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48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21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A6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8543968"/>
    <w:multiLevelType w:val="hybridMultilevel"/>
    <w:tmpl w:val="3A70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45E5E"/>
    <w:multiLevelType w:val="hybridMultilevel"/>
    <w:tmpl w:val="2264A036"/>
    <w:lvl w:ilvl="0" w:tplc="D29EB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8F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E0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69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A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06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45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4A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E5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996C0F"/>
    <w:multiLevelType w:val="hybridMultilevel"/>
    <w:tmpl w:val="F7B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119B4"/>
    <w:multiLevelType w:val="hybridMultilevel"/>
    <w:tmpl w:val="643848E2"/>
    <w:lvl w:ilvl="0" w:tplc="86981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26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CD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E2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E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4B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81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ED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2F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D1419DC"/>
    <w:multiLevelType w:val="hybridMultilevel"/>
    <w:tmpl w:val="770EF662"/>
    <w:lvl w:ilvl="0" w:tplc="A1663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848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CA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AC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A8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A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4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66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6A90843"/>
    <w:multiLevelType w:val="hybridMultilevel"/>
    <w:tmpl w:val="327A01B4"/>
    <w:lvl w:ilvl="0" w:tplc="ABFC9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C3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68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0B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EA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28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8C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68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4"/>
    <w:rsid w:val="00024619"/>
    <w:rsid w:val="00236321"/>
    <w:rsid w:val="00244998"/>
    <w:rsid w:val="00256344"/>
    <w:rsid w:val="002B5CEC"/>
    <w:rsid w:val="00344001"/>
    <w:rsid w:val="0036379C"/>
    <w:rsid w:val="003C15EC"/>
    <w:rsid w:val="0040307E"/>
    <w:rsid w:val="0041390D"/>
    <w:rsid w:val="004528DB"/>
    <w:rsid w:val="004B0035"/>
    <w:rsid w:val="00515DAA"/>
    <w:rsid w:val="00542E1E"/>
    <w:rsid w:val="00592868"/>
    <w:rsid w:val="005C7D1C"/>
    <w:rsid w:val="006927E8"/>
    <w:rsid w:val="006A3ABF"/>
    <w:rsid w:val="006C493C"/>
    <w:rsid w:val="006F4000"/>
    <w:rsid w:val="00721BE9"/>
    <w:rsid w:val="007B28B2"/>
    <w:rsid w:val="007D2A6A"/>
    <w:rsid w:val="007E6E7D"/>
    <w:rsid w:val="00802464"/>
    <w:rsid w:val="00883064"/>
    <w:rsid w:val="008F789E"/>
    <w:rsid w:val="009060E3"/>
    <w:rsid w:val="009151C2"/>
    <w:rsid w:val="009E36B5"/>
    <w:rsid w:val="00A11935"/>
    <w:rsid w:val="00A65490"/>
    <w:rsid w:val="00AB49A0"/>
    <w:rsid w:val="00AC1539"/>
    <w:rsid w:val="00AD2B9C"/>
    <w:rsid w:val="00AE6EAE"/>
    <w:rsid w:val="00B32261"/>
    <w:rsid w:val="00B47C63"/>
    <w:rsid w:val="00BD6922"/>
    <w:rsid w:val="00C70230"/>
    <w:rsid w:val="00C71F30"/>
    <w:rsid w:val="00CC5A77"/>
    <w:rsid w:val="00D97418"/>
    <w:rsid w:val="00DE4A1B"/>
    <w:rsid w:val="00EC0E5A"/>
    <w:rsid w:val="00EE2118"/>
    <w:rsid w:val="00F30E0A"/>
    <w:rsid w:val="00F913CB"/>
    <w:rsid w:val="00F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51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CB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91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CB"/>
    <w:rPr>
      <w:lang w:val="uk-UA"/>
    </w:rPr>
  </w:style>
  <w:style w:type="character" w:styleId="PageNumber">
    <w:name w:val="page number"/>
    <w:basedOn w:val="DefaultParagraphFont"/>
    <w:uiPriority w:val="99"/>
    <w:semiHidden/>
    <w:unhideWhenUsed/>
    <w:rsid w:val="00F913CB"/>
  </w:style>
  <w:style w:type="paragraph" w:customStyle="1" w:styleId="Default">
    <w:name w:val="Default"/>
    <w:rsid w:val="00BD69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Arial Unicode MS" w:hAnsi="Courier New" w:cs="Arial Unicode MS"/>
      <w:color w:val="000000"/>
      <w:sz w:val="22"/>
      <w:szCs w:val="22"/>
      <w:bdr w:val="nil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272">
          <w:marLeft w:val="108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569">
          <w:marLeft w:val="108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862">
          <w:marLeft w:val="108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234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606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300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448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781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402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986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648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6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319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365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478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32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135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15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027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981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761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303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124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269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301">
          <w:marLeft w:val="360"/>
          <w:marRight w:val="0"/>
          <w:marTop w:val="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C688902-0FA4-C748-8305-F8A4BFB4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385</Words>
  <Characters>2201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ЦЕЛЬ</vt:lpstr>
      <vt:lpstr>Онтология – это попытка всеобъемлющей и подробной формализации некоторой области</vt:lpstr>
      <vt:lpstr>Protégé, OntoStudio, Apollo, Swoop, TopBraid Composer Free Edition</vt:lpstr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Василейко</dc:creator>
  <cp:keywords/>
  <dc:description/>
  <cp:lastModifiedBy>Александр Василейко</cp:lastModifiedBy>
  <cp:revision>32</cp:revision>
  <dcterms:created xsi:type="dcterms:W3CDTF">2017-05-28T23:43:00Z</dcterms:created>
  <dcterms:modified xsi:type="dcterms:W3CDTF">2017-05-31T00:13:00Z</dcterms:modified>
</cp:coreProperties>
</file>