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06C81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FCF8CDE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85C1217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45898FC" w14:textId="77777777" w:rsidR="002B7F0C" w:rsidRPr="002B7F0C" w:rsidRDefault="002B7F0C" w:rsidP="002B7F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7F0C">
        <w:rPr>
          <w:rFonts w:ascii="Times New Roman" w:hAnsi="Times New Roman" w:cs="Times New Roman"/>
          <w:sz w:val="28"/>
          <w:szCs w:val="28"/>
          <w:lang w:val="ru-RU"/>
        </w:rPr>
        <w:t>В этом разделе я рассмотрела основные технологии, языка, библиотеки и инструментарий для работы с Natural Language Processing. Выполнила их сравнение с учетом недостатков и преимуществ.</w:t>
      </w:r>
      <w:r w:rsidRPr="002B7F0C">
        <w:rPr>
          <w:rFonts w:ascii="Times New Roman" w:hAnsi="Times New Roman" w:cs="Times New Roman"/>
          <w:sz w:val="28"/>
          <w:szCs w:val="28"/>
          <w:lang w:val="ru-RU"/>
        </w:rPr>
        <w:br/>
        <w:t>Этот этап является неотъемлемой частью для дальнейшего развития дипломного проекта. Ведь он позволяет адекватно произвести оценку и предусмотреть приблизительные результаты, учитывая недостатки и преимущества того или иного подхода.</w:t>
      </w:r>
      <w:r w:rsidRPr="002B7F0C">
        <w:rPr>
          <w:rFonts w:ascii="Times New Roman" w:hAnsi="Times New Roman" w:cs="Times New Roman"/>
          <w:sz w:val="28"/>
          <w:szCs w:val="28"/>
          <w:lang w:val="ru-RU"/>
        </w:rPr>
        <w:br/>
        <w:t>Именно в следующем разделе я собираюсь использовать полученные данные для дальнейшего внедрения функционала в дипомному проекте.</w:t>
      </w:r>
    </w:p>
    <w:p w14:paraId="5F2ED67E" w14:textId="77777777" w:rsidR="002B7F0C" w:rsidRP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E78D52" w14:textId="1BFCEBE4" w:rsidR="002B7F0C" w:rsidRP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7F0C">
        <w:rPr>
          <w:rFonts w:ascii="Times New Roman" w:hAnsi="Times New Roman" w:cs="Times New Roman"/>
          <w:sz w:val="28"/>
          <w:szCs w:val="28"/>
          <w:lang w:val="ru-RU"/>
        </w:rPr>
        <w:t xml:space="preserve">Аннататоры </w:t>
      </w:r>
    </w:p>
    <w:p w14:paraId="4AC25327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0D74BEB" w14:textId="1F6BFBBD" w:rsidR="002B7F0C" w:rsidRDefault="002B7F0C" w:rsidP="002B7F0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Теориетичские ведомости</w:t>
      </w:r>
    </w:p>
    <w:p w14:paraId="3E885262" w14:textId="77777777" w:rsidR="002B7F0C" w:rsidRDefault="002B7F0C" w:rsidP="002B7F0C">
      <w:pPr>
        <w:widowControl w:val="0"/>
        <w:autoSpaceDE w:val="0"/>
        <w:autoSpaceDN w:val="0"/>
        <w:adjustRightInd w:val="0"/>
        <w:spacing w:after="240" w:line="300" w:lineRule="atLeast"/>
        <w:rPr>
          <w:rFonts w:eastAsia="Arial Unicode MS" w:cs="Arial Unicode MS"/>
          <w:lang w:val="fr-FR"/>
        </w:rPr>
      </w:pPr>
      <w:r>
        <w:rPr>
          <w:rFonts w:eastAsia="Arial Unicode MS" w:cs="Arial Unicode MS"/>
          <w:lang w:val="fr-FR"/>
        </w:rPr>
        <w:t>XMI</w:t>
      </w:r>
    </w:p>
    <w:p w14:paraId="0ECD558B" w14:textId="77777777" w:rsidR="002B7F0C" w:rsidRPr="002B7F0C" w:rsidRDefault="002B7F0C" w:rsidP="002B7F0C">
      <w:pPr>
        <w:widowControl w:val="0"/>
        <w:autoSpaceDE w:val="0"/>
        <w:autoSpaceDN w:val="0"/>
        <w:adjustRightInd w:val="0"/>
        <w:spacing w:after="240" w:line="300" w:lineRule="atLeast"/>
        <w:rPr>
          <w:rFonts w:eastAsia="Arial Unicode MS" w:cs="Arial Unicode MS"/>
          <w:lang w:val="ru-RU"/>
        </w:rPr>
      </w:pPr>
      <w:r w:rsidRPr="002B7F0C">
        <w:rPr>
          <w:rFonts w:eastAsia="Arial Unicode MS" w:cs="Arial Unicode MS"/>
          <w:lang w:val="ru-RU"/>
        </w:rPr>
        <w:t xml:space="preserve"> </w:t>
      </w:r>
      <w:r>
        <w:rPr>
          <w:rFonts w:eastAsia="Arial Unicode MS" w:cs="Arial Unicode MS"/>
        </w:rPr>
        <w:t>XML</w:t>
      </w:r>
    </w:p>
    <w:p w14:paraId="76576419" w14:textId="77777777" w:rsidR="002B7F0C" w:rsidRPr="002B7F0C" w:rsidRDefault="002B7F0C" w:rsidP="002B7F0C">
      <w:pPr>
        <w:widowControl w:val="0"/>
        <w:autoSpaceDE w:val="0"/>
        <w:autoSpaceDN w:val="0"/>
        <w:adjustRightInd w:val="0"/>
        <w:spacing w:after="240" w:line="300" w:lineRule="atLeast"/>
        <w:rPr>
          <w:rFonts w:eastAsia="Arial Unicode MS" w:cs="Arial Unicode MS"/>
          <w:lang w:val="ru-RU"/>
        </w:rPr>
      </w:pPr>
      <w:r>
        <w:rPr>
          <w:rFonts w:eastAsia="Arial Unicode MS" w:cs="Arial Unicode MS"/>
        </w:rPr>
        <w:t>UML</w:t>
      </w:r>
    </w:p>
    <w:p w14:paraId="28254BB2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9D5BB63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782A8FE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A9A04EB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BB93C0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41FE133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60F4110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3FCCFF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4A7FF5E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BFCA3DA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6269F7D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2C14837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BFC3C99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6AD9285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BDAE974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83B1223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CA54852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BD43048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64D005D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313D131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A4D23BD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FD7BA44" w14:textId="77777777" w:rsidR="008E250A" w:rsidRDefault="008E250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CAD5D78" w14:textId="4D58A26C" w:rsidR="008E250A" w:rsidRDefault="008E250A" w:rsidP="008E250A">
      <w:pPr>
        <w:pStyle w:val="Code"/>
        <w:rPr>
          <w:rFonts w:eastAsia="Arial Unicode MS" w:cs="Arial Unicode MS"/>
          <w:lang w:val="ru-RU"/>
        </w:rPr>
      </w:pPr>
      <w:r>
        <w:rPr>
          <w:rFonts w:eastAsia="Arial Unicode MS" w:cs="Arial Unicode MS"/>
          <w:lang w:val="ru-RU"/>
        </w:rPr>
        <w:lastRenderedPageBreak/>
        <w:t>2.</w:t>
      </w:r>
      <w:r w:rsidRPr="003E10D5">
        <w:rPr>
          <w:rFonts w:eastAsia="Arial Unicode MS" w:cs="Arial Unicode MS"/>
          <w:lang w:val="ru-RU"/>
        </w:rPr>
        <w:t xml:space="preserve">У цьому розділі описана специфіка і особливості реалізації програми парсера, технології, мови, та середовища розробки які були використані у процесі розробки. Був розглянутий механізм побудови </w:t>
      </w:r>
      <w:r>
        <w:rPr>
          <w:rFonts w:eastAsia="Arial Unicode MS" w:cs="Arial Unicode MS"/>
        </w:rPr>
        <w:t>UML</w:t>
      </w:r>
      <w:r w:rsidRPr="003E10D5">
        <w:rPr>
          <w:rFonts w:eastAsia="Arial Unicode MS" w:cs="Arial Unicode MS"/>
          <w:lang w:val="ru-RU"/>
        </w:rPr>
        <w:t xml:space="preserve"> діаграм, описані алгоритми для вилучення класів з дерева залежностей яке надає </w:t>
      </w:r>
      <w:r>
        <w:rPr>
          <w:rFonts w:eastAsia="Arial Unicode MS" w:cs="Arial Unicode MS"/>
        </w:rPr>
        <w:t>Core</w:t>
      </w:r>
      <w:r w:rsidRPr="003E10D5">
        <w:rPr>
          <w:rFonts w:eastAsia="Arial Unicode MS" w:cs="Arial Unicode MS"/>
          <w:lang w:val="ru-RU"/>
        </w:rPr>
        <w:t xml:space="preserve"> </w:t>
      </w:r>
      <w:r>
        <w:rPr>
          <w:rFonts w:eastAsia="Arial Unicode MS" w:cs="Arial Unicode MS"/>
        </w:rPr>
        <w:t>NLP</w:t>
      </w:r>
      <w:r w:rsidRPr="003E10D5">
        <w:rPr>
          <w:rFonts w:eastAsia="Arial Unicode MS" w:cs="Arial Unicode MS"/>
          <w:lang w:val="ru-RU"/>
        </w:rPr>
        <w:t xml:space="preserve">.  Також у цьму розділі були розроблені правила для конвертації частин мови у </w:t>
      </w:r>
      <w:r>
        <w:rPr>
          <w:rFonts w:eastAsia="Arial Unicode MS" w:cs="Arial Unicode MS"/>
        </w:rPr>
        <w:t>UML</w:t>
      </w:r>
      <w:r w:rsidRPr="003E10D5">
        <w:rPr>
          <w:rFonts w:eastAsia="Arial Unicode MS" w:cs="Arial Unicode MS"/>
          <w:lang w:val="ru-RU"/>
        </w:rPr>
        <w:t xml:space="preserve"> сутності. У розділі 2.3. розглядається робота з форматом </w:t>
      </w:r>
      <w:r>
        <w:rPr>
          <w:rFonts w:eastAsia="Arial Unicode MS" w:cs="Arial Unicode MS"/>
        </w:rPr>
        <w:t>XMI</w:t>
      </w:r>
      <w:r w:rsidRPr="003E10D5">
        <w:rPr>
          <w:rFonts w:eastAsia="Arial Unicode MS" w:cs="Arial Unicode MS"/>
          <w:lang w:val="ru-RU"/>
        </w:rPr>
        <w:t xml:space="preserve">, впровадження та використання пакету </w:t>
      </w:r>
      <w:r>
        <w:rPr>
          <w:rFonts w:eastAsia="Arial Unicode MS" w:cs="Arial Unicode MS"/>
        </w:rPr>
        <w:t>javax</w:t>
      </w:r>
      <w:r w:rsidRPr="003E10D5">
        <w:rPr>
          <w:rFonts w:eastAsia="Arial Unicode MS" w:cs="Arial Unicode MS"/>
          <w:lang w:val="ru-RU"/>
        </w:rPr>
        <w:t>.</w:t>
      </w:r>
      <w:r>
        <w:rPr>
          <w:rFonts w:eastAsia="Arial Unicode MS" w:cs="Arial Unicode MS"/>
        </w:rPr>
        <w:t>xml</w:t>
      </w:r>
      <w:r w:rsidRPr="003E10D5">
        <w:rPr>
          <w:rFonts w:eastAsia="Arial Unicode MS" w:cs="Arial Unicode MS"/>
          <w:lang w:val="ru-RU"/>
        </w:rPr>
        <w:t xml:space="preserve"> для запису </w:t>
      </w:r>
      <w:r>
        <w:rPr>
          <w:rFonts w:eastAsia="Arial Unicode MS" w:cs="Arial Unicode MS"/>
        </w:rPr>
        <w:t>XMI</w:t>
      </w:r>
      <w:r w:rsidRPr="003E10D5">
        <w:rPr>
          <w:rFonts w:eastAsia="Arial Unicode MS" w:cs="Arial Unicode MS"/>
          <w:lang w:val="ru-RU"/>
        </w:rPr>
        <w:t xml:space="preserve"> сутностей у файл. У розділі 2.4. описана логіка роботи програми та основні архітектурні особливостей парсеру, також у цьому розділі описано впровадження бібліотеки </w:t>
      </w:r>
      <w:r>
        <w:rPr>
          <w:rFonts w:eastAsia="Arial Unicode MS" w:cs="Arial Unicode MS"/>
        </w:rPr>
        <w:t>Core</w:t>
      </w:r>
      <w:r w:rsidRPr="003E10D5">
        <w:rPr>
          <w:rFonts w:eastAsia="Arial Unicode MS" w:cs="Arial Unicode MS"/>
          <w:lang w:val="ru-RU"/>
        </w:rPr>
        <w:t xml:space="preserve"> </w:t>
      </w:r>
      <w:r>
        <w:rPr>
          <w:rFonts w:eastAsia="Arial Unicode MS" w:cs="Arial Unicode MS"/>
        </w:rPr>
        <w:t>NLP</w:t>
      </w:r>
      <w:r w:rsidRPr="003E10D5">
        <w:rPr>
          <w:rFonts w:eastAsia="Arial Unicode MS" w:cs="Arial Unicode MS"/>
          <w:lang w:val="ru-RU"/>
        </w:rPr>
        <w:t xml:space="preserve"> та її використання. Також була наведена логіка побудови </w:t>
      </w:r>
      <w:r>
        <w:rPr>
          <w:rFonts w:eastAsia="Arial Unicode MS" w:cs="Arial Unicode MS"/>
        </w:rPr>
        <w:t>UML</w:t>
      </w:r>
      <w:r w:rsidRPr="003E10D5">
        <w:rPr>
          <w:rFonts w:eastAsia="Arial Unicode MS" w:cs="Arial Unicode MS"/>
          <w:lang w:val="ru-RU"/>
        </w:rPr>
        <w:t xml:space="preserve"> діаграми шляхом перетворення елементів проміжного графу у </w:t>
      </w:r>
      <w:r>
        <w:rPr>
          <w:rFonts w:eastAsia="Arial Unicode MS" w:cs="Arial Unicode MS"/>
        </w:rPr>
        <w:t>UML</w:t>
      </w:r>
      <w:r w:rsidRPr="003E10D5">
        <w:rPr>
          <w:rFonts w:eastAsia="Arial Unicode MS" w:cs="Arial Unicode MS"/>
          <w:lang w:val="ru-RU"/>
        </w:rPr>
        <w:t xml:space="preserve"> елементи.</w:t>
      </w:r>
    </w:p>
    <w:p w14:paraId="71E77884" w14:textId="77777777" w:rsidR="008E250A" w:rsidRPr="003E10D5" w:rsidRDefault="008E250A" w:rsidP="008E250A">
      <w:pPr>
        <w:pStyle w:val="Code"/>
        <w:rPr>
          <w:lang w:val="ru-RU"/>
        </w:rPr>
      </w:pPr>
      <w:r w:rsidRPr="003E10D5">
        <w:rPr>
          <w:lang w:val="ru-RU"/>
        </w:rPr>
        <w:tab/>
      </w:r>
      <w:r>
        <w:rPr>
          <w:rFonts w:eastAsia="Arial Unicode MS" w:cs="Arial Unicode MS"/>
          <w:lang w:val="ru-RU"/>
        </w:rPr>
        <w:t xml:space="preserve">Результатом </w:t>
      </w:r>
      <w:r w:rsidRPr="003E10D5">
        <w:rPr>
          <w:rFonts w:eastAsia="Arial Unicode MS" w:cs="Arial Unicode MS"/>
          <w:lang w:val="ru-RU"/>
        </w:rPr>
        <w:t xml:space="preserve">виконаної роботи є розроблений програмний продукт для парсингу тексту, який використовує результат роботи бібліотеки </w:t>
      </w:r>
      <w:r>
        <w:rPr>
          <w:rFonts w:eastAsia="Arial Unicode MS" w:cs="Arial Unicode MS"/>
        </w:rPr>
        <w:t>CoreNLP</w:t>
      </w:r>
      <w:r w:rsidRPr="003E10D5">
        <w:rPr>
          <w:rFonts w:eastAsia="Arial Unicode MS" w:cs="Arial Unicode MS"/>
          <w:lang w:val="ru-RU"/>
        </w:rPr>
        <w:t xml:space="preserve">, а саме - дерево залежностей, виконує його парсинг згідно розробленим правилам. Далі на основі отриманих даних, генерує </w:t>
      </w:r>
      <w:r>
        <w:rPr>
          <w:rFonts w:eastAsia="Arial Unicode MS" w:cs="Arial Unicode MS"/>
        </w:rPr>
        <w:t>UML</w:t>
      </w:r>
      <w:r w:rsidRPr="003E10D5">
        <w:rPr>
          <w:rFonts w:eastAsia="Arial Unicode MS" w:cs="Arial Unicode MS"/>
          <w:lang w:val="ru-RU"/>
        </w:rPr>
        <w:t xml:space="preserve"> модель та зберігає результат у форматі </w:t>
      </w:r>
      <w:r>
        <w:rPr>
          <w:rFonts w:eastAsia="Arial Unicode MS" w:cs="Arial Unicode MS"/>
        </w:rPr>
        <w:t>XMI</w:t>
      </w:r>
      <w:r w:rsidRPr="003E10D5">
        <w:rPr>
          <w:rFonts w:eastAsia="Arial Unicode MS" w:cs="Arial Unicode MS"/>
          <w:lang w:val="ru-RU"/>
        </w:rPr>
        <w:t xml:space="preserve">. </w:t>
      </w:r>
    </w:p>
    <w:p w14:paraId="58075B6F" w14:textId="77777777" w:rsidR="008E250A" w:rsidRPr="003E10D5" w:rsidRDefault="008E250A" w:rsidP="008E250A">
      <w:pPr>
        <w:pStyle w:val="Code"/>
        <w:rPr>
          <w:lang w:val="ru-RU"/>
        </w:rPr>
        <w:sectPr w:rsidR="008E250A" w:rsidRPr="003E10D5">
          <w:headerReference w:type="default" r:id="rId7"/>
          <w:footerReference w:type="default" r:id="rId8"/>
          <w:pgSz w:w="11900" w:h="16840"/>
          <w:pgMar w:top="1134" w:right="567" w:bottom="1134" w:left="1701" w:header="720" w:footer="864" w:gutter="0"/>
          <w:cols w:space="720"/>
        </w:sectPr>
      </w:pPr>
      <w:r w:rsidRPr="003E10D5">
        <w:rPr>
          <w:rFonts w:eastAsia="Arial Unicode MS" w:cs="Arial Unicode MS"/>
          <w:lang w:val="ru-RU"/>
        </w:rPr>
        <w:tab/>
        <w:t xml:space="preserve">Даний результат буде використовуватись у якості вхідних даних у дипломному проекті Олександра Василейко [2] з ціллю подальшого проведення їх аналізу, редагування та конвертації у формат </w:t>
      </w:r>
      <w:r>
        <w:rPr>
          <w:rFonts w:eastAsia="Arial Unicode MS" w:cs="Arial Unicode MS"/>
        </w:rPr>
        <w:t>OWL</w:t>
      </w:r>
      <w:r w:rsidRPr="003E10D5">
        <w:rPr>
          <w:rFonts w:eastAsia="Arial Unicode MS" w:cs="Arial Unicode MS"/>
          <w:lang w:val="ru-RU"/>
        </w:rPr>
        <w:t xml:space="preserve">. Розроблене програмне забезпечення не є досконалим, тому що воно не вірішує всіх пролем з якими можна зіткнутися у процессі його роботи. Тому наступним кроком буде проведення експеременту та визначення всіх недоліків та переваг з метою покращення. </w:t>
      </w:r>
      <w:r w:rsidRPr="003E10D5">
        <w:rPr>
          <w:rFonts w:ascii="Arial Unicode MS" w:eastAsia="Arial Unicode MS" w:hAnsi="Arial Unicode MS" w:cs="Arial Unicode MS"/>
          <w:lang w:val="ru-RU"/>
        </w:rPr>
        <w:br/>
      </w:r>
      <w:r w:rsidRPr="003E10D5">
        <w:rPr>
          <w:rFonts w:eastAsia="Arial Unicode MS" w:cs="Arial Unicode MS"/>
          <w:lang w:val="ru-RU"/>
        </w:rPr>
        <w:t xml:space="preserve"> </w:t>
      </w:r>
    </w:p>
    <w:p w14:paraId="321198A6" w14:textId="77777777" w:rsidR="008E250A" w:rsidRDefault="008E250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819D8E4" w14:textId="77777777" w:rsidR="008E250A" w:rsidRDefault="008E250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2A292B2" w14:textId="77777777" w:rsidR="008E250A" w:rsidRDefault="008E250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7B74B18" w14:textId="77777777" w:rsidR="006B6CC2" w:rsidRDefault="00917F2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3  Били взяты разние тексти </w:t>
      </w:r>
    </w:p>
    <w:p w14:paraId="71E297C5" w14:textId="1C752865" w:rsidR="008E250A" w:rsidRDefault="006B6CC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- одни спец подготовлени и отформатированы </w:t>
      </w:r>
      <w:r w:rsidR="00917F2D">
        <w:rPr>
          <w:rFonts w:ascii="Times New Roman" w:hAnsi="Times New Roman" w:cs="Times New Roman"/>
          <w:b/>
          <w:sz w:val="28"/>
          <w:szCs w:val="28"/>
          <w:lang w:val="ru-RU"/>
        </w:rPr>
        <w:t>и отформатированы</w:t>
      </w:r>
    </w:p>
    <w:p w14:paraId="3D4FDB35" w14:textId="559B7372" w:rsidR="006B6CC2" w:rsidRDefault="006B6CC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- а другие нет</w:t>
      </w:r>
    </w:p>
    <w:p w14:paraId="1CE549FE" w14:textId="77777777" w:rsidR="008E250A" w:rsidRDefault="008E250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3545EA1" w14:textId="77777777" w:rsidR="008E250A" w:rsidRDefault="008E250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A83005" w14:textId="77777777" w:rsidR="00000000" w:rsidRPr="001C4304" w:rsidRDefault="000955C2" w:rsidP="001C4304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C4304">
        <w:rPr>
          <w:rFonts w:ascii="Times New Roman" w:hAnsi="Times New Roman" w:cs="Times New Roman"/>
          <w:b/>
          <w:sz w:val="28"/>
          <w:szCs w:val="28"/>
          <w:lang w:val="ru-RU"/>
        </w:rPr>
        <w:t>Создание различных как положительных так и отрицательных условий для работы программного обеспечения</w:t>
      </w:r>
    </w:p>
    <w:p w14:paraId="0946ED7C" w14:textId="77777777" w:rsidR="00000000" w:rsidRPr="001C4304" w:rsidRDefault="000955C2" w:rsidP="001C4304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C4304">
        <w:rPr>
          <w:rFonts w:ascii="Times New Roman" w:hAnsi="Times New Roman" w:cs="Times New Roman"/>
          <w:b/>
          <w:sz w:val="28"/>
          <w:szCs w:val="28"/>
          <w:lang w:val="ru-RU"/>
        </w:rPr>
        <w:t>Тестирование разработанного программного обеспечения моделируя различные события развития</w:t>
      </w:r>
    </w:p>
    <w:p w14:paraId="01117456" w14:textId="77777777" w:rsidR="00000000" w:rsidRPr="001C4304" w:rsidRDefault="000955C2" w:rsidP="001C4304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C4304">
        <w:rPr>
          <w:rFonts w:ascii="Times New Roman" w:hAnsi="Times New Roman" w:cs="Times New Roman"/>
          <w:b/>
          <w:sz w:val="28"/>
          <w:szCs w:val="28"/>
          <w:lang w:val="ru-RU"/>
        </w:rPr>
        <w:t>Анализ и оценка работы отдельного модуля</w:t>
      </w:r>
    </w:p>
    <w:p w14:paraId="15A8B9E3" w14:textId="77777777" w:rsidR="00000000" w:rsidRPr="001C4304" w:rsidRDefault="000955C2" w:rsidP="001C4304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C4304">
        <w:rPr>
          <w:rFonts w:ascii="Times New Roman" w:hAnsi="Times New Roman" w:cs="Times New Roman"/>
          <w:b/>
          <w:sz w:val="28"/>
          <w:szCs w:val="28"/>
          <w:lang w:val="ru-RU"/>
        </w:rPr>
        <w:t>Определение узких мест и возможности их оптимизации</w:t>
      </w:r>
    </w:p>
    <w:p w14:paraId="580FDF52" w14:textId="77777777" w:rsidR="001C4304" w:rsidRDefault="001C430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80A9E08" w14:textId="77777777" w:rsidR="001C4304" w:rsidRPr="003675EC" w:rsidRDefault="001C430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14:paraId="76BF19A8" w14:textId="77777777" w:rsidR="008E250A" w:rsidRDefault="008E250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C4833B3" w14:textId="40547CA6" w:rsidR="008E250A" w:rsidRDefault="004525A6">
      <w:pPr>
        <w:rPr>
          <w:rFonts w:ascii="Times New Roman" w:hAnsi="Times New Roman"/>
          <w:sz w:val="28"/>
          <w:szCs w:val="28"/>
          <w:lang w:val="ru-RU"/>
        </w:rPr>
      </w:pPr>
      <w:r w:rsidRPr="003E10D5">
        <w:rPr>
          <w:rFonts w:ascii="Times New Roman" w:hAnsi="Times New Roman"/>
          <w:sz w:val="28"/>
          <w:szCs w:val="28"/>
          <w:lang w:val="ru-RU"/>
        </w:rPr>
        <w:t xml:space="preserve">Підсумовуючи проведену роботу, можна стверджувати, що основна мета була досягнута, але це ніяк не означає що отриманий результат є ідеальним. Наступним у подальшому розвитку даного ПЗ буде, розширеня правил конвертації тектсу у </w:t>
      </w:r>
      <w:r>
        <w:rPr>
          <w:rFonts w:ascii="Times New Roman" w:hAnsi="Times New Roman"/>
          <w:sz w:val="28"/>
          <w:szCs w:val="28"/>
        </w:rPr>
        <w:t>UML</w:t>
      </w:r>
      <w:r w:rsidRPr="003E10D5">
        <w:rPr>
          <w:rFonts w:ascii="Times New Roman" w:hAnsi="Times New Roman"/>
          <w:sz w:val="28"/>
          <w:szCs w:val="28"/>
          <w:lang w:val="ru-RU"/>
        </w:rPr>
        <w:t xml:space="preserve"> діаграму, удосконалення та оптимізація алгоритму перетворення тексту у </w:t>
      </w:r>
      <w:r>
        <w:rPr>
          <w:rFonts w:ascii="Times New Roman" w:hAnsi="Times New Roman"/>
          <w:sz w:val="28"/>
          <w:szCs w:val="28"/>
        </w:rPr>
        <w:t>UML</w:t>
      </w:r>
      <w:r w:rsidRPr="003E10D5">
        <w:rPr>
          <w:rFonts w:ascii="Times New Roman" w:hAnsi="Times New Roman"/>
          <w:sz w:val="28"/>
          <w:szCs w:val="28"/>
          <w:lang w:val="ru-RU"/>
        </w:rPr>
        <w:t xml:space="preserve">, а також розширення бібліотеки </w:t>
      </w:r>
      <w:r>
        <w:rPr>
          <w:rFonts w:ascii="Times New Roman" w:hAnsi="Times New Roman"/>
          <w:sz w:val="28"/>
          <w:szCs w:val="28"/>
        </w:rPr>
        <w:t>Stanford</w:t>
      </w:r>
      <w:r w:rsidRPr="003E10D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Core</w:t>
      </w:r>
      <w:r w:rsidRPr="003E10D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NLP</w:t>
      </w:r>
      <w:r w:rsidRPr="003E10D5">
        <w:rPr>
          <w:rFonts w:ascii="Times New Roman" w:hAnsi="Times New Roman"/>
          <w:sz w:val="28"/>
          <w:szCs w:val="28"/>
          <w:lang w:val="ru-RU"/>
        </w:rPr>
        <w:t>.</w:t>
      </w:r>
    </w:p>
    <w:p w14:paraId="043EBB5C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75A65DBC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0A66E0AC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27C5E533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6DF6B0A3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2BE358A0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4BCBABE5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5F8E4BC1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70FD039A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358018A4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0E3E226C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00BB50B8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2D146143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01E40696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23DD4CCC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7BD7F4F4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26DD2EBD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0E56CEB9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33453C51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0227B03E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47A0F292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04869FCA" w14:textId="77777777" w:rsidR="004525A6" w:rsidRDefault="004525A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8F422A3" w14:textId="77777777" w:rsidR="008E250A" w:rsidRDefault="008E250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8E17B10" w14:textId="77777777" w:rsidR="008E250A" w:rsidRDefault="008E250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B81D566" w14:textId="77777777" w:rsidR="008E250A" w:rsidRPr="00C245A3" w:rsidRDefault="008E250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EE4944D" w14:textId="77777777" w:rsidR="008E250A" w:rsidRDefault="008E250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21A3D8B" w14:textId="77777777" w:rsidR="008E250A" w:rsidRDefault="008E250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B7C2BB" w14:textId="77777777" w:rsidR="008E250A" w:rsidRDefault="008E250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E6EBADD" w14:textId="77777777" w:rsidR="00F905FC" w:rsidRPr="00F905FC" w:rsidRDefault="00F905F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905FC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 w14:paraId="59D8FBD1" w14:textId="09038FAC" w:rsidR="00F51AEA" w:rsidRPr="00C5643F" w:rsidRDefault="003375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5643F">
        <w:rPr>
          <w:rFonts w:ascii="Times New Roman" w:hAnsi="Times New Roman" w:cs="Times New Roman"/>
          <w:sz w:val="28"/>
          <w:szCs w:val="28"/>
          <w:lang w:val="ru-RU"/>
        </w:rPr>
        <w:t xml:space="preserve">Цей дипломний проект зосереджує у собі роботу з семантично насиченим коротким текстом, з використанням бібліотеки </w:t>
      </w:r>
      <w:r w:rsidRPr="00C5643F">
        <w:rPr>
          <w:rFonts w:ascii="Times New Roman" w:hAnsi="Times New Roman" w:cs="Times New Roman"/>
          <w:sz w:val="28"/>
          <w:szCs w:val="28"/>
        </w:rPr>
        <w:t>Stanford</w:t>
      </w:r>
      <w:r w:rsidRPr="00C564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643F">
        <w:rPr>
          <w:rFonts w:ascii="Times New Roman" w:hAnsi="Times New Roman" w:cs="Times New Roman"/>
          <w:sz w:val="28"/>
          <w:szCs w:val="28"/>
        </w:rPr>
        <w:t>Core</w:t>
      </w:r>
      <w:r w:rsidRPr="00C564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643F">
        <w:rPr>
          <w:rFonts w:ascii="Times New Roman" w:hAnsi="Times New Roman" w:cs="Times New Roman"/>
          <w:sz w:val="28"/>
          <w:szCs w:val="28"/>
        </w:rPr>
        <w:t>NLP</w:t>
      </w:r>
      <w:r w:rsidRPr="00C5643F">
        <w:rPr>
          <w:rFonts w:ascii="Times New Roman" w:hAnsi="Times New Roman" w:cs="Times New Roman"/>
          <w:sz w:val="28"/>
          <w:szCs w:val="28"/>
          <w:lang w:val="ru-RU"/>
        </w:rPr>
        <w:t xml:space="preserve">, а також створення </w:t>
      </w:r>
      <w:r w:rsidRPr="00C5643F">
        <w:rPr>
          <w:rFonts w:ascii="Times New Roman" w:hAnsi="Times New Roman" w:cs="Times New Roman"/>
          <w:sz w:val="28"/>
          <w:szCs w:val="28"/>
        </w:rPr>
        <w:t>UML</w:t>
      </w:r>
      <w:r w:rsidRPr="00C5643F">
        <w:rPr>
          <w:rFonts w:ascii="Times New Roman" w:hAnsi="Times New Roman" w:cs="Times New Roman"/>
          <w:sz w:val="28"/>
          <w:szCs w:val="28"/>
          <w:lang w:val="ru-RU"/>
        </w:rPr>
        <w:t xml:space="preserve"> діаграм на основі цього тексту.</w:t>
      </w:r>
    </w:p>
    <w:p w14:paraId="74417716" w14:textId="77777777" w:rsidR="00337503" w:rsidRPr="00C5643F" w:rsidRDefault="003375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8271FE" w14:textId="77777777" w:rsidR="00337503" w:rsidRPr="00C5643F" w:rsidRDefault="003375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5643F">
        <w:rPr>
          <w:rFonts w:ascii="Times New Roman" w:hAnsi="Times New Roman" w:cs="Times New Roman"/>
          <w:bCs/>
          <w:sz w:val="28"/>
          <w:szCs w:val="28"/>
          <w:lang w:val="ru-RU"/>
        </w:rPr>
        <w:t>Практичне значення</w:t>
      </w:r>
      <w:r w:rsidRPr="00C5643F">
        <w:rPr>
          <w:rFonts w:ascii="Times New Roman" w:hAnsi="Times New Roman" w:cs="Times New Roman"/>
          <w:sz w:val="28"/>
          <w:szCs w:val="28"/>
          <w:lang w:val="ru-RU"/>
        </w:rPr>
        <w:t xml:space="preserve"> цієї дипломної роботи становить, отримання та використання </w:t>
      </w:r>
      <w:r w:rsidRPr="00C5643F">
        <w:rPr>
          <w:rFonts w:ascii="Times New Roman" w:hAnsi="Times New Roman" w:cs="Times New Roman"/>
          <w:sz w:val="28"/>
          <w:szCs w:val="28"/>
        </w:rPr>
        <w:t>UML</w:t>
      </w:r>
      <w:r w:rsidRPr="00C5643F">
        <w:rPr>
          <w:rFonts w:ascii="Times New Roman" w:hAnsi="Times New Roman" w:cs="Times New Roman"/>
          <w:sz w:val="28"/>
          <w:szCs w:val="28"/>
          <w:lang w:val="ru-RU"/>
        </w:rPr>
        <w:t xml:space="preserve"> діаграм у подальшому аналізі та редагуванні тексту, з метою конвертації у </w:t>
      </w:r>
      <w:r w:rsidRPr="00C5643F">
        <w:rPr>
          <w:rFonts w:ascii="Times New Roman" w:hAnsi="Times New Roman" w:cs="Times New Roman"/>
          <w:sz w:val="28"/>
          <w:szCs w:val="28"/>
        </w:rPr>
        <w:t>OWL</w:t>
      </w:r>
      <w:r w:rsidRPr="00C5643F">
        <w:rPr>
          <w:rFonts w:ascii="Times New Roman" w:hAnsi="Times New Roman" w:cs="Times New Roman"/>
          <w:sz w:val="28"/>
          <w:szCs w:val="28"/>
          <w:lang w:val="ru-RU"/>
        </w:rPr>
        <w:t xml:space="preserve"> формат (мова онтологій) — дипломна робота [2].</w:t>
      </w:r>
    </w:p>
    <w:p w14:paraId="02C6EB2D" w14:textId="77777777" w:rsidR="00DA53E0" w:rsidRPr="00C5643F" w:rsidRDefault="00DA53E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38BD45" w14:textId="77777777" w:rsidR="00DA53E0" w:rsidRPr="00C5643F" w:rsidRDefault="00DA53E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2FC394" w14:textId="77777777" w:rsidR="00F905FC" w:rsidRPr="00C5643F" w:rsidRDefault="00F905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F1EC2F" w14:textId="77777777" w:rsidR="00F905FC" w:rsidRPr="00F905FC" w:rsidRDefault="00F905FC" w:rsidP="00537EB9">
      <w:pPr>
        <w:rPr>
          <w:rFonts w:ascii="Times New Roman" w:hAnsi="Times New Roman" w:cs="Times New Roman"/>
          <w:b/>
          <w:iCs/>
          <w:color w:val="000000"/>
          <w:sz w:val="28"/>
          <w:szCs w:val="28"/>
          <w:lang w:val="ru-RU"/>
        </w:rPr>
      </w:pPr>
      <w:r w:rsidRPr="00F905FC">
        <w:rPr>
          <w:rFonts w:ascii="Times New Roman" w:hAnsi="Times New Roman" w:cs="Times New Roman"/>
          <w:b/>
          <w:iCs/>
          <w:color w:val="000000"/>
          <w:sz w:val="28"/>
          <w:szCs w:val="28"/>
          <w:lang w:val="ru-RU"/>
        </w:rPr>
        <w:t>2</w:t>
      </w:r>
    </w:p>
    <w:p w14:paraId="3750F14D" w14:textId="7FFEC985" w:rsidR="00537EB9" w:rsidRPr="00C5643F" w:rsidRDefault="00537EB9" w:rsidP="00537E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5643F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В первой главе работы  </w:t>
      </w:r>
      <w:r w:rsidRPr="00C5643F">
        <w:rPr>
          <w:rFonts w:ascii="Times New Roman" w:hAnsi="Times New Roman" w:cs="Times New Roman"/>
          <w:sz w:val="28"/>
          <w:szCs w:val="28"/>
          <w:lang w:val="ru-RU"/>
        </w:rPr>
        <w:t>рассмотрены краткие теоретические ведомости направления использования NLP и Обзор существующего инструментария</w:t>
      </w:r>
    </w:p>
    <w:p w14:paraId="298740B8" w14:textId="77777777" w:rsidR="00537EB9" w:rsidRDefault="00537EB9" w:rsidP="00537EB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878502" w14:textId="77777777" w:rsidR="00F905FC" w:rsidRPr="00C5643F" w:rsidRDefault="00F905FC" w:rsidP="00F905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5643F">
        <w:rPr>
          <w:rFonts w:ascii="Times New Roman" w:hAnsi="Times New Roman" w:cs="Times New Roman"/>
          <w:sz w:val="28"/>
          <w:szCs w:val="28"/>
          <w:lang w:val="ru-RU"/>
        </w:rPr>
        <w:t>Одним из важнейших направлений использования NLP является разработка способности</w:t>
      </w:r>
      <w:r w:rsidRPr="00C5643F">
        <w:rPr>
          <w:rFonts w:ascii="Times New Roman" w:hAnsi="Times New Roman" w:cs="Times New Roman"/>
          <w:sz w:val="28"/>
          <w:szCs w:val="28"/>
          <w:lang w:val="ru-RU"/>
        </w:rPr>
        <w:br/>
        <w:t>компьютерной программы "понимать" естественный язык используя классификацию</w:t>
      </w:r>
      <w:r w:rsidRPr="00C5643F">
        <w:rPr>
          <w:rFonts w:ascii="Times New Roman" w:hAnsi="Times New Roman" w:cs="Times New Roman"/>
          <w:sz w:val="28"/>
          <w:szCs w:val="28"/>
          <w:lang w:val="ru-RU"/>
        </w:rPr>
        <w:br/>
        <w:t>  различных лингвистических единиц (текстов, слов, словосочетаний, предложений), реализуемой</w:t>
      </w:r>
      <w:r w:rsidRPr="00C5643F">
        <w:rPr>
          <w:rFonts w:ascii="Times New Roman" w:hAnsi="Times New Roman" w:cs="Times New Roman"/>
          <w:sz w:val="28"/>
          <w:szCs w:val="28"/>
          <w:lang w:val="ru-RU"/>
        </w:rPr>
        <w:br/>
        <w:t>практически во всех приложениях лингвистического процессора, информационном поиске, машинном переводе,</w:t>
      </w:r>
      <w:r w:rsidRPr="00C5643F">
        <w:rPr>
          <w:rFonts w:ascii="Times New Roman" w:hAnsi="Times New Roman" w:cs="Times New Roman"/>
          <w:sz w:val="28"/>
          <w:szCs w:val="28"/>
          <w:lang w:val="ru-RU"/>
        </w:rPr>
        <w:br/>
        <w:t>автоматическом реферирования и др.</w:t>
      </w:r>
    </w:p>
    <w:p w14:paraId="21A04BC5" w14:textId="77777777" w:rsidR="00F905FC" w:rsidRDefault="00F905FC" w:rsidP="00537EB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06594B" w14:textId="77777777" w:rsidR="00F905FC" w:rsidRPr="00C5643F" w:rsidRDefault="00F905FC" w:rsidP="00537EB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0AAE59" w14:textId="77777777" w:rsidR="00537EB9" w:rsidRPr="00C5643F" w:rsidRDefault="00537EB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1AFC71" w14:textId="77777777" w:rsidR="00537EB9" w:rsidRPr="00C5643F" w:rsidRDefault="00537EB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BBAEA1" w14:textId="42B4ADCA" w:rsidR="009B4D06" w:rsidRDefault="00C5643F" w:rsidP="002355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eastAsia="Arial Unicode MS" w:hAnsi="Times New Roman" w:cs="Times New Roman"/>
          <w:sz w:val="28"/>
          <w:szCs w:val="28"/>
        </w:rPr>
      </w:pPr>
      <w:r w:rsidRPr="00F905FC">
        <w:rPr>
          <w:rFonts w:ascii="Times New Roman" w:hAnsi="Times New Roman" w:cs="Times New Roman"/>
          <w:b/>
          <w:iCs/>
          <w:color w:val="000000"/>
          <w:sz w:val="28"/>
          <w:szCs w:val="28"/>
          <w:lang w:val="ru-RU"/>
        </w:rPr>
        <w:t>3.</w:t>
      </w:r>
      <w:r w:rsidRPr="00F905FC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9B4D06" w:rsidRPr="00C5643F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Расммотреть</w:t>
      </w:r>
      <w:r w:rsidR="009B4D06" w:rsidRPr="00F905FC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  </w:t>
      </w:r>
      <w:r w:rsidR="009B4D06" w:rsidRPr="00C5643F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та</w:t>
      </w:r>
      <w:r w:rsidR="009B4D06" w:rsidRPr="00F905FC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9B4D06" w:rsidRPr="00C5643F">
        <w:rPr>
          <w:rFonts w:ascii="Times New Roman" w:eastAsia="Arial Unicode MS" w:hAnsi="Times New Roman" w:cs="Times New Roman"/>
          <w:sz w:val="28"/>
          <w:szCs w:val="28"/>
          <w:lang w:val="ru-RU"/>
        </w:rPr>
        <w:t>Огляд</w:t>
      </w:r>
      <w:r w:rsidR="009B4D06" w:rsidRPr="00F905FC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="009B4D06" w:rsidRPr="00C5643F">
        <w:rPr>
          <w:rFonts w:ascii="Times New Roman" w:eastAsia="Arial Unicode MS" w:hAnsi="Times New Roman" w:cs="Times New Roman"/>
          <w:sz w:val="28"/>
          <w:szCs w:val="28"/>
          <w:lang w:val="ru-RU"/>
        </w:rPr>
        <w:t>існуючого</w:t>
      </w:r>
      <w:r w:rsidR="009B4D06" w:rsidRPr="00F905FC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="009B4D06" w:rsidRPr="00C5643F">
        <w:rPr>
          <w:rFonts w:ascii="Times New Roman" w:eastAsia="Arial Unicode MS" w:hAnsi="Times New Roman" w:cs="Times New Roman"/>
          <w:sz w:val="28"/>
          <w:szCs w:val="28"/>
          <w:lang w:val="ru-RU"/>
        </w:rPr>
        <w:t>інструментарію</w:t>
      </w:r>
      <w:r w:rsidR="009B4D06" w:rsidRPr="00F905FC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 </w:t>
      </w:r>
      <w:r w:rsidR="009B4D06" w:rsidRPr="00F905FC">
        <w:rPr>
          <w:rFonts w:ascii="Times New Roman" w:eastAsia="Arial Unicode MS" w:hAnsi="Times New Roman" w:cs="Times New Roman"/>
          <w:sz w:val="28"/>
          <w:szCs w:val="28"/>
          <w:lang w:val="ru-RU"/>
        </w:rPr>
        <w:br/>
      </w:r>
      <w:r w:rsidR="009B4D06" w:rsidRPr="00C5643F">
        <w:rPr>
          <w:rFonts w:ascii="Times New Roman" w:eastAsia="Arial Unicode MS" w:hAnsi="Times New Roman" w:cs="Times New Roman"/>
          <w:sz w:val="28"/>
          <w:szCs w:val="28"/>
        </w:rPr>
        <w:t>Stanford Core NLP</w:t>
      </w:r>
    </w:p>
    <w:p w14:paraId="64D1D583" w14:textId="60F8F980" w:rsidR="00F905FC" w:rsidRPr="00C5643F" w:rsidRDefault="00F905FC" w:rsidP="002355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eastAsia="Arial Unicode MS" w:hAnsi="Times New Roman" w:cs="Times New Roman"/>
          <w:sz w:val="28"/>
          <w:szCs w:val="28"/>
        </w:rPr>
      </w:pPr>
      <w:r w:rsidRPr="003E10D5">
        <w:rPr>
          <w:rFonts w:eastAsia="Arial Unicode MS" w:cs="Arial Unicode MS"/>
          <w:lang w:val="ru-RU"/>
        </w:rPr>
        <w:t>Складність</w:t>
      </w:r>
      <w:r w:rsidRPr="00F905FC">
        <w:rPr>
          <w:rFonts w:eastAsia="Arial Unicode MS" w:cs="Arial Unicode MS"/>
        </w:rPr>
        <w:t xml:space="preserve"> </w:t>
      </w:r>
      <w:r w:rsidRPr="003E10D5">
        <w:rPr>
          <w:rFonts w:eastAsia="Arial Unicode MS" w:cs="Arial Unicode MS"/>
          <w:lang w:val="ru-RU"/>
        </w:rPr>
        <w:t>роботи</w:t>
      </w:r>
      <w:r w:rsidRPr="00F905FC">
        <w:rPr>
          <w:rFonts w:eastAsia="Arial Unicode MS" w:cs="Arial Unicode MS"/>
        </w:rPr>
        <w:t xml:space="preserve"> </w:t>
      </w:r>
      <w:r w:rsidRPr="003E10D5">
        <w:rPr>
          <w:rFonts w:eastAsia="Arial Unicode MS" w:cs="Arial Unicode MS"/>
          <w:lang w:val="ru-RU"/>
        </w:rPr>
        <w:t>з</w:t>
      </w:r>
      <w:r w:rsidRPr="00F905FC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Natural</w:t>
      </w:r>
      <w:r w:rsidRPr="00F905FC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Language</w:t>
      </w:r>
      <w:r w:rsidRPr="00F905FC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Processing</w:t>
      </w:r>
      <w:r w:rsidRPr="00F905FC">
        <w:rPr>
          <w:rFonts w:eastAsia="Arial Unicode MS" w:cs="Arial Unicode MS"/>
        </w:rPr>
        <w:t xml:space="preserve"> </w:t>
      </w:r>
      <w:r w:rsidRPr="003E10D5">
        <w:rPr>
          <w:rFonts w:eastAsia="Arial Unicode MS" w:cs="Arial Unicode MS"/>
          <w:lang w:val="ru-RU"/>
        </w:rPr>
        <w:t>і</w:t>
      </w:r>
      <w:r w:rsidRPr="00F905FC">
        <w:rPr>
          <w:rFonts w:eastAsia="Arial Unicode MS" w:cs="Arial Unicode MS"/>
        </w:rPr>
        <w:t xml:space="preserve"> </w:t>
      </w:r>
      <w:r w:rsidRPr="003E10D5">
        <w:rPr>
          <w:rFonts w:eastAsia="Arial Unicode MS" w:cs="Arial Unicode MS"/>
          <w:lang w:val="ru-RU"/>
        </w:rPr>
        <w:t>недоліки</w:t>
      </w:r>
      <w:r w:rsidRPr="00F905FC">
        <w:rPr>
          <w:rFonts w:eastAsia="Arial Unicode MS" w:cs="Arial Unicode MS"/>
        </w:rPr>
        <w:t xml:space="preserve"> </w:t>
      </w:r>
      <w:r w:rsidRPr="003E10D5">
        <w:rPr>
          <w:rFonts w:eastAsia="Arial Unicode MS" w:cs="Arial Unicode MS"/>
          <w:lang w:val="ru-RU"/>
        </w:rPr>
        <w:t>існуючих</w:t>
      </w:r>
      <w:r w:rsidRPr="00F905FC">
        <w:rPr>
          <w:rFonts w:eastAsia="Arial Unicode MS" w:cs="Arial Unicode MS"/>
        </w:rPr>
        <w:t xml:space="preserve"> </w:t>
      </w:r>
      <w:r w:rsidRPr="003E10D5">
        <w:rPr>
          <w:rFonts w:eastAsia="Arial Unicode MS" w:cs="Arial Unicode MS"/>
          <w:lang w:val="ru-RU"/>
        </w:rPr>
        <w:t>бібліотек</w:t>
      </w:r>
    </w:p>
    <w:p w14:paraId="03DED35B" w14:textId="77777777" w:rsidR="00C5643F" w:rsidRPr="00C5643F" w:rsidRDefault="00C5643F" w:rsidP="002355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eastAsia="Arial Unicode MS" w:hAnsi="Times New Roman" w:cs="Times New Roman"/>
          <w:sz w:val="28"/>
          <w:szCs w:val="28"/>
        </w:rPr>
      </w:pPr>
    </w:p>
    <w:p w14:paraId="165EFBAA" w14:textId="25CCF099" w:rsidR="00C5643F" w:rsidRPr="001C4304" w:rsidRDefault="00C5643F" w:rsidP="002355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eastAsia="Arial Unicode MS" w:hAnsi="Times New Roman" w:cs="Times New Roman"/>
          <w:b/>
          <w:sz w:val="28"/>
          <w:szCs w:val="28"/>
          <w:lang w:val="ru-RU"/>
        </w:rPr>
      </w:pPr>
      <w:r w:rsidRPr="001C4304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4</w:t>
      </w:r>
      <w:r w:rsidRPr="001C4304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C5643F">
        <w:rPr>
          <w:rFonts w:ascii="Times New Roman" w:eastAsia="Arial Unicode MS" w:hAnsi="Times New Roman" w:cs="Times New Roman"/>
          <w:sz w:val="28"/>
          <w:szCs w:val="28"/>
          <w:lang w:val="ru-RU"/>
        </w:rPr>
        <w:t>в</w:t>
      </w:r>
      <w:r w:rsidRPr="001C4304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C5643F">
        <w:rPr>
          <w:rFonts w:ascii="Times New Roman" w:eastAsia="Arial Unicode MS" w:hAnsi="Times New Roman" w:cs="Times New Roman"/>
          <w:sz w:val="28"/>
          <w:szCs w:val="28"/>
          <w:lang w:val="ru-RU"/>
        </w:rPr>
        <w:t>частности</w:t>
      </w:r>
      <w:r w:rsidRPr="001C4304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C5643F">
        <w:rPr>
          <w:rFonts w:ascii="Times New Roman" w:eastAsia="Arial Unicode MS" w:hAnsi="Times New Roman" w:cs="Times New Roman"/>
          <w:sz w:val="28"/>
          <w:szCs w:val="28"/>
          <w:lang w:val="ru-RU"/>
        </w:rPr>
        <w:t>были</w:t>
      </w:r>
      <w:r w:rsidRPr="001C4304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C5643F">
        <w:rPr>
          <w:rFonts w:ascii="Times New Roman" w:eastAsia="Arial Unicode MS" w:hAnsi="Times New Roman" w:cs="Times New Roman"/>
          <w:sz w:val="28"/>
          <w:szCs w:val="28"/>
          <w:lang w:val="ru-RU"/>
        </w:rPr>
        <w:t>рассмотрена</w:t>
      </w:r>
      <w:r w:rsidRPr="001C4304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C5643F">
        <w:rPr>
          <w:rFonts w:ascii="Times New Roman" w:eastAsia="Arial Unicode MS" w:hAnsi="Times New Roman" w:cs="Times New Roman"/>
          <w:sz w:val="28"/>
          <w:szCs w:val="28"/>
          <w:lang w:val="ru-RU"/>
        </w:rPr>
        <w:t>библиотека</w:t>
      </w:r>
      <w:r w:rsidRPr="001C4304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 </w:t>
      </w:r>
      <w:r w:rsidRPr="00C5643F">
        <w:rPr>
          <w:rFonts w:ascii="Times New Roman" w:eastAsia="Arial Unicode MS" w:hAnsi="Times New Roman" w:cs="Times New Roman"/>
          <w:b/>
          <w:sz w:val="28"/>
          <w:szCs w:val="28"/>
        </w:rPr>
        <w:t>Stanford</w:t>
      </w:r>
      <w:r w:rsidRPr="001C4304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 xml:space="preserve"> </w:t>
      </w:r>
      <w:r w:rsidRPr="00C5643F">
        <w:rPr>
          <w:rFonts w:ascii="Times New Roman" w:eastAsia="Arial Unicode MS" w:hAnsi="Times New Roman" w:cs="Times New Roman"/>
          <w:b/>
          <w:sz w:val="28"/>
          <w:szCs w:val="28"/>
        </w:rPr>
        <w:t>Core</w:t>
      </w:r>
      <w:r w:rsidRPr="001C4304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 xml:space="preserve"> </w:t>
      </w:r>
      <w:r w:rsidRPr="00C5643F">
        <w:rPr>
          <w:rFonts w:ascii="Times New Roman" w:eastAsia="Arial Unicode MS" w:hAnsi="Times New Roman" w:cs="Times New Roman"/>
          <w:b/>
          <w:sz w:val="28"/>
          <w:szCs w:val="28"/>
        </w:rPr>
        <w:t>NLP</w:t>
      </w:r>
    </w:p>
    <w:p w14:paraId="0860CE1F" w14:textId="77777777" w:rsidR="00C5643F" w:rsidRPr="00C5643F" w:rsidRDefault="00C5643F" w:rsidP="00C5643F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5643F">
        <w:rPr>
          <w:rFonts w:ascii="Times New Roman" w:hAnsi="Times New Roman" w:cs="Times New Roman"/>
          <w:sz w:val="28"/>
          <w:szCs w:val="28"/>
          <w:lang w:val="ru-RU"/>
        </w:rPr>
        <w:t>Стенфорд</w:t>
      </w:r>
      <w:r w:rsidRPr="001C4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643F">
        <w:rPr>
          <w:rFonts w:ascii="Times New Roman" w:hAnsi="Times New Roman" w:cs="Times New Roman"/>
          <w:sz w:val="28"/>
          <w:szCs w:val="28"/>
        </w:rPr>
        <w:t>CoreNLP</w:t>
      </w:r>
      <w:r w:rsidRPr="001C4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643F">
        <w:rPr>
          <w:rFonts w:ascii="Times New Roman" w:hAnsi="Times New Roman" w:cs="Times New Roman"/>
          <w:sz w:val="28"/>
          <w:szCs w:val="28"/>
          <w:lang w:val="ru-RU"/>
        </w:rPr>
        <w:t>надає</w:t>
      </w:r>
      <w:r w:rsidRPr="001C4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643F">
        <w:rPr>
          <w:rFonts w:ascii="Times New Roman" w:hAnsi="Times New Roman" w:cs="Times New Roman"/>
          <w:sz w:val="28"/>
          <w:szCs w:val="28"/>
          <w:lang w:val="ru-RU"/>
        </w:rPr>
        <w:t>широкий</w:t>
      </w:r>
      <w:r w:rsidRPr="001C4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643F">
        <w:rPr>
          <w:rFonts w:ascii="Times New Roman" w:hAnsi="Times New Roman" w:cs="Times New Roman"/>
          <w:sz w:val="28"/>
          <w:szCs w:val="28"/>
          <w:lang w:val="ru-RU"/>
        </w:rPr>
        <w:t>набір</w:t>
      </w:r>
      <w:r w:rsidRPr="001C4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643F">
        <w:rPr>
          <w:rFonts w:ascii="Times New Roman" w:hAnsi="Times New Roman" w:cs="Times New Roman"/>
          <w:sz w:val="28"/>
          <w:szCs w:val="28"/>
          <w:lang w:val="ru-RU"/>
        </w:rPr>
        <w:t xml:space="preserve">інструментів для аналізу природної мови. Вона може надати базові форми слів, частини мови, абревіатури, власні назви, нормалізовані дати, час і числові величини. Також ця бібліотека може розпізнати структуру речення у термінах фраз та залежності слів. Вказує яка фраза відноситься до тієї ж сутності, вказує настрій, а також розуміє цитати [4]. </w:t>
      </w:r>
    </w:p>
    <w:p w14:paraId="1E60F341" w14:textId="04D03602" w:rsidR="00C5643F" w:rsidRPr="00C5643F" w:rsidRDefault="00C5643F" w:rsidP="00C5643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  <w:r w:rsidRPr="00C5643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Вона містіть такі модулі</w:t>
      </w:r>
      <w:r w:rsidRPr="00C5643F">
        <w:rPr>
          <w:rFonts w:ascii="Times New Roman" w:hAnsi="Times New Roman" w:cs="Times New Roman"/>
          <w:sz w:val="28"/>
          <w:szCs w:val="28"/>
          <w:lang w:val="ru-RU"/>
        </w:rPr>
        <w:t xml:space="preserve"> аналізу тексту (Анататори) Додаток Д, які підтримують наступні мови таблиця</w:t>
      </w:r>
    </w:p>
    <w:p w14:paraId="25274F33" w14:textId="77777777" w:rsidR="009B4D06" w:rsidRPr="00C5643F" w:rsidRDefault="009B4D06" w:rsidP="002355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</w:p>
    <w:p w14:paraId="70FB3694" w14:textId="77777777" w:rsidR="00235545" w:rsidRDefault="002355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C301C2" w14:textId="21016BAC" w:rsidR="00F905FC" w:rsidRDefault="00F905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905FC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Аннататори с помощью них и происходи парсинг текста</w:t>
      </w:r>
    </w:p>
    <w:p w14:paraId="1BA4EC14" w14:textId="4119FCFF" w:rsidR="00F905FC" w:rsidRDefault="00F905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использовала такие такие чтоб получить такие результати</w:t>
      </w:r>
    </w:p>
    <w:p w14:paraId="74012614" w14:textId="13C0D42E" w:rsidR="00F905FC" w:rsidRDefault="00F905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дерево вида</w:t>
      </w:r>
    </w:p>
    <w:p w14:paraId="6B1EB2DE" w14:textId="77777777" w:rsidR="00F905FC" w:rsidRDefault="00F905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E82B73" w14:textId="77777777" w:rsidR="00F905FC" w:rsidRDefault="00F905FC" w:rsidP="00F905F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</w:p>
    <w:p w14:paraId="7D93086B" w14:textId="6162369D" w:rsidR="00F905FC" w:rsidRDefault="00F905FC" w:rsidP="00F905F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Теориетичские ведомотсии</w:t>
      </w:r>
    </w:p>
    <w:p w14:paraId="0CB6F1AD" w14:textId="0FD60ACB" w:rsidR="00F905FC" w:rsidRDefault="00F905FC" w:rsidP="00F905FC">
      <w:pPr>
        <w:widowControl w:val="0"/>
        <w:autoSpaceDE w:val="0"/>
        <w:autoSpaceDN w:val="0"/>
        <w:adjustRightInd w:val="0"/>
        <w:spacing w:after="240" w:line="300" w:lineRule="atLeast"/>
        <w:rPr>
          <w:rFonts w:eastAsia="Arial Unicode MS" w:cs="Arial Unicode MS"/>
          <w:lang w:val="fr-FR"/>
        </w:rPr>
      </w:pPr>
      <w:r>
        <w:rPr>
          <w:rFonts w:eastAsia="Arial Unicode MS" w:cs="Arial Unicode MS"/>
          <w:lang w:val="fr-FR"/>
        </w:rPr>
        <w:t>XMI</w:t>
      </w:r>
    </w:p>
    <w:p w14:paraId="2168B47C" w14:textId="48E0CF5D" w:rsidR="00F905FC" w:rsidRPr="001C4304" w:rsidRDefault="00F905FC" w:rsidP="00F905FC">
      <w:pPr>
        <w:widowControl w:val="0"/>
        <w:autoSpaceDE w:val="0"/>
        <w:autoSpaceDN w:val="0"/>
        <w:adjustRightInd w:val="0"/>
        <w:spacing w:after="240" w:line="300" w:lineRule="atLeast"/>
        <w:rPr>
          <w:rFonts w:eastAsia="Arial Unicode MS" w:cs="Arial Unicode MS"/>
          <w:lang w:val="ru-RU"/>
        </w:rPr>
      </w:pPr>
      <w:r w:rsidRPr="001C4304">
        <w:rPr>
          <w:rFonts w:eastAsia="Arial Unicode MS" w:cs="Arial Unicode MS"/>
          <w:lang w:val="ru-RU"/>
        </w:rPr>
        <w:t xml:space="preserve"> </w:t>
      </w:r>
      <w:r>
        <w:rPr>
          <w:rFonts w:eastAsia="Arial Unicode MS" w:cs="Arial Unicode MS"/>
        </w:rPr>
        <w:t>XML</w:t>
      </w:r>
    </w:p>
    <w:p w14:paraId="4168F8A7" w14:textId="7318046B" w:rsidR="00F905FC" w:rsidRPr="001C4304" w:rsidRDefault="00F905FC" w:rsidP="00F905FC">
      <w:pPr>
        <w:widowControl w:val="0"/>
        <w:autoSpaceDE w:val="0"/>
        <w:autoSpaceDN w:val="0"/>
        <w:adjustRightInd w:val="0"/>
        <w:spacing w:after="240" w:line="300" w:lineRule="atLeast"/>
        <w:rPr>
          <w:rFonts w:eastAsia="Arial Unicode MS" w:cs="Arial Unicode MS"/>
          <w:lang w:val="ru-RU"/>
        </w:rPr>
      </w:pPr>
      <w:r>
        <w:rPr>
          <w:rFonts w:eastAsia="Arial Unicode MS" w:cs="Arial Unicode MS"/>
        </w:rPr>
        <w:t>UML</w:t>
      </w:r>
    </w:p>
    <w:p w14:paraId="587EC593" w14:textId="77777777" w:rsidR="00F905FC" w:rsidRPr="001C4304" w:rsidRDefault="00F905FC" w:rsidP="00F905FC">
      <w:pPr>
        <w:widowControl w:val="0"/>
        <w:autoSpaceDE w:val="0"/>
        <w:autoSpaceDN w:val="0"/>
        <w:adjustRightInd w:val="0"/>
        <w:spacing w:after="240" w:line="300" w:lineRule="atLeast"/>
        <w:rPr>
          <w:rFonts w:eastAsia="Arial Unicode MS" w:cs="Arial Unicode MS"/>
          <w:lang w:val="ru-RU"/>
        </w:rPr>
      </w:pPr>
    </w:p>
    <w:p w14:paraId="126E6D13" w14:textId="77777777" w:rsidR="00F905FC" w:rsidRPr="001C4304" w:rsidRDefault="00F905FC" w:rsidP="00F905FC">
      <w:pPr>
        <w:widowControl w:val="0"/>
        <w:autoSpaceDE w:val="0"/>
        <w:autoSpaceDN w:val="0"/>
        <w:adjustRightInd w:val="0"/>
        <w:spacing w:after="240" w:line="300" w:lineRule="atLeast"/>
        <w:rPr>
          <w:rFonts w:eastAsia="Arial Unicode MS" w:cs="Arial Unicode MS"/>
          <w:lang w:val="ru-RU"/>
        </w:rPr>
      </w:pPr>
    </w:p>
    <w:p w14:paraId="122B7B1A" w14:textId="77777777" w:rsidR="00F905FC" w:rsidRPr="003E10D5" w:rsidRDefault="00F905FC" w:rsidP="00F905FC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10D5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1C43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E10D5">
        <w:rPr>
          <w:rFonts w:ascii="Times New Roman" w:eastAsia="Times New Roman" w:hAnsi="Times New Roman" w:cs="Times New Roman"/>
          <w:sz w:val="28"/>
          <w:szCs w:val="28"/>
          <w:lang w:val="ru-RU"/>
        </w:rPr>
        <w:t>цьому</w:t>
      </w:r>
      <w:r w:rsidRPr="001C43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E10D5">
        <w:rPr>
          <w:rFonts w:ascii="Times New Roman" w:eastAsia="Times New Roman" w:hAnsi="Times New Roman" w:cs="Times New Roman"/>
          <w:sz w:val="28"/>
          <w:szCs w:val="28"/>
          <w:lang w:val="ru-RU"/>
        </w:rPr>
        <w:t>розділі</w:t>
      </w:r>
      <w:r w:rsidRPr="001C43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E10D5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1C43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E10D5">
        <w:rPr>
          <w:rFonts w:ascii="Times New Roman" w:eastAsia="Times New Roman" w:hAnsi="Times New Roman" w:cs="Times New Roman"/>
          <w:sz w:val="28"/>
          <w:szCs w:val="28"/>
          <w:lang w:val="ru-RU"/>
        </w:rPr>
        <w:t>розглянула</w:t>
      </w:r>
      <w:r w:rsidRPr="001C43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E10D5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</w:t>
      </w:r>
      <w:r w:rsidRPr="001C43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E10D5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технології</w:t>
      </w:r>
      <w:r w:rsidRPr="001C4304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3E10D5">
        <w:rPr>
          <w:rFonts w:ascii="Times New Roman" w:hAnsi="Times New Roman"/>
          <w:sz w:val="28"/>
          <w:szCs w:val="28"/>
          <w:lang w:val="ru-RU"/>
        </w:rPr>
        <w:t>мови</w:t>
      </w:r>
      <w:r w:rsidRPr="001C4304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3E10D5">
        <w:rPr>
          <w:rFonts w:ascii="Times New Roman" w:hAnsi="Times New Roman"/>
          <w:sz w:val="28"/>
          <w:szCs w:val="28"/>
          <w:lang w:val="ru-RU"/>
        </w:rPr>
        <w:t>бібліотеки</w:t>
      </w:r>
      <w:r w:rsidRPr="001C430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10D5">
        <w:rPr>
          <w:rFonts w:ascii="Times New Roman" w:hAnsi="Times New Roman"/>
          <w:sz w:val="28"/>
          <w:szCs w:val="28"/>
          <w:lang w:val="ru-RU"/>
        </w:rPr>
        <w:t>та</w:t>
      </w:r>
      <w:r w:rsidRPr="001C430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10D5">
        <w:rPr>
          <w:rFonts w:ascii="Times New Roman" w:hAnsi="Times New Roman"/>
          <w:sz w:val="28"/>
          <w:szCs w:val="28"/>
          <w:lang w:val="ru-RU"/>
        </w:rPr>
        <w:t>інструментарій</w:t>
      </w:r>
      <w:r w:rsidRPr="001C430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10D5">
        <w:rPr>
          <w:rFonts w:ascii="Times New Roman" w:hAnsi="Times New Roman"/>
          <w:sz w:val="28"/>
          <w:szCs w:val="28"/>
          <w:lang w:val="ru-RU"/>
        </w:rPr>
        <w:t>для</w:t>
      </w:r>
      <w:r w:rsidRPr="001C430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10D5">
        <w:rPr>
          <w:rFonts w:ascii="Times New Roman" w:hAnsi="Times New Roman"/>
          <w:sz w:val="28"/>
          <w:szCs w:val="28"/>
          <w:lang w:val="ru-RU"/>
        </w:rPr>
        <w:t>роботи</w:t>
      </w:r>
      <w:r w:rsidRPr="001C430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10D5">
        <w:rPr>
          <w:rFonts w:ascii="Times New Roman" w:hAnsi="Times New Roman"/>
          <w:sz w:val="28"/>
          <w:szCs w:val="28"/>
          <w:lang w:val="ru-RU"/>
        </w:rPr>
        <w:t>з</w:t>
      </w:r>
      <w:r w:rsidRPr="001C430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it-IT"/>
        </w:rPr>
        <w:t>Natural Language Processing</w:t>
      </w:r>
      <w:r w:rsidRPr="001C4304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3E10D5">
        <w:rPr>
          <w:rFonts w:ascii="Times New Roman" w:hAnsi="Times New Roman"/>
          <w:sz w:val="28"/>
          <w:szCs w:val="28"/>
          <w:lang w:val="ru-RU"/>
        </w:rPr>
        <w:t xml:space="preserve">Виконала їх порівняння з урахуванням недоліків та переваг. </w:t>
      </w:r>
    </w:p>
    <w:p w14:paraId="291E48D2" w14:textId="77777777" w:rsidR="00F905FC" w:rsidRPr="003E10D5" w:rsidRDefault="00F905FC" w:rsidP="00F905FC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10D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E10D5">
        <w:rPr>
          <w:rFonts w:ascii="Times New Roman" w:hAnsi="Times New Roman"/>
          <w:sz w:val="28"/>
          <w:szCs w:val="28"/>
          <w:lang w:val="ru-RU"/>
        </w:rPr>
        <w:t xml:space="preserve">Цей етап є невід’ємною частиною для подальшого розвитку дипломного проекту. Адже він дозволяє адекватно зробити оцінку та передбачити </w:t>
      </w:r>
      <w:r>
        <w:rPr>
          <w:rFonts w:ascii="Times New Roman" w:hAnsi="Times New Roman"/>
          <w:sz w:val="28"/>
          <w:szCs w:val="28"/>
          <w:lang w:val="ru-RU"/>
        </w:rPr>
        <w:t>прибл</w:t>
      </w:r>
      <w:r w:rsidRPr="003E10D5"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>зн</w:t>
      </w:r>
      <w:r w:rsidRPr="003E10D5">
        <w:rPr>
          <w:rFonts w:ascii="Times New Roman" w:hAnsi="Times New Roman"/>
          <w:sz w:val="28"/>
          <w:szCs w:val="28"/>
          <w:lang w:val="ru-RU"/>
        </w:rPr>
        <w:t>і</w:t>
      </w:r>
      <w:r>
        <w:rPr>
          <w:rFonts w:ascii="Times New Roman" w:hAnsi="Times New Roman"/>
          <w:sz w:val="28"/>
          <w:szCs w:val="28"/>
          <w:lang w:val="ru-RU"/>
        </w:rPr>
        <w:t xml:space="preserve"> результат</w:t>
      </w:r>
      <w:r w:rsidRPr="003E10D5">
        <w:rPr>
          <w:rFonts w:ascii="Times New Roman" w:hAnsi="Times New Roman"/>
          <w:sz w:val="28"/>
          <w:szCs w:val="28"/>
          <w:lang w:val="ru-RU"/>
        </w:rPr>
        <w:t>и,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10D5">
        <w:rPr>
          <w:rFonts w:ascii="Times New Roman" w:hAnsi="Times New Roman"/>
          <w:sz w:val="28"/>
          <w:szCs w:val="28"/>
          <w:lang w:val="ru-RU"/>
        </w:rPr>
        <w:t xml:space="preserve">враховуючи недоліки та переваги одного чи іншого підходу. </w:t>
      </w:r>
    </w:p>
    <w:p w14:paraId="09DC78DC" w14:textId="77777777" w:rsidR="00F905FC" w:rsidRPr="003E10D5" w:rsidRDefault="00F905FC" w:rsidP="00F905FC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10D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Саме у слідуючому розділі я збираюсь використовувати отримані дані з метою подальшого впровадження функціоналу у дипомному проекті</w:t>
      </w:r>
      <w:r w:rsidRPr="003E10D5">
        <w:rPr>
          <w:rFonts w:ascii="Times New Roman" w:hAnsi="Times New Roman"/>
          <w:sz w:val="28"/>
          <w:szCs w:val="28"/>
          <w:lang w:val="ru-RU"/>
        </w:rPr>
        <w:t>.</w:t>
      </w:r>
    </w:p>
    <w:p w14:paraId="315B2F1F" w14:textId="77777777" w:rsidR="00F905FC" w:rsidRPr="00F905FC" w:rsidRDefault="00F905FC" w:rsidP="00F905F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</w:p>
    <w:p w14:paraId="5AD7DF06" w14:textId="77777777" w:rsidR="00F905FC" w:rsidRPr="00C5643F" w:rsidRDefault="00F905FC" w:rsidP="00F905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93D9F3" w14:textId="77777777" w:rsidR="00F905FC" w:rsidRPr="00C5643F" w:rsidRDefault="00F905FC" w:rsidP="00F905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1D00EB" w14:textId="77777777" w:rsidR="00F905FC" w:rsidRPr="00C5643F" w:rsidRDefault="00F905FC" w:rsidP="00F905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B8EF58" w14:textId="77777777" w:rsidR="00F905FC" w:rsidRPr="00C5643F" w:rsidRDefault="00F905FC" w:rsidP="00F905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C2D0BE" w14:textId="77777777" w:rsidR="00F905FC" w:rsidRPr="00F905FC" w:rsidRDefault="00F905FC" w:rsidP="00F905F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  <w:r w:rsidRPr="00F905FC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В первой главе работы была рассмотрена следующая задача ...», </w:t>
      </w:r>
    </w:p>
    <w:p w14:paraId="59CEF7B1" w14:textId="77777777" w:rsidR="00F905FC" w:rsidRPr="00C5643F" w:rsidRDefault="00F905FC" w:rsidP="00F905F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5643F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«Получены следующие результаты решения задачи ... </w:t>
      </w:r>
    </w:p>
    <w:p w14:paraId="230B0C6B" w14:textId="77777777" w:rsidR="00F905FC" w:rsidRDefault="00F905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DBFAB5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2DCC58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051698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40C220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641799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EA177C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93ADC9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7EEBA2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228A1C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190900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7AFAA7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EEA53E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45FFCD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733FA6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5DBDE3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4A8D99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270224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8A1DEE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AB213B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26B23E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90DE3F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AAFC1E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96CD95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59C04C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32DE20" w14:textId="77777777" w:rsidR="002B7F0C" w:rsidRPr="00C5643F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B7F0C" w:rsidRPr="00C5643F" w:rsidSect="009F0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A9363" w14:textId="77777777" w:rsidR="000955C2" w:rsidRDefault="000955C2">
      <w:r>
        <w:separator/>
      </w:r>
    </w:p>
  </w:endnote>
  <w:endnote w:type="continuationSeparator" w:id="0">
    <w:p w14:paraId="68710366" w14:textId="77777777" w:rsidR="000955C2" w:rsidRDefault="00095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19F9C" w14:textId="77777777" w:rsidR="005E0F6D" w:rsidRDefault="000955C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4F4148" w14:textId="77777777" w:rsidR="000955C2" w:rsidRDefault="000955C2">
      <w:r>
        <w:separator/>
      </w:r>
    </w:p>
  </w:footnote>
  <w:footnote w:type="continuationSeparator" w:id="0">
    <w:p w14:paraId="72E78BAB" w14:textId="77777777" w:rsidR="000955C2" w:rsidRDefault="000955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B985A" w14:textId="77777777" w:rsidR="005E0F6D" w:rsidRPr="004A7783" w:rsidRDefault="000955C2">
    <w:pPr>
      <w:pStyle w:val="HeaderFooter"/>
      <w:tabs>
        <w:tab w:val="clear" w:pos="9020"/>
        <w:tab w:val="center" w:pos="4816"/>
        <w:tab w:val="right" w:pos="9632"/>
      </w:tabs>
      <w:rPr>
        <w:rFonts w:asciiTheme="majorHAnsi" w:hAnsiTheme="majorHAnsi" w:cstheme="majorHAnsi"/>
        <w:sz w:val="28"/>
        <w:szCs w:val="28"/>
      </w:rPr>
    </w:pPr>
    <w:r>
      <w:tab/>
    </w:r>
    <w:r>
      <w:tab/>
    </w:r>
    <w:r w:rsidRPr="004A7783">
      <w:rPr>
        <w:rFonts w:asciiTheme="majorHAnsi" w:hAnsiTheme="majorHAnsi" w:cstheme="majorHAnsi"/>
        <w:sz w:val="28"/>
        <w:szCs w:val="28"/>
      </w:rPr>
      <w:fldChar w:fldCharType="begin"/>
    </w:r>
    <w:r w:rsidRPr="004A7783">
      <w:rPr>
        <w:rFonts w:asciiTheme="majorHAnsi" w:hAnsiTheme="majorHAnsi" w:cstheme="majorHAnsi"/>
        <w:sz w:val="28"/>
        <w:szCs w:val="28"/>
      </w:rPr>
      <w:instrText xml:space="preserve"> PAGE </w:instrText>
    </w:r>
    <w:r w:rsidRPr="004A7783">
      <w:rPr>
        <w:rFonts w:asciiTheme="majorHAnsi" w:hAnsiTheme="majorHAnsi" w:cstheme="majorHAnsi"/>
        <w:sz w:val="28"/>
        <w:szCs w:val="28"/>
      </w:rPr>
      <w:fldChar w:fldCharType="separate"/>
    </w:r>
    <w:r>
      <w:rPr>
        <w:rFonts w:asciiTheme="majorHAnsi" w:hAnsiTheme="majorHAnsi" w:cstheme="majorHAnsi"/>
        <w:noProof/>
        <w:sz w:val="28"/>
        <w:szCs w:val="28"/>
      </w:rPr>
      <w:t>1</w:t>
    </w:r>
    <w:r w:rsidRPr="004A7783">
      <w:rPr>
        <w:rFonts w:asciiTheme="majorHAnsi" w:hAnsiTheme="majorHAnsi" w:cstheme="majorHAnsi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44369"/>
    <w:multiLevelType w:val="hybridMultilevel"/>
    <w:tmpl w:val="870E8478"/>
    <w:lvl w:ilvl="0" w:tplc="7C181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602A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202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20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5C8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28BA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C8C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5E2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88B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03"/>
    <w:rsid w:val="000955C2"/>
    <w:rsid w:val="001C4304"/>
    <w:rsid w:val="00235545"/>
    <w:rsid w:val="002B7F0C"/>
    <w:rsid w:val="00337503"/>
    <w:rsid w:val="003675EC"/>
    <w:rsid w:val="004525A6"/>
    <w:rsid w:val="00537EB9"/>
    <w:rsid w:val="006B6CC2"/>
    <w:rsid w:val="008E250A"/>
    <w:rsid w:val="00917F2D"/>
    <w:rsid w:val="009B4D06"/>
    <w:rsid w:val="009F0987"/>
    <w:rsid w:val="00C245A3"/>
    <w:rsid w:val="00C5643F"/>
    <w:rsid w:val="00DA53E0"/>
    <w:rsid w:val="00F51AEA"/>
    <w:rsid w:val="00F9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DCF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7E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643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paragraph" w:customStyle="1" w:styleId="HeaderFooter">
    <w:name w:val="Header &amp; Footer"/>
    <w:rsid w:val="008E250A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Helvetica" w:hAnsi="Helvetica" w:cs="Helvetica"/>
      <w:color w:val="000000"/>
      <w:bdr w:val="nil"/>
    </w:rPr>
  </w:style>
  <w:style w:type="paragraph" w:customStyle="1" w:styleId="Code">
    <w:name w:val="Code"/>
    <w:rsid w:val="008E250A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2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277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325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4167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2210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809</Words>
  <Characters>4616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Moiseyenko</dc:creator>
  <cp:keywords/>
  <dc:description/>
  <cp:lastModifiedBy>Svitlana Moiseyenko</cp:lastModifiedBy>
  <cp:revision>5</cp:revision>
  <dcterms:created xsi:type="dcterms:W3CDTF">2017-05-28T14:22:00Z</dcterms:created>
  <dcterms:modified xsi:type="dcterms:W3CDTF">2017-05-28T20:53:00Z</dcterms:modified>
</cp:coreProperties>
</file>