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Support trial contract ID: CT-005</w:t>
      </w:r>
    </w:p>
    <w:p>
      <w:r>
        <w:t>Supplier: Elm Support Ltd</w:t>
      </w:r>
    </w:p>
    <w:p>
      <w:r>
        <w:t>Client: Quartz Media Ltd</w:t>
      </w:r>
    </w:p>
    <w:p>
      <w:r>
        <w:t>Effective date: 04/15/2026</w:t>
      </w:r>
    </w:p>
    <w:p>
      <w:r>
        <w:t>Currency: USD</w:t>
      </w:r>
    </w:p>
    <w:p>
      <w:r>
        <w:t>This trial is provided at no charge.</w:t>
      </w:r>
    </w:p>
    <w:p>
      <w:r>
        <w:br w:type="page"/>
      </w:r>
    </w:p>
    <w:p>
      <w:r>
        <w:t>Expiry date: 04/14/2027</w:t>
      </w:r>
    </w:p>
    <w:p>
      <w:r>
        <w:t>Total contract value: USD 0.00</w:t>
      </w:r>
    </w:p>
    <w:p>
      <w:r>
        <w:t>Employee ID: 00505</w:t>
      </w:r>
    </w:p>
    <w:p>
      <w:r>
        <w:t>Internal reference: Trial</w:t>
      </w:r>
    </w:p>
    <w:p>
      <w:r>
        <w:t>Termination notice: 0 days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