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203" w:rsidRPr="00CA0203" w:rsidRDefault="00CA0203" w:rsidP="00CA0203">
      <w:pPr>
        <w:spacing w:before="100" w:beforeAutospacing="1" w:after="30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</w:pPr>
      <w:r w:rsidRPr="00CA0203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lang w:eastAsia="ru-RU"/>
        </w:rPr>
        <w:t>Программа 2 курс</w:t>
      </w:r>
    </w:p>
    <w:p w:rsidR="00CA0203" w:rsidRPr="00CA0203" w:rsidRDefault="00CA0203" w:rsidP="00CA020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A02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Содержание</w:t>
      </w:r>
    </w:p>
    <w:p w:rsidR="00CA0203" w:rsidRPr="00CA0203" w:rsidRDefault="00CA0203" w:rsidP="00CA0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0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Паспорт рабочей программы учебной дисциплины</w:t>
      </w:r>
    </w:p>
    <w:p w:rsidR="00CA0203" w:rsidRPr="00CA0203" w:rsidRDefault="00CA0203" w:rsidP="00CA0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0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Структура и содержание учебной дисциплины</w:t>
      </w:r>
    </w:p>
    <w:p w:rsidR="00CA0203" w:rsidRPr="00CA0203" w:rsidRDefault="00CA0203" w:rsidP="00CA0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0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Условия реализации программы учебной дисциплины</w:t>
      </w:r>
    </w:p>
    <w:p w:rsidR="00CA0203" w:rsidRPr="00CA0203" w:rsidRDefault="00CA0203" w:rsidP="00CA02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0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Контроль и оценка результатов освоения учебной дисциплины</w:t>
      </w:r>
    </w:p>
    <w:p w:rsidR="00CA0203" w:rsidRPr="00CA0203" w:rsidRDefault="00CA0203" w:rsidP="00CA020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A02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Паспорт рабочей программы учебной дисциплины</w:t>
      </w:r>
    </w:p>
    <w:p w:rsidR="00CA0203" w:rsidRPr="00CA0203" w:rsidRDefault="00CA0203" w:rsidP="00CA020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A02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1.1 Область применения программы</w:t>
      </w:r>
    </w:p>
    <w:p w:rsidR="00CA0203" w:rsidRPr="00CA0203" w:rsidRDefault="00CA0203" w:rsidP="00CA0203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0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Рабочая программа учебной дисциплины является частью основной профессиональной образовательной программы в соответствии с ФГОС СПО по специальности 23.02.03. техническое обслуживание и ремонт автомобильного транспорта.</w:t>
      </w:r>
    </w:p>
    <w:p w:rsidR="00CA0203" w:rsidRPr="00CA0203" w:rsidRDefault="00CA0203" w:rsidP="00CA0203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0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Рабочая программа учебной дисциплины может быть использована в дополнительном профессиональном образовании по программам повышения квалификации и переподготовки.</w:t>
      </w:r>
    </w:p>
    <w:p w:rsidR="00CA0203" w:rsidRPr="00CA0203" w:rsidRDefault="00CA0203" w:rsidP="00CA020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A020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1.2. Место дисциплины в структуре примерной основной профессиональной образовательной программы:</w:t>
      </w:r>
    </w:p>
    <w:p w:rsidR="00CA0203" w:rsidRPr="00CA0203" w:rsidRDefault="00CA0203" w:rsidP="00CA0203">
      <w:pPr>
        <w:spacing w:before="100" w:beforeAutospacing="1" w:after="100" w:afterAutospacing="1" w:line="240" w:lineRule="auto"/>
        <w:ind w:firstLine="2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02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Учебная дисциплина «Математика» входит в математический и общий естественнонаучный цикл.</w:t>
      </w:r>
    </w:p>
    <w:p w:rsidR="00CA0203" w:rsidRDefault="00CA0203" w:rsidP="00CA0203">
      <w:pPr>
        <w:pStyle w:val="3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3. Условия реализации программы дисциплины</w:t>
      </w:r>
    </w:p>
    <w:p w:rsidR="00CA0203" w:rsidRDefault="00CA0203" w:rsidP="00CA0203">
      <w:pPr>
        <w:pStyle w:val="3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3.1. Требования к минимальному материально-техническому обеспечению.</w:t>
      </w:r>
    </w:p>
    <w:p w:rsidR="00CA0203" w:rsidRDefault="00CA0203" w:rsidP="00CA0203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Реализация программы дисциплины требует наличия кабинета</w:t>
      </w:r>
    </w:p>
    <w:p w:rsidR="00CA0203" w:rsidRDefault="00CA0203" w:rsidP="00CA0203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Оборудование учебного кабинета и рабочих мест кабинета:</w:t>
      </w:r>
    </w:p>
    <w:p w:rsidR="00CA0203" w:rsidRDefault="00CA0203" w:rsidP="00CA0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посадочные места по количеству </w:t>
      </w:r>
      <w:proofErr w:type="gramStart"/>
      <w:r>
        <w:rPr>
          <w:rFonts w:ascii="Arial" w:hAnsi="Arial" w:cs="Arial"/>
          <w:color w:val="000000"/>
        </w:rPr>
        <w:t>обучающихся</w:t>
      </w:r>
      <w:proofErr w:type="gramEnd"/>
      <w:r>
        <w:rPr>
          <w:rFonts w:ascii="Arial" w:hAnsi="Arial" w:cs="Arial"/>
          <w:color w:val="000000"/>
        </w:rPr>
        <w:t>;</w:t>
      </w:r>
    </w:p>
    <w:p w:rsidR="00CA0203" w:rsidRDefault="00CA0203" w:rsidP="00CA0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рабочее место преподавателя;</w:t>
      </w:r>
    </w:p>
    <w:p w:rsidR="00CA0203" w:rsidRDefault="00CA0203" w:rsidP="00CA0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комплект учебно-наглядных пособий;</w:t>
      </w:r>
    </w:p>
    <w:p w:rsidR="00CA0203" w:rsidRDefault="00CA0203" w:rsidP="00CA02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комплект учебно-методической документации;</w:t>
      </w:r>
    </w:p>
    <w:p w:rsidR="00CA0203" w:rsidRDefault="00CA0203" w:rsidP="00CA0203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Технические средства обучения:</w:t>
      </w:r>
    </w:p>
    <w:p w:rsidR="00CA0203" w:rsidRDefault="00CA0203" w:rsidP="00CA02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компьютер с лицензионным программным обеспечением.</w:t>
      </w:r>
    </w:p>
    <w:p w:rsidR="00CA0203" w:rsidRDefault="00CA0203" w:rsidP="00CA0203">
      <w:pPr>
        <w:pStyle w:val="3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3.2. Информационное обеспечение обучения</w:t>
      </w:r>
    </w:p>
    <w:p w:rsidR="00CA0203" w:rsidRDefault="00CA0203" w:rsidP="00CA0203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Перечень рекомендуемых учебных изданий, Интернет-ресурсов, дополнительной литературы.</w:t>
      </w:r>
    </w:p>
    <w:p w:rsidR="00CA0203" w:rsidRDefault="00CA0203" w:rsidP="00CA0203">
      <w:pPr>
        <w:pStyle w:val="4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lastRenderedPageBreak/>
        <w:t>Основные источники:</w:t>
      </w:r>
    </w:p>
    <w:p w:rsidR="00CA0203" w:rsidRDefault="00CA0203" w:rsidP="00CA02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Н.В. Богомолов Практические занятия по математике. – </w:t>
      </w:r>
      <w:proofErr w:type="spellStart"/>
      <w:r>
        <w:rPr>
          <w:rFonts w:ascii="Arial" w:hAnsi="Arial" w:cs="Arial"/>
          <w:color w:val="000000"/>
        </w:rPr>
        <w:t>М.:Высшая</w:t>
      </w:r>
      <w:proofErr w:type="spellEnd"/>
      <w:r>
        <w:rPr>
          <w:rFonts w:ascii="Arial" w:hAnsi="Arial" w:cs="Arial"/>
          <w:color w:val="000000"/>
        </w:rPr>
        <w:t xml:space="preserve"> школа 2008</w:t>
      </w:r>
    </w:p>
    <w:p w:rsidR="00CA0203" w:rsidRDefault="00CA0203" w:rsidP="00CA02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Н.В. Богомолов Сборник задач по математике. – М. – Дрофа-2012</w:t>
      </w:r>
    </w:p>
    <w:p w:rsidR="00CA0203" w:rsidRDefault="00CA0203" w:rsidP="00CA02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С.В. Судоплатов, Е.В. </w:t>
      </w:r>
      <w:proofErr w:type="spellStart"/>
      <w:r>
        <w:rPr>
          <w:rFonts w:ascii="Arial" w:hAnsi="Arial" w:cs="Arial"/>
          <w:color w:val="000000"/>
        </w:rPr>
        <w:t>Овчинникова</w:t>
      </w:r>
      <w:proofErr w:type="spellEnd"/>
      <w:r>
        <w:rPr>
          <w:rFonts w:ascii="Arial" w:hAnsi="Arial" w:cs="Arial"/>
          <w:color w:val="000000"/>
        </w:rPr>
        <w:t xml:space="preserve"> Элементы дискретной математики. – М: ИНФРА – М, Новосибирск: Издательство НГТУ 2002</w:t>
      </w:r>
    </w:p>
    <w:p w:rsidR="00CA0203" w:rsidRDefault="00CA0203" w:rsidP="00CA02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П.Е. Данко Высшая математика в упражнениях и задачах. В 2 ч. – М.: издательство «Оникс» 2007</w:t>
      </w:r>
    </w:p>
    <w:p w:rsidR="00CA0203" w:rsidRDefault="00CA0203" w:rsidP="00CA02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С.Г. Григорьев, С.В. </w:t>
      </w:r>
      <w:proofErr w:type="spellStart"/>
      <w:r>
        <w:rPr>
          <w:rFonts w:ascii="Arial" w:hAnsi="Arial" w:cs="Arial"/>
          <w:color w:val="000000"/>
        </w:rPr>
        <w:t>Задулина</w:t>
      </w:r>
      <w:proofErr w:type="spellEnd"/>
      <w:r>
        <w:rPr>
          <w:rFonts w:ascii="Arial" w:hAnsi="Arial" w:cs="Arial"/>
          <w:color w:val="000000"/>
        </w:rPr>
        <w:t xml:space="preserve"> Математика. Под редакцией проф. В.А. Гусева. Москва «Академия», 2008</w:t>
      </w:r>
    </w:p>
    <w:p w:rsidR="00CA0203" w:rsidRDefault="00CA0203" w:rsidP="00CA0203">
      <w:pPr>
        <w:pStyle w:val="4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Дополнительные источники:</w:t>
      </w:r>
    </w:p>
    <w:p w:rsidR="00CA0203" w:rsidRDefault="00CA0203" w:rsidP="00CA0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М.Я </w:t>
      </w:r>
      <w:proofErr w:type="spellStart"/>
      <w:r>
        <w:rPr>
          <w:rFonts w:ascii="Arial" w:hAnsi="Arial" w:cs="Arial"/>
          <w:color w:val="000000"/>
        </w:rPr>
        <w:t>Выгодский</w:t>
      </w:r>
      <w:proofErr w:type="spellEnd"/>
      <w:r>
        <w:rPr>
          <w:rFonts w:ascii="Arial" w:hAnsi="Arial" w:cs="Arial"/>
          <w:color w:val="000000"/>
        </w:rPr>
        <w:t xml:space="preserve"> Справочник по высшей математике. – М.: АСТ: </w:t>
      </w:r>
      <w:proofErr w:type="spellStart"/>
      <w:r>
        <w:rPr>
          <w:rFonts w:ascii="Arial" w:hAnsi="Arial" w:cs="Arial"/>
          <w:color w:val="000000"/>
        </w:rPr>
        <w:t>Астрель</w:t>
      </w:r>
      <w:proofErr w:type="spellEnd"/>
      <w:r>
        <w:rPr>
          <w:rFonts w:ascii="Arial" w:hAnsi="Arial" w:cs="Arial"/>
          <w:color w:val="000000"/>
        </w:rPr>
        <w:t>, 2008</w:t>
      </w:r>
    </w:p>
    <w:p w:rsidR="00CA0203" w:rsidRDefault="00CA0203" w:rsidP="00CA0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Воробьёва Г.Н., Данилова А.Н. Практикум по численным методам, Москва «Высшая школа» 1979 г.</w:t>
      </w:r>
    </w:p>
    <w:p w:rsidR="00CA0203" w:rsidRDefault="00CA0203" w:rsidP="00CA0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И.А.Зайцев</w:t>
      </w:r>
      <w:proofErr w:type="spellEnd"/>
      <w:r>
        <w:rPr>
          <w:rFonts w:ascii="Arial" w:hAnsi="Arial" w:cs="Arial"/>
          <w:color w:val="000000"/>
        </w:rPr>
        <w:t>, Высшая математика. Москва «Высшая школа» 1991 г.</w:t>
      </w:r>
    </w:p>
    <w:p w:rsidR="00CA0203" w:rsidRDefault="00CA0203" w:rsidP="00CA0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И.И. </w:t>
      </w:r>
      <w:proofErr w:type="spellStart"/>
      <w:r>
        <w:rPr>
          <w:rFonts w:ascii="Arial" w:hAnsi="Arial" w:cs="Arial"/>
          <w:color w:val="000000"/>
        </w:rPr>
        <w:t>Валуцэ</w:t>
      </w:r>
      <w:proofErr w:type="spellEnd"/>
      <w:r>
        <w:rPr>
          <w:rFonts w:ascii="Arial" w:hAnsi="Arial" w:cs="Arial"/>
          <w:color w:val="000000"/>
        </w:rPr>
        <w:t xml:space="preserve">, Г.Д. </w:t>
      </w:r>
      <w:proofErr w:type="spellStart"/>
      <w:r>
        <w:rPr>
          <w:rFonts w:ascii="Arial" w:hAnsi="Arial" w:cs="Arial"/>
          <w:color w:val="000000"/>
        </w:rPr>
        <w:t>Дилигул</w:t>
      </w:r>
      <w:proofErr w:type="spellEnd"/>
      <w:r>
        <w:rPr>
          <w:rFonts w:ascii="Arial" w:hAnsi="Arial" w:cs="Arial"/>
          <w:color w:val="000000"/>
        </w:rPr>
        <w:t>, Математика для техникумов, Москва «Наука», 1989 г.</w:t>
      </w:r>
    </w:p>
    <w:p w:rsidR="00CA0203" w:rsidRDefault="00CA0203" w:rsidP="00CA0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В.С. Михеев и др. Математика. Под ред. </w:t>
      </w:r>
      <w:proofErr w:type="spellStart"/>
      <w:r>
        <w:rPr>
          <w:rFonts w:ascii="Arial" w:hAnsi="Arial" w:cs="Arial"/>
          <w:color w:val="000000"/>
        </w:rPr>
        <w:t>В.М.Демина</w:t>
      </w:r>
      <w:proofErr w:type="spellEnd"/>
      <w:r>
        <w:rPr>
          <w:rFonts w:ascii="Arial" w:hAnsi="Arial" w:cs="Arial"/>
          <w:color w:val="000000"/>
        </w:rPr>
        <w:t>, Ростов-на-Дону «Феникс», 2009</w:t>
      </w:r>
    </w:p>
    <w:p w:rsidR="00CA0203" w:rsidRDefault="00CA0203" w:rsidP="00CA0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В.Н. Исаков Элементы численных методов. – М.: Издательский центр «Академия» 2003</w:t>
      </w:r>
    </w:p>
    <w:p w:rsidR="00CA0203" w:rsidRDefault="00CA0203" w:rsidP="00CA0203">
      <w:pPr>
        <w:pStyle w:val="4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Интернет-ресурсы:</w:t>
      </w:r>
    </w:p>
    <w:p w:rsidR="00CA0203" w:rsidRDefault="00CA0203" w:rsidP="00CA0203">
      <w:pPr>
        <w:numPr>
          <w:ilvl w:val="0"/>
          <w:numId w:val="6"/>
        </w:numPr>
        <w:spacing w:beforeAutospacing="1" w:after="0" w:afterAutospacing="1" w:line="240" w:lineRule="auto"/>
        <w:rPr>
          <w:rFonts w:ascii="Arial" w:hAnsi="Arial" w:cs="Arial"/>
          <w:color w:val="000000"/>
        </w:rPr>
      </w:pPr>
      <w:hyperlink r:id="rId6" w:history="1">
        <w:r>
          <w:rPr>
            <w:rStyle w:val="a4"/>
            <w:rFonts w:ascii="Arial" w:hAnsi="Arial" w:cs="Arial"/>
            <w:color w:val="B15CB3"/>
          </w:rPr>
          <w:t>Единое окно доступа к образовательным ресурсам. Электронная библиотека [Электронный ресурс].</w:t>
        </w:r>
      </w:hyperlink>
    </w:p>
    <w:p w:rsidR="00CA0203" w:rsidRDefault="00CA0203" w:rsidP="00CA0203">
      <w:pPr>
        <w:numPr>
          <w:ilvl w:val="0"/>
          <w:numId w:val="6"/>
        </w:numPr>
        <w:spacing w:beforeAutospacing="1" w:after="0" w:afterAutospacing="1" w:line="240" w:lineRule="auto"/>
        <w:rPr>
          <w:rFonts w:ascii="Arial" w:hAnsi="Arial" w:cs="Arial"/>
          <w:color w:val="000000"/>
        </w:rPr>
      </w:pPr>
      <w:hyperlink r:id="rId7" w:history="1">
        <w:r>
          <w:rPr>
            <w:rStyle w:val="a4"/>
            <w:rFonts w:ascii="Arial" w:hAnsi="Arial" w:cs="Arial"/>
            <w:color w:val="B15CB3"/>
          </w:rPr>
          <w:t>Российская национальная библиотека [Электронный ресурс]</w:t>
        </w:r>
      </w:hyperlink>
    </w:p>
    <w:p w:rsidR="00CA0203" w:rsidRDefault="00CA0203" w:rsidP="00CA0203">
      <w:pPr>
        <w:pStyle w:val="3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4. КОНТРОЛЬ И ОЦЕНКА РЕЗУЛЬТАТОВ ОСВОЕНИЯ ДИСЦИПЛИНЫ&gt;</w:t>
      </w:r>
    </w:p>
    <w:p w:rsidR="00CA0203" w:rsidRDefault="00CA0203" w:rsidP="00CA0203">
      <w:pPr>
        <w:pStyle w:val="a3"/>
        <w:ind w:firstLine="2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Контроль и оценка результатов освоения дисциплины осуществляется преподавателем в процессе проведения практических занятий и контрольной работы, а также выполнения </w:t>
      </w:r>
      <w:proofErr w:type="gramStart"/>
      <w:r>
        <w:rPr>
          <w:rFonts w:ascii="Arial" w:hAnsi="Arial" w:cs="Arial"/>
          <w:color w:val="000000"/>
        </w:rPr>
        <w:t>обучающимися</w:t>
      </w:r>
      <w:proofErr w:type="gramEnd"/>
      <w:r>
        <w:rPr>
          <w:rFonts w:ascii="Arial" w:hAnsi="Arial" w:cs="Arial"/>
          <w:color w:val="000000"/>
        </w:rPr>
        <w:t xml:space="preserve"> индивидуальных заданий, исследований.</w:t>
      </w:r>
    </w:p>
    <w:p w:rsidR="001328BD" w:rsidRDefault="00CA0203">
      <w:bookmarkStart w:id="0" w:name="_GoBack"/>
      <w:bookmarkEnd w:id="0"/>
    </w:p>
    <w:sectPr w:rsidR="00132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F4475"/>
    <w:multiLevelType w:val="multilevel"/>
    <w:tmpl w:val="0B02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B47E74"/>
    <w:multiLevelType w:val="multilevel"/>
    <w:tmpl w:val="D3F8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6F3325"/>
    <w:multiLevelType w:val="multilevel"/>
    <w:tmpl w:val="7CDA5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E226D9"/>
    <w:multiLevelType w:val="multilevel"/>
    <w:tmpl w:val="000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68702F"/>
    <w:multiLevelType w:val="multilevel"/>
    <w:tmpl w:val="292E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750C8D"/>
    <w:multiLevelType w:val="multilevel"/>
    <w:tmpl w:val="3BEC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84"/>
    <w:rsid w:val="0027562B"/>
    <w:rsid w:val="004F0884"/>
    <w:rsid w:val="006D644F"/>
    <w:rsid w:val="00CA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0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A0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2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2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02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A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A02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CA02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0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A0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2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2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02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A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A02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CA0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lr.ru/lawce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ndow.edu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2018-11-20T09:31:00Z</dcterms:created>
  <dcterms:modified xsi:type="dcterms:W3CDTF">2018-11-20T09:32:00Z</dcterms:modified>
</cp:coreProperties>
</file>