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E4620B" w:rsidP="00E565B7">
      <w:pPr>
        <w:jc w:val="both"/>
        <w:rPr>
          <w:rFonts w:ascii="Times New Roman" w:hAnsi="Times New Roman"/>
          <w:sz w:val="24"/>
          <w:szCs w:val="24"/>
        </w:rPr>
      </w:pPr>
      <w:r w:rsidRPr="00E4620B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532198" w:rsidRPr="00532198" w:rsidRDefault="00E01DC9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6865F1" w:rsidRPr="00E01DC9">
        <w:rPr>
          <w:rFonts w:ascii="Times New Roman" w:hAnsi="Times New Roman"/>
          <w:sz w:val="24"/>
          <w:szCs w:val="24"/>
          <w:u w:val="single"/>
        </w:rPr>
        <w:t>Інтегрова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ні інформаційні системи/Інформаційне забезпечення </w:t>
      </w:r>
      <w:proofErr w:type="spellStart"/>
      <w:r w:rsidR="006865F1" w:rsidRPr="00E01DC9">
        <w:rPr>
          <w:rFonts w:ascii="Times New Roman" w:hAnsi="Times New Roman"/>
          <w:sz w:val="24"/>
          <w:szCs w:val="24"/>
          <w:u w:val="single"/>
        </w:rPr>
        <w:t>робототехнічних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 систем/Інформаційні управляючі системи та технології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126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D7685F" w:rsidRPr="00D7685F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Інформаційні системи та технології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D7685F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4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E4620B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E4620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2C7719" w:rsidRDefault="002C7719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t>{series_passport} {number_passport}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E4620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  <w:r w:rsidR="00EF532F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 {when_passport}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E4620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E4620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E4620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D7685F" w:rsidRDefault="00D7685F" w:rsidP="00D7685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E4620B" w:rsidP="00D7685F">
      <w:pPr>
        <w:rPr>
          <w:rFonts w:ascii="Times New Roman" w:hAnsi="Times New Roman"/>
          <w:sz w:val="24"/>
          <w:szCs w:val="24"/>
        </w:rPr>
      </w:pPr>
      <w:r w:rsidRPr="00E4620B">
        <w:rPr>
          <w:rFonts w:ascii="Times New Roman" w:hAnsi="Times New Roman"/>
          <w:b/>
          <w:noProof/>
          <w:sz w:val="24"/>
          <w:szCs w:val="24"/>
          <w:lang w:val="ru-RU"/>
        </w:rPr>
        <w:pict>
          <v:shape id="_x0000_s1035" type="#_x0000_t202" style="position:absolute;margin-left:76.9pt;margin-top:3.6pt;width:406.1pt;height:29.65pt;z-index:251667456;mso-height-percent:200;mso-height-percent:200;mso-width-relative:margin;mso-height-relative:margin" filled="f" stroked="f">
            <v:textbox style="mso-next-textbox:#_x0000_s1035;mso-fit-shape-to-text:t">
              <w:txbxContent>
                <w:p w:rsidR="00E01DC9" w:rsidRPr="00532198" w:rsidRDefault="00E01DC9" w:rsidP="00E01DC9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D7685F" w:rsidRPr="00DE7620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D7685F" w:rsidRDefault="00D7685F" w:rsidP="00D7685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Pr="00B66D06" w:rsidRDefault="00D7685F" w:rsidP="00D7685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126</w:t>
      </w:r>
      <w:r w:rsidRPr="00B66D06">
        <w:rPr>
          <w:rFonts w:ascii="Times New Roman" w:hAnsi="Times New Roman"/>
          <w:b/>
          <w:sz w:val="32"/>
          <w:szCs w:val="32"/>
        </w:rPr>
        <w:t xml:space="preserve"> Ін</w:t>
      </w:r>
      <w:r>
        <w:rPr>
          <w:rFonts w:ascii="Times New Roman" w:hAnsi="Times New Roman"/>
          <w:b/>
          <w:sz w:val="32"/>
          <w:szCs w:val="32"/>
        </w:rPr>
        <w:t>формаційні системи та технології</w:t>
      </w:r>
    </w:p>
    <w:p w:rsidR="00D7685F" w:rsidRDefault="00D7685F" w:rsidP="00D7685F">
      <w:pPr>
        <w:rPr>
          <w:rFonts w:ascii="Times New Roman" w:hAnsi="Times New Roman"/>
          <w:sz w:val="28"/>
          <w:szCs w:val="28"/>
        </w:rPr>
      </w:pPr>
      <w:r w:rsidRPr="001F08BB">
        <w:rPr>
          <w:rFonts w:ascii="Times New Roman" w:hAnsi="Times New Roman"/>
          <w:sz w:val="28"/>
          <w:szCs w:val="28"/>
        </w:rPr>
        <w:t>Освітн</w:t>
      </w:r>
      <w:r>
        <w:rPr>
          <w:rFonts w:ascii="Times New Roman" w:hAnsi="Times New Roman"/>
          <w:sz w:val="28"/>
          <w:szCs w:val="28"/>
        </w:rPr>
        <w:t>і програми</w:t>
      </w:r>
      <w:r w:rsidRPr="001F08B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Ind w:w="108" w:type="dxa"/>
        <w:tblLook w:val="04A0"/>
      </w:tblPr>
      <w:tblGrid>
        <w:gridCol w:w="1276"/>
        <w:gridCol w:w="8080"/>
      </w:tblGrid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7867F6">
              <w:rPr>
                <w:rFonts w:ascii="Times New Roman" w:hAnsi="Times New Roman"/>
                <w:b/>
                <w:sz w:val="28"/>
                <w:szCs w:val="28"/>
              </w:rPr>
              <w:t>Інформаційні управляючі системи та технології (АСОІУ)</w:t>
            </w:r>
          </w:p>
          <w:p w:rsidR="00D7685F" w:rsidRPr="007867F6" w:rsidRDefault="00D7685F" w:rsidP="00832C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Інтегровані інформаційні системи (АУТС)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Інформаційне забезпечення робото технічних систем (ТК)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7685F" w:rsidRPr="00DA7B2D" w:rsidRDefault="00D7685F" w:rsidP="00D7685F">
      <w:pPr>
        <w:rPr>
          <w:rFonts w:ascii="Times New Roman" w:hAnsi="Times New Roman"/>
          <w:b/>
          <w:sz w:val="24"/>
          <w:szCs w:val="24"/>
        </w:rPr>
      </w:pPr>
    </w:p>
    <w:p w:rsidR="00D7685F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814B94" w:rsidRPr="00D7685F" w:rsidRDefault="00814B94" w:rsidP="00814B94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</w:p>
    <w:p w:rsidR="00F01954" w:rsidRPr="00704B16" w:rsidRDefault="00F0195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9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74F" w:rsidRDefault="0071274F">
      <w:r>
        <w:separator/>
      </w:r>
    </w:p>
  </w:endnote>
  <w:endnote w:type="continuationSeparator" w:id="0">
    <w:p w:rsidR="0071274F" w:rsidRDefault="0071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74F" w:rsidRDefault="0071274F">
      <w:r>
        <w:separator/>
      </w:r>
    </w:p>
  </w:footnote>
  <w:footnote w:type="continuationSeparator" w:id="0">
    <w:p w:rsidR="0071274F" w:rsidRDefault="00712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E4620B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C7719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7485B"/>
    <w:rsid w:val="00380333"/>
    <w:rsid w:val="00382FB2"/>
    <w:rsid w:val="0038592B"/>
    <w:rsid w:val="00392988"/>
    <w:rsid w:val="003A23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1274F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5396"/>
    <w:rsid w:val="00987446"/>
    <w:rsid w:val="009922D6"/>
    <w:rsid w:val="009A0B7A"/>
    <w:rsid w:val="009A7E1B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5F6E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01DC9"/>
    <w:rsid w:val="00E1476D"/>
    <w:rsid w:val="00E17E1D"/>
    <w:rsid w:val="00E2415A"/>
    <w:rsid w:val="00E4620B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EF532F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B94D-F561-4A61-B334-92FA8296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7</cp:revision>
  <cp:lastPrinted>2020-08-25T10:47:00Z</cp:lastPrinted>
  <dcterms:created xsi:type="dcterms:W3CDTF">2020-08-27T06:45:00Z</dcterms:created>
  <dcterms:modified xsi:type="dcterms:W3CDTF">2020-08-27T08:33:00Z</dcterms:modified>
</cp:coreProperties>
</file>