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6468"/>
      </w:tblGrid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Студент : Кемарський М.О.</w:t>
              <w:br/>
              <w:t>Група : ІП-82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Мова виконання: Common Lisp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Завдання  №</w:t>
            </w:r>
            <w:bookmarkStart w:id="0" w:name="_GoBack"/>
            <w:bookmarkEnd w:id="0"/>
            <w:r>
              <w:rPr>
                <w:lang w:val="uk-UA"/>
              </w:rPr>
              <w:t xml:space="preserve"> 13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Реалізувати cli(command line interface) для запитів до основного програмного файлу з лабораторними. Реалізувати форматований вивід обраних таблиць в cli за запитом load(“filename”)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Використовував ф-ції для роботи з файлами та потоками (open, read-line, read), для роботи зі спискам</w:t>
            </w:r>
            <w:r>
              <w:rPr>
                <w:lang w:val="uk-UA"/>
              </w:rPr>
              <w:t>и. Функції для парсингу таблиць (.csv, .tsv), виводу таблиць, парсингу команд cli (парсинг назви команди, параметрів) реалізовував самостійно.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Були реалізовані команди load(“TABLE_NAME”) та exit()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13" w:hRule="atLeast"/>
        </w:trPr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Application>LibreOffice/6.0.7.3$Linux_X86_64 LibreOffice_project/00m0$Build-3</Application>
  <Pages>1</Pages>
  <Words>89</Words>
  <Characters>590</Characters>
  <CharactersWithSpaces>671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2020-03-10T10:27:00Z</dcterms:created>
  <dc:creator>Alexander Rnwin</dc:creator>
  <dc:description/>
  <dc:language>en-US</dc:language>
  <cp:lastModifiedBy/>
  <dcterms:modified xsi:type="dcterms:W3CDTF">2020-03-22T14:16:41Z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