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762C" w14:textId="572B862F" w:rsidR="00260111" w:rsidRPr="009B62CE" w:rsidRDefault="001A7118">
      <w:pPr>
        <w:shd w:val="clear" w:color="1F3864" w:fill="1F3864"/>
        <w:spacing w:before="200" w:after="100"/>
        <w:ind w:left="100" w:right="100"/>
        <w:jc w:val="center"/>
        <w:rPr>
          <w:rFonts w:asciiTheme="minorHAnsi" w:hAnsiTheme="minorHAnsi" w:cs="Calibri"/>
        </w:rPr>
      </w:pPr>
      <w:r w:rsidRPr="009B62CE">
        <w:rPr>
          <w:rFonts w:asciiTheme="minorHAnsi" w:hAnsiTheme="minorHAnsi" w:cs="Calibri"/>
          <w:b/>
          <w:bCs/>
          <w:color w:val="FFFFFF"/>
          <w:sz w:val="26"/>
          <w:szCs w:val="26"/>
        </w:rPr>
        <w:t>MINUTA DETALLADA — SESI</w:t>
      </w:r>
      <w:r w:rsidR="00321853">
        <w:rPr>
          <w:rFonts w:asciiTheme="minorHAnsi" w:hAnsiTheme="minorHAnsi" w:cs="Calibri"/>
          <w:b/>
          <w:bCs/>
          <w:color w:val="FFFFFF"/>
          <w:sz w:val="26"/>
          <w:szCs w:val="26"/>
        </w:rPr>
        <w:t>O</w:t>
      </w:r>
      <w:r w:rsidRPr="009B62CE">
        <w:rPr>
          <w:rFonts w:asciiTheme="minorHAnsi" w:hAnsiTheme="minorHAnsi" w:cs="Calibri"/>
          <w:b/>
          <w:bCs/>
          <w:color w:val="FFFFFF"/>
          <w:sz w:val="26"/>
          <w:szCs w:val="26"/>
        </w:rPr>
        <w:t>N</w:t>
      </w:r>
      <w:r w:rsidR="00321853">
        <w:rPr>
          <w:rFonts w:asciiTheme="minorHAnsi" w:hAnsiTheme="minorHAnsi" w:cs="Calibri"/>
          <w:b/>
          <w:bCs/>
          <w:color w:val="FFFFFF"/>
          <w:sz w:val="26"/>
          <w:szCs w:val="26"/>
        </w:rPr>
        <w:t>ES</w:t>
      </w:r>
      <w:r w:rsidRPr="009B62CE">
        <w:rPr>
          <w:rFonts w:asciiTheme="minorHAnsi" w:hAnsiTheme="minorHAnsi" w:cs="Calibri"/>
          <w:b/>
          <w:bCs/>
          <w:color w:val="FFFFFF"/>
          <w:sz w:val="26"/>
          <w:szCs w:val="26"/>
        </w:rPr>
        <w:t xml:space="preserve"> DE TRABAJO </w:t>
      </w:r>
      <w:r w:rsidR="00B04F72" w:rsidRPr="009B62CE">
        <w:rPr>
          <w:rFonts w:asciiTheme="minorHAnsi" w:hAnsiTheme="minorHAnsi" w:cs="Calibri"/>
          <w:b/>
          <w:bCs/>
          <w:color w:val="FFFFFF"/>
          <w:sz w:val="26"/>
          <w:szCs w:val="26"/>
        </w:rPr>
        <w:t>SMART VISTA</w:t>
      </w:r>
      <w:r w:rsidRPr="009B62CE">
        <w:rPr>
          <w:rFonts w:asciiTheme="minorHAnsi" w:hAnsiTheme="minorHAnsi" w:cs="Calibri"/>
          <w:b/>
          <w:bCs/>
          <w:color w:val="FFFFFF"/>
          <w:sz w:val="26"/>
          <w:szCs w:val="26"/>
        </w:rPr>
        <w:t xml:space="preserve"> R4</w:t>
      </w:r>
    </w:p>
    <w:p w14:paraId="19EA8301" w14:textId="52D5A3F1" w:rsidR="00260111" w:rsidRPr="009B62CE" w:rsidRDefault="001A7118">
      <w:pPr>
        <w:spacing w:before="80" w:after="300"/>
        <w:jc w:val="center"/>
        <w:rPr>
          <w:rFonts w:asciiTheme="minorHAnsi" w:hAnsiTheme="minorHAnsi" w:cs="Calibri"/>
          <w:lang w:val="pt-BR"/>
        </w:rPr>
      </w:pPr>
      <w:r w:rsidRPr="009B62CE">
        <w:rPr>
          <w:rFonts w:asciiTheme="minorHAnsi" w:hAnsiTheme="minorHAnsi" w:cs="Calibri"/>
          <w:i/>
          <w:iCs/>
          <w:color w:val="2E75B6"/>
          <w:sz w:val="22"/>
          <w:szCs w:val="22"/>
          <w:lang w:val="pt-BR"/>
        </w:rPr>
        <w:t>Programa Unity R4 | Acompañamiento Accenture | 3</w:t>
      </w:r>
      <w:r w:rsidR="00B04F72" w:rsidRPr="009B62CE">
        <w:rPr>
          <w:rFonts w:asciiTheme="minorHAnsi" w:hAnsiTheme="minorHAnsi" w:cs="Calibri"/>
          <w:i/>
          <w:iCs/>
          <w:color w:val="2E75B6"/>
          <w:sz w:val="22"/>
          <w:szCs w:val="22"/>
          <w:lang w:val="pt-BR"/>
        </w:rPr>
        <w:t>-6</w:t>
      </w:r>
      <w:r w:rsidRPr="009B62CE">
        <w:rPr>
          <w:rFonts w:asciiTheme="minorHAnsi" w:hAnsiTheme="minorHAnsi" w:cs="Calibri"/>
          <w:i/>
          <w:iCs/>
          <w:color w:val="2E75B6"/>
          <w:sz w:val="22"/>
          <w:szCs w:val="22"/>
          <w:lang w:val="pt-BR"/>
        </w:rPr>
        <w:t xml:space="preserve"> de agosto de 2026</w:t>
      </w:r>
    </w:p>
    <w:p w14:paraId="54B06B25" w14:textId="5AB71E5A" w:rsidR="00260111" w:rsidRPr="009B62CE" w:rsidRDefault="00A9396A">
      <w:pPr>
        <w:shd w:val="clear" w:color="1F3864" w:fill="1F3864"/>
        <w:spacing w:before="200" w:after="100"/>
        <w:ind w:left="100"/>
        <w:rPr>
          <w:rFonts w:asciiTheme="minorHAnsi" w:hAnsiTheme="minorHAnsi" w:cs="Calibri"/>
        </w:rPr>
      </w:pPr>
      <w:r w:rsidRPr="009B62CE">
        <w:rPr>
          <w:rFonts w:asciiTheme="minorHAnsi" w:hAnsiTheme="minorHAnsi" w:cs="Calibri"/>
          <w:b/>
          <w:bCs/>
          <w:color w:val="FFFFFF"/>
          <w:sz w:val="22"/>
          <w:szCs w:val="22"/>
        </w:rPr>
        <w:t>Fecha y participación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60111" w:rsidRPr="009B62CE" w14:paraId="70549863" w14:textId="77777777">
        <w:tc>
          <w:tcPr>
            <w:tcW w:w="2000" w:type="dxa"/>
            <w:shd w:val="clear" w:color="D6E4F0" w:fill="D6E4F0"/>
          </w:tcPr>
          <w:p w14:paraId="0F0B439C" w14:textId="77777777" w:rsidR="00260111" w:rsidRPr="009B62CE" w:rsidRDefault="001A7118">
            <w:pPr>
              <w:rPr>
                <w:rFonts w:asciiTheme="minorHAnsi" w:hAnsiTheme="minorHAnsi" w:cs="Calibri"/>
              </w:rPr>
            </w:pPr>
            <w:r w:rsidRPr="009B62CE">
              <w:rPr>
                <w:rFonts w:asciiTheme="minorHAnsi" w:hAnsiTheme="minorHAnsi" w:cs="Calibri"/>
                <w:b/>
                <w:bCs/>
              </w:rPr>
              <w:t>Campo</w:t>
            </w:r>
          </w:p>
        </w:tc>
        <w:tc>
          <w:tcPr>
            <w:tcW w:w="7360" w:type="dxa"/>
            <w:shd w:val="clear" w:color="D6E4F0" w:fill="D6E4F0"/>
          </w:tcPr>
          <w:p w14:paraId="3E2D70FE" w14:textId="77777777" w:rsidR="00260111" w:rsidRPr="009B62CE" w:rsidRDefault="001A7118">
            <w:pPr>
              <w:rPr>
                <w:rFonts w:asciiTheme="minorHAnsi" w:hAnsiTheme="minorHAnsi" w:cs="Calibri"/>
              </w:rPr>
            </w:pPr>
            <w:r w:rsidRPr="009B62CE">
              <w:rPr>
                <w:rFonts w:asciiTheme="minorHAnsi" w:hAnsiTheme="minorHAnsi" w:cs="Calibri"/>
                <w:b/>
                <w:bCs/>
              </w:rPr>
              <w:t>Detalle</w:t>
            </w:r>
          </w:p>
        </w:tc>
      </w:tr>
      <w:tr w:rsidR="00260111" w:rsidRPr="009B62CE" w14:paraId="36499173" w14:textId="77777777">
        <w:tc>
          <w:tcPr>
            <w:tcW w:w="2000" w:type="dxa"/>
            <w:shd w:val="clear" w:color="FFFFFF" w:fill="FFFFFF"/>
          </w:tcPr>
          <w:p w14:paraId="7866FF2E" w14:textId="772E472F" w:rsidR="00260111" w:rsidRPr="009B62CE" w:rsidRDefault="001A7118">
            <w:pPr>
              <w:spacing w:before="60" w:after="60"/>
              <w:rPr>
                <w:rFonts w:asciiTheme="minorHAnsi" w:hAnsiTheme="minorHAnsi" w:cs="Calibri"/>
              </w:rPr>
            </w:pPr>
            <w:r w:rsidRPr="009B62CE">
              <w:rPr>
                <w:rFonts w:asciiTheme="minorHAnsi" w:hAnsiTheme="minorHAnsi" w:cs="Calibri"/>
              </w:rPr>
              <w:t>Fecha</w:t>
            </w:r>
            <w:r w:rsidR="00F4095F" w:rsidRPr="009B62CE">
              <w:rPr>
                <w:rFonts w:asciiTheme="minorHAnsi" w:hAnsiTheme="minorHAnsi" w:cs="Calibri"/>
              </w:rPr>
              <w:t>s</w:t>
            </w:r>
          </w:p>
        </w:tc>
        <w:tc>
          <w:tcPr>
            <w:tcW w:w="7360" w:type="dxa"/>
            <w:shd w:val="clear" w:color="FFFFFF" w:fill="FFFFFF"/>
          </w:tcPr>
          <w:p w14:paraId="21EE104C" w14:textId="77777777" w:rsidR="00260111" w:rsidRPr="009B62CE" w:rsidRDefault="00F4095F">
            <w:pPr>
              <w:spacing w:before="60" w:after="60"/>
              <w:rPr>
                <w:rFonts w:asciiTheme="minorHAnsi" w:hAnsiTheme="minorHAnsi" w:cs="Calibri"/>
              </w:rPr>
            </w:pPr>
            <w:r w:rsidRPr="009B62CE">
              <w:rPr>
                <w:rFonts w:asciiTheme="minorHAnsi" w:hAnsiTheme="minorHAnsi" w:cs="Calibri"/>
                <w:b/>
                <w:bCs/>
              </w:rPr>
              <w:t>Sesión 1:</w:t>
            </w:r>
            <w:r w:rsidRPr="009B62CE">
              <w:rPr>
                <w:rFonts w:asciiTheme="minorHAnsi" w:hAnsiTheme="minorHAnsi" w:cs="Calibri"/>
              </w:rPr>
              <w:t xml:space="preserve"> </w:t>
            </w:r>
            <w:r w:rsidR="001A7118" w:rsidRPr="009B62CE">
              <w:rPr>
                <w:rFonts w:asciiTheme="minorHAnsi" w:hAnsiTheme="minorHAnsi" w:cs="Calibri"/>
              </w:rPr>
              <w:t>3 de agosto de 2026</w:t>
            </w:r>
          </w:p>
          <w:p w14:paraId="415C5102" w14:textId="77777777" w:rsidR="00F534DA" w:rsidRPr="009B62CE" w:rsidRDefault="00F534DA">
            <w:pPr>
              <w:spacing w:before="60" w:after="60"/>
              <w:rPr>
                <w:rFonts w:asciiTheme="minorHAnsi" w:hAnsiTheme="minorHAnsi" w:cs="Calibri"/>
              </w:rPr>
            </w:pPr>
            <w:r w:rsidRPr="009B62CE">
              <w:rPr>
                <w:rFonts w:asciiTheme="minorHAnsi" w:hAnsiTheme="minorHAnsi" w:cs="Calibri"/>
                <w:b/>
                <w:bCs/>
              </w:rPr>
              <w:t>Sesión 2:</w:t>
            </w:r>
            <w:r w:rsidRPr="009B62CE">
              <w:rPr>
                <w:rFonts w:asciiTheme="minorHAnsi" w:hAnsiTheme="minorHAnsi" w:cs="Calibri"/>
              </w:rPr>
              <w:t xml:space="preserve"> </w:t>
            </w:r>
            <w:r w:rsidR="005B2F56" w:rsidRPr="009B62CE">
              <w:rPr>
                <w:rFonts w:asciiTheme="minorHAnsi" w:hAnsiTheme="minorHAnsi" w:cs="Calibri"/>
              </w:rPr>
              <w:t>4 de agosto de 2026</w:t>
            </w:r>
          </w:p>
          <w:p w14:paraId="2258733C" w14:textId="731DD5A7" w:rsidR="005B2F56" w:rsidRPr="009B62CE" w:rsidRDefault="005B2F56">
            <w:pPr>
              <w:spacing w:before="60" w:after="60"/>
              <w:rPr>
                <w:rFonts w:asciiTheme="minorHAnsi" w:hAnsiTheme="minorHAnsi" w:cs="Calibri"/>
              </w:rPr>
            </w:pPr>
            <w:r w:rsidRPr="009B62CE">
              <w:rPr>
                <w:rFonts w:asciiTheme="minorHAnsi" w:hAnsiTheme="minorHAnsi" w:cs="Calibri"/>
                <w:b/>
                <w:bCs/>
              </w:rPr>
              <w:t>Sesión 3:</w:t>
            </w:r>
            <w:r w:rsidRPr="009B62CE">
              <w:rPr>
                <w:rFonts w:asciiTheme="minorHAnsi" w:hAnsiTheme="minorHAnsi" w:cs="Calibri"/>
              </w:rPr>
              <w:t xml:space="preserve"> 6 de agosto de 2026 (Enfoque en Maquila Automatizada)</w:t>
            </w:r>
          </w:p>
        </w:tc>
      </w:tr>
      <w:tr w:rsidR="00260111" w:rsidRPr="009B62CE" w14:paraId="7A52DB20" w14:textId="77777777">
        <w:tc>
          <w:tcPr>
            <w:tcW w:w="2000" w:type="dxa"/>
            <w:shd w:val="clear" w:color="FFFFFF" w:fill="FFFFFF"/>
          </w:tcPr>
          <w:p w14:paraId="708E55D3" w14:textId="77777777" w:rsidR="00260111" w:rsidRPr="009B62CE" w:rsidRDefault="001A7118">
            <w:pPr>
              <w:spacing w:before="60" w:after="60"/>
              <w:rPr>
                <w:rFonts w:asciiTheme="minorHAnsi" w:hAnsiTheme="minorHAnsi" w:cs="Calibri"/>
              </w:rPr>
            </w:pPr>
            <w:r w:rsidRPr="009B62CE">
              <w:rPr>
                <w:rFonts w:asciiTheme="minorHAnsi" w:hAnsiTheme="minorHAnsi" w:cs="Calibri"/>
              </w:rPr>
              <w:t>Participantes clave</w:t>
            </w:r>
          </w:p>
        </w:tc>
        <w:tc>
          <w:tcPr>
            <w:tcW w:w="7360" w:type="dxa"/>
            <w:shd w:val="clear" w:color="FFFFFF" w:fill="FFFFFF"/>
          </w:tcPr>
          <w:p w14:paraId="1F7F8660" w14:textId="755EA58B" w:rsidR="00260111" w:rsidRPr="009B62CE" w:rsidRDefault="00460F15">
            <w:pPr>
              <w:spacing w:before="60" w:after="60"/>
              <w:rPr>
                <w:rFonts w:asciiTheme="minorHAnsi" w:hAnsiTheme="minorHAnsi" w:cs="Calibri"/>
              </w:rPr>
            </w:pPr>
            <w:r w:rsidRPr="009B62CE">
              <w:rPr>
                <w:rFonts w:asciiTheme="minorHAnsi" w:hAnsiTheme="minorHAnsi" w:cs="Calibri"/>
              </w:rPr>
              <w:t>Pablo Lorenzo Díaz, Ana Cervantes, Salomón Monroy</w:t>
            </w:r>
            <w:r w:rsidR="005332A3" w:rsidRPr="009B62CE">
              <w:rPr>
                <w:rFonts w:asciiTheme="minorHAnsi" w:hAnsiTheme="minorHAnsi" w:cs="Calibri"/>
              </w:rPr>
              <w:t xml:space="preserve">, </w:t>
            </w:r>
            <w:r w:rsidRPr="009B62CE">
              <w:rPr>
                <w:rFonts w:asciiTheme="minorHAnsi" w:hAnsiTheme="minorHAnsi" w:cs="Calibri"/>
              </w:rPr>
              <w:t>Armando García Ortiz,</w:t>
            </w:r>
            <w:r w:rsidR="005332A3" w:rsidRPr="009B62CE">
              <w:rPr>
                <w:rFonts w:asciiTheme="minorHAnsi" w:hAnsiTheme="minorHAnsi" w:cs="Calibri"/>
              </w:rPr>
              <w:t xml:space="preserve"> Verónica Tamez Aguilar,</w:t>
            </w:r>
            <w:r w:rsidRPr="009B62CE">
              <w:rPr>
                <w:rFonts w:asciiTheme="minorHAnsi" w:hAnsiTheme="minorHAnsi" w:cs="Calibri"/>
              </w:rPr>
              <w:t xml:space="preserve"> Eduardo Guzmán González, Ignacio Cayetano Báez González, Alfredo Aguilar Ruiz, Osmar Alejandro García Jiménez, Juan Francisco Soto Marrón, Manuel Martínez Hughes, Jesús Arnoldo Báez Sauceda, Raymundo Flores González, Felipe de Jesús Canseco López, Gabriel Montoya Chavira, David Salvador Crespo López, José Miguel Escobedo Checa, María Fernanda Hernández Meléndez, María Fernanda Barbosa Gastélum, José Jaimes Ortiz</w:t>
            </w:r>
            <w:r w:rsidR="005332A3" w:rsidRPr="009B62CE">
              <w:rPr>
                <w:rFonts w:asciiTheme="minorHAnsi" w:hAnsiTheme="minorHAnsi" w:cs="Calibri"/>
              </w:rPr>
              <w:t xml:space="preserve">, </w:t>
            </w:r>
            <w:r w:rsidRPr="009B62CE">
              <w:rPr>
                <w:rFonts w:asciiTheme="minorHAnsi" w:hAnsiTheme="minorHAnsi" w:cs="Calibri"/>
              </w:rPr>
              <w:t>Miguel Ángel Bustamante Quiroz</w:t>
            </w:r>
            <w:r w:rsidR="005332A3" w:rsidRPr="009B62CE">
              <w:rPr>
                <w:rFonts w:asciiTheme="minorHAnsi" w:hAnsiTheme="minorHAnsi" w:cs="Calibri"/>
              </w:rPr>
              <w:t xml:space="preserve">, </w:t>
            </w:r>
            <w:r w:rsidRPr="009B62CE">
              <w:rPr>
                <w:rFonts w:asciiTheme="minorHAnsi" w:hAnsiTheme="minorHAnsi" w:cs="Calibri"/>
              </w:rPr>
              <w:t>Oscar Melo.</w:t>
            </w:r>
          </w:p>
        </w:tc>
      </w:tr>
    </w:tbl>
    <w:p w14:paraId="57AD5B0D" w14:textId="77777777" w:rsidR="00260111" w:rsidRPr="009B62CE" w:rsidRDefault="00260111">
      <w:pPr>
        <w:spacing w:before="200"/>
        <w:rPr>
          <w:rFonts w:asciiTheme="minorHAnsi" w:hAnsiTheme="minorHAnsi" w:cs="Calibri"/>
        </w:rPr>
      </w:pPr>
    </w:p>
    <w:p w14:paraId="00F5A400" w14:textId="77777777" w:rsidR="00B16F36" w:rsidRPr="009B62CE" w:rsidRDefault="00B16F36" w:rsidP="00B16F36">
      <w:p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b/>
          <w:bCs/>
          <w:kern w:val="2"/>
          <w:sz w:val="22"/>
          <w:szCs w:val="22"/>
          <w:u w:val="single"/>
          <w:lang w:val="es-ES_tradnl" w:eastAsia="en-US"/>
          <w14:ligatures w14:val="standardContextual"/>
        </w:rPr>
        <w:t>OBJETIVOS Y ALCANCE</w:t>
      </w:r>
      <w:r w:rsidRPr="009B62CE">
        <w:rPr>
          <w:rFonts w:asciiTheme="minorHAnsi" w:eastAsia="Aptos" w:hAnsiTheme="minorHAnsi" w:cs="Arial"/>
          <w:b/>
          <w:bCs/>
          <w:kern w:val="2"/>
          <w:sz w:val="22"/>
          <w:szCs w:val="22"/>
          <w:lang w:val="es-ES_tradnl" w:eastAsia="en-US"/>
          <w14:ligatures w14:val="standardContextual"/>
        </w:rPr>
        <w:t>:</w:t>
      </w:r>
      <w:r w:rsidRPr="009B62CE">
        <w:rPr>
          <w:rFonts w:asciiTheme="minorHAnsi" w:eastAsia="Aptos" w:hAnsiTheme="minorHAnsi" w:cs="Arial"/>
          <w:kern w:val="2"/>
          <w:sz w:val="22"/>
          <w:szCs w:val="22"/>
          <w:lang w:val="es-ES_tradnl" w:eastAsia="en-US"/>
          <w14:ligatures w14:val="standardContextual"/>
        </w:rPr>
        <w:t> </w:t>
      </w:r>
    </w:p>
    <w:p w14:paraId="6AA13C3D" w14:textId="77777777" w:rsidR="00B16F36" w:rsidRPr="009B62CE" w:rsidRDefault="00B16F36" w:rsidP="00B16F36">
      <w:pPr>
        <w:numPr>
          <w:ilvl w:val="0"/>
          <w:numId w:val="11"/>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Presentación del formato de los inventarios unificados de Historias de Usuario e Integraciones homologado para todos los tracks</w:t>
      </w:r>
      <w:r w:rsidRPr="10FF2F8F">
        <w:rPr>
          <w:rFonts w:asciiTheme="minorHAnsi" w:eastAsia="Aptos" w:hAnsiTheme="minorHAnsi" w:cs="Arial"/>
          <w:sz w:val="22"/>
          <w:szCs w:val="22"/>
          <w:lang w:val="es-ES" w:eastAsia="en-US"/>
        </w:rPr>
        <w:t xml:space="preserve"> de R4</w:t>
      </w:r>
    </w:p>
    <w:p w14:paraId="4690CF63" w14:textId="77777777" w:rsidR="00B16F36" w:rsidRPr="009B62CE" w:rsidRDefault="00B16F36" w:rsidP="00B16F36">
      <w:pPr>
        <w:numPr>
          <w:ilvl w:val="1"/>
          <w:numId w:val="11"/>
        </w:numPr>
        <w:rPr>
          <w:rFonts w:asciiTheme="minorHAnsi" w:eastAsia="Aptos" w:hAnsiTheme="minorHAnsi" w:cs="Arial"/>
          <w:i/>
          <w:iCs/>
          <w:color w:val="0070C0"/>
          <w:kern w:val="2"/>
          <w:sz w:val="22"/>
          <w:szCs w:val="22"/>
          <w:lang w:val="es-ES_tradnl" w:eastAsia="en-US"/>
          <w14:ligatures w14:val="standardContextual"/>
        </w:rPr>
      </w:pPr>
      <w:r w:rsidRPr="009B62CE">
        <w:rPr>
          <w:rFonts w:asciiTheme="minorHAnsi" w:eastAsia="Aptos" w:hAnsiTheme="minorHAnsi" w:cs="Arial"/>
          <w:i/>
          <w:iCs/>
          <w:color w:val="0070C0"/>
          <w:kern w:val="2"/>
          <w:sz w:val="22"/>
          <w:szCs w:val="22"/>
          <w:lang w:val="es-ES_tradnl" w:eastAsia="en-US"/>
          <w14:ligatures w14:val="standardContextual"/>
        </w:rPr>
        <w:t xml:space="preserve">Liga de la carpeta </w:t>
      </w:r>
      <w:r w:rsidRPr="009B62CE">
        <w:rPr>
          <w:rFonts w:asciiTheme="minorHAnsi" w:eastAsia="Wingdings" w:hAnsiTheme="minorHAnsi" w:cs="Wingdings"/>
          <w:i/>
          <w:iCs/>
          <w:color w:val="0070C0"/>
          <w:kern w:val="2"/>
          <w:sz w:val="22"/>
          <w:szCs w:val="22"/>
          <w:lang w:val="es-ES_tradnl" w:eastAsia="en-US"/>
          <w14:ligatures w14:val="standardContextual"/>
        </w:rPr>
        <w:t>à</w:t>
      </w:r>
      <w:r w:rsidRPr="009B62CE">
        <w:rPr>
          <w:rFonts w:asciiTheme="minorHAnsi" w:eastAsia="Aptos" w:hAnsiTheme="minorHAnsi" w:cs="Arial"/>
          <w:i/>
          <w:iCs/>
          <w:color w:val="0070C0"/>
          <w:kern w:val="2"/>
          <w:sz w:val="22"/>
          <w:szCs w:val="22"/>
          <w:lang w:val="es-ES_tradnl" w:eastAsia="en-US"/>
          <w14:ligatures w14:val="standardContextual"/>
        </w:rPr>
        <w:t xml:space="preserve"> </w:t>
      </w:r>
      <w:hyperlink r:id="rId8" w:history="1">
        <w:r w:rsidRPr="009B62CE">
          <w:rPr>
            <w:rFonts w:asciiTheme="minorHAnsi" w:eastAsia="Aptos" w:hAnsiTheme="minorHAnsi" w:cs="Arial"/>
            <w:i/>
            <w:iCs/>
            <w:color w:val="0070C0"/>
            <w:kern w:val="2"/>
            <w:sz w:val="22"/>
            <w:szCs w:val="22"/>
            <w:u w:val="single"/>
            <w:lang w:val="es-ES_tradnl" w:eastAsia="en-US"/>
            <w14:ligatures w14:val="standardContextual"/>
          </w:rPr>
          <w:t>https://drive.google.com/drive/folders/1KDUGAPVkI1sKkP5vl7QkvgwXR--yBKDP</w:t>
        </w:r>
      </w:hyperlink>
      <w:r w:rsidRPr="009B62CE">
        <w:rPr>
          <w:rFonts w:asciiTheme="minorHAnsi" w:eastAsia="Aptos" w:hAnsiTheme="minorHAnsi" w:cs="Arial"/>
          <w:i/>
          <w:iCs/>
          <w:color w:val="0070C0"/>
          <w:kern w:val="2"/>
          <w:sz w:val="22"/>
          <w:szCs w:val="22"/>
          <w:lang w:val="es-ES_tradnl" w:eastAsia="en-US"/>
          <w14:ligatures w14:val="standardContextual"/>
        </w:rPr>
        <w:t xml:space="preserve"> </w:t>
      </w:r>
    </w:p>
    <w:p w14:paraId="3C70F0E4" w14:textId="77777777" w:rsidR="00B16F36" w:rsidRPr="009B62CE" w:rsidRDefault="00B16F36" w:rsidP="00B16F36">
      <w:pPr>
        <w:numPr>
          <w:ilvl w:val="1"/>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Inventario de Historias de Usuario:</w:t>
      </w:r>
    </w:p>
    <w:p w14:paraId="53D63232" w14:textId="1EC7C1C2" w:rsidR="00B16F36" w:rsidRPr="009B62CE" w:rsidRDefault="00B16F36" w:rsidP="00B16F36">
      <w:pPr>
        <w:numPr>
          <w:ilvl w:val="2"/>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El propósito de este inventario es disponer de un repositorio único, estandarizado y trazable que permita consolidar, enriquecer y gestionar el alcance funcional de R4 a través del conjunto de Historias de Usuario identificada</w:t>
      </w:r>
    </w:p>
    <w:p w14:paraId="5B507A0F" w14:textId="534815C6" w:rsidR="00B16F36" w:rsidRPr="009B62CE" w:rsidRDefault="00B16F36" w:rsidP="00B16F36">
      <w:pPr>
        <w:numPr>
          <w:ilvl w:val="2"/>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 xml:space="preserve">Se ha partido del documento de Historias de Usuario actualizado tras las mesas de trabajo de refinamientos, con las descripciones detalladas de funcionalidad, reglas de negocio y número de pantallas/servicios impactados </w:t>
      </w:r>
    </w:p>
    <w:p w14:paraId="39677FBF" w14:textId="0F7825DF" w:rsidR="00B16F36" w:rsidRPr="009B62CE" w:rsidRDefault="00B16F36" w:rsidP="00B16F36">
      <w:pPr>
        <w:numPr>
          <w:ilvl w:val="2"/>
          <w:numId w:val="11"/>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El inventario se ha complementado con: prioridad (siguiendo criterio MoSCoW), factores de complejidad (# integraciones, impacto de solución, reusabilidad) y fechas inicio/fin a nivel de Historia de Usuario de Análisis (DEF, refinamiento y VoBo), Diseño (DTMs, DTCs, certificaciones, diagramas de flujo) e Implementación (construcción, pruebas unitarias y pruebas Product Test)</w:t>
      </w:r>
    </w:p>
    <w:p w14:paraId="529C843F" w14:textId="77777777" w:rsidR="00B16F36" w:rsidRPr="009B62CE" w:rsidRDefault="00B16F36" w:rsidP="00B16F36">
      <w:pPr>
        <w:numPr>
          <w:ilvl w:val="2"/>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 xml:space="preserve">La pestaña “Definiciones” proporciona la descripción detallada y ejemplos de algunas de las columnas del inventario </w:t>
      </w:r>
    </w:p>
    <w:p w14:paraId="598A5820" w14:textId="77777777" w:rsidR="00B16F36" w:rsidRPr="009B62CE" w:rsidRDefault="00B16F36" w:rsidP="00B16F36">
      <w:pPr>
        <w:numPr>
          <w:ilvl w:val="2"/>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Nota: las Historias de usuario de un Track especifico se pueden filtrar (columna B “Track/Plataforma)</w:t>
      </w:r>
    </w:p>
    <w:p w14:paraId="2B63AB67" w14:textId="77777777" w:rsidR="00B16F36" w:rsidRPr="009B62CE" w:rsidRDefault="00B16F36" w:rsidP="00B16F36">
      <w:pPr>
        <w:numPr>
          <w:ilvl w:val="1"/>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Inventario de Integraciones:</w:t>
      </w:r>
    </w:p>
    <w:p w14:paraId="29B357D9" w14:textId="77777777" w:rsidR="00B16F36" w:rsidRPr="009B62CE" w:rsidRDefault="00B16F36" w:rsidP="00B16F36">
      <w:pPr>
        <w:numPr>
          <w:ilvl w:val="2"/>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Actualmente no existe un inventario consolidado de integraciones como línea base del alcance.</w:t>
      </w:r>
    </w:p>
    <w:p w14:paraId="603DF9F8" w14:textId="77777777" w:rsidR="00B16F36" w:rsidRPr="009B62CE" w:rsidRDefault="00B16F36" w:rsidP="00B16F36">
      <w:pPr>
        <w:numPr>
          <w:ilvl w:val="2"/>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Durante la revisión de cada Historia de Usuario se identifican y validan las integraciones asociadas, tanto nuevas como modificadas, y se registran en el inventario de integraciones.</w:t>
      </w:r>
    </w:p>
    <w:p w14:paraId="44AB8CA4" w14:textId="0F51A6CB" w:rsidR="00B16F36" w:rsidRPr="009B62CE" w:rsidRDefault="00B16F36" w:rsidP="00B16F36">
      <w:pPr>
        <w:numPr>
          <w:ilvl w:val="2"/>
          <w:numId w:val="11"/>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lastRenderedPageBreak/>
        <w:t>Para cada integración identificada se documenta:  historia de usuario relacionada, nombre y descripción de la integración, sistema origen y destino, tipo de integración, formato, volúmenes, tiempo de respuesta, número de campos, frecuencia, criticidad, complejidad, flag de integración nueva o modificada</w:t>
      </w:r>
    </w:p>
    <w:p w14:paraId="043F387D" w14:textId="20E5CE11" w:rsidR="00B16F36" w:rsidRPr="009B62CE" w:rsidRDefault="00B16F36" w:rsidP="00B16F36">
      <w:pPr>
        <w:numPr>
          <w:ilvl w:val="0"/>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 xml:space="preserve">El objetivo de la sesión es validar y consolidar las </w:t>
      </w:r>
      <w:r w:rsidR="00C734CE" w:rsidRPr="009B62CE">
        <w:rPr>
          <w:rFonts w:asciiTheme="minorHAnsi" w:eastAsia="Aptos" w:hAnsiTheme="minorHAnsi" w:cs="Arial"/>
          <w:b/>
          <w:bCs/>
          <w:kern w:val="2"/>
          <w:sz w:val="22"/>
          <w:szCs w:val="22"/>
          <w:lang w:val="es-ES_tradnl" w:eastAsia="en-US"/>
          <w14:ligatures w14:val="standardContextual"/>
        </w:rPr>
        <w:t>2</w:t>
      </w:r>
      <w:r w:rsidR="003B47AD">
        <w:rPr>
          <w:rFonts w:asciiTheme="minorHAnsi" w:eastAsia="Aptos" w:hAnsiTheme="minorHAnsi" w:cs="Arial"/>
          <w:b/>
          <w:bCs/>
          <w:kern w:val="2"/>
          <w:sz w:val="22"/>
          <w:szCs w:val="22"/>
          <w:lang w:val="es-ES_tradnl" w:eastAsia="en-US"/>
          <w14:ligatures w14:val="standardContextual"/>
        </w:rPr>
        <w:t>2</w:t>
      </w:r>
      <w:r w:rsidRPr="009B62CE">
        <w:rPr>
          <w:rFonts w:asciiTheme="minorHAnsi" w:eastAsia="Aptos" w:hAnsiTheme="minorHAnsi" w:cs="Arial"/>
          <w:b/>
          <w:bCs/>
          <w:kern w:val="2"/>
          <w:sz w:val="22"/>
          <w:szCs w:val="22"/>
          <w:lang w:val="es-ES_tradnl" w:eastAsia="en-US"/>
          <w14:ligatures w14:val="standardContextual"/>
        </w:rPr>
        <w:t xml:space="preserve"> Historias de Usuario</w:t>
      </w:r>
      <w:r w:rsidRPr="009B62CE">
        <w:rPr>
          <w:rFonts w:asciiTheme="minorHAnsi" w:eastAsia="Aptos" w:hAnsiTheme="minorHAnsi" w:cs="Arial"/>
          <w:kern w:val="2"/>
          <w:sz w:val="22"/>
          <w:szCs w:val="22"/>
          <w:lang w:val="es-ES_tradnl" w:eastAsia="en-US"/>
          <w14:ligatures w14:val="standardContextual"/>
        </w:rPr>
        <w:t xml:space="preserve"> identificadas para R4 dentro del inventario unificado, así como identificar, documentar y dimensionar todas las integraciones asociadas a dicho alcance.</w:t>
      </w:r>
    </w:p>
    <w:p w14:paraId="0866BCC6" w14:textId="77777777" w:rsidR="00B16F36" w:rsidRPr="009B62CE" w:rsidRDefault="00B16F36" w:rsidP="00B16F36">
      <w:pPr>
        <w:numPr>
          <w:ilvl w:val="0"/>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La información recopilada servirá como insumo para:</w:t>
      </w:r>
    </w:p>
    <w:p w14:paraId="6864B598" w14:textId="77777777" w:rsidR="00B16F36" w:rsidRPr="009B62CE" w:rsidRDefault="00B16F36" w:rsidP="00B16F36">
      <w:pPr>
        <w:numPr>
          <w:ilvl w:val="1"/>
          <w:numId w:val="11"/>
        </w:numPr>
        <w:spacing w:before="100" w:beforeAutospacing="1" w:after="100" w:afterAutospacing="1" w:line="300" w:lineRule="atLeast"/>
        <w:rPr>
          <w:rFonts w:asciiTheme="minorHAnsi" w:hAnsiTheme="minorHAnsi" w:cs="Segoe UI"/>
          <w:sz w:val="21"/>
          <w:szCs w:val="21"/>
          <w:lang w:val="es-ES_tradnl" w:eastAsia="en-US"/>
        </w:rPr>
      </w:pPr>
      <w:r w:rsidRPr="009B62CE">
        <w:rPr>
          <w:rFonts w:asciiTheme="minorHAnsi" w:hAnsiTheme="minorHAnsi" w:cs="Segoe UI"/>
          <w:sz w:val="21"/>
          <w:szCs w:val="21"/>
          <w:lang w:val="es-ES_tradnl" w:eastAsia="en-US"/>
        </w:rPr>
        <w:t>Refinar el alcance funcional y técnico de R4.</w:t>
      </w:r>
    </w:p>
    <w:p w14:paraId="7A9774DD" w14:textId="77777777" w:rsidR="00B16F36" w:rsidRPr="009B62CE" w:rsidRDefault="00B16F36" w:rsidP="00B16F36">
      <w:pPr>
        <w:numPr>
          <w:ilvl w:val="1"/>
          <w:numId w:val="11"/>
        </w:numPr>
        <w:spacing w:before="100" w:beforeAutospacing="1" w:after="100" w:afterAutospacing="1" w:line="300" w:lineRule="atLeast"/>
        <w:rPr>
          <w:rFonts w:asciiTheme="minorHAnsi" w:hAnsiTheme="minorHAnsi" w:cs="Segoe UI"/>
          <w:sz w:val="21"/>
          <w:szCs w:val="21"/>
          <w:lang w:val="es-ES_tradnl" w:eastAsia="en-US"/>
        </w:rPr>
      </w:pPr>
      <w:r w:rsidRPr="009B62CE">
        <w:rPr>
          <w:rFonts w:asciiTheme="minorHAnsi" w:hAnsiTheme="minorHAnsi" w:cs="Segoe UI"/>
          <w:sz w:val="21"/>
          <w:szCs w:val="21"/>
          <w:lang w:val="es-ES_tradnl" w:eastAsia="en-US"/>
        </w:rPr>
        <w:t>Identificar dependencias y complejidades relevantes.</w:t>
      </w:r>
    </w:p>
    <w:p w14:paraId="1F6B2AAA" w14:textId="77777777" w:rsidR="00B16F36" w:rsidRPr="009B62CE" w:rsidRDefault="00B16F36" w:rsidP="00B16F36">
      <w:pPr>
        <w:numPr>
          <w:ilvl w:val="1"/>
          <w:numId w:val="11"/>
        </w:numPr>
        <w:spacing w:before="100" w:beforeAutospacing="1" w:after="100" w:afterAutospacing="1" w:line="300" w:lineRule="atLeast"/>
        <w:rPr>
          <w:rFonts w:asciiTheme="minorHAnsi" w:hAnsiTheme="minorHAnsi" w:cs="Segoe UI"/>
          <w:sz w:val="21"/>
          <w:szCs w:val="21"/>
          <w:lang w:val="en-US" w:eastAsia="en-US"/>
        </w:rPr>
      </w:pPr>
      <w:r w:rsidRPr="009B62CE">
        <w:rPr>
          <w:rFonts w:asciiTheme="minorHAnsi" w:hAnsiTheme="minorHAnsi" w:cs="Segoe UI"/>
          <w:sz w:val="21"/>
          <w:szCs w:val="21"/>
          <w:lang w:val="en-US" w:eastAsia="en-US"/>
        </w:rPr>
        <w:t>Reevaluar prioridades de implementación.</w:t>
      </w:r>
    </w:p>
    <w:p w14:paraId="6D507048" w14:textId="77777777" w:rsidR="00B16F36" w:rsidRPr="009B62CE" w:rsidRDefault="00B16F36" w:rsidP="00B16F36">
      <w:pPr>
        <w:numPr>
          <w:ilvl w:val="1"/>
          <w:numId w:val="11"/>
        </w:numPr>
        <w:spacing w:before="100" w:beforeAutospacing="1" w:after="100" w:afterAutospacing="1" w:line="300" w:lineRule="atLeast"/>
        <w:rPr>
          <w:rFonts w:asciiTheme="minorHAnsi" w:hAnsiTheme="minorHAnsi" w:cs="Segoe UI"/>
          <w:sz w:val="21"/>
          <w:szCs w:val="21"/>
          <w:lang w:val="es-ES" w:eastAsia="en-US"/>
        </w:rPr>
      </w:pPr>
      <w:r w:rsidRPr="10FF2F8F">
        <w:rPr>
          <w:rFonts w:asciiTheme="minorHAnsi" w:hAnsiTheme="minorHAnsi" w:cs="Segoe UI"/>
          <w:sz w:val="21"/>
          <w:szCs w:val="21"/>
          <w:lang w:val="es-ES" w:eastAsia="en-US"/>
        </w:rPr>
        <w:t>Ajustar el roadmap de ejecución de R4</w:t>
      </w:r>
    </w:p>
    <w:p w14:paraId="41F060A9" w14:textId="77777777" w:rsidR="00B16F36" w:rsidRPr="009B62CE" w:rsidRDefault="00B16F36" w:rsidP="00B16F36">
      <w:pPr>
        <w:numPr>
          <w:ilvl w:val="1"/>
          <w:numId w:val="11"/>
        </w:numPr>
        <w:spacing w:before="100" w:beforeAutospacing="1" w:after="100" w:afterAutospacing="1" w:line="300" w:lineRule="atLeast"/>
        <w:rPr>
          <w:rFonts w:asciiTheme="minorHAnsi" w:hAnsiTheme="minorHAnsi" w:cs="Segoe UI"/>
          <w:sz w:val="21"/>
          <w:szCs w:val="21"/>
          <w:lang w:val="es-ES_tradnl" w:eastAsia="en-US"/>
        </w:rPr>
      </w:pPr>
      <w:r w:rsidRPr="009B62CE">
        <w:rPr>
          <w:rFonts w:asciiTheme="minorHAnsi" w:hAnsiTheme="minorHAnsi" w:cs="Segoe UI"/>
          <w:sz w:val="21"/>
          <w:szCs w:val="21"/>
          <w:lang w:val="es-ES_tradnl" w:eastAsia="en-US"/>
        </w:rPr>
        <w:t>Revalidar la viabilidad para la salida a producción a mediados de enero de 2027 (considerando el período de congelación de subida de código a partir de mediados de Dic´26)</w:t>
      </w:r>
    </w:p>
    <w:p w14:paraId="3DB8F974" w14:textId="77777777" w:rsidR="00B16F36" w:rsidRPr="009B62CE" w:rsidRDefault="00B16F36" w:rsidP="00B16F36">
      <w:pPr>
        <w:rPr>
          <w:rFonts w:asciiTheme="minorHAnsi" w:eastAsia="Aptos" w:hAnsiTheme="minorHAnsi" w:cs="Arial"/>
          <w:b/>
          <w:bCs/>
          <w:kern w:val="2"/>
          <w:sz w:val="22"/>
          <w:szCs w:val="22"/>
          <w:lang w:val="en-US" w:eastAsia="en-US"/>
          <w14:ligatures w14:val="standardContextual"/>
        </w:rPr>
      </w:pPr>
      <w:r w:rsidRPr="009B62CE">
        <w:rPr>
          <w:rFonts w:asciiTheme="minorHAnsi" w:eastAsia="Aptos" w:hAnsiTheme="minorHAnsi" w:cs="Arial"/>
          <w:b/>
          <w:bCs/>
          <w:kern w:val="2"/>
          <w:sz w:val="22"/>
          <w:szCs w:val="22"/>
          <w:lang w:val="en-US" w:eastAsia="en-US"/>
          <w14:ligatures w14:val="standardContextual"/>
        </w:rPr>
        <w:t>CONCLUSIONES:</w:t>
      </w:r>
    </w:p>
    <w:p w14:paraId="07977B53" w14:textId="67AF86CD" w:rsidR="005413DE" w:rsidRDefault="005413DE" w:rsidP="00B16F36">
      <w:pPr>
        <w:numPr>
          <w:ilvl w:val="0"/>
          <w:numId w:val="11"/>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 xml:space="preserve">Se validó un alcance compuesto por </w:t>
      </w:r>
      <w:r w:rsidRPr="10FF2F8F">
        <w:rPr>
          <w:rFonts w:asciiTheme="minorHAnsi" w:eastAsia="Aptos" w:hAnsiTheme="minorHAnsi" w:cs="Arial"/>
          <w:b/>
          <w:bCs/>
          <w:kern w:val="2"/>
          <w:sz w:val="22"/>
          <w:szCs w:val="22"/>
          <w:lang w:val="es-ES" w:eastAsia="en-US"/>
          <w14:ligatures w14:val="standardContextual"/>
        </w:rPr>
        <w:t>2</w:t>
      </w:r>
      <w:r w:rsidR="001E634B">
        <w:rPr>
          <w:rFonts w:asciiTheme="minorHAnsi" w:eastAsia="Aptos" w:hAnsiTheme="minorHAnsi" w:cs="Arial"/>
          <w:b/>
          <w:bCs/>
          <w:kern w:val="2"/>
          <w:sz w:val="22"/>
          <w:szCs w:val="22"/>
          <w:lang w:val="es-ES" w:eastAsia="en-US"/>
          <w14:ligatures w14:val="standardContextual"/>
        </w:rPr>
        <w:t>2</w:t>
      </w:r>
      <w:r w:rsidRPr="10FF2F8F">
        <w:rPr>
          <w:rFonts w:asciiTheme="minorHAnsi" w:eastAsia="Aptos" w:hAnsiTheme="minorHAnsi" w:cs="Arial"/>
          <w:kern w:val="2"/>
          <w:sz w:val="22"/>
          <w:szCs w:val="22"/>
          <w:lang w:val="es-ES" w:eastAsia="en-US"/>
          <w14:ligatures w14:val="standardContextual"/>
        </w:rPr>
        <w:t xml:space="preserve"> </w:t>
      </w:r>
      <w:r w:rsidRPr="10FF2F8F">
        <w:rPr>
          <w:rFonts w:asciiTheme="minorHAnsi" w:eastAsia="Aptos" w:hAnsiTheme="minorHAnsi" w:cs="Arial"/>
          <w:b/>
          <w:bCs/>
          <w:kern w:val="2"/>
          <w:sz w:val="22"/>
          <w:szCs w:val="22"/>
          <w:lang w:val="es-ES" w:eastAsia="en-US"/>
          <w14:ligatures w14:val="standardContextual"/>
        </w:rPr>
        <w:t>Historias de Usuario</w:t>
      </w:r>
      <w:r w:rsidRPr="10FF2F8F">
        <w:rPr>
          <w:rFonts w:asciiTheme="minorHAnsi" w:eastAsia="Aptos" w:hAnsiTheme="minorHAnsi" w:cs="Arial"/>
          <w:kern w:val="2"/>
          <w:sz w:val="22"/>
          <w:szCs w:val="22"/>
          <w:lang w:val="es-ES" w:eastAsia="en-US"/>
          <w14:ligatures w14:val="standardContextual"/>
        </w:rPr>
        <w:t xml:space="preserve">, de las cuales </w:t>
      </w:r>
      <w:r w:rsidRPr="10FF2F8F">
        <w:rPr>
          <w:rFonts w:asciiTheme="minorHAnsi" w:eastAsia="Aptos" w:hAnsiTheme="minorHAnsi" w:cs="Arial"/>
          <w:b/>
          <w:bCs/>
          <w:kern w:val="2"/>
          <w:sz w:val="22"/>
          <w:szCs w:val="22"/>
          <w:lang w:val="es-ES" w:eastAsia="en-US"/>
          <w14:ligatures w14:val="standardContextual"/>
        </w:rPr>
        <w:t>11</w:t>
      </w:r>
      <w:r w:rsidRPr="10FF2F8F">
        <w:rPr>
          <w:rFonts w:asciiTheme="minorHAnsi" w:eastAsia="Aptos" w:hAnsiTheme="minorHAnsi" w:cs="Arial"/>
          <w:kern w:val="2"/>
          <w:sz w:val="22"/>
          <w:szCs w:val="22"/>
          <w:lang w:val="es-ES" w:eastAsia="en-US"/>
          <w14:ligatures w14:val="standardContextual"/>
        </w:rPr>
        <w:t xml:space="preserve"> fueron clasificadas como </w:t>
      </w:r>
      <w:r w:rsidRPr="10FF2F8F">
        <w:rPr>
          <w:rFonts w:asciiTheme="minorHAnsi" w:eastAsia="Aptos" w:hAnsiTheme="minorHAnsi" w:cs="Arial"/>
          <w:b/>
          <w:bCs/>
          <w:kern w:val="2"/>
          <w:sz w:val="22"/>
          <w:szCs w:val="22"/>
          <w:lang w:val="es-ES" w:eastAsia="en-US"/>
          <w14:ligatures w14:val="standardContextual"/>
        </w:rPr>
        <w:t>Must Have</w:t>
      </w:r>
      <w:r w:rsidRPr="10FF2F8F">
        <w:rPr>
          <w:rFonts w:asciiTheme="minorHAnsi" w:eastAsia="Aptos" w:hAnsiTheme="minorHAnsi" w:cs="Arial"/>
          <w:kern w:val="2"/>
          <w:sz w:val="22"/>
          <w:szCs w:val="22"/>
          <w:lang w:val="es-ES" w:eastAsia="en-US"/>
          <w14:ligatures w14:val="standardContextual"/>
        </w:rPr>
        <w:t xml:space="preserve">, </w:t>
      </w:r>
      <w:r w:rsidRPr="10FF2F8F">
        <w:rPr>
          <w:rFonts w:asciiTheme="minorHAnsi" w:eastAsia="Aptos" w:hAnsiTheme="minorHAnsi" w:cs="Arial"/>
          <w:b/>
          <w:bCs/>
          <w:kern w:val="2"/>
          <w:sz w:val="22"/>
          <w:szCs w:val="22"/>
          <w:lang w:val="es-ES" w:eastAsia="en-US"/>
          <w14:ligatures w14:val="standardContextual"/>
        </w:rPr>
        <w:t>1</w:t>
      </w:r>
      <w:r w:rsidR="004C7388">
        <w:rPr>
          <w:rFonts w:asciiTheme="minorHAnsi" w:eastAsia="Aptos" w:hAnsiTheme="minorHAnsi" w:cs="Arial"/>
          <w:b/>
          <w:bCs/>
          <w:kern w:val="2"/>
          <w:sz w:val="22"/>
          <w:szCs w:val="22"/>
          <w:lang w:val="es-ES" w:eastAsia="en-US"/>
          <w14:ligatures w14:val="standardContextual"/>
        </w:rPr>
        <w:t>0</w:t>
      </w:r>
      <w:r w:rsidRPr="10FF2F8F">
        <w:rPr>
          <w:rFonts w:asciiTheme="minorHAnsi" w:eastAsia="Aptos" w:hAnsiTheme="minorHAnsi" w:cs="Arial"/>
          <w:kern w:val="2"/>
          <w:sz w:val="22"/>
          <w:szCs w:val="22"/>
          <w:lang w:val="es-ES" w:eastAsia="en-US"/>
          <w14:ligatures w14:val="standardContextual"/>
        </w:rPr>
        <w:t xml:space="preserve"> como</w:t>
      </w:r>
      <w:r w:rsidRPr="10FF2F8F">
        <w:rPr>
          <w:rFonts w:asciiTheme="minorHAnsi" w:eastAsia="Aptos" w:hAnsiTheme="minorHAnsi" w:cs="Arial"/>
          <w:b/>
          <w:bCs/>
          <w:kern w:val="2"/>
          <w:sz w:val="22"/>
          <w:szCs w:val="22"/>
          <w:lang w:val="es-ES" w:eastAsia="en-US"/>
          <w14:ligatures w14:val="standardContextual"/>
        </w:rPr>
        <w:t xml:space="preserve"> Should Have </w:t>
      </w:r>
      <w:r w:rsidRPr="10FF2F8F">
        <w:rPr>
          <w:rFonts w:asciiTheme="minorHAnsi" w:eastAsia="Aptos" w:hAnsiTheme="minorHAnsi" w:cs="Arial"/>
          <w:kern w:val="2"/>
          <w:sz w:val="22"/>
          <w:szCs w:val="22"/>
          <w:lang w:val="es-ES" w:eastAsia="en-US"/>
          <w14:ligatures w14:val="standardContextual"/>
        </w:rPr>
        <w:t xml:space="preserve">y </w:t>
      </w:r>
      <w:r w:rsidRPr="10FF2F8F">
        <w:rPr>
          <w:rFonts w:asciiTheme="minorHAnsi" w:eastAsia="Aptos" w:hAnsiTheme="minorHAnsi" w:cs="Arial"/>
          <w:b/>
          <w:bCs/>
          <w:kern w:val="2"/>
          <w:sz w:val="22"/>
          <w:szCs w:val="22"/>
          <w:lang w:val="es-ES" w:eastAsia="en-US"/>
          <w14:ligatures w14:val="standardContextual"/>
        </w:rPr>
        <w:t>1</w:t>
      </w:r>
      <w:r w:rsidRPr="10FF2F8F">
        <w:rPr>
          <w:rFonts w:asciiTheme="minorHAnsi" w:eastAsia="Aptos" w:hAnsiTheme="minorHAnsi" w:cs="Arial"/>
          <w:kern w:val="2"/>
          <w:sz w:val="22"/>
          <w:szCs w:val="22"/>
          <w:lang w:val="es-ES" w:eastAsia="en-US"/>
          <w14:ligatures w14:val="standardContextual"/>
        </w:rPr>
        <w:t xml:space="preserve"> como </w:t>
      </w:r>
      <w:r w:rsidRPr="10FF2F8F">
        <w:rPr>
          <w:rFonts w:asciiTheme="minorHAnsi" w:eastAsia="Aptos" w:hAnsiTheme="minorHAnsi" w:cs="Arial"/>
          <w:b/>
          <w:bCs/>
          <w:kern w:val="2"/>
          <w:sz w:val="22"/>
          <w:szCs w:val="22"/>
          <w:lang w:val="es-ES" w:eastAsia="en-US"/>
          <w14:ligatures w14:val="standardContextual"/>
        </w:rPr>
        <w:t>Won't</w:t>
      </w:r>
      <w:r w:rsidRPr="10FF2F8F">
        <w:rPr>
          <w:rFonts w:asciiTheme="minorHAnsi" w:eastAsia="Aptos" w:hAnsiTheme="minorHAnsi" w:cs="Arial"/>
          <w:kern w:val="2"/>
          <w:sz w:val="22"/>
          <w:szCs w:val="22"/>
          <w:lang w:val="es-ES" w:eastAsia="en-US"/>
          <w14:ligatures w14:val="standardContextual"/>
        </w:rPr>
        <w:t>, siguiendo los criterios de priorización MoSCoW definidos para R4. La Historia de Usuario "Excluir abonos bancarios del límite" fue descartada formalmente con justificación documentada por parte de Negocio.</w:t>
      </w:r>
    </w:p>
    <w:p w14:paraId="3E0C09D9" w14:textId="0B1BFFF9" w:rsidR="00B16F36" w:rsidRPr="009B62CE" w:rsidRDefault="00B16F36" w:rsidP="00B16F36">
      <w:pPr>
        <w:numPr>
          <w:ilvl w:val="0"/>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 xml:space="preserve">Desde la perspectiva de alcance funcional y técnico, </w:t>
      </w:r>
      <w:r w:rsidR="006346EA" w:rsidRPr="009B62CE">
        <w:rPr>
          <w:rFonts w:asciiTheme="minorHAnsi" w:eastAsia="Aptos" w:hAnsiTheme="minorHAnsi" w:cs="Arial"/>
          <w:b/>
          <w:bCs/>
          <w:kern w:val="2"/>
          <w:sz w:val="22"/>
          <w:szCs w:val="22"/>
          <w:lang w:val="es-ES_tradnl" w:eastAsia="en-US"/>
          <w14:ligatures w14:val="standardContextual"/>
        </w:rPr>
        <w:t>1</w:t>
      </w:r>
      <w:r w:rsidR="00D26D1F">
        <w:rPr>
          <w:rFonts w:asciiTheme="minorHAnsi" w:eastAsia="Aptos" w:hAnsiTheme="minorHAnsi" w:cs="Arial"/>
          <w:b/>
          <w:bCs/>
          <w:kern w:val="2"/>
          <w:sz w:val="22"/>
          <w:szCs w:val="22"/>
          <w:lang w:val="es-ES_tradnl" w:eastAsia="en-US"/>
          <w14:ligatures w14:val="standardContextual"/>
        </w:rPr>
        <w:t>5</w:t>
      </w:r>
      <w:r w:rsidRPr="009B62CE">
        <w:rPr>
          <w:rFonts w:asciiTheme="minorHAnsi" w:eastAsia="Aptos" w:hAnsiTheme="minorHAnsi" w:cs="Arial"/>
          <w:kern w:val="2"/>
          <w:sz w:val="22"/>
          <w:szCs w:val="22"/>
          <w:lang w:val="es-ES_tradnl" w:eastAsia="en-US"/>
          <w14:ligatures w14:val="standardContextual"/>
        </w:rPr>
        <w:t xml:space="preserve"> Historias de Usuario corresponden exclusivamente a </w:t>
      </w:r>
      <w:r w:rsidRPr="009B62CE">
        <w:rPr>
          <w:rFonts w:asciiTheme="minorHAnsi" w:eastAsia="Aptos" w:hAnsiTheme="minorHAnsi" w:cs="Arial"/>
          <w:b/>
          <w:bCs/>
          <w:kern w:val="2"/>
          <w:sz w:val="22"/>
          <w:szCs w:val="22"/>
          <w:lang w:val="es-ES_tradnl" w:eastAsia="en-US"/>
          <w14:ligatures w14:val="standardContextual"/>
        </w:rPr>
        <w:t>iniciativas de solución</w:t>
      </w:r>
      <w:r w:rsidRPr="009B62CE">
        <w:rPr>
          <w:rFonts w:asciiTheme="minorHAnsi" w:eastAsia="Aptos" w:hAnsiTheme="minorHAnsi" w:cs="Arial"/>
          <w:kern w:val="2"/>
          <w:sz w:val="22"/>
          <w:szCs w:val="22"/>
          <w:lang w:val="es-ES_tradnl" w:eastAsia="en-US"/>
          <w14:ligatures w14:val="standardContextual"/>
        </w:rPr>
        <w:t xml:space="preserve">, </w:t>
      </w:r>
      <w:r w:rsidR="00237C78">
        <w:rPr>
          <w:rFonts w:asciiTheme="minorHAnsi" w:eastAsia="Aptos" w:hAnsiTheme="minorHAnsi" w:cs="Arial"/>
          <w:b/>
          <w:bCs/>
          <w:kern w:val="2"/>
          <w:sz w:val="22"/>
          <w:szCs w:val="22"/>
          <w:lang w:val="es-ES_tradnl" w:eastAsia="en-US"/>
          <w14:ligatures w14:val="standardContextual"/>
        </w:rPr>
        <w:t>6</w:t>
      </w:r>
      <w:r w:rsidRPr="009B62CE">
        <w:rPr>
          <w:rFonts w:asciiTheme="minorHAnsi" w:eastAsia="Aptos" w:hAnsiTheme="minorHAnsi" w:cs="Arial"/>
          <w:kern w:val="2"/>
          <w:sz w:val="22"/>
          <w:szCs w:val="22"/>
          <w:lang w:val="es-ES_tradnl" w:eastAsia="en-US"/>
          <w14:ligatures w14:val="standardContextual"/>
        </w:rPr>
        <w:t xml:space="preserve"> Historias de Usuario requieren tanto </w:t>
      </w:r>
      <w:r w:rsidRPr="009B62CE">
        <w:rPr>
          <w:rFonts w:asciiTheme="minorHAnsi" w:eastAsia="Aptos" w:hAnsiTheme="minorHAnsi" w:cs="Arial"/>
          <w:b/>
          <w:bCs/>
          <w:kern w:val="2"/>
          <w:sz w:val="22"/>
          <w:szCs w:val="22"/>
          <w:lang w:val="es-ES_tradnl" w:eastAsia="en-US"/>
          <w14:ligatures w14:val="standardContextual"/>
        </w:rPr>
        <w:t>solución como la implementación o modificación de integraciones</w:t>
      </w:r>
      <w:r w:rsidR="001B2DCE" w:rsidRPr="009B62CE">
        <w:rPr>
          <w:rFonts w:asciiTheme="minorHAnsi" w:eastAsia="Aptos" w:hAnsiTheme="minorHAnsi" w:cs="Arial"/>
          <w:b/>
          <w:bCs/>
          <w:kern w:val="2"/>
          <w:sz w:val="22"/>
          <w:szCs w:val="22"/>
          <w:lang w:val="es-ES_tradnl" w:eastAsia="en-US"/>
          <w14:ligatures w14:val="standardContextual"/>
        </w:rPr>
        <w:t xml:space="preserve"> y </w:t>
      </w:r>
      <w:r w:rsidR="002F03C5" w:rsidRPr="009B62CE">
        <w:rPr>
          <w:rFonts w:asciiTheme="minorHAnsi" w:eastAsia="Aptos" w:hAnsiTheme="minorHAnsi" w:cs="Arial"/>
          <w:b/>
          <w:bCs/>
          <w:kern w:val="2"/>
          <w:sz w:val="22"/>
          <w:szCs w:val="22"/>
          <w:lang w:val="es-ES_tradnl" w:eastAsia="en-US"/>
          <w14:ligatures w14:val="standardContextual"/>
        </w:rPr>
        <w:t>1</w:t>
      </w:r>
      <w:r w:rsidR="002F03C5" w:rsidRPr="009B62CE">
        <w:rPr>
          <w:rFonts w:asciiTheme="minorHAnsi" w:eastAsia="Aptos" w:hAnsiTheme="minorHAnsi" w:cs="Arial"/>
          <w:kern w:val="2"/>
          <w:sz w:val="22"/>
          <w:szCs w:val="22"/>
          <w:lang w:val="es-ES_tradnl" w:eastAsia="en-US"/>
          <w14:ligatures w14:val="standardContextual"/>
        </w:rPr>
        <w:t xml:space="preserve"> Historia de Usuari</w:t>
      </w:r>
      <w:r w:rsidR="00AF228D">
        <w:rPr>
          <w:rFonts w:asciiTheme="minorHAnsi" w:eastAsia="Aptos" w:hAnsiTheme="minorHAnsi" w:cs="Arial"/>
          <w:kern w:val="2"/>
          <w:sz w:val="22"/>
          <w:szCs w:val="22"/>
          <w:lang w:val="es-ES_tradnl" w:eastAsia="en-US"/>
          <w14:ligatures w14:val="standardContextual"/>
        </w:rPr>
        <w:t xml:space="preserve">o </w:t>
      </w:r>
      <w:r w:rsidR="002F03C5" w:rsidRPr="009B62CE">
        <w:rPr>
          <w:rFonts w:asciiTheme="minorHAnsi" w:eastAsia="Aptos" w:hAnsiTheme="minorHAnsi" w:cs="Arial"/>
          <w:b/>
          <w:bCs/>
          <w:kern w:val="2"/>
          <w:sz w:val="22"/>
          <w:szCs w:val="22"/>
          <w:lang w:val="es-ES_tradnl" w:eastAsia="en-US"/>
          <w14:ligatures w14:val="standardContextual"/>
        </w:rPr>
        <w:t>requiere</w:t>
      </w:r>
      <w:r w:rsidR="00934F2A" w:rsidRPr="009B62CE">
        <w:rPr>
          <w:rFonts w:asciiTheme="minorHAnsi" w:eastAsia="Aptos" w:hAnsiTheme="minorHAnsi" w:cs="Arial"/>
          <w:b/>
          <w:bCs/>
          <w:kern w:val="2"/>
          <w:sz w:val="22"/>
          <w:szCs w:val="22"/>
          <w:lang w:val="es-ES_tradnl" w:eastAsia="en-US"/>
          <w14:ligatures w14:val="standardContextual"/>
        </w:rPr>
        <w:t xml:space="preserve"> únicamente</w:t>
      </w:r>
      <w:r w:rsidR="002F03C5" w:rsidRPr="009B62CE">
        <w:rPr>
          <w:rFonts w:asciiTheme="minorHAnsi" w:eastAsia="Aptos" w:hAnsiTheme="minorHAnsi" w:cs="Arial"/>
          <w:b/>
          <w:bCs/>
          <w:kern w:val="2"/>
          <w:sz w:val="22"/>
          <w:szCs w:val="22"/>
          <w:lang w:val="es-ES_tradnl" w:eastAsia="en-US"/>
          <w14:ligatures w14:val="standardContextual"/>
        </w:rPr>
        <w:t xml:space="preserve"> integraciones</w:t>
      </w:r>
      <w:r w:rsidRPr="009B62CE">
        <w:rPr>
          <w:rFonts w:asciiTheme="minorHAnsi" w:eastAsia="Aptos" w:hAnsiTheme="minorHAnsi" w:cs="Arial"/>
          <w:kern w:val="2"/>
          <w:sz w:val="22"/>
          <w:szCs w:val="22"/>
          <w:lang w:val="es-ES_tradnl" w:eastAsia="en-US"/>
          <w14:ligatures w14:val="standardContextual"/>
        </w:rPr>
        <w:t xml:space="preserve">, </w:t>
      </w:r>
      <w:r w:rsidRPr="00705F5F">
        <w:rPr>
          <w:rFonts w:asciiTheme="minorHAnsi" w:eastAsia="Aptos" w:hAnsiTheme="minorHAnsi" w:cs="Arial"/>
          <w:kern w:val="2"/>
          <w:sz w:val="22"/>
          <w:szCs w:val="22"/>
          <w:lang w:val="es-ES_tradnl" w:eastAsia="en-US"/>
          <w14:ligatures w14:val="standardContextual"/>
        </w:rPr>
        <w:t>evidenciando una elevada dependencia de componentes de integración para la materialización del alcance.</w:t>
      </w:r>
    </w:p>
    <w:p w14:paraId="6EE2A850" w14:textId="77777777" w:rsidR="00B16F36" w:rsidRPr="009B62CE" w:rsidRDefault="00B16F36" w:rsidP="00B16F36">
      <w:pPr>
        <w:numPr>
          <w:ilvl w:val="0"/>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En relación con el impacto sobre la solución:</w:t>
      </w:r>
    </w:p>
    <w:p w14:paraId="08600724" w14:textId="77777777" w:rsidR="00B16F36" w:rsidRPr="009B62CE" w:rsidRDefault="00B16F36" w:rsidP="00B16F36">
      <w:pPr>
        <w:numPr>
          <w:ilvl w:val="1"/>
          <w:numId w:val="11"/>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b/>
          <w:bCs/>
          <w:kern w:val="2"/>
          <w:sz w:val="22"/>
          <w:szCs w:val="22"/>
          <w:lang w:val="es-ES" w:eastAsia="en-US"/>
          <w14:ligatures w14:val="standardContextual"/>
        </w:rPr>
        <w:t xml:space="preserve">3 </w:t>
      </w:r>
      <w:proofErr w:type="gramStart"/>
      <w:r w:rsidRPr="10FF2F8F">
        <w:rPr>
          <w:rFonts w:asciiTheme="minorHAnsi" w:eastAsia="Aptos" w:hAnsiTheme="minorHAnsi" w:cs="Arial"/>
          <w:b/>
          <w:bCs/>
          <w:kern w:val="2"/>
          <w:sz w:val="22"/>
          <w:szCs w:val="22"/>
          <w:lang w:val="es-ES" w:eastAsia="en-US"/>
          <w14:ligatures w14:val="standardContextual"/>
        </w:rPr>
        <w:t>Historias</w:t>
      </w:r>
      <w:proofErr w:type="gramEnd"/>
      <w:r w:rsidRPr="10FF2F8F">
        <w:rPr>
          <w:rFonts w:asciiTheme="minorHAnsi" w:eastAsia="Aptos" w:hAnsiTheme="minorHAnsi" w:cs="Arial"/>
          <w:kern w:val="2"/>
          <w:sz w:val="22"/>
          <w:szCs w:val="22"/>
          <w:lang w:val="es-ES" w:eastAsia="en-US"/>
          <w14:ligatures w14:val="standardContextual"/>
        </w:rPr>
        <w:t xml:space="preserve"> de Usuario se resuelven mediante </w:t>
      </w:r>
      <w:r w:rsidRPr="10FF2F8F">
        <w:rPr>
          <w:rFonts w:asciiTheme="minorHAnsi" w:eastAsia="Aptos" w:hAnsiTheme="minorHAnsi" w:cs="Arial"/>
          <w:b/>
          <w:bCs/>
          <w:kern w:val="2"/>
          <w:sz w:val="22"/>
          <w:szCs w:val="22"/>
          <w:lang w:val="es-ES" w:eastAsia="en-US"/>
          <w14:ligatures w14:val="standardContextual"/>
        </w:rPr>
        <w:t>desarrollo</w:t>
      </w:r>
      <w:r w:rsidRPr="10FF2F8F">
        <w:rPr>
          <w:rFonts w:asciiTheme="minorHAnsi" w:eastAsia="Aptos" w:hAnsiTheme="minorHAnsi" w:cs="Arial"/>
          <w:kern w:val="2"/>
          <w:sz w:val="22"/>
          <w:szCs w:val="22"/>
          <w:lang w:val="es-ES" w:eastAsia="en-US"/>
          <w14:ligatures w14:val="standardContextual"/>
        </w:rPr>
        <w:t>.</w:t>
      </w:r>
    </w:p>
    <w:p w14:paraId="53B83A88" w14:textId="794A1A10" w:rsidR="00B16F36" w:rsidRPr="009B62CE" w:rsidRDefault="00830D73" w:rsidP="00B16F36">
      <w:pPr>
        <w:numPr>
          <w:ilvl w:val="1"/>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b/>
          <w:bCs/>
          <w:kern w:val="2"/>
          <w:sz w:val="22"/>
          <w:szCs w:val="22"/>
          <w:lang w:val="es-ES_tradnl" w:eastAsia="en-US"/>
          <w14:ligatures w14:val="standardContextual"/>
        </w:rPr>
        <w:t>1</w:t>
      </w:r>
      <w:r w:rsidR="004C45DF">
        <w:rPr>
          <w:rFonts w:asciiTheme="minorHAnsi" w:eastAsia="Aptos" w:hAnsiTheme="minorHAnsi" w:cs="Arial"/>
          <w:b/>
          <w:bCs/>
          <w:kern w:val="2"/>
          <w:sz w:val="22"/>
          <w:szCs w:val="22"/>
          <w:lang w:val="es-ES_tradnl" w:eastAsia="en-US"/>
          <w14:ligatures w14:val="standardContextual"/>
        </w:rPr>
        <w:t>8</w:t>
      </w:r>
      <w:r w:rsidR="00B16F36" w:rsidRPr="009B62CE">
        <w:rPr>
          <w:rFonts w:asciiTheme="minorHAnsi" w:eastAsia="Aptos" w:hAnsiTheme="minorHAnsi" w:cs="Arial"/>
          <w:b/>
          <w:bCs/>
          <w:kern w:val="2"/>
          <w:sz w:val="22"/>
          <w:szCs w:val="22"/>
          <w:lang w:val="es-ES_tradnl" w:eastAsia="en-US"/>
          <w14:ligatures w14:val="standardContextual"/>
        </w:rPr>
        <w:t xml:space="preserve"> </w:t>
      </w:r>
      <w:proofErr w:type="gramStart"/>
      <w:r w:rsidR="00B16F36" w:rsidRPr="009B62CE">
        <w:rPr>
          <w:rFonts w:asciiTheme="minorHAnsi" w:eastAsia="Aptos" w:hAnsiTheme="minorHAnsi" w:cs="Arial"/>
          <w:b/>
          <w:bCs/>
          <w:kern w:val="2"/>
          <w:sz w:val="22"/>
          <w:szCs w:val="22"/>
          <w:lang w:val="es-ES_tradnl" w:eastAsia="en-US"/>
          <w14:ligatures w14:val="standardContextual"/>
        </w:rPr>
        <w:t>Historias</w:t>
      </w:r>
      <w:proofErr w:type="gramEnd"/>
      <w:r w:rsidR="00B16F36" w:rsidRPr="009B62CE">
        <w:rPr>
          <w:rFonts w:asciiTheme="minorHAnsi" w:eastAsia="Aptos" w:hAnsiTheme="minorHAnsi" w:cs="Arial"/>
          <w:kern w:val="2"/>
          <w:sz w:val="22"/>
          <w:szCs w:val="22"/>
          <w:lang w:val="es-ES_tradnl" w:eastAsia="en-US"/>
          <w14:ligatures w14:val="standardContextual"/>
        </w:rPr>
        <w:t xml:space="preserve"> de Usuario requieren una combinación de </w:t>
      </w:r>
      <w:r w:rsidR="00B16F36" w:rsidRPr="009B62CE">
        <w:rPr>
          <w:rFonts w:asciiTheme="minorHAnsi" w:eastAsia="Aptos" w:hAnsiTheme="minorHAnsi" w:cs="Arial"/>
          <w:b/>
          <w:bCs/>
          <w:kern w:val="2"/>
          <w:sz w:val="22"/>
          <w:szCs w:val="22"/>
          <w:lang w:val="es-ES_tradnl" w:eastAsia="en-US"/>
          <w14:ligatures w14:val="standardContextual"/>
        </w:rPr>
        <w:t>desarrollo y configuración</w:t>
      </w:r>
      <w:r w:rsidR="00705F5F">
        <w:rPr>
          <w:rFonts w:asciiTheme="minorHAnsi" w:eastAsia="Aptos" w:hAnsiTheme="minorHAnsi" w:cs="Arial"/>
          <w:b/>
          <w:bCs/>
          <w:kern w:val="2"/>
          <w:sz w:val="22"/>
          <w:szCs w:val="22"/>
          <w:lang w:val="es-ES_tradnl" w:eastAsia="en-US"/>
          <w14:ligatures w14:val="standardContextual"/>
        </w:rPr>
        <w:t>.</w:t>
      </w:r>
      <w:r w:rsidR="00E71800" w:rsidRPr="009B62CE">
        <w:rPr>
          <w:rFonts w:asciiTheme="minorHAnsi" w:eastAsia="Aptos" w:hAnsiTheme="minorHAnsi" w:cs="Arial"/>
          <w:kern w:val="2"/>
          <w:sz w:val="22"/>
          <w:szCs w:val="22"/>
          <w:lang w:val="es-ES_tradnl" w:eastAsia="en-US"/>
          <w14:ligatures w14:val="standardContextual"/>
        </w:rPr>
        <w:t xml:space="preserve"> </w:t>
      </w:r>
      <w:r w:rsidR="00B16F36" w:rsidRPr="009B62CE">
        <w:rPr>
          <w:rFonts w:asciiTheme="minorHAnsi" w:eastAsia="Aptos" w:hAnsiTheme="minorHAnsi" w:cs="Arial"/>
          <w:kern w:val="2"/>
          <w:sz w:val="22"/>
          <w:szCs w:val="22"/>
          <w:lang w:val="es-ES_tradnl" w:eastAsia="en-US"/>
          <w14:ligatures w14:val="standardContextual"/>
        </w:rPr>
        <w:br/>
        <w:t>Esta distribución refleja una necesidad significativa de intervención técnica sobre la plataforma para la consecución de los objetivos de R4.</w:t>
      </w:r>
    </w:p>
    <w:p w14:paraId="5DAA4AFF" w14:textId="77777777" w:rsidR="00B16F36" w:rsidRPr="009B62CE" w:rsidRDefault="00B16F36" w:rsidP="00B16F36">
      <w:pPr>
        <w:numPr>
          <w:ilvl w:val="0"/>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Respecto a la complejidad estimada:</w:t>
      </w:r>
    </w:p>
    <w:p w14:paraId="690BFF70" w14:textId="565C7443" w:rsidR="00B16F36" w:rsidRPr="009B62CE" w:rsidRDefault="00484472" w:rsidP="00B16F36">
      <w:pPr>
        <w:numPr>
          <w:ilvl w:val="1"/>
          <w:numId w:val="11"/>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b/>
          <w:bCs/>
          <w:kern w:val="2"/>
          <w:sz w:val="22"/>
          <w:szCs w:val="22"/>
          <w:lang w:val="es-ES" w:eastAsia="en-US"/>
          <w14:ligatures w14:val="standardContextual"/>
        </w:rPr>
        <w:t>2</w:t>
      </w:r>
      <w:r w:rsidR="00B16F36" w:rsidRPr="10FF2F8F">
        <w:rPr>
          <w:rFonts w:asciiTheme="minorHAnsi" w:eastAsia="Aptos" w:hAnsiTheme="minorHAnsi" w:cs="Arial"/>
          <w:b/>
          <w:bCs/>
          <w:kern w:val="2"/>
          <w:sz w:val="22"/>
          <w:szCs w:val="22"/>
          <w:lang w:val="es-ES" w:eastAsia="en-US"/>
          <w14:ligatures w14:val="standardContextual"/>
        </w:rPr>
        <w:t xml:space="preserve"> </w:t>
      </w:r>
      <w:proofErr w:type="gramStart"/>
      <w:r w:rsidR="00B16F36" w:rsidRPr="10FF2F8F">
        <w:rPr>
          <w:rFonts w:asciiTheme="minorHAnsi" w:eastAsia="Aptos" w:hAnsiTheme="minorHAnsi" w:cs="Arial"/>
          <w:b/>
          <w:bCs/>
          <w:kern w:val="2"/>
          <w:sz w:val="22"/>
          <w:szCs w:val="22"/>
          <w:lang w:val="es-ES" w:eastAsia="en-US"/>
          <w14:ligatures w14:val="standardContextual"/>
        </w:rPr>
        <w:t>Historias</w:t>
      </w:r>
      <w:proofErr w:type="gramEnd"/>
      <w:r w:rsidR="00B16F36" w:rsidRPr="10FF2F8F">
        <w:rPr>
          <w:rFonts w:asciiTheme="minorHAnsi" w:eastAsia="Aptos" w:hAnsiTheme="minorHAnsi" w:cs="Arial"/>
          <w:kern w:val="2"/>
          <w:sz w:val="22"/>
          <w:szCs w:val="22"/>
          <w:lang w:val="es-ES" w:eastAsia="en-US"/>
          <w14:ligatures w14:val="standardContextual"/>
        </w:rPr>
        <w:t xml:space="preserve"> de Usuario presentan </w:t>
      </w:r>
      <w:r w:rsidR="00B16F36" w:rsidRPr="10FF2F8F">
        <w:rPr>
          <w:rFonts w:asciiTheme="minorHAnsi" w:eastAsia="Aptos" w:hAnsiTheme="minorHAnsi" w:cs="Arial"/>
          <w:b/>
          <w:bCs/>
          <w:kern w:val="2"/>
          <w:sz w:val="22"/>
          <w:szCs w:val="22"/>
          <w:lang w:val="es-ES" w:eastAsia="en-US"/>
          <w14:ligatures w14:val="standardContextual"/>
        </w:rPr>
        <w:t>complejidad baja.</w:t>
      </w:r>
    </w:p>
    <w:p w14:paraId="0C534D9F" w14:textId="6393979F" w:rsidR="00B16F36" w:rsidRPr="009B62CE" w:rsidRDefault="00696498" w:rsidP="00B16F36">
      <w:pPr>
        <w:numPr>
          <w:ilvl w:val="1"/>
          <w:numId w:val="11"/>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b/>
          <w:bCs/>
          <w:kern w:val="2"/>
          <w:sz w:val="22"/>
          <w:szCs w:val="22"/>
          <w:lang w:val="es-ES" w:eastAsia="en-US"/>
          <w14:ligatures w14:val="standardContextual"/>
        </w:rPr>
        <w:t>1</w:t>
      </w:r>
      <w:r w:rsidR="004270FA">
        <w:rPr>
          <w:rFonts w:asciiTheme="minorHAnsi" w:eastAsia="Aptos" w:hAnsiTheme="minorHAnsi" w:cs="Arial"/>
          <w:b/>
          <w:bCs/>
          <w:kern w:val="2"/>
          <w:sz w:val="22"/>
          <w:szCs w:val="22"/>
          <w:lang w:val="es-ES" w:eastAsia="en-US"/>
          <w14:ligatures w14:val="standardContextual"/>
        </w:rPr>
        <w:t>6</w:t>
      </w:r>
      <w:r w:rsidR="00B16F36" w:rsidRPr="10FF2F8F">
        <w:rPr>
          <w:rFonts w:asciiTheme="minorHAnsi" w:eastAsia="Aptos" w:hAnsiTheme="minorHAnsi" w:cs="Arial"/>
          <w:b/>
          <w:bCs/>
          <w:kern w:val="2"/>
          <w:sz w:val="22"/>
          <w:szCs w:val="22"/>
          <w:lang w:val="es-ES" w:eastAsia="en-US"/>
          <w14:ligatures w14:val="standardContextual"/>
        </w:rPr>
        <w:t xml:space="preserve"> </w:t>
      </w:r>
      <w:proofErr w:type="gramStart"/>
      <w:r w:rsidR="00B16F36" w:rsidRPr="10FF2F8F">
        <w:rPr>
          <w:rFonts w:asciiTheme="minorHAnsi" w:eastAsia="Aptos" w:hAnsiTheme="minorHAnsi" w:cs="Arial"/>
          <w:b/>
          <w:bCs/>
          <w:kern w:val="2"/>
          <w:sz w:val="22"/>
          <w:szCs w:val="22"/>
          <w:lang w:val="es-ES" w:eastAsia="en-US"/>
          <w14:ligatures w14:val="standardContextual"/>
        </w:rPr>
        <w:t>Historias</w:t>
      </w:r>
      <w:proofErr w:type="gramEnd"/>
      <w:r w:rsidR="00B16F36" w:rsidRPr="10FF2F8F">
        <w:rPr>
          <w:rFonts w:asciiTheme="minorHAnsi" w:eastAsia="Aptos" w:hAnsiTheme="minorHAnsi" w:cs="Arial"/>
          <w:kern w:val="2"/>
          <w:sz w:val="22"/>
          <w:szCs w:val="22"/>
          <w:lang w:val="es-ES" w:eastAsia="en-US"/>
          <w14:ligatures w14:val="standardContextual"/>
        </w:rPr>
        <w:t xml:space="preserve"> de Usuario presentan </w:t>
      </w:r>
      <w:r w:rsidR="00B16F36" w:rsidRPr="10FF2F8F">
        <w:rPr>
          <w:rFonts w:asciiTheme="minorHAnsi" w:eastAsia="Aptos" w:hAnsiTheme="minorHAnsi" w:cs="Arial"/>
          <w:b/>
          <w:bCs/>
          <w:kern w:val="2"/>
          <w:sz w:val="22"/>
          <w:szCs w:val="22"/>
          <w:lang w:val="es-ES" w:eastAsia="en-US"/>
          <w14:ligatures w14:val="standardContextual"/>
        </w:rPr>
        <w:t>complejidad media</w:t>
      </w:r>
      <w:r w:rsidR="00B16F36" w:rsidRPr="10FF2F8F">
        <w:rPr>
          <w:rFonts w:asciiTheme="minorHAnsi" w:eastAsia="Aptos" w:hAnsiTheme="minorHAnsi" w:cs="Arial"/>
          <w:kern w:val="2"/>
          <w:sz w:val="22"/>
          <w:szCs w:val="22"/>
          <w:lang w:val="es-ES" w:eastAsia="en-US"/>
          <w14:ligatures w14:val="standardContextual"/>
        </w:rPr>
        <w:t>.</w:t>
      </w:r>
    </w:p>
    <w:p w14:paraId="72D58FBF" w14:textId="5F5E005E" w:rsidR="00B16F36" w:rsidRPr="009B62CE" w:rsidRDefault="002C3810" w:rsidP="00B16F36">
      <w:pPr>
        <w:numPr>
          <w:ilvl w:val="1"/>
          <w:numId w:val="11"/>
        </w:numPr>
        <w:rPr>
          <w:rFonts w:asciiTheme="minorHAnsi" w:eastAsia="Aptos" w:hAnsiTheme="minorHAnsi" w:cs="Arial"/>
          <w:kern w:val="2"/>
          <w:sz w:val="22"/>
          <w:szCs w:val="22"/>
          <w:lang w:val="es-ES" w:eastAsia="en-US"/>
          <w14:ligatures w14:val="standardContextual"/>
        </w:rPr>
      </w:pPr>
      <w:r>
        <w:rPr>
          <w:rFonts w:asciiTheme="minorHAnsi" w:eastAsia="Aptos" w:hAnsiTheme="minorHAnsi" w:cs="Arial"/>
          <w:b/>
          <w:bCs/>
          <w:kern w:val="2"/>
          <w:sz w:val="22"/>
          <w:szCs w:val="22"/>
          <w:lang w:val="es-ES" w:eastAsia="en-US"/>
          <w14:ligatures w14:val="standardContextual"/>
        </w:rPr>
        <w:t>4</w:t>
      </w:r>
      <w:r w:rsidR="00B16F36" w:rsidRPr="10FF2F8F">
        <w:rPr>
          <w:rFonts w:asciiTheme="minorHAnsi" w:eastAsia="Aptos" w:hAnsiTheme="minorHAnsi" w:cs="Arial"/>
          <w:b/>
          <w:bCs/>
          <w:kern w:val="2"/>
          <w:sz w:val="22"/>
          <w:szCs w:val="22"/>
          <w:lang w:val="es-ES" w:eastAsia="en-US"/>
          <w14:ligatures w14:val="standardContextual"/>
        </w:rPr>
        <w:t xml:space="preserve"> </w:t>
      </w:r>
      <w:proofErr w:type="gramStart"/>
      <w:r w:rsidR="00B16F36" w:rsidRPr="10FF2F8F">
        <w:rPr>
          <w:rFonts w:asciiTheme="minorHAnsi" w:eastAsia="Aptos" w:hAnsiTheme="minorHAnsi" w:cs="Arial"/>
          <w:b/>
          <w:bCs/>
          <w:kern w:val="2"/>
          <w:sz w:val="22"/>
          <w:szCs w:val="22"/>
          <w:lang w:val="es-ES" w:eastAsia="en-US"/>
          <w14:ligatures w14:val="standardContextual"/>
        </w:rPr>
        <w:t>Historias</w:t>
      </w:r>
      <w:proofErr w:type="gramEnd"/>
      <w:r w:rsidR="00B16F36" w:rsidRPr="10FF2F8F">
        <w:rPr>
          <w:rFonts w:asciiTheme="minorHAnsi" w:eastAsia="Aptos" w:hAnsiTheme="minorHAnsi" w:cs="Arial"/>
          <w:kern w:val="2"/>
          <w:sz w:val="22"/>
          <w:szCs w:val="22"/>
          <w:lang w:val="es-ES" w:eastAsia="en-US"/>
          <w14:ligatures w14:val="standardContextual"/>
        </w:rPr>
        <w:t xml:space="preserve"> de Usuario presentan c</w:t>
      </w:r>
      <w:r w:rsidR="00B16F36" w:rsidRPr="10FF2F8F">
        <w:rPr>
          <w:rFonts w:asciiTheme="minorHAnsi" w:eastAsia="Aptos" w:hAnsiTheme="minorHAnsi" w:cs="Arial"/>
          <w:b/>
          <w:bCs/>
          <w:kern w:val="2"/>
          <w:sz w:val="22"/>
          <w:szCs w:val="22"/>
          <w:lang w:val="es-ES" w:eastAsia="en-US"/>
          <w14:ligatures w14:val="standardContextual"/>
        </w:rPr>
        <w:t>omplejidad alta.</w:t>
      </w:r>
    </w:p>
    <w:p w14:paraId="05F87B11" w14:textId="77777777" w:rsidR="00B16F36" w:rsidRPr="009B62CE" w:rsidRDefault="00B16F36" w:rsidP="00B16F36">
      <w:pPr>
        <w:ind w:left="1440"/>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 xml:space="preserve">La valoración se ha realizado de acuerdo con la metodología definida en la pestaña </w:t>
      </w:r>
      <w:r w:rsidRPr="10FF2F8F">
        <w:rPr>
          <w:rFonts w:asciiTheme="minorHAnsi" w:eastAsia="Aptos" w:hAnsiTheme="minorHAnsi" w:cs="Arial"/>
          <w:b/>
          <w:bCs/>
          <w:kern w:val="2"/>
          <w:sz w:val="22"/>
          <w:szCs w:val="22"/>
          <w:lang w:val="es-ES" w:eastAsia="en-US"/>
          <w14:ligatures w14:val="standardContextual"/>
        </w:rPr>
        <w:t>“Scoring Complejidad”</w:t>
      </w:r>
      <w:r w:rsidRPr="10FF2F8F">
        <w:rPr>
          <w:rFonts w:asciiTheme="minorHAnsi" w:eastAsia="Aptos" w:hAnsiTheme="minorHAnsi" w:cs="Arial"/>
          <w:kern w:val="2"/>
          <w:sz w:val="22"/>
          <w:szCs w:val="22"/>
          <w:lang w:val="es-ES" w:eastAsia="en-US"/>
          <w14:ligatures w14:val="standardContextual"/>
        </w:rPr>
        <w:t>, considerando factores como el número de integraciones impactadas, el impacto de solución requerido, el grado de reutilización, el número de criterios de aceptación y el volumen de pantallas a crear o modificar.</w:t>
      </w:r>
    </w:p>
    <w:p w14:paraId="2895E536" w14:textId="537F73B8" w:rsidR="00B16F36" w:rsidRPr="009B62CE" w:rsidRDefault="00B16F36" w:rsidP="00B16F36">
      <w:pPr>
        <w:numPr>
          <w:ilvl w:val="0"/>
          <w:numId w:val="11"/>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 xml:space="preserve">Como resultado del ejercicio de análisis, se identificaron </w:t>
      </w:r>
      <w:r w:rsidRPr="10FF2F8F">
        <w:rPr>
          <w:rFonts w:asciiTheme="minorHAnsi" w:eastAsia="Aptos" w:hAnsiTheme="minorHAnsi" w:cs="Arial"/>
          <w:b/>
          <w:bCs/>
          <w:kern w:val="2"/>
          <w:sz w:val="22"/>
          <w:szCs w:val="22"/>
          <w:lang w:val="es-ES" w:eastAsia="en-US"/>
          <w14:ligatures w14:val="standardContextual"/>
        </w:rPr>
        <w:t xml:space="preserve">7 integraciones asociadas al alcance de R4 desde </w:t>
      </w:r>
      <w:r w:rsidR="00892EAE" w:rsidRPr="10FF2F8F">
        <w:rPr>
          <w:rFonts w:asciiTheme="minorHAnsi" w:eastAsia="Aptos" w:hAnsiTheme="minorHAnsi" w:cs="Arial"/>
          <w:b/>
          <w:bCs/>
          <w:kern w:val="2"/>
          <w:sz w:val="22"/>
          <w:szCs w:val="22"/>
          <w:lang w:val="es-ES" w:eastAsia="en-US"/>
          <w14:ligatures w14:val="standardContextual"/>
        </w:rPr>
        <w:t>SMART VISTA</w:t>
      </w:r>
      <w:r w:rsidRPr="10FF2F8F">
        <w:rPr>
          <w:rFonts w:asciiTheme="minorHAnsi" w:eastAsia="Aptos" w:hAnsiTheme="minorHAnsi" w:cs="Arial"/>
          <w:kern w:val="2"/>
          <w:sz w:val="22"/>
          <w:szCs w:val="22"/>
          <w:lang w:val="es-ES" w:eastAsia="en-US"/>
          <w14:ligatures w14:val="standardContextual"/>
        </w:rPr>
        <w:t xml:space="preserve">, de las cuales </w:t>
      </w:r>
      <w:r w:rsidR="0031063E" w:rsidRPr="10FF2F8F">
        <w:rPr>
          <w:rFonts w:asciiTheme="minorHAnsi" w:eastAsia="Aptos" w:hAnsiTheme="minorHAnsi" w:cs="Arial"/>
          <w:b/>
          <w:bCs/>
          <w:kern w:val="2"/>
          <w:sz w:val="22"/>
          <w:szCs w:val="22"/>
          <w:lang w:val="es-ES" w:eastAsia="en-US"/>
          <w14:ligatures w14:val="standardContextual"/>
        </w:rPr>
        <w:t>5</w:t>
      </w:r>
      <w:r w:rsidRPr="10FF2F8F">
        <w:rPr>
          <w:rFonts w:asciiTheme="minorHAnsi" w:eastAsia="Aptos" w:hAnsiTheme="minorHAnsi" w:cs="Arial"/>
          <w:b/>
          <w:bCs/>
          <w:kern w:val="2"/>
          <w:sz w:val="22"/>
          <w:szCs w:val="22"/>
          <w:lang w:val="es-ES" w:eastAsia="en-US"/>
          <w14:ligatures w14:val="standardContextual"/>
        </w:rPr>
        <w:t xml:space="preserve"> corresponden a integraciones tipo API y </w:t>
      </w:r>
      <w:r w:rsidR="006C7D8B" w:rsidRPr="10FF2F8F">
        <w:rPr>
          <w:rFonts w:asciiTheme="minorHAnsi" w:eastAsia="Aptos" w:hAnsiTheme="minorHAnsi" w:cs="Arial"/>
          <w:b/>
          <w:bCs/>
          <w:kern w:val="2"/>
          <w:sz w:val="22"/>
          <w:szCs w:val="22"/>
          <w:lang w:val="es-ES" w:eastAsia="en-US"/>
          <w14:ligatures w14:val="standardContextual"/>
        </w:rPr>
        <w:t>2</w:t>
      </w:r>
      <w:r w:rsidRPr="10FF2F8F">
        <w:rPr>
          <w:rFonts w:asciiTheme="minorHAnsi" w:eastAsia="Aptos" w:hAnsiTheme="minorHAnsi" w:cs="Arial"/>
          <w:b/>
          <w:bCs/>
          <w:kern w:val="2"/>
          <w:sz w:val="22"/>
          <w:szCs w:val="22"/>
          <w:lang w:val="es-ES" w:eastAsia="en-US"/>
          <w14:ligatures w14:val="standardContextual"/>
        </w:rPr>
        <w:t xml:space="preserve"> a integraci</w:t>
      </w:r>
      <w:r w:rsidR="006C7D8B" w:rsidRPr="10FF2F8F">
        <w:rPr>
          <w:rFonts w:asciiTheme="minorHAnsi" w:eastAsia="Aptos" w:hAnsiTheme="minorHAnsi" w:cs="Arial"/>
          <w:b/>
          <w:bCs/>
          <w:kern w:val="2"/>
          <w:sz w:val="22"/>
          <w:szCs w:val="22"/>
          <w:lang w:val="es-ES" w:eastAsia="en-US"/>
          <w14:ligatures w14:val="standardContextual"/>
        </w:rPr>
        <w:t>ones batch</w:t>
      </w:r>
      <w:r w:rsidRPr="10FF2F8F">
        <w:rPr>
          <w:rFonts w:asciiTheme="minorHAnsi" w:eastAsia="Aptos" w:hAnsiTheme="minorHAnsi" w:cs="Arial"/>
          <w:b/>
          <w:bCs/>
          <w:kern w:val="2"/>
          <w:sz w:val="22"/>
          <w:szCs w:val="22"/>
          <w:lang w:val="es-ES" w:eastAsia="en-US"/>
          <w14:ligatures w14:val="standardContextual"/>
        </w:rPr>
        <w:t xml:space="preserve"> </w:t>
      </w:r>
      <w:r w:rsidR="006C7D8B" w:rsidRPr="10FF2F8F">
        <w:rPr>
          <w:rFonts w:asciiTheme="minorHAnsi" w:eastAsia="Aptos" w:hAnsiTheme="minorHAnsi" w:cs="Arial"/>
          <w:b/>
          <w:bCs/>
          <w:kern w:val="2"/>
          <w:sz w:val="22"/>
          <w:szCs w:val="22"/>
          <w:lang w:val="es-ES" w:eastAsia="en-US"/>
          <w14:ligatures w14:val="standardContextual"/>
        </w:rPr>
        <w:t>de formato PGP</w:t>
      </w:r>
      <w:r w:rsidR="002205E8" w:rsidRPr="10FF2F8F">
        <w:rPr>
          <w:rFonts w:asciiTheme="minorHAnsi" w:eastAsia="Aptos" w:hAnsiTheme="minorHAnsi" w:cs="Arial"/>
          <w:b/>
          <w:bCs/>
          <w:kern w:val="2"/>
          <w:sz w:val="22"/>
          <w:szCs w:val="22"/>
          <w:lang w:val="es-ES" w:eastAsia="en-US"/>
          <w14:ligatures w14:val="standardContextual"/>
        </w:rPr>
        <w:t>.</w:t>
      </w:r>
    </w:p>
    <w:p w14:paraId="19871EA3" w14:textId="7B8DC5C2" w:rsidR="00B16F36" w:rsidRPr="009B62CE" w:rsidRDefault="00291D9D" w:rsidP="004E3733">
      <w:pPr>
        <w:numPr>
          <w:ilvl w:val="0"/>
          <w:numId w:val="11"/>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 xml:space="preserve">Las </w:t>
      </w:r>
      <w:r w:rsidRPr="10FF2F8F">
        <w:rPr>
          <w:rFonts w:asciiTheme="minorHAnsi" w:eastAsia="Aptos" w:hAnsiTheme="minorHAnsi" w:cs="Arial"/>
          <w:b/>
          <w:bCs/>
          <w:kern w:val="2"/>
          <w:sz w:val="22"/>
          <w:szCs w:val="22"/>
          <w:lang w:val="es-ES" w:eastAsia="en-US"/>
          <w14:ligatures w14:val="standardContextual"/>
        </w:rPr>
        <w:t>3 integraciones de Automatización de Maquila son responsabilidad de SmartVista</w:t>
      </w:r>
      <w:r w:rsidRPr="10FF2F8F">
        <w:rPr>
          <w:rFonts w:asciiTheme="minorHAnsi" w:eastAsia="Aptos" w:hAnsiTheme="minorHAnsi" w:cs="Arial"/>
          <w:kern w:val="2"/>
          <w:sz w:val="22"/>
          <w:szCs w:val="22"/>
          <w:lang w:val="es-ES" w:eastAsia="en-US"/>
          <w14:ligatures w14:val="standardContextual"/>
        </w:rPr>
        <w:t xml:space="preserve">. Las </w:t>
      </w:r>
      <w:r w:rsidRPr="10FF2F8F">
        <w:rPr>
          <w:rFonts w:asciiTheme="minorHAnsi" w:eastAsia="Aptos" w:hAnsiTheme="minorHAnsi" w:cs="Arial"/>
          <w:b/>
          <w:bCs/>
          <w:kern w:val="2"/>
          <w:sz w:val="22"/>
          <w:szCs w:val="22"/>
          <w:lang w:val="es-ES" w:eastAsia="en-US"/>
          <w14:ligatures w14:val="standardContextual"/>
        </w:rPr>
        <w:t xml:space="preserve">2 </w:t>
      </w:r>
      <w:r w:rsidR="00584F84">
        <w:rPr>
          <w:rFonts w:asciiTheme="minorHAnsi" w:eastAsia="Aptos" w:hAnsiTheme="minorHAnsi" w:cs="Arial"/>
          <w:b/>
          <w:bCs/>
          <w:kern w:val="2"/>
          <w:sz w:val="22"/>
          <w:szCs w:val="22"/>
          <w:lang w:val="es-ES" w:eastAsia="en-US"/>
          <w14:ligatures w14:val="standardContextual"/>
        </w:rPr>
        <w:t>integrac</w:t>
      </w:r>
      <w:r w:rsidR="00655BFD">
        <w:rPr>
          <w:rFonts w:asciiTheme="minorHAnsi" w:eastAsia="Aptos" w:hAnsiTheme="minorHAnsi" w:cs="Arial"/>
          <w:b/>
          <w:bCs/>
          <w:kern w:val="2"/>
          <w:sz w:val="22"/>
          <w:szCs w:val="22"/>
          <w:lang w:val="es-ES" w:eastAsia="en-US"/>
          <w14:ligatures w14:val="standardContextual"/>
        </w:rPr>
        <w:t xml:space="preserve">iones </w:t>
      </w:r>
      <w:r w:rsidRPr="10FF2F8F">
        <w:rPr>
          <w:rFonts w:asciiTheme="minorHAnsi" w:eastAsia="Aptos" w:hAnsiTheme="minorHAnsi" w:cs="Arial"/>
          <w:b/>
          <w:bCs/>
          <w:kern w:val="2"/>
          <w:sz w:val="22"/>
          <w:szCs w:val="22"/>
          <w:lang w:val="es-ES" w:eastAsia="en-US"/>
          <w14:ligatures w14:val="standardContextual"/>
        </w:rPr>
        <w:t xml:space="preserve">de Homologación omnicanal de comisiones </w:t>
      </w:r>
      <w:r w:rsidRPr="10FF2F8F">
        <w:rPr>
          <w:rFonts w:asciiTheme="minorHAnsi" w:eastAsia="Aptos" w:hAnsiTheme="minorHAnsi" w:cs="Arial"/>
          <w:kern w:val="2"/>
          <w:sz w:val="22"/>
          <w:szCs w:val="22"/>
          <w:lang w:val="es-ES" w:eastAsia="en-US"/>
          <w14:ligatures w14:val="standardContextual"/>
        </w:rPr>
        <w:t xml:space="preserve">son </w:t>
      </w:r>
      <w:r w:rsidRPr="10FF2F8F">
        <w:rPr>
          <w:rFonts w:asciiTheme="minorHAnsi" w:eastAsia="Aptos" w:hAnsiTheme="minorHAnsi" w:cs="Arial"/>
          <w:b/>
          <w:bCs/>
          <w:kern w:val="2"/>
          <w:sz w:val="22"/>
          <w:szCs w:val="22"/>
          <w:lang w:val="es-ES" w:eastAsia="en-US"/>
          <w14:ligatures w14:val="standardContextual"/>
        </w:rPr>
        <w:t>responsabilidad de</w:t>
      </w:r>
      <w:r w:rsidR="009A1569">
        <w:rPr>
          <w:rFonts w:asciiTheme="minorHAnsi" w:eastAsia="Aptos" w:hAnsiTheme="minorHAnsi" w:cs="Arial"/>
          <w:b/>
          <w:bCs/>
          <w:kern w:val="2"/>
          <w:sz w:val="22"/>
          <w:szCs w:val="22"/>
          <w:lang w:val="es-ES" w:eastAsia="en-US"/>
          <w14:ligatures w14:val="standardContextual"/>
        </w:rPr>
        <w:t xml:space="preserve">l </w:t>
      </w:r>
      <w:r w:rsidRPr="10FF2F8F">
        <w:rPr>
          <w:rFonts w:asciiTheme="minorHAnsi" w:eastAsia="Aptos" w:hAnsiTheme="minorHAnsi" w:cs="Arial"/>
          <w:kern w:val="2"/>
          <w:sz w:val="22"/>
          <w:szCs w:val="22"/>
          <w:lang w:val="es-ES" w:eastAsia="en-US"/>
          <w14:ligatures w14:val="standardContextual"/>
        </w:rPr>
        <w:t xml:space="preserve">equipo de </w:t>
      </w:r>
      <w:r w:rsidRPr="10FF2F8F">
        <w:rPr>
          <w:rFonts w:asciiTheme="minorHAnsi" w:eastAsia="Aptos" w:hAnsiTheme="minorHAnsi" w:cs="Arial"/>
          <w:b/>
          <w:bCs/>
          <w:kern w:val="2"/>
          <w:sz w:val="22"/>
          <w:szCs w:val="22"/>
          <w:lang w:val="es-ES" w:eastAsia="en-US"/>
          <w14:ligatures w14:val="standardContextual"/>
        </w:rPr>
        <w:t>Apificación</w:t>
      </w:r>
      <w:r w:rsidR="00197DA9">
        <w:rPr>
          <w:rFonts w:asciiTheme="minorHAnsi" w:eastAsia="Aptos" w:hAnsiTheme="minorHAnsi" w:cs="Arial"/>
          <w:b/>
          <w:bCs/>
          <w:kern w:val="2"/>
          <w:sz w:val="22"/>
          <w:szCs w:val="22"/>
          <w:lang w:val="es-ES" w:eastAsia="en-US"/>
          <w14:ligatures w14:val="standardContextual"/>
        </w:rPr>
        <w:t>,</w:t>
      </w:r>
      <w:r w:rsidR="00794E02">
        <w:rPr>
          <w:rFonts w:asciiTheme="minorHAnsi" w:eastAsia="Aptos" w:hAnsiTheme="minorHAnsi" w:cs="Arial"/>
          <w:b/>
          <w:bCs/>
          <w:kern w:val="2"/>
          <w:sz w:val="22"/>
          <w:szCs w:val="22"/>
          <w:lang w:val="es-ES" w:eastAsia="en-US"/>
          <w14:ligatures w14:val="standardContextual"/>
        </w:rPr>
        <w:t xml:space="preserve"> las </w:t>
      </w:r>
      <w:r w:rsidR="00E764DB">
        <w:rPr>
          <w:rFonts w:asciiTheme="minorHAnsi" w:eastAsia="Aptos" w:hAnsiTheme="minorHAnsi" w:cs="Arial"/>
          <w:b/>
          <w:bCs/>
          <w:kern w:val="2"/>
          <w:sz w:val="22"/>
          <w:szCs w:val="22"/>
          <w:lang w:val="es-ES" w:eastAsia="en-US"/>
          <w14:ligatures w14:val="standardContextual"/>
        </w:rPr>
        <w:t>2</w:t>
      </w:r>
      <w:r w:rsidR="00EA01F9">
        <w:rPr>
          <w:rFonts w:asciiTheme="minorHAnsi" w:eastAsia="Aptos" w:hAnsiTheme="minorHAnsi" w:cs="Arial"/>
          <w:b/>
          <w:bCs/>
          <w:kern w:val="2"/>
          <w:sz w:val="22"/>
          <w:szCs w:val="22"/>
          <w:lang w:val="es-ES" w:eastAsia="en-US"/>
          <w14:ligatures w14:val="standardContextual"/>
        </w:rPr>
        <w:t xml:space="preserve"> </w:t>
      </w:r>
      <w:r w:rsidR="00794E02">
        <w:rPr>
          <w:rFonts w:asciiTheme="minorHAnsi" w:eastAsia="Aptos" w:hAnsiTheme="minorHAnsi" w:cs="Arial"/>
          <w:b/>
          <w:bCs/>
          <w:kern w:val="2"/>
          <w:sz w:val="22"/>
          <w:szCs w:val="22"/>
          <w:lang w:val="es-ES" w:eastAsia="en-US"/>
          <w14:ligatures w14:val="standardContextual"/>
        </w:rPr>
        <w:t>integ</w:t>
      </w:r>
      <w:r w:rsidR="00A17522">
        <w:rPr>
          <w:rFonts w:asciiTheme="minorHAnsi" w:eastAsia="Aptos" w:hAnsiTheme="minorHAnsi" w:cs="Arial"/>
          <w:b/>
          <w:bCs/>
          <w:kern w:val="2"/>
          <w:sz w:val="22"/>
          <w:szCs w:val="22"/>
          <w:lang w:val="es-ES" w:eastAsia="en-US"/>
          <w14:ligatures w14:val="standardContextual"/>
        </w:rPr>
        <w:t>raciones rel</w:t>
      </w:r>
      <w:r w:rsidR="007E5F3D">
        <w:rPr>
          <w:rFonts w:asciiTheme="minorHAnsi" w:eastAsia="Aptos" w:hAnsiTheme="minorHAnsi" w:cs="Arial"/>
          <w:b/>
          <w:bCs/>
          <w:kern w:val="2"/>
          <w:sz w:val="22"/>
          <w:szCs w:val="22"/>
          <w:lang w:val="es-ES" w:eastAsia="en-US"/>
          <w14:ligatures w14:val="standardContextual"/>
        </w:rPr>
        <w:t>aciona</w:t>
      </w:r>
      <w:r w:rsidR="00C368AA">
        <w:rPr>
          <w:rFonts w:asciiTheme="minorHAnsi" w:eastAsia="Aptos" w:hAnsiTheme="minorHAnsi" w:cs="Arial"/>
          <w:b/>
          <w:bCs/>
          <w:kern w:val="2"/>
          <w:sz w:val="22"/>
          <w:szCs w:val="22"/>
          <w:lang w:val="es-ES" w:eastAsia="en-US"/>
          <w14:ligatures w14:val="standardContextual"/>
        </w:rPr>
        <w:t>das con</w:t>
      </w:r>
      <w:r w:rsidR="003C1F17">
        <w:rPr>
          <w:rFonts w:asciiTheme="minorHAnsi" w:eastAsia="Aptos" w:hAnsiTheme="minorHAnsi" w:cs="Arial"/>
          <w:b/>
          <w:bCs/>
          <w:kern w:val="2"/>
          <w:sz w:val="22"/>
          <w:szCs w:val="22"/>
          <w:lang w:val="es-ES" w:eastAsia="en-US"/>
          <w14:ligatures w14:val="standardContextual"/>
        </w:rPr>
        <w:t xml:space="preserve"> </w:t>
      </w:r>
      <w:r w:rsidR="00113217" w:rsidRPr="00113217">
        <w:rPr>
          <w:rFonts w:asciiTheme="minorHAnsi" w:eastAsia="Aptos" w:hAnsiTheme="minorHAnsi" w:cs="Arial"/>
          <w:b/>
          <w:bCs/>
          <w:kern w:val="2"/>
          <w:sz w:val="22"/>
          <w:szCs w:val="22"/>
          <w:lang w:val="es-ES" w:eastAsia="en-US"/>
          <w14:ligatures w14:val="standardContextual"/>
        </w:rPr>
        <w:t xml:space="preserve">Pagos anticipados y </w:t>
      </w:r>
      <w:r w:rsidR="00113217" w:rsidRPr="00113217">
        <w:rPr>
          <w:rFonts w:asciiTheme="minorHAnsi" w:eastAsia="Aptos" w:hAnsiTheme="minorHAnsi" w:cs="Arial"/>
          <w:b/>
          <w:bCs/>
          <w:kern w:val="2"/>
          <w:sz w:val="22"/>
          <w:szCs w:val="22"/>
          <w:lang w:val="es-ES" w:eastAsia="en-US"/>
          <w14:ligatures w14:val="standardContextual"/>
        </w:rPr>
        <w:lastRenderedPageBreak/>
        <w:t>Liquidaciones de compras diferidas</w:t>
      </w:r>
      <w:r w:rsidR="00320AA4">
        <w:rPr>
          <w:rFonts w:asciiTheme="minorHAnsi" w:eastAsia="Aptos" w:hAnsiTheme="minorHAnsi" w:cs="Arial"/>
          <w:b/>
          <w:bCs/>
          <w:kern w:val="2"/>
          <w:sz w:val="22"/>
          <w:szCs w:val="22"/>
          <w:lang w:val="es-ES" w:eastAsia="en-US"/>
          <w14:ligatures w14:val="standardContextual"/>
        </w:rPr>
        <w:t xml:space="preserve"> </w:t>
      </w:r>
      <w:r w:rsidR="00E16547">
        <w:rPr>
          <w:rFonts w:asciiTheme="minorHAnsi" w:eastAsia="Aptos" w:hAnsiTheme="minorHAnsi" w:cs="Arial"/>
          <w:b/>
          <w:bCs/>
          <w:kern w:val="2"/>
          <w:sz w:val="22"/>
          <w:szCs w:val="22"/>
          <w:lang w:val="es-ES" w:eastAsia="en-US"/>
          <w14:ligatures w14:val="standardContextual"/>
        </w:rPr>
        <w:t>de</w:t>
      </w:r>
      <w:r w:rsidR="00176050">
        <w:rPr>
          <w:rFonts w:asciiTheme="minorHAnsi" w:eastAsia="Aptos" w:hAnsiTheme="minorHAnsi" w:cs="Arial"/>
          <w:b/>
          <w:bCs/>
          <w:kern w:val="2"/>
          <w:sz w:val="22"/>
          <w:szCs w:val="22"/>
          <w:lang w:val="es-ES" w:eastAsia="en-US"/>
          <w14:ligatures w14:val="standardContextual"/>
        </w:rPr>
        <w:t>ben</w:t>
      </w:r>
      <w:r w:rsidR="00A949B5">
        <w:rPr>
          <w:rFonts w:asciiTheme="minorHAnsi" w:eastAsia="Aptos" w:hAnsiTheme="minorHAnsi" w:cs="Arial"/>
          <w:b/>
          <w:bCs/>
          <w:kern w:val="2"/>
          <w:sz w:val="22"/>
          <w:szCs w:val="22"/>
          <w:lang w:val="es-ES" w:eastAsia="en-US"/>
          <w14:ligatures w14:val="standardContextual"/>
        </w:rPr>
        <w:t xml:space="preserve"> ser complem</w:t>
      </w:r>
      <w:r w:rsidR="008707A1">
        <w:rPr>
          <w:rFonts w:asciiTheme="minorHAnsi" w:eastAsia="Aptos" w:hAnsiTheme="minorHAnsi" w:cs="Arial"/>
          <w:b/>
          <w:bCs/>
          <w:kern w:val="2"/>
          <w:sz w:val="22"/>
          <w:szCs w:val="22"/>
          <w:lang w:val="es-ES" w:eastAsia="en-US"/>
          <w14:ligatures w14:val="standardContextual"/>
        </w:rPr>
        <w:t>entadas</w:t>
      </w:r>
      <w:r w:rsidR="0026747D">
        <w:rPr>
          <w:rFonts w:asciiTheme="minorHAnsi" w:eastAsia="Aptos" w:hAnsiTheme="minorHAnsi" w:cs="Arial"/>
          <w:b/>
          <w:bCs/>
          <w:kern w:val="2"/>
          <w:sz w:val="22"/>
          <w:szCs w:val="22"/>
          <w:lang w:val="es-ES" w:eastAsia="en-US"/>
          <w14:ligatures w14:val="standardContextual"/>
        </w:rPr>
        <w:t xml:space="preserve"> por el</w:t>
      </w:r>
      <w:r w:rsidR="0005277F">
        <w:rPr>
          <w:rFonts w:asciiTheme="minorHAnsi" w:eastAsia="Aptos" w:hAnsiTheme="minorHAnsi" w:cs="Arial"/>
          <w:b/>
          <w:bCs/>
          <w:kern w:val="2"/>
          <w:sz w:val="22"/>
          <w:szCs w:val="22"/>
          <w:lang w:val="es-ES" w:eastAsia="en-US"/>
          <w14:ligatures w14:val="standardContextual"/>
        </w:rPr>
        <w:t xml:space="preserve"> equipo de </w:t>
      </w:r>
      <w:r w:rsidR="00F90320">
        <w:rPr>
          <w:rFonts w:asciiTheme="minorHAnsi" w:eastAsia="Aptos" w:hAnsiTheme="minorHAnsi" w:cs="Arial"/>
          <w:b/>
          <w:bCs/>
          <w:kern w:val="2"/>
          <w:sz w:val="22"/>
          <w:szCs w:val="22"/>
          <w:lang w:val="es-ES" w:eastAsia="en-US"/>
          <w14:ligatures w14:val="standardContextual"/>
        </w:rPr>
        <w:t>API</w:t>
      </w:r>
      <w:r w:rsidR="00D018D7">
        <w:rPr>
          <w:rFonts w:asciiTheme="minorHAnsi" w:eastAsia="Aptos" w:hAnsiTheme="minorHAnsi" w:cs="Arial"/>
          <w:b/>
          <w:bCs/>
          <w:kern w:val="2"/>
          <w:sz w:val="22"/>
          <w:szCs w:val="22"/>
          <w:lang w:val="es-ES" w:eastAsia="en-US"/>
          <w14:ligatures w14:val="standardContextual"/>
        </w:rPr>
        <w:t>ficaci</w:t>
      </w:r>
      <w:r w:rsidR="006C076B">
        <w:rPr>
          <w:rFonts w:asciiTheme="minorHAnsi" w:eastAsia="Aptos" w:hAnsiTheme="minorHAnsi" w:cs="Arial"/>
          <w:b/>
          <w:bCs/>
          <w:kern w:val="2"/>
          <w:sz w:val="22"/>
          <w:szCs w:val="22"/>
          <w:lang w:val="es-ES" w:eastAsia="en-US"/>
          <w14:ligatures w14:val="standardContextual"/>
        </w:rPr>
        <w:t xml:space="preserve">ón y </w:t>
      </w:r>
      <w:r w:rsidR="002114A0">
        <w:rPr>
          <w:rFonts w:asciiTheme="minorHAnsi" w:eastAsia="Aptos" w:hAnsiTheme="minorHAnsi" w:cs="Arial"/>
          <w:b/>
          <w:bCs/>
          <w:kern w:val="2"/>
          <w:sz w:val="22"/>
          <w:szCs w:val="22"/>
          <w:lang w:val="es-ES" w:eastAsia="en-US"/>
          <w14:ligatures w14:val="standardContextual"/>
        </w:rPr>
        <w:t>SI</w:t>
      </w:r>
      <w:r w:rsidR="00240A01">
        <w:rPr>
          <w:rFonts w:asciiTheme="minorHAnsi" w:eastAsia="Aptos" w:hAnsiTheme="minorHAnsi" w:cs="Arial"/>
          <w:b/>
          <w:bCs/>
          <w:kern w:val="2"/>
          <w:sz w:val="22"/>
          <w:szCs w:val="22"/>
          <w:lang w:val="es-ES" w:eastAsia="en-US"/>
          <w14:ligatures w14:val="standardContextual"/>
        </w:rPr>
        <w:t>WEB,</w:t>
      </w:r>
      <w:r w:rsidR="000409B0">
        <w:rPr>
          <w:rFonts w:asciiTheme="minorHAnsi" w:eastAsia="Aptos" w:hAnsiTheme="minorHAnsi" w:cs="Arial"/>
          <w:b/>
          <w:bCs/>
          <w:kern w:val="2"/>
          <w:sz w:val="22"/>
          <w:szCs w:val="22"/>
          <w:lang w:val="es-ES" w:eastAsia="en-US"/>
          <w14:ligatures w14:val="standardContextual"/>
        </w:rPr>
        <w:t xml:space="preserve"> </w:t>
      </w:r>
      <w:r w:rsidR="00B16F36" w:rsidRPr="10FF2F8F">
        <w:rPr>
          <w:rFonts w:asciiTheme="minorHAnsi" w:eastAsia="Aptos" w:hAnsiTheme="minorHAnsi" w:cs="Arial"/>
          <w:kern w:val="2"/>
          <w:sz w:val="22"/>
          <w:szCs w:val="22"/>
          <w:lang w:val="es-ES" w:eastAsia="en-US"/>
          <w14:ligatures w14:val="standardContextual"/>
        </w:rPr>
        <w:t>por lo que será necesario incorporar estas dependencias en la planificación detallada y en la validación de la viabilidad del roadmap de R4.</w:t>
      </w:r>
    </w:p>
    <w:p w14:paraId="6FAF1AC5" w14:textId="77777777" w:rsidR="00B16F36" w:rsidRPr="009B62CE" w:rsidRDefault="00B16F36" w:rsidP="00B16F36">
      <w:pPr>
        <w:numPr>
          <w:ilvl w:val="0"/>
          <w:numId w:val="11"/>
        </w:num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En cuanto a fechas:</w:t>
      </w:r>
    </w:p>
    <w:p w14:paraId="293A3E01" w14:textId="5C101397" w:rsidR="00820DED" w:rsidRDefault="00820DED" w:rsidP="00026114">
      <w:pPr>
        <w:numPr>
          <w:ilvl w:val="1"/>
          <w:numId w:val="11"/>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El análisis de 1</w:t>
      </w:r>
      <w:r w:rsidR="00687139" w:rsidRPr="10FF2F8F">
        <w:rPr>
          <w:rFonts w:asciiTheme="minorHAnsi" w:eastAsia="Aptos" w:hAnsiTheme="minorHAnsi" w:cs="Arial"/>
          <w:kern w:val="2"/>
          <w:sz w:val="22"/>
          <w:szCs w:val="22"/>
          <w:lang w:val="es-ES" w:eastAsia="en-US"/>
          <w14:ligatures w14:val="standardContextual"/>
        </w:rPr>
        <w:t>4</w:t>
      </w:r>
      <w:r w:rsidRPr="10FF2F8F">
        <w:rPr>
          <w:rFonts w:asciiTheme="minorHAnsi" w:eastAsia="Aptos" w:hAnsiTheme="minorHAnsi" w:cs="Arial"/>
          <w:kern w:val="2"/>
          <w:sz w:val="22"/>
          <w:szCs w:val="22"/>
          <w:lang w:val="es-ES" w:eastAsia="en-US"/>
          <w14:ligatures w14:val="standardContextual"/>
        </w:rPr>
        <w:t xml:space="preserve"> Historias de Usuario se considera completado; </w:t>
      </w:r>
      <w:proofErr w:type="gramStart"/>
      <w:r w:rsidRPr="10FF2F8F">
        <w:rPr>
          <w:rFonts w:asciiTheme="minorHAnsi" w:eastAsia="Aptos" w:hAnsiTheme="minorHAnsi" w:cs="Arial"/>
          <w:kern w:val="2"/>
          <w:sz w:val="22"/>
          <w:szCs w:val="22"/>
          <w:lang w:val="es-ES" w:eastAsia="en-US"/>
          <w14:ligatures w14:val="standardContextual"/>
        </w:rPr>
        <w:t xml:space="preserve">las </w:t>
      </w:r>
      <w:r w:rsidR="00EF07AF">
        <w:rPr>
          <w:rFonts w:asciiTheme="minorHAnsi" w:eastAsia="Aptos" w:hAnsiTheme="minorHAnsi" w:cs="Arial"/>
          <w:kern w:val="2"/>
          <w:sz w:val="22"/>
          <w:szCs w:val="22"/>
          <w:lang w:val="es-ES" w:eastAsia="en-US"/>
          <w14:ligatures w14:val="standardContextual"/>
        </w:rPr>
        <w:t>8</w:t>
      </w:r>
      <w:r w:rsidRPr="10FF2F8F">
        <w:rPr>
          <w:rFonts w:asciiTheme="minorHAnsi" w:eastAsia="Aptos" w:hAnsiTheme="minorHAnsi" w:cs="Arial"/>
          <w:kern w:val="2"/>
          <w:sz w:val="22"/>
          <w:szCs w:val="22"/>
          <w:lang w:val="es-ES" w:eastAsia="en-US"/>
          <w14:ligatures w14:val="standardContextual"/>
        </w:rPr>
        <w:t xml:space="preserve"> restantes</w:t>
      </w:r>
      <w:proofErr w:type="gramEnd"/>
      <w:r w:rsidRPr="10FF2F8F">
        <w:rPr>
          <w:rFonts w:asciiTheme="minorHAnsi" w:eastAsia="Aptos" w:hAnsiTheme="minorHAnsi" w:cs="Arial"/>
          <w:kern w:val="2"/>
          <w:sz w:val="22"/>
          <w:szCs w:val="22"/>
          <w:lang w:val="es-ES" w:eastAsia="en-US"/>
          <w14:ligatures w14:val="standardContextual"/>
        </w:rPr>
        <w:t xml:space="preserve"> continuarán en fase de análisis durante agosto y septiembre, con cierre de la última HU el 16 de octubre (Reglas del Autorizador).</w:t>
      </w:r>
    </w:p>
    <w:p w14:paraId="322F93BF" w14:textId="1D8A011D" w:rsidR="00255A8F" w:rsidRDefault="0043541A" w:rsidP="00026114">
      <w:pPr>
        <w:numPr>
          <w:ilvl w:val="1"/>
          <w:numId w:val="11"/>
        </w:numPr>
        <w:rPr>
          <w:rFonts w:asciiTheme="minorHAnsi" w:eastAsia="Aptos" w:hAnsiTheme="minorHAnsi" w:cs="Arial"/>
          <w:kern w:val="2"/>
          <w:sz w:val="22"/>
          <w:szCs w:val="22"/>
          <w:lang w:val="es-ES" w:eastAsia="en-US"/>
          <w14:ligatures w14:val="standardContextual"/>
        </w:rPr>
      </w:pPr>
      <w:r>
        <w:rPr>
          <w:rFonts w:asciiTheme="minorHAnsi" w:eastAsia="Aptos" w:hAnsiTheme="minorHAnsi" w:cs="Arial"/>
          <w:kern w:val="2"/>
          <w:sz w:val="22"/>
          <w:szCs w:val="22"/>
          <w:lang w:val="es-ES" w:eastAsia="en-US"/>
          <w14:ligatures w14:val="standardContextual"/>
        </w:rPr>
        <w:t xml:space="preserve">11 </w:t>
      </w:r>
      <w:r w:rsidR="00CB573F">
        <w:rPr>
          <w:rFonts w:asciiTheme="minorHAnsi" w:eastAsia="Aptos" w:hAnsiTheme="minorHAnsi" w:cs="Arial"/>
          <w:kern w:val="2"/>
          <w:sz w:val="22"/>
          <w:szCs w:val="22"/>
          <w:lang w:val="es-ES" w:eastAsia="en-US"/>
          <w14:ligatures w14:val="standardContextual"/>
        </w:rPr>
        <w:t>h</w:t>
      </w:r>
      <w:r w:rsidR="00BE6086">
        <w:rPr>
          <w:rFonts w:asciiTheme="minorHAnsi" w:eastAsia="Aptos" w:hAnsiTheme="minorHAnsi" w:cs="Arial"/>
          <w:kern w:val="2"/>
          <w:sz w:val="22"/>
          <w:szCs w:val="22"/>
          <w:lang w:val="es-ES" w:eastAsia="en-US"/>
          <w14:ligatures w14:val="standardContextual"/>
        </w:rPr>
        <w:t>istoria</w:t>
      </w:r>
      <w:r w:rsidR="009D1BD3">
        <w:rPr>
          <w:rFonts w:asciiTheme="minorHAnsi" w:eastAsia="Aptos" w:hAnsiTheme="minorHAnsi" w:cs="Arial"/>
          <w:kern w:val="2"/>
          <w:sz w:val="22"/>
          <w:szCs w:val="22"/>
          <w:lang w:val="es-ES" w:eastAsia="en-US"/>
          <w14:ligatures w14:val="standardContextual"/>
        </w:rPr>
        <w:t xml:space="preserve">s de </w:t>
      </w:r>
      <w:r w:rsidR="00086960">
        <w:rPr>
          <w:rFonts w:asciiTheme="minorHAnsi" w:eastAsia="Aptos" w:hAnsiTheme="minorHAnsi" w:cs="Arial"/>
          <w:kern w:val="2"/>
          <w:sz w:val="22"/>
          <w:szCs w:val="22"/>
          <w:lang w:val="es-ES" w:eastAsia="en-US"/>
          <w14:ligatures w14:val="standardContextual"/>
        </w:rPr>
        <w:t>usu</w:t>
      </w:r>
      <w:r w:rsidR="00AA5E92">
        <w:rPr>
          <w:rFonts w:asciiTheme="minorHAnsi" w:eastAsia="Aptos" w:hAnsiTheme="minorHAnsi" w:cs="Arial"/>
          <w:kern w:val="2"/>
          <w:sz w:val="22"/>
          <w:szCs w:val="22"/>
          <w:lang w:val="es-ES" w:eastAsia="en-US"/>
          <w14:ligatures w14:val="standardContextual"/>
        </w:rPr>
        <w:t>ari</w:t>
      </w:r>
      <w:r w:rsidR="00FD2347">
        <w:rPr>
          <w:rFonts w:asciiTheme="minorHAnsi" w:eastAsia="Aptos" w:hAnsiTheme="minorHAnsi" w:cs="Arial"/>
          <w:kern w:val="2"/>
          <w:sz w:val="22"/>
          <w:szCs w:val="22"/>
          <w:lang w:val="es-ES" w:eastAsia="en-US"/>
          <w14:ligatures w14:val="standardContextual"/>
        </w:rPr>
        <w:t>o no cue</w:t>
      </w:r>
      <w:r w:rsidR="000F1812">
        <w:rPr>
          <w:rFonts w:asciiTheme="minorHAnsi" w:eastAsia="Aptos" w:hAnsiTheme="minorHAnsi" w:cs="Arial"/>
          <w:kern w:val="2"/>
          <w:sz w:val="22"/>
          <w:szCs w:val="22"/>
          <w:lang w:val="es-ES" w:eastAsia="en-US"/>
          <w14:ligatures w14:val="standardContextual"/>
        </w:rPr>
        <w:t>ntan con de</w:t>
      </w:r>
      <w:r w:rsidR="00CA4F5C">
        <w:rPr>
          <w:rFonts w:asciiTheme="minorHAnsi" w:eastAsia="Aptos" w:hAnsiTheme="minorHAnsi" w:cs="Arial"/>
          <w:kern w:val="2"/>
          <w:sz w:val="22"/>
          <w:szCs w:val="22"/>
          <w:lang w:val="es-ES" w:eastAsia="en-US"/>
          <w14:ligatures w14:val="standardContextual"/>
        </w:rPr>
        <w:t>tall</w:t>
      </w:r>
      <w:r w:rsidR="00D24C39">
        <w:rPr>
          <w:rFonts w:asciiTheme="minorHAnsi" w:eastAsia="Aptos" w:hAnsiTheme="minorHAnsi" w:cs="Arial"/>
          <w:kern w:val="2"/>
          <w:sz w:val="22"/>
          <w:szCs w:val="22"/>
          <w:lang w:val="es-ES" w:eastAsia="en-US"/>
          <w14:ligatures w14:val="standardContextual"/>
        </w:rPr>
        <w:t>e de d</w:t>
      </w:r>
      <w:r w:rsidR="00617925">
        <w:rPr>
          <w:rFonts w:asciiTheme="minorHAnsi" w:eastAsia="Aptos" w:hAnsiTheme="minorHAnsi" w:cs="Arial"/>
          <w:kern w:val="2"/>
          <w:sz w:val="22"/>
          <w:szCs w:val="22"/>
          <w:lang w:val="es-ES" w:eastAsia="en-US"/>
          <w14:ligatures w14:val="standardContextual"/>
        </w:rPr>
        <w:t xml:space="preserve">iseño </w:t>
      </w:r>
      <w:r w:rsidR="003D2421" w:rsidRPr="003D2421">
        <w:rPr>
          <w:rFonts w:asciiTheme="minorHAnsi" w:eastAsia="Aptos" w:hAnsiTheme="minorHAnsi" w:cs="Arial"/>
          <w:kern w:val="2"/>
          <w:sz w:val="22"/>
          <w:szCs w:val="22"/>
          <w:lang w:val="es-ES" w:eastAsia="en-US"/>
          <w14:ligatures w14:val="standardContextual"/>
        </w:rPr>
        <w:t>porque la implementación es realizada directamente por BPC mediante la configuración de componentes y reglas preexistentes en la plataforma, sin requerir entregables de diseño técnico por parte del equipo de SmartVista.</w:t>
      </w:r>
    </w:p>
    <w:p w14:paraId="7F2117F2" w14:textId="5A8B6F09" w:rsidR="003E0656" w:rsidRPr="009B62CE" w:rsidRDefault="00481FFC" w:rsidP="00026114">
      <w:pPr>
        <w:numPr>
          <w:ilvl w:val="1"/>
          <w:numId w:val="11"/>
        </w:numPr>
        <w:rPr>
          <w:rFonts w:asciiTheme="minorHAnsi" w:eastAsia="Aptos" w:hAnsiTheme="minorHAnsi" w:cs="Arial"/>
          <w:kern w:val="2"/>
          <w:sz w:val="22"/>
          <w:szCs w:val="22"/>
          <w:lang w:val="es-ES" w:eastAsia="en-US"/>
          <w14:ligatures w14:val="standardContextual"/>
        </w:rPr>
      </w:pPr>
      <w:r>
        <w:rPr>
          <w:rFonts w:asciiTheme="minorHAnsi" w:eastAsia="Aptos" w:hAnsiTheme="minorHAnsi" w:cs="Arial"/>
          <w:kern w:val="2"/>
          <w:sz w:val="22"/>
          <w:szCs w:val="22"/>
          <w:lang w:val="es-ES" w:eastAsia="en-US"/>
          <w14:ligatures w14:val="standardContextual"/>
        </w:rPr>
        <w:t>2</w:t>
      </w:r>
      <w:r w:rsidR="003E0656" w:rsidRPr="10FF2F8F">
        <w:rPr>
          <w:rFonts w:asciiTheme="minorHAnsi" w:eastAsia="Aptos" w:hAnsiTheme="minorHAnsi" w:cs="Arial"/>
          <w:kern w:val="2"/>
          <w:sz w:val="22"/>
          <w:szCs w:val="22"/>
          <w:lang w:val="es-ES" w:eastAsia="en-US"/>
          <w14:ligatures w14:val="standardContextual"/>
        </w:rPr>
        <w:t xml:space="preserve"> historias de usuario</w:t>
      </w:r>
      <w:r w:rsidR="00F42D3B">
        <w:rPr>
          <w:rFonts w:asciiTheme="minorHAnsi" w:eastAsia="Aptos" w:hAnsiTheme="minorHAnsi" w:cs="Arial"/>
          <w:kern w:val="2"/>
          <w:sz w:val="22"/>
          <w:szCs w:val="22"/>
          <w:lang w:val="es-ES" w:eastAsia="en-US"/>
          <w14:ligatures w14:val="standardContextual"/>
        </w:rPr>
        <w:t xml:space="preserve"> de</w:t>
      </w:r>
      <w:r w:rsidR="00104D45">
        <w:rPr>
          <w:rFonts w:asciiTheme="minorHAnsi" w:eastAsia="Aptos" w:hAnsiTheme="minorHAnsi" w:cs="Arial"/>
          <w:kern w:val="2"/>
          <w:sz w:val="22"/>
          <w:szCs w:val="22"/>
          <w:lang w:val="es-ES" w:eastAsia="en-US"/>
          <w14:ligatures w14:val="standardContextual"/>
        </w:rPr>
        <w:t xml:space="preserve"> </w:t>
      </w:r>
      <w:r w:rsidR="0073329B" w:rsidRPr="10FF2F8F">
        <w:rPr>
          <w:rFonts w:asciiTheme="minorHAnsi" w:eastAsia="Aptos" w:hAnsiTheme="minorHAnsi" w:cs="Arial"/>
          <w:kern w:val="2"/>
          <w:sz w:val="22"/>
          <w:szCs w:val="22"/>
          <w:lang w:val="es-ES" w:eastAsia="en-US"/>
          <w14:ligatures w14:val="standardContextual"/>
        </w:rPr>
        <w:t>Homologación omnicanal</w:t>
      </w:r>
      <w:r w:rsidR="00586C3A">
        <w:rPr>
          <w:rFonts w:asciiTheme="minorHAnsi" w:eastAsia="Aptos" w:hAnsiTheme="minorHAnsi" w:cs="Arial"/>
          <w:kern w:val="2"/>
          <w:sz w:val="22"/>
          <w:szCs w:val="22"/>
          <w:lang w:val="es-ES" w:eastAsia="en-US"/>
          <w14:ligatures w14:val="standardContextual"/>
        </w:rPr>
        <w:t xml:space="preserve"> </w:t>
      </w:r>
      <w:r w:rsidR="0073329B" w:rsidRPr="10FF2F8F">
        <w:rPr>
          <w:rFonts w:asciiTheme="minorHAnsi" w:eastAsia="Aptos" w:hAnsiTheme="minorHAnsi" w:cs="Arial"/>
          <w:kern w:val="2"/>
          <w:sz w:val="22"/>
          <w:szCs w:val="22"/>
          <w:lang w:val="es-ES" w:eastAsia="en-US"/>
          <w14:ligatures w14:val="standardContextual"/>
        </w:rPr>
        <w:t>tienen fechas de diseño e implementación pendientes de confirmar, dado que están supeditadas a la elaboración de los DTMs por parte de</w:t>
      </w:r>
      <w:r w:rsidR="0083425E">
        <w:rPr>
          <w:rFonts w:asciiTheme="minorHAnsi" w:eastAsia="Aptos" w:hAnsiTheme="minorHAnsi" w:cs="Arial"/>
          <w:kern w:val="2"/>
          <w:sz w:val="22"/>
          <w:szCs w:val="22"/>
          <w:lang w:val="es-ES" w:eastAsia="en-US"/>
          <w14:ligatures w14:val="standardContextual"/>
        </w:rPr>
        <w:t>l</w:t>
      </w:r>
      <w:r w:rsidR="00362EC3">
        <w:rPr>
          <w:rFonts w:asciiTheme="minorHAnsi" w:eastAsia="Aptos" w:hAnsiTheme="minorHAnsi" w:cs="Arial"/>
          <w:kern w:val="2"/>
          <w:sz w:val="22"/>
          <w:szCs w:val="22"/>
          <w:lang w:val="es-ES" w:eastAsia="en-US"/>
          <w14:ligatures w14:val="standardContextual"/>
        </w:rPr>
        <w:t xml:space="preserve"> equipo</w:t>
      </w:r>
      <w:r w:rsidR="001C7C2E">
        <w:rPr>
          <w:rFonts w:asciiTheme="minorHAnsi" w:eastAsia="Aptos" w:hAnsiTheme="minorHAnsi" w:cs="Arial"/>
          <w:kern w:val="2"/>
          <w:sz w:val="22"/>
          <w:szCs w:val="22"/>
          <w:lang w:val="es-ES" w:eastAsia="en-US"/>
          <w14:ligatures w14:val="standardContextual"/>
        </w:rPr>
        <w:t xml:space="preserve"> de </w:t>
      </w:r>
      <w:r w:rsidR="00396B01">
        <w:rPr>
          <w:rFonts w:asciiTheme="minorHAnsi" w:eastAsia="Aptos" w:hAnsiTheme="minorHAnsi" w:cs="Arial"/>
          <w:kern w:val="2"/>
          <w:sz w:val="22"/>
          <w:szCs w:val="22"/>
          <w:lang w:val="es-ES" w:eastAsia="en-US"/>
          <w14:ligatures w14:val="standardContextual"/>
        </w:rPr>
        <w:t>API</w:t>
      </w:r>
      <w:r w:rsidR="00CF0E42">
        <w:rPr>
          <w:rFonts w:asciiTheme="minorHAnsi" w:eastAsia="Aptos" w:hAnsiTheme="minorHAnsi" w:cs="Arial"/>
          <w:kern w:val="2"/>
          <w:sz w:val="22"/>
          <w:szCs w:val="22"/>
          <w:lang w:val="es-ES" w:eastAsia="en-US"/>
          <w14:ligatures w14:val="standardContextual"/>
        </w:rPr>
        <w:t>fi</w:t>
      </w:r>
      <w:r w:rsidR="00B046F6">
        <w:rPr>
          <w:rFonts w:asciiTheme="minorHAnsi" w:eastAsia="Aptos" w:hAnsiTheme="minorHAnsi" w:cs="Arial"/>
          <w:kern w:val="2"/>
          <w:sz w:val="22"/>
          <w:szCs w:val="22"/>
          <w:lang w:val="es-ES" w:eastAsia="en-US"/>
          <w14:ligatures w14:val="standardContextual"/>
        </w:rPr>
        <w:t>cación</w:t>
      </w:r>
      <w:r w:rsidR="002F0681">
        <w:rPr>
          <w:rFonts w:asciiTheme="minorHAnsi" w:eastAsia="Aptos" w:hAnsiTheme="minorHAnsi" w:cs="Arial"/>
          <w:kern w:val="2"/>
          <w:sz w:val="22"/>
          <w:szCs w:val="22"/>
          <w:lang w:val="es-ES" w:eastAsia="en-US"/>
          <w14:ligatures w14:val="standardContextual"/>
        </w:rPr>
        <w:t>.</w:t>
      </w:r>
    </w:p>
    <w:p w14:paraId="142AB31C" w14:textId="77777777" w:rsidR="00EA6C73" w:rsidRDefault="00EA6C73" w:rsidP="00255A8F">
      <w:pPr>
        <w:ind w:left="1080"/>
        <w:rPr>
          <w:rFonts w:asciiTheme="minorHAnsi" w:eastAsia="Aptos" w:hAnsiTheme="minorHAnsi" w:cs="Arial"/>
          <w:kern w:val="2"/>
          <w:sz w:val="22"/>
          <w:szCs w:val="22"/>
          <w:lang w:val="es-ES" w:eastAsia="en-US"/>
          <w14:ligatures w14:val="standardContextual"/>
        </w:rPr>
      </w:pPr>
    </w:p>
    <w:p w14:paraId="205EB6D1" w14:textId="59044728" w:rsidR="005C395F" w:rsidRPr="00C25BD8" w:rsidRDefault="005C395F" w:rsidP="001A5725">
      <w:pPr>
        <w:numPr>
          <w:ilvl w:val="0"/>
          <w:numId w:val="11"/>
        </w:numPr>
        <w:rPr>
          <w:rFonts w:asciiTheme="minorHAnsi" w:eastAsia="Aptos" w:hAnsiTheme="minorHAnsi" w:cs="Arial"/>
          <w:kern w:val="2"/>
          <w:sz w:val="22"/>
          <w:szCs w:val="22"/>
          <w:lang w:val="es-ES_tradnl" w:eastAsia="en-US"/>
          <w14:ligatures w14:val="standardContextual"/>
        </w:rPr>
      </w:pPr>
      <w:r w:rsidRPr="00C25BD8">
        <w:rPr>
          <w:rFonts w:asciiTheme="minorHAnsi" w:eastAsia="Aptos" w:hAnsiTheme="minorHAnsi" w:cs="Arial"/>
          <w:b/>
          <w:bCs/>
          <w:kern w:val="2"/>
          <w:sz w:val="22"/>
          <w:szCs w:val="22"/>
          <w:lang w:eastAsia="en-US"/>
          <w14:ligatures w14:val="standardContextual"/>
        </w:rPr>
        <w:t xml:space="preserve">Estrategia de un solo proveedor de maquila: </w:t>
      </w:r>
      <w:r w:rsidRPr="00C25BD8">
        <w:rPr>
          <w:rFonts w:asciiTheme="minorHAnsi" w:eastAsia="Aptos" w:hAnsiTheme="minorHAnsi" w:cs="Arial"/>
          <w:kern w:val="2"/>
          <w:sz w:val="22"/>
          <w:szCs w:val="22"/>
          <w:lang w:eastAsia="en-US"/>
          <w14:ligatures w14:val="standardContextual"/>
        </w:rPr>
        <w:t>Se acordó limitar el alcance de la maquila automatizada a un único proveedor, pendiente de definición con el área de Negocio. Adicionalmente, se analizó adelantar la fecha de cierre de desarrollo al 15 de octubre (vs. 30 de octubre actual), considerando esta reducción de alcance.</w:t>
      </w:r>
    </w:p>
    <w:p w14:paraId="612900DF" w14:textId="77777777" w:rsidR="00450BE0" w:rsidRPr="00C25BD8" w:rsidRDefault="00450BE0" w:rsidP="00AD5069">
      <w:pPr>
        <w:numPr>
          <w:ilvl w:val="0"/>
          <w:numId w:val="11"/>
        </w:numPr>
        <w:rPr>
          <w:rFonts w:asciiTheme="minorHAnsi" w:eastAsia="Aptos" w:hAnsiTheme="minorHAnsi" w:cs="Arial"/>
          <w:kern w:val="2"/>
          <w:sz w:val="22"/>
          <w:szCs w:val="22"/>
          <w:lang w:val="es-ES_tradnl" w:eastAsia="en-US"/>
          <w14:ligatures w14:val="standardContextual"/>
        </w:rPr>
      </w:pPr>
      <w:r w:rsidRPr="00C25BD8">
        <w:rPr>
          <w:rFonts w:asciiTheme="minorHAnsi" w:eastAsia="Aptos" w:hAnsiTheme="minorHAnsi" w:cs="Arial"/>
          <w:b/>
          <w:bCs/>
          <w:kern w:val="2"/>
          <w:sz w:val="22"/>
          <w:szCs w:val="22"/>
          <w:lang w:eastAsia="en-US"/>
          <w14:ligatures w14:val="standardContextual"/>
        </w:rPr>
        <w:t>Separación de tracks de pruebas de Automatización de Maquila como mitigación:</w:t>
      </w:r>
      <w:r w:rsidRPr="00C25BD8">
        <w:rPr>
          <w:rFonts w:asciiTheme="minorHAnsi" w:eastAsia="Aptos" w:hAnsiTheme="minorHAnsi" w:cs="Arial"/>
          <w:kern w:val="2"/>
          <w:sz w:val="22"/>
          <w:szCs w:val="22"/>
          <w:lang w:eastAsia="en-US"/>
          <w14:ligatures w14:val="standardContextual"/>
        </w:rPr>
        <w:t xml:space="preserve"> Se propuso separar el track de pruebas de maquila del de transaccionalidad para eliminar dependencias secuenciales, posponiendo su ejecución al segundo ciclo del periodo de SIT. Esta estrategia permite liberar la ruta crítica y gestionar los tiempos de manera más flexible sin bloquear el flujo principal.</w:t>
      </w:r>
    </w:p>
    <w:p w14:paraId="5CFE11B7" w14:textId="51E896C3" w:rsidR="009D3A8A" w:rsidRPr="00B5355E" w:rsidRDefault="0077540F" w:rsidP="00B5355E">
      <w:pPr>
        <w:numPr>
          <w:ilvl w:val="0"/>
          <w:numId w:val="11"/>
        </w:numPr>
        <w:rPr>
          <w:rFonts w:asciiTheme="minorHAnsi" w:eastAsia="Aptos" w:hAnsiTheme="minorHAnsi" w:cs="Arial"/>
          <w:kern w:val="2"/>
          <w:sz w:val="22"/>
          <w:szCs w:val="22"/>
          <w:lang w:eastAsia="en-US"/>
          <w14:ligatures w14:val="standardContextual"/>
        </w:rPr>
      </w:pPr>
      <w:r w:rsidRPr="002167AD">
        <w:rPr>
          <w:rFonts w:asciiTheme="minorHAnsi" w:eastAsia="Aptos" w:hAnsiTheme="minorHAnsi" w:cs="Arial"/>
          <w:b/>
          <w:bCs/>
          <w:kern w:val="2"/>
          <w:sz w:val="22"/>
          <w:szCs w:val="22"/>
          <w:lang w:val="es-ES_tradnl" w:eastAsia="en-US"/>
          <w14:ligatures w14:val="standardContextual"/>
        </w:rPr>
        <w:t>Impl</w:t>
      </w:r>
      <w:r w:rsidR="00C05FCA" w:rsidRPr="002167AD">
        <w:rPr>
          <w:rFonts w:asciiTheme="minorHAnsi" w:eastAsia="Aptos" w:hAnsiTheme="minorHAnsi" w:cs="Arial"/>
          <w:b/>
          <w:bCs/>
          <w:kern w:val="2"/>
          <w:sz w:val="22"/>
          <w:szCs w:val="22"/>
          <w:lang w:val="es-ES_tradnl" w:eastAsia="en-US"/>
          <w14:ligatures w14:val="standardContextual"/>
        </w:rPr>
        <w:t>ementaci</w:t>
      </w:r>
      <w:r w:rsidR="00D25690" w:rsidRPr="002167AD">
        <w:rPr>
          <w:rFonts w:asciiTheme="minorHAnsi" w:eastAsia="Aptos" w:hAnsiTheme="minorHAnsi" w:cs="Arial"/>
          <w:b/>
          <w:bCs/>
          <w:kern w:val="2"/>
          <w:sz w:val="22"/>
          <w:szCs w:val="22"/>
          <w:lang w:val="es-ES_tradnl" w:eastAsia="en-US"/>
          <w14:ligatures w14:val="standardContextual"/>
        </w:rPr>
        <w:t xml:space="preserve">ón y </w:t>
      </w:r>
      <w:r w:rsidR="00730FE5" w:rsidRPr="002167AD">
        <w:rPr>
          <w:rFonts w:asciiTheme="minorHAnsi" w:eastAsia="Aptos" w:hAnsiTheme="minorHAnsi" w:cs="Arial"/>
          <w:b/>
          <w:bCs/>
          <w:kern w:val="2"/>
          <w:sz w:val="22"/>
          <w:szCs w:val="22"/>
          <w:lang w:val="es-ES_tradnl" w:eastAsia="en-US"/>
          <w14:ligatures w14:val="standardContextual"/>
        </w:rPr>
        <w:t>validaci</w:t>
      </w:r>
      <w:r w:rsidR="00B52292" w:rsidRPr="002167AD">
        <w:rPr>
          <w:rFonts w:asciiTheme="minorHAnsi" w:eastAsia="Aptos" w:hAnsiTheme="minorHAnsi" w:cs="Arial"/>
          <w:b/>
          <w:bCs/>
          <w:kern w:val="2"/>
          <w:sz w:val="22"/>
          <w:szCs w:val="22"/>
          <w:lang w:val="es-ES_tradnl" w:eastAsia="en-US"/>
          <w14:ligatures w14:val="standardContextual"/>
        </w:rPr>
        <w:t xml:space="preserve">ón de </w:t>
      </w:r>
      <w:r w:rsidR="00D94747" w:rsidRPr="002167AD">
        <w:rPr>
          <w:rFonts w:asciiTheme="minorHAnsi" w:eastAsia="Aptos" w:hAnsiTheme="minorHAnsi" w:cs="Arial"/>
          <w:b/>
          <w:bCs/>
          <w:kern w:val="2"/>
          <w:sz w:val="22"/>
          <w:szCs w:val="22"/>
          <w:lang w:val="es-ES_tradnl" w:eastAsia="en-US"/>
          <w14:ligatures w14:val="standardContextual"/>
        </w:rPr>
        <w:t xml:space="preserve">88 </w:t>
      </w:r>
      <w:r w:rsidR="00450BE0" w:rsidRPr="002167AD">
        <w:rPr>
          <w:rFonts w:asciiTheme="minorHAnsi" w:eastAsia="Aptos" w:hAnsiTheme="minorHAnsi" w:cs="Arial"/>
          <w:b/>
          <w:bCs/>
          <w:kern w:val="2"/>
          <w:sz w:val="22"/>
          <w:szCs w:val="22"/>
          <w:lang w:val="es-ES_tradnl" w:eastAsia="en-US"/>
          <w14:ligatures w14:val="standardContextual"/>
        </w:rPr>
        <w:t xml:space="preserve">Reglas de Autorizador </w:t>
      </w:r>
      <w:r w:rsidR="00AE5B44" w:rsidRPr="002167AD">
        <w:rPr>
          <w:rFonts w:asciiTheme="minorHAnsi" w:eastAsia="Aptos" w:hAnsiTheme="minorHAnsi" w:cs="Arial"/>
          <w:b/>
          <w:bCs/>
          <w:kern w:val="2"/>
          <w:sz w:val="22"/>
          <w:szCs w:val="22"/>
          <w:lang w:val="es-ES_tradnl" w:eastAsia="en-US"/>
          <w14:ligatures w14:val="standardContextual"/>
        </w:rPr>
        <w:t>con</w:t>
      </w:r>
      <w:r w:rsidR="00BD6826" w:rsidRPr="002167AD">
        <w:rPr>
          <w:rFonts w:asciiTheme="minorHAnsi" w:eastAsia="Aptos" w:hAnsiTheme="minorHAnsi" w:cs="Arial"/>
          <w:b/>
          <w:bCs/>
          <w:kern w:val="2"/>
          <w:sz w:val="22"/>
          <w:szCs w:val="22"/>
          <w:lang w:val="es-ES_tradnl" w:eastAsia="en-US"/>
          <w14:ligatures w14:val="standardContextual"/>
        </w:rPr>
        <w:t xml:space="preserve"> depen</w:t>
      </w:r>
      <w:r w:rsidR="000E1026" w:rsidRPr="002167AD">
        <w:rPr>
          <w:rFonts w:asciiTheme="minorHAnsi" w:eastAsia="Aptos" w:hAnsiTheme="minorHAnsi" w:cs="Arial"/>
          <w:b/>
          <w:bCs/>
          <w:kern w:val="2"/>
          <w:sz w:val="22"/>
          <w:szCs w:val="22"/>
          <w:lang w:val="es-ES_tradnl" w:eastAsia="en-US"/>
          <w14:ligatures w14:val="standardContextual"/>
        </w:rPr>
        <w:t>dencia de</w:t>
      </w:r>
      <w:r w:rsidR="002C3191" w:rsidRPr="002167AD">
        <w:rPr>
          <w:rFonts w:asciiTheme="minorHAnsi" w:eastAsia="Aptos" w:hAnsiTheme="minorHAnsi" w:cs="Arial"/>
          <w:b/>
          <w:bCs/>
          <w:kern w:val="2"/>
          <w:sz w:val="22"/>
          <w:szCs w:val="22"/>
          <w:lang w:val="es-ES_tradnl" w:eastAsia="en-US"/>
          <w14:ligatures w14:val="standardContextual"/>
        </w:rPr>
        <w:t xml:space="preserve"> t</w:t>
      </w:r>
      <w:r w:rsidR="007A2427" w:rsidRPr="002167AD">
        <w:rPr>
          <w:rFonts w:asciiTheme="minorHAnsi" w:eastAsia="Aptos" w:hAnsiTheme="minorHAnsi" w:cs="Arial"/>
          <w:b/>
          <w:bCs/>
          <w:kern w:val="2"/>
          <w:sz w:val="22"/>
          <w:szCs w:val="22"/>
          <w:lang w:val="es-ES_tradnl" w:eastAsia="en-US"/>
          <w14:ligatures w14:val="standardContextual"/>
        </w:rPr>
        <w:t>ercer</w:t>
      </w:r>
      <w:r w:rsidR="009707D1" w:rsidRPr="002167AD">
        <w:rPr>
          <w:rFonts w:asciiTheme="minorHAnsi" w:eastAsia="Aptos" w:hAnsiTheme="minorHAnsi" w:cs="Arial"/>
          <w:b/>
          <w:bCs/>
          <w:kern w:val="2"/>
          <w:sz w:val="22"/>
          <w:szCs w:val="22"/>
          <w:lang w:val="es-ES_tradnl" w:eastAsia="en-US"/>
          <w14:ligatures w14:val="standardContextual"/>
        </w:rPr>
        <w:t>os</w:t>
      </w:r>
      <w:r w:rsidR="001E734C" w:rsidRPr="002167AD">
        <w:rPr>
          <w:rFonts w:asciiTheme="minorHAnsi" w:eastAsia="Aptos" w:hAnsiTheme="minorHAnsi" w:cs="Arial"/>
          <w:b/>
          <w:bCs/>
          <w:kern w:val="2"/>
          <w:sz w:val="22"/>
          <w:szCs w:val="22"/>
          <w:lang w:val="es-ES_tradnl" w:eastAsia="en-US"/>
          <w14:ligatures w14:val="standardContextual"/>
        </w:rPr>
        <w:t xml:space="preserve">: </w:t>
      </w:r>
      <w:r w:rsidR="009351A8" w:rsidRPr="002167AD">
        <w:rPr>
          <w:rFonts w:asciiTheme="minorHAnsi" w:eastAsia="Aptos" w:hAnsiTheme="minorHAnsi" w:cs="Arial"/>
          <w:kern w:val="2"/>
          <w:sz w:val="22"/>
          <w:szCs w:val="22"/>
          <w:lang w:eastAsia="en-US"/>
          <w14:ligatures w14:val="standardContextual"/>
        </w:rPr>
        <w:t>BPC desarrolla e implementa las reglas en SmartVista; la dependencia requiere monitoreo</w:t>
      </w:r>
      <w:r w:rsidR="009351A8" w:rsidRPr="009351A8">
        <w:rPr>
          <w:rFonts w:asciiTheme="minorHAnsi" w:eastAsia="Aptos" w:hAnsiTheme="minorHAnsi" w:cs="Arial"/>
          <w:kern w:val="2"/>
          <w:sz w:val="22"/>
          <w:szCs w:val="22"/>
          <w:lang w:eastAsia="en-US"/>
          <w14:ligatures w14:val="standardContextual"/>
        </w:rPr>
        <w:t xml:space="preserve"> continuo de avance por regla hasta su liberación. eGlobal ejecuta pruebas de confort por ciclos para validar consistencia del comportamiento — su disponibilidad y los tiempos de cada ciclo son la dependencia crítica para obtener el visto bueno final de Negocio.</w:t>
      </w:r>
    </w:p>
    <w:p w14:paraId="6823ED72" w14:textId="0080DEAF" w:rsidR="009405EC" w:rsidRDefault="00E75D3B" w:rsidP="00B5355E">
      <w:pPr>
        <w:numPr>
          <w:ilvl w:val="0"/>
          <w:numId w:val="11"/>
        </w:numPr>
        <w:rPr>
          <w:rFonts w:asciiTheme="minorHAnsi" w:eastAsia="Aptos" w:hAnsiTheme="minorHAnsi" w:cs="Arial"/>
          <w:kern w:val="2"/>
          <w:sz w:val="22"/>
          <w:szCs w:val="22"/>
          <w:lang w:eastAsia="en-US"/>
          <w14:ligatures w14:val="standardContextual"/>
        </w:rPr>
      </w:pPr>
      <w:r w:rsidRPr="00C82A91">
        <w:rPr>
          <w:rFonts w:asciiTheme="minorHAnsi" w:eastAsia="Aptos" w:hAnsiTheme="minorHAnsi" w:cs="Arial"/>
          <w:b/>
          <w:bCs/>
          <w:kern w:val="2"/>
          <w:sz w:val="22"/>
          <w:szCs w:val="22"/>
          <w:lang w:eastAsia="en-US"/>
          <w14:ligatures w14:val="standardContextual"/>
        </w:rPr>
        <w:t>D</w:t>
      </w:r>
      <w:r w:rsidR="00230F64" w:rsidRPr="00C82A91">
        <w:rPr>
          <w:rFonts w:asciiTheme="minorHAnsi" w:eastAsia="Aptos" w:hAnsiTheme="minorHAnsi" w:cs="Arial"/>
          <w:b/>
          <w:bCs/>
          <w:kern w:val="2"/>
          <w:sz w:val="22"/>
          <w:szCs w:val="22"/>
          <w:lang w:eastAsia="en-US"/>
          <w14:ligatures w14:val="standardContextual"/>
        </w:rPr>
        <w:t>e</w:t>
      </w:r>
      <w:r w:rsidR="00416AB6" w:rsidRPr="00C82A91">
        <w:rPr>
          <w:rFonts w:asciiTheme="minorHAnsi" w:eastAsia="Aptos" w:hAnsiTheme="minorHAnsi" w:cs="Arial"/>
          <w:b/>
          <w:bCs/>
          <w:kern w:val="2"/>
          <w:sz w:val="22"/>
          <w:szCs w:val="22"/>
          <w:lang w:eastAsia="en-US"/>
          <w14:ligatures w14:val="standardContextual"/>
        </w:rPr>
        <w:t>p</w:t>
      </w:r>
      <w:r w:rsidR="00D13635" w:rsidRPr="00C82A91">
        <w:rPr>
          <w:rFonts w:asciiTheme="minorHAnsi" w:eastAsia="Aptos" w:hAnsiTheme="minorHAnsi" w:cs="Arial"/>
          <w:b/>
          <w:bCs/>
          <w:kern w:val="2"/>
          <w:sz w:val="22"/>
          <w:szCs w:val="22"/>
          <w:lang w:eastAsia="en-US"/>
          <w14:ligatures w14:val="standardContextual"/>
        </w:rPr>
        <w:t>endenci</w:t>
      </w:r>
      <w:r w:rsidR="0017670E" w:rsidRPr="00C82A91">
        <w:rPr>
          <w:rFonts w:asciiTheme="minorHAnsi" w:eastAsia="Aptos" w:hAnsiTheme="minorHAnsi" w:cs="Arial"/>
          <w:b/>
          <w:bCs/>
          <w:kern w:val="2"/>
          <w:sz w:val="22"/>
          <w:szCs w:val="22"/>
          <w:lang w:eastAsia="en-US"/>
          <w14:ligatures w14:val="standardContextual"/>
        </w:rPr>
        <w:t>a de SIW</w:t>
      </w:r>
      <w:r w:rsidR="007A25E7" w:rsidRPr="00C82A91">
        <w:rPr>
          <w:rFonts w:asciiTheme="minorHAnsi" w:eastAsia="Aptos" w:hAnsiTheme="minorHAnsi" w:cs="Arial"/>
          <w:b/>
          <w:bCs/>
          <w:kern w:val="2"/>
          <w:sz w:val="22"/>
          <w:szCs w:val="22"/>
          <w:lang w:eastAsia="en-US"/>
          <w14:ligatures w14:val="standardContextual"/>
        </w:rPr>
        <w:t>EB</w:t>
      </w:r>
      <w:r w:rsidR="0069098A" w:rsidRPr="00C82A91">
        <w:rPr>
          <w:rFonts w:asciiTheme="minorHAnsi" w:eastAsia="Aptos" w:hAnsiTheme="minorHAnsi" w:cs="Arial"/>
          <w:b/>
          <w:bCs/>
          <w:kern w:val="2"/>
          <w:sz w:val="22"/>
          <w:szCs w:val="22"/>
          <w:lang w:eastAsia="en-US"/>
          <w14:ligatures w14:val="standardContextual"/>
        </w:rPr>
        <w:t xml:space="preserve"> </w:t>
      </w:r>
      <w:r w:rsidR="002F1A51" w:rsidRPr="00C82A91">
        <w:rPr>
          <w:rFonts w:asciiTheme="minorHAnsi" w:eastAsia="Aptos" w:hAnsiTheme="minorHAnsi" w:cs="Arial"/>
          <w:b/>
          <w:bCs/>
          <w:kern w:val="2"/>
          <w:sz w:val="22"/>
          <w:szCs w:val="22"/>
          <w:lang w:eastAsia="en-US"/>
          <w14:ligatures w14:val="standardContextual"/>
        </w:rPr>
        <w:t>en Pagos</w:t>
      </w:r>
      <w:r w:rsidR="0023364A" w:rsidRPr="00C82A91">
        <w:rPr>
          <w:rFonts w:asciiTheme="minorHAnsi" w:eastAsia="Aptos" w:hAnsiTheme="minorHAnsi" w:cs="Arial"/>
          <w:b/>
          <w:bCs/>
          <w:kern w:val="2"/>
          <w:sz w:val="22"/>
          <w:szCs w:val="22"/>
          <w:lang w:eastAsia="en-US"/>
          <w14:ligatures w14:val="standardContextual"/>
        </w:rPr>
        <w:t xml:space="preserve"> diferi</w:t>
      </w:r>
      <w:r w:rsidR="00315234" w:rsidRPr="00C82A91">
        <w:rPr>
          <w:rFonts w:asciiTheme="minorHAnsi" w:eastAsia="Aptos" w:hAnsiTheme="minorHAnsi" w:cs="Arial"/>
          <w:b/>
          <w:bCs/>
          <w:kern w:val="2"/>
          <w:sz w:val="22"/>
          <w:szCs w:val="22"/>
          <w:lang w:eastAsia="en-US"/>
          <w14:ligatures w14:val="standardContextual"/>
        </w:rPr>
        <w:t xml:space="preserve">dos </w:t>
      </w:r>
      <w:r w:rsidR="00685EBD" w:rsidRPr="00C82A91">
        <w:rPr>
          <w:rFonts w:asciiTheme="minorHAnsi" w:eastAsia="Aptos" w:hAnsiTheme="minorHAnsi" w:cs="Arial"/>
          <w:b/>
          <w:bCs/>
          <w:kern w:val="2"/>
          <w:sz w:val="22"/>
          <w:szCs w:val="22"/>
          <w:lang w:eastAsia="en-US"/>
          <w14:ligatures w14:val="standardContextual"/>
        </w:rPr>
        <w:t>par</w:t>
      </w:r>
      <w:r w:rsidR="0012254C" w:rsidRPr="00C82A91">
        <w:rPr>
          <w:rFonts w:asciiTheme="minorHAnsi" w:eastAsia="Aptos" w:hAnsiTheme="minorHAnsi" w:cs="Arial"/>
          <w:b/>
          <w:bCs/>
          <w:kern w:val="2"/>
          <w:sz w:val="22"/>
          <w:szCs w:val="22"/>
          <w:lang w:eastAsia="en-US"/>
          <w14:ligatures w14:val="standardContextual"/>
        </w:rPr>
        <w:t xml:space="preserve">a </w:t>
      </w:r>
      <w:r w:rsidR="001B4600" w:rsidRPr="00C82A91">
        <w:rPr>
          <w:rFonts w:asciiTheme="minorHAnsi" w:eastAsia="Aptos" w:hAnsiTheme="minorHAnsi" w:cs="Arial"/>
          <w:b/>
          <w:bCs/>
          <w:kern w:val="2"/>
          <w:sz w:val="22"/>
          <w:szCs w:val="22"/>
          <w:lang w:eastAsia="en-US"/>
          <w14:ligatures w14:val="standardContextual"/>
        </w:rPr>
        <w:t>im</w:t>
      </w:r>
      <w:r w:rsidR="00D71986" w:rsidRPr="00C82A91">
        <w:rPr>
          <w:rFonts w:asciiTheme="minorHAnsi" w:eastAsia="Aptos" w:hAnsiTheme="minorHAnsi" w:cs="Arial"/>
          <w:b/>
          <w:bCs/>
          <w:kern w:val="2"/>
          <w:sz w:val="22"/>
          <w:szCs w:val="22"/>
          <w:lang w:eastAsia="en-US"/>
          <w14:ligatures w14:val="standardContextual"/>
        </w:rPr>
        <w:t>plement</w:t>
      </w:r>
      <w:r w:rsidR="00F44429" w:rsidRPr="00C82A91">
        <w:rPr>
          <w:rFonts w:asciiTheme="minorHAnsi" w:eastAsia="Aptos" w:hAnsiTheme="minorHAnsi" w:cs="Arial"/>
          <w:b/>
          <w:bCs/>
          <w:kern w:val="2"/>
          <w:sz w:val="22"/>
          <w:szCs w:val="22"/>
          <w:lang w:eastAsia="en-US"/>
          <w14:ligatures w14:val="standardContextual"/>
        </w:rPr>
        <w:t xml:space="preserve">ación </w:t>
      </w:r>
      <w:r w:rsidR="0046690E" w:rsidRPr="00C82A91">
        <w:rPr>
          <w:rFonts w:asciiTheme="minorHAnsi" w:eastAsia="Aptos" w:hAnsiTheme="minorHAnsi" w:cs="Arial"/>
          <w:b/>
          <w:bCs/>
          <w:kern w:val="2"/>
          <w:sz w:val="22"/>
          <w:szCs w:val="22"/>
          <w:lang w:eastAsia="en-US"/>
          <w14:ligatures w14:val="standardContextual"/>
        </w:rPr>
        <w:t>E2</w:t>
      </w:r>
      <w:r w:rsidR="00C87644" w:rsidRPr="00C82A91">
        <w:rPr>
          <w:rFonts w:asciiTheme="minorHAnsi" w:eastAsia="Aptos" w:hAnsiTheme="minorHAnsi" w:cs="Arial"/>
          <w:b/>
          <w:bCs/>
          <w:kern w:val="2"/>
          <w:sz w:val="22"/>
          <w:szCs w:val="22"/>
          <w:lang w:eastAsia="en-US"/>
          <w14:ligatures w14:val="standardContextual"/>
        </w:rPr>
        <w:t>E:</w:t>
      </w:r>
      <w:r w:rsidR="00EA5245">
        <w:rPr>
          <w:rFonts w:asciiTheme="minorHAnsi" w:eastAsia="Aptos" w:hAnsiTheme="minorHAnsi" w:cs="Arial"/>
          <w:kern w:val="2"/>
          <w:sz w:val="22"/>
          <w:szCs w:val="22"/>
          <w:lang w:eastAsia="en-US"/>
          <w14:ligatures w14:val="standardContextual"/>
        </w:rPr>
        <w:t xml:space="preserve"> </w:t>
      </w:r>
      <w:r w:rsidR="00F85C05" w:rsidRPr="00F85C05">
        <w:rPr>
          <w:rFonts w:asciiTheme="minorHAnsi" w:eastAsia="Aptos" w:hAnsiTheme="minorHAnsi" w:cs="Arial"/>
          <w:kern w:val="2"/>
          <w:sz w:val="22"/>
          <w:szCs w:val="22"/>
          <w:lang w:eastAsia="en-US"/>
          <w14:ligatures w14:val="standardContextual"/>
        </w:rPr>
        <w:t>La implementación</w:t>
      </w:r>
      <w:r w:rsidR="00472232">
        <w:rPr>
          <w:rFonts w:asciiTheme="minorHAnsi" w:eastAsia="Aptos" w:hAnsiTheme="minorHAnsi" w:cs="Arial"/>
          <w:kern w:val="2"/>
          <w:sz w:val="22"/>
          <w:szCs w:val="22"/>
          <w:lang w:eastAsia="en-US"/>
          <w14:ligatures w14:val="standardContextual"/>
        </w:rPr>
        <w:t xml:space="preserve"> </w:t>
      </w:r>
      <w:r w:rsidR="00F85C05" w:rsidRPr="00F85C05">
        <w:rPr>
          <w:rFonts w:asciiTheme="minorHAnsi" w:eastAsia="Aptos" w:hAnsiTheme="minorHAnsi" w:cs="Arial"/>
          <w:kern w:val="2"/>
          <w:sz w:val="22"/>
          <w:szCs w:val="22"/>
          <w:lang w:eastAsia="en-US"/>
          <w14:ligatures w14:val="standardContextual"/>
        </w:rPr>
        <w:t xml:space="preserve">avanza bajo control en el componente de SmartVista; sin embargo, para garantizar la operatividad total, </w:t>
      </w:r>
      <w:r w:rsidR="00170086">
        <w:rPr>
          <w:rFonts w:asciiTheme="minorHAnsi" w:eastAsia="Aptos" w:hAnsiTheme="minorHAnsi" w:cs="Arial"/>
          <w:kern w:val="2"/>
          <w:sz w:val="22"/>
          <w:szCs w:val="22"/>
          <w:lang w:eastAsia="en-US"/>
          <w14:ligatures w14:val="standardContextual"/>
        </w:rPr>
        <w:t>s</w:t>
      </w:r>
      <w:r w:rsidR="00850210">
        <w:rPr>
          <w:rFonts w:asciiTheme="minorHAnsi" w:eastAsia="Aptos" w:hAnsiTheme="minorHAnsi" w:cs="Arial"/>
          <w:kern w:val="2"/>
          <w:sz w:val="22"/>
          <w:szCs w:val="22"/>
          <w:lang w:eastAsia="en-US"/>
          <w14:ligatures w14:val="standardContextual"/>
        </w:rPr>
        <w:t>e re</w:t>
      </w:r>
      <w:r w:rsidR="00E458F6">
        <w:rPr>
          <w:rFonts w:asciiTheme="minorHAnsi" w:eastAsia="Aptos" w:hAnsiTheme="minorHAnsi" w:cs="Arial"/>
          <w:kern w:val="2"/>
          <w:sz w:val="22"/>
          <w:szCs w:val="22"/>
          <w:lang w:eastAsia="en-US"/>
          <w14:ligatures w14:val="standardContextual"/>
        </w:rPr>
        <w:t>quiere</w:t>
      </w:r>
      <w:r w:rsidR="00F85C05" w:rsidRPr="00F85C05">
        <w:rPr>
          <w:rFonts w:asciiTheme="minorHAnsi" w:eastAsia="Aptos" w:hAnsiTheme="minorHAnsi" w:cs="Arial"/>
          <w:kern w:val="2"/>
          <w:sz w:val="22"/>
          <w:szCs w:val="22"/>
          <w:lang w:eastAsia="en-US"/>
          <w14:ligatures w14:val="standardContextual"/>
        </w:rPr>
        <w:t xml:space="preserve"> completar la integración con SIWEB. Actualmente, los equipos están trabajando en el refinamiento final de las fechas de diseño e implementación para asegurar la alineación entre ambas plataformas y cumplir con los objetivos del cronograma.</w:t>
      </w:r>
    </w:p>
    <w:p w14:paraId="7B920097" w14:textId="5649CC00" w:rsidR="00966142" w:rsidRPr="00C25BD8" w:rsidRDefault="005C395F" w:rsidP="001A5725">
      <w:pPr>
        <w:numPr>
          <w:ilvl w:val="0"/>
          <w:numId w:val="11"/>
        </w:numPr>
        <w:rPr>
          <w:rFonts w:asciiTheme="minorHAnsi" w:eastAsia="Aptos" w:hAnsiTheme="minorHAnsi" w:cs="Arial"/>
          <w:kern w:val="2"/>
          <w:sz w:val="22"/>
          <w:szCs w:val="22"/>
          <w:lang w:val="es-ES_tradnl" w:eastAsia="en-US"/>
          <w14:ligatures w14:val="standardContextual"/>
        </w:rPr>
      </w:pPr>
      <w:r w:rsidRPr="00C25BD8">
        <w:rPr>
          <w:rFonts w:asciiTheme="minorHAnsi" w:eastAsia="Aptos" w:hAnsiTheme="minorHAnsi" w:cs="Arial"/>
          <w:b/>
          <w:bCs/>
          <w:kern w:val="2"/>
          <w:sz w:val="22"/>
          <w:szCs w:val="22"/>
          <w:lang w:eastAsia="en-US"/>
          <w14:ligatures w14:val="standardContextual"/>
        </w:rPr>
        <w:t>D</w:t>
      </w:r>
      <w:r w:rsidR="00966142" w:rsidRPr="00C25BD8">
        <w:rPr>
          <w:rFonts w:asciiTheme="minorHAnsi" w:eastAsia="Aptos" w:hAnsiTheme="minorHAnsi" w:cs="Arial"/>
          <w:b/>
          <w:bCs/>
          <w:kern w:val="2"/>
          <w:sz w:val="22"/>
          <w:szCs w:val="22"/>
          <w:lang w:eastAsia="en-US"/>
          <w14:ligatures w14:val="standardContextual"/>
        </w:rPr>
        <w:t>iferimiento de meses con intereses y Disposición de efectivo incorporadas al alcance de R4 de SmartVista:</w:t>
      </w:r>
      <w:r w:rsidR="00966142" w:rsidRPr="00C25BD8">
        <w:rPr>
          <w:rFonts w:asciiTheme="minorHAnsi" w:eastAsia="Aptos" w:hAnsiTheme="minorHAnsi" w:cs="Arial"/>
          <w:kern w:val="2"/>
          <w:sz w:val="22"/>
          <w:szCs w:val="22"/>
          <w:lang w:eastAsia="en-US"/>
          <w14:ligatures w14:val="standardContextual"/>
        </w:rPr>
        <w:t xml:space="preserve"> Ambas funcionalidades, previamente fuera del inventario, fueron integradas al alcance de R4 y reclasificadas como </w:t>
      </w:r>
      <w:r w:rsidR="00966142" w:rsidRPr="00C25BD8">
        <w:rPr>
          <w:rFonts w:asciiTheme="minorHAnsi" w:eastAsia="Aptos" w:hAnsiTheme="minorHAnsi" w:cs="Arial"/>
          <w:i/>
          <w:iCs/>
          <w:kern w:val="2"/>
          <w:sz w:val="22"/>
          <w:szCs w:val="22"/>
          <w:lang w:eastAsia="en-US"/>
          <w14:ligatures w14:val="standardContextual"/>
        </w:rPr>
        <w:t>Should</w:t>
      </w:r>
      <w:r w:rsidR="00966142" w:rsidRPr="00C25BD8">
        <w:rPr>
          <w:rFonts w:asciiTheme="minorHAnsi" w:eastAsia="Aptos" w:hAnsiTheme="minorHAnsi" w:cs="Arial"/>
          <w:kern w:val="2"/>
          <w:sz w:val="22"/>
          <w:szCs w:val="22"/>
          <w:lang w:eastAsia="en-US"/>
          <w14:ligatures w14:val="standardContextual"/>
        </w:rPr>
        <w:t xml:space="preserve"> dado que son esenciales para la paridad operativa de la tarjeta y el cierre del circuito contable.</w:t>
      </w:r>
    </w:p>
    <w:p w14:paraId="059F5B25" w14:textId="682CC89A" w:rsidR="00B16F36" w:rsidRPr="00D218F2" w:rsidRDefault="00CA5F22" w:rsidP="00F6148D">
      <w:pPr>
        <w:numPr>
          <w:ilvl w:val="0"/>
          <w:numId w:val="11"/>
        </w:numPr>
        <w:rPr>
          <w:rFonts w:asciiTheme="minorHAnsi" w:eastAsia="Aptos" w:hAnsiTheme="minorHAnsi" w:cs="Arial"/>
          <w:kern w:val="2"/>
          <w:sz w:val="22"/>
          <w:szCs w:val="22"/>
          <w:lang w:eastAsia="en-US"/>
          <w14:ligatures w14:val="standardContextual"/>
        </w:rPr>
      </w:pPr>
      <w:r w:rsidRPr="003918F5">
        <w:rPr>
          <w:rFonts w:asciiTheme="minorHAnsi" w:eastAsia="Aptos" w:hAnsiTheme="minorHAnsi" w:cs="Arial"/>
          <w:b/>
          <w:bCs/>
          <w:kern w:val="2"/>
          <w:sz w:val="22"/>
          <w:szCs w:val="22"/>
          <w:lang w:eastAsia="en-US"/>
          <w14:ligatures w14:val="standardContextual"/>
        </w:rPr>
        <w:t>Estrategia de implementación de Diferimiento y Disposición de efectivo en R4</w:t>
      </w:r>
      <w:r w:rsidRPr="003918F5">
        <w:rPr>
          <w:rFonts w:asciiTheme="minorHAnsi" w:eastAsia="Aptos" w:hAnsiTheme="minorHAnsi" w:cs="Arial"/>
          <w:kern w:val="2"/>
          <w:sz w:val="22"/>
          <w:szCs w:val="22"/>
          <w:lang w:eastAsia="en-US"/>
          <w14:ligatures w14:val="standardContextual"/>
        </w:rPr>
        <w:t>:</w:t>
      </w:r>
      <w:r w:rsidR="001A5725" w:rsidRPr="003918F5">
        <w:rPr>
          <w:rFonts w:asciiTheme="minorHAnsi" w:eastAsia="Aptos" w:hAnsiTheme="minorHAnsi" w:cs="Arial"/>
          <w:kern w:val="2"/>
          <w:sz w:val="22"/>
          <w:szCs w:val="22"/>
          <w:lang w:eastAsia="en-US"/>
          <w14:ligatures w14:val="standardContextual"/>
        </w:rPr>
        <w:t xml:space="preserve"> El desarrollo se ejecutará exclusivamente en Smart Vist</w:t>
      </w:r>
      <w:r w:rsidR="00DD3DC5" w:rsidRPr="003918F5">
        <w:rPr>
          <w:rFonts w:asciiTheme="minorHAnsi" w:eastAsia="Aptos" w:hAnsiTheme="minorHAnsi" w:cs="Arial"/>
          <w:kern w:val="2"/>
          <w:sz w:val="22"/>
          <w:szCs w:val="22"/>
          <w:lang w:eastAsia="en-US"/>
          <w14:ligatures w14:val="standardContextual"/>
        </w:rPr>
        <w:t>a.</w:t>
      </w:r>
      <w:r w:rsidR="00CA43E3" w:rsidRPr="00CA43E3">
        <w:rPr>
          <w:rFonts w:asciiTheme="minorHAnsi" w:eastAsia="Aptos" w:hAnsiTheme="minorHAnsi" w:cs="Arial"/>
          <w:kern w:val="2"/>
          <w:sz w:val="22"/>
          <w:szCs w:val="22"/>
          <w:lang w:eastAsia="en-US"/>
          <w14:ligatures w14:val="standardContextual"/>
        </w:rPr>
        <w:t xml:space="preserve"> </w:t>
      </w:r>
      <w:r w:rsidR="00CA43E3" w:rsidRPr="00C25BD8">
        <w:rPr>
          <w:rFonts w:asciiTheme="minorHAnsi" w:eastAsia="Aptos" w:hAnsiTheme="minorHAnsi" w:cs="Arial"/>
          <w:kern w:val="2"/>
          <w:sz w:val="22"/>
          <w:szCs w:val="22"/>
          <w:lang w:eastAsia="en-US"/>
          <w14:ligatures w14:val="standardContextual"/>
        </w:rPr>
        <w:t xml:space="preserve">La integración con canales queda diferida al siguiente </w:t>
      </w:r>
      <w:r w:rsidR="00533969">
        <w:rPr>
          <w:rFonts w:asciiTheme="minorHAnsi" w:eastAsia="Aptos" w:hAnsiTheme="minorHAnsi" w:cs="Arial"/>
          <w:kern w:val="2"/>
          <w:sz w:val="22"/>
          <w:szCs w:val="22"/>
          <w:lang w:eastAsia="en-US"/>
          <w14:ligatures w14:val="standardContextual"/>
        </w:rPr>
        <w:t>rel</w:t>
      </w:r>
      <w:r w:rsidR="00D461B2">
        <w:rPr>
          <w:rFonts w:asciiTheme="minorHAnsi" w:eastAsia="Aptos" w:hAnsiTheme="minorHAnsi" w:cs="Arial"/>
          <w:kern w:val="2"/>
          <w:sz w:val="22"/>
          <w:szCs w:val="22"/>
          <w:lang w:eastAsia="en-US"/>
          <w14:ligatures w14:val="standardContextual"/>
        </w:rPr>
        <w:t>e</w:t>
      </w:r>
      <w:r w:rsidR="00533969">
        <w:rPr>
          <w:rFonts w:asciiTheme="minorHAnsi" w:eastAsia="Aptos" w:hAnsiTheme="minorHAnsi" w:cs="Arial"/>
          <w:kern w:val="2"/>
          <w:sz w:val="22"/>
          <w:szCs w:val="22"/>
          <w:lang w:eastAsia="en-US"/>
          <w14:ligatures w14:val="standardContextual"/>
        </w:rPr>
        <w:t xml:space="preserve">ase por lo </w:t>
      </w:r>
      <w:r w:rsidR="00E008BE">
        <w:rPr>
          <w:rFonts w:asciiTheme="minorHAnsi" w:eastAsia="Aptos" w:hAnsiTheme="minorHAnsi" w:cs="Arial"/>
          <w:kern w:val="2"/>
          <w:sz w:val="22"/>
          <w:szCs w:val="22"/>
          <w:lang w:eastAsia="en-US"/>
          <w14:ligatures w14:val="standardContextual"/>
        </w:rPr>
        <w:t>tant</w:t>
      </w:r>
      <w:r w:rsidR="00645879">
        <w:rPr>
          <w:rFonts w:asciiTheme="minorHAnsi" w:eastAsia="Aptos" w:hAnsiTheme="minorHAnsi" w:cs="Arial"/>
          <w:kern w:val="2"/>
          <w:sz w:val="22"/>
          <w:szCs w:val="22"/>
          <w:lang w:eastAsia="en-US"/>
          <w14:ligatures w14:val="standardContextual"/>
        </w:rPr>
        <w:t>o</w:t>
      </w:r>
      <w:r w:rsidR="001A5725" w:rsidRPr="00B8072E">
        <w:rPr>
          <w:rFonts w:asciiTheme="minorHAnsi" w:eastAsia="Aptos" w:hAnsiTheme="minorHAnsi" w:cs="Arial"/>
          <w:kern w:val="2"/>
          <w:sz w:val="22"/>
          <w:szCs w:val="22"/>
          <w:lang w:eastAsia="en-US"/>
          <w14:ligatures w14:val="standardContextual"/>
        </w:rPr>
        <w:t xml:space="preserve"> </w:t>
      </w:r>
      <w:r w:rsidR="00DE5D5C">
        <w:rPr>
          <w:rFonts w:asciiTheme="minorHAnsi" w:eastAsia="Aptos" w:hAnsiTheme="minorHAnsi" w:cs="Arial"/>
          <w:kern w:val="2"/>
          <w:sz w:val="22"/>
          <w:szCs w:val="22"/>
          <w:lang w:eastAsia="en-US"/>
          <w14:ligatures w14:val="standardContextual"/>
        </w:rPr>
        <w:t>l</w:t>
      </w:r>
      <w:r w:rsidR="001A5725" w:rsidRPr="00B8072E">
        <w:rPr>
          <w:rFonts w:asciiTheme="minorHAnsi" w:eastAsia="Aptos" w:hAnsiTheme="minorHAnsi" w:cs="Arial"/>
          <w:kern w:val="2"/>
          <w:sz w:val="22"/>
          <w:szCs w:val="22"/>
          <w:lang w:eastAsia="en-US"/>
          <w14:ligatures w14:val="standardContextual"/>
        </w:rPr>
        <w:t xml:space="preserve">as pruebas serán internas en Smart Vista, sin impacto en el plan de pruebas integradas (SIT). </w:t>
      </w:r>
    </w:p>
    <w:p w14:paraId="2826B616" w14:textId="77777777" w:rsidR="00E860A4" w:rsidRDefault="00E860A4" w:rsidP="00E860A4">
      <w:pPr>
        <w:rPr>
          <w:rFonts w:asciiTheme="minorHAnsi" w:eastAsia="Aptos" w:hAnsiTheme="minorHAnsi" w:cs="Arial"/>
          <w:kern w:val="2"/>
          <w:sz w:val="22"/>
          <w:szCs w:val="22"/>
          <w:lang w:eastAsia="en-US"/>
          <w14:ligatures w14:val="standardContextual"/>
        </w:rPr>
      </w:pPr>
    </w:p>
    <w:p w14:paraId="15E93553" w14:textId="77777777" w:rsidR="002335C9" w:rsidRDefault="002335C9" w:rsidP="00E860A4">
      <w:pPr>
        <w:rPr>
          <w:rFonts w:asciiTheme="minorHAnsi" w:eastAsia="Aptos" w:hAnsiTheme="minorHAnsi" w:cs="Arial"/>
          <w:kern w:val="2"/>
          <w:sz w:val="22"/>
          <w:szCs w:val="22"/>
          <w:lang w:eastAsia="en-US"/>
          <w14:ligatures w14:val="standardContextual"/>
        </w:rPr>
      </w:pPr>
    </w:p>
    <w:p w14:paraId="1BA2AFEB" w14:textId="77777777" w:rsidR="002335C9" w:rsidRDefault="002335C9" w:rsidP="00E860A4">
      <w:pPr>
        <w:rPr>
          <w:rFonts w:asciiTheme="minorHAnsi" w:eastAsia="Aptos" w:hAnsiTheme="minorHAnsi" w:cs="Arial"/>
          <w:kern w:val="2"/>
          <w:sz w:val="22"/>
          <w:szCs w:val="22"/>
          <w:lang w:eastAsia="en-US"/>
          <w14:ligatures w14:val="standardContextual"/>
        </w:rPr>
      </w:pPr>
    </w:p>
    <w:p w14:paraId="4EC54E0A" w14:textId="77777777" w:rsidR="00427A2F" w:rsidRDefault="00427A2F" w:rsidP="00E860A4">
      <w:pPr>
        <w:rPr>
          <w:rFonts w:asciiTheme="minorHAnsi" w:eastAsia="Aptos" w:hAnsiTheme="minorHAnsi" w:cs="Arial"/>
          <w:kern w:val="2"/>
          <w:sz w:val="22"/>
          <w:szCs w:val="22"/>
          <w:lang w:eastAsia="en-US"/>
          <w14:ligatures w14:val="standardContextual"/>
        </w:rPr>
      </w:pPr>
    </w:p>
    <w:p w14:paraId="3BF9CF76" w14:textId="3FB2F09B" w:rsidR="00D218F2" w:rsidRDefault="00D218F2" w:rsidP="002D2A05">
      <w:pPr>
        <w:ind w:left="360"/>
        <w:rPr>
          <w:rFonts w:asciiTheme="minorHAnsi" w:eastAsia="Aptos" w:hAnsiTheme="minorHAnsi" w:cs="Arial"/>
          <w:kern w:val="2"/>
          <w:sz w:val="22"/>
          <w:szCs w:val="22"/>
          <w:lang w:eastAsia="en-US"/>
          <w14:ligatures w14:val="standardContextual"/>
        </w:rPr>
      </w:pPr>
    </w:p>
    <w:p w14:paraId="4D7846E0" w14:textId="345BAC9D" w:rsidR="00B16F36" w:rsidRPr="009B62CE" w:rsidRDefault="00B16F36" w:rsidP="00B16F36">
      <w:p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b/>
          <w:bCs/>
          <w:kern w:val="2"/>
          <w:sz w:val="22"/>
          <w:szCs w:val="22"/>
          <w:u w:val="single"/>
          <w:lang w:val="es-ES_tradnl" w:eastAsia="en-US"/>
          <w14:ligatures w14:val="standardContextual"/>
        </w:rPr>
        <w:lastRenderedPageBreak/>
        <w:t>PUNTOS DE ATENCIÓN</w:t>
      </w:r>
      <w:r w:rsidRPr="009B62CE">
        <w:rPr>
          <w:rFonts w:asciiTheme="minorHAnsi" w:eastAsia="Aptos" w:hAnsiTheme="minorHAnsi" w:cs="Arial"/>
          <w:kern w:val="2"/>
          <w:sz w:val="22"/>
          <w:szCs w:val="22"/>
          <w:lang w:val="es-ES_tradnl" w:eastAsia="en-US"/>
          <w14:ligatures w14:val="standardContextual"/>
        </w:rPr>
        <w:t>:</w:t>
      </w:r>
      <w:r w:rsidR="00255152" w:rsidRPr="009B62CE">
        <w:rPr>
          <w:rFonts w:asciiTheme="minorHAnsi" w:eastAsia="Aptos" w:hAnsiTheme="minorHAnsi" w:cs="Arial"/>
          <w:kern w:val="2"/>
          <w:sz w:val="22"/>
          <w:szCs w:val="22"/>
          <w:lang w:val="es-ES_tradnl" w:eastAsia="en-US"/>
          <w14:ligatures w14:val="standardContextual"/>
        </w:rPr>
        <w:t xml:space="preserve"> </w:t>
      </w:r>
    </w:p>
    <w:p w14:paraId="57E338A2" w14:textId="37DBA1C7" w:rsidR="00C65707" w:rsidRPr="00CD0D58" w:rsidRDefault="00C65707" w:rsidP="00C65707">
      <w:pPr>
        <w:pStyle w:val="appselementsgenerativeaiastanimated"/>
        <w:numPr>
          <w:ilvl w:val="0"/>
          <w:numId w:val="4"/>
        </w:numPr>
        <w:shd w:val="clear" w:color="auto" w:fill="FFFFFF"/>
        <w:rPr>
          <w:rFonts w:asciiTheme="minorHAnsi" w:hAnsiTheme="minorHAnsi"/>
          <w:color w:val="1F1F1F"/>
          <w:sz w:val="22"/>
          <w:szCs w:val="22"/>
          <w:lang w:val="pt-BR"/>
        </w:rPr>
      </w:pPr>
      <w:r w:rsidRPr="00CD0D58">
        <w:rPr>
          <w:rStyle w:val="appselementsgenerativeaiastanimated1"/>
          <w:rFonts w:asciiTheme="minorHAnsi" w:hAnsiTheme="minorHAnsi"/>
          <w:b/>
          <w:bCs/>
          <w:color w:val="1F1F1F"/>
          <w:sz w:val="22"/>
          <w:szCs w:val="22"/>
          <w:lang w:val="pt-BR"/>
        </w:rPr>
        <w:t>Ajuste de cronograma para Maquila</w:t>
      </w:r>
      <w:r w:rsidRPr="00CD0D58">
        <w:rPr>
          <w:rStyle w:val="appselementsgenerativeaiastanimated1"/>
          <w:rFonts w:asciiTheme="minorHAnsi" w:hAnsiTheme="minorHAnsi"/>
          <w:color w:val="1F1F1F"/>
          <w:sz w:val="22"/>
          <w:szCs w:val="22"/>
          <w:lang w:val="pt-BR"/>
        </w:rPr>
        <w:t> (</w:t>
      </w:r>
      <w:r w:rsidRPr="000337C0">
        <w:rPr>
          <w:rStyle w:val="appselementsgenerativeaiastanimated1"/>
          <w:rFonts w:asciiTheme="minorHAnsi" w:hAnsiTheme="minorHAnsi"/>
          <w:color w:val="FF0000"/>
          <w:sz w:val="22"/>
          <w:szCs w:val="22"/>
          <w:lang w:val="pt-BR"/>
        </w:rPr>
        <w:t>Impacto alto</w:t>
      </w:r>
      <w:r w:rsidRPr="00CD0D58">
        <w:rPr>
          <w:rStyle w:val="appselementsgenerativeaiastanimated1"/>
          <w:rFonts w:asciiTheme="minorHAnsi" w:hAnsiTheme="minorHAnsi"/>
          <w:color w:val="1F1F1F"/>
          <w:sz w:val="22"/>
          <w:szCs w:val="22"/>
          <w:lang w:val="pt-BR"/>
        </w:rPr>
        <w:t>)</w:t>
      </w:r>
    </w:p>
    <w:p w14:paraId="09E122E2" w14:textId="466CFD5B" w:rsidR="00996C43" w:rsidRPr="00996C43" w:rsidRDefault="00345CA7" w:rsidP="00345CA7">
      <w:pPr>
        <w:pStyle w:val="appselementsgenerativeaiastanimated"/>
        <w:numPr>
          <w:ilvl w:val="1"/>
          <w:numId w:val="4"/>
        </w:numPr>
        <w:shd w:val="clear" w:color="auto" w:fill="FFFFFF"/>
        <w:rPr>
          <w:rStyle w:val="appselementsgenerativeaiastanimated1"/>
          <w:rFonts w:ascii="Roboto" w:hAnsi="Roboto"/>
          <w:color w:val="1F1F1F"/>
          <w:sz w:val="21"/>
          <w:szCs w:val="21"/>
        </w:rPr>
      </w:pPr>
      <w:r w:rsidRPr="00345CA7">
        <w:rPr>
          <w:rStyle w:val="appselementsgenerativeaiastanimated1"/>
          <w:rFonts w:asciiTheme="minorHAnsi" w:hAnsiTheme="minorHAnsi"/>
          <w:color w:val="1F1F1F"/>
          <w:sz w:val="22"/>
          <w:szCs w:val="22"/>
        </w:rPr>
        <w:t xml:space="preserve">El cronograma actual de la funcionalidad de Maquila finaliza </w:t>
      </w:r>
      <w:r w:rsidR="000F0F30">
        <w:rPr>
          <w:rStyle w:val="appselementsgenerativeaiastanimated1"/>
          <w:rFonts w:asciiTheme="minorHAnsi" w:hAnsiTheme="minorHAnsi"/>
          <w:color w:val="1F1F1F"/>
          <w:sz w:val="22"/>
          <w:szCs w:val="22"/>
        </w:rPr>
        <w:t>im</w:t>
      </w:r>
      <w:r w:rsidR="002941E2">
        <w:rPr>
          <w:rStyle w:val="appselementsgenerativeaiastanimated1"/>
          <w:rFonts w:asciiTheme="minorHAnsi" w:hAnsiTheme="minorHAnsi"/>
          <w:color w:val="1F1F1F"/>
          <w:sz w:val="22"/>
          <w:szCs w:val="22"/>
        </w:rPr>
        <w:t xml:space="preserve">plantación </w:t>
      </w:r>
      <w:r w:rsidRPr="00345CA7">
        <w:rPr>
          <w:rStyle w:val="appselementsgenerativeaiastanimated1"/>
          <w:rFonts w:asciiTheme="minorHAnsi" w:hAnsiTheme="minorHAnsi"/>
          <w:color w:val="1F1F1F"/>
          <w:sz w:val="22"/>
          <w:szCs w:val="22"/>
        </w:rPr>
        <w:t>el 30 de octubre</w:t>
      </w:r>
      <w:r w:rsidR="00866E2B">
        <w:rPr>
          <w:rStyle w:val="appselementsgenerativeaiastanimated1"/>
          <w:rFonts w:asciiTheme="minorHAnsi" w:hAnsiTheme="minorHAnsi"/>
          <w:color w:val="1F1F1F"/>
          <w:sz w:val="22"/>
          <w:szCs w:val="22"/>
        </w:rPr>
        <w:t xml:space="preserve"> </w:t>
      </w:r>
      <w:r w:rsidR="00645CB6">
        <w:rPr>
          <w:rStyle w:val="appselementsgenerativeaiastanimated1"/>
          <w:rFonts w:asciiTheme="minorHAnsi" w:hAnsiTheme="minorHAnsi"/>
          <w:color w:val="1F1F1F"/>
          <w:sz w:val="22"/>
          <w:szCs w:val="22"/>
        </w:rPr>
        <w:t>(</w:t>
      </w:r>
      <w:r w:rsidR="00411537">
        <w:rPr>
          <w:rStyle w:val="appselementsgenerativeaiastanimated1"/>
          <w:rFonts w:asciiTheme="minorHAnsi" w:hAnsiTheme="minorHAnsi"/>
          <w:color w:val="1F1F1F"/>
          <w:sz w:val="22"/>
          <w:szCs w:val="22"/>
        </w:rPr>
        <w:t>8</w:t>
      </w:r>
      <w:r w:rsidR="000C1A67">
        <w:rPr>
          <w:rStyle w:val="appselementsgenerativeaiastanimated1"/>
          <w:rFonts w:asciiTheme="minorHAnsi" w:hAnsiTheme="minorHAnsi"/>
          <w:color w:val="1F1F1F"/>
          <w:sz w:val="22"/>
          <w:szCs w:val="22"/>
        </w:rPr>
        <w:t xml:space="preserve"> Hist</w:t>
      </w:r>
      <w:r w:rsidR="00972139">
        <w:rPr>
          <w:rStyle w:val="appselementsgenerativeaiastanimated1"/>
          <w:rFonts w:asciiTheme="minorHAnsi" w:hAnsiTheme="minorHAnsi"/>
          <w:color w:val="1F1F1F"/>
          <w:sz w:val="22"/>
          <w:szCs w:val="22"/>
        </w:rPr>
        <w:t>o</w:t>
      </w:r>
      <w:r w:rsidR="00963B7A">
        <w:rPr>
          <w:rStyle w:val="appselementsgenerativeaiastanimated1"/>
          <w:rFonts w:asciiTheme="minorHAnsi" w:hAnsiTheme="minorHAnsi"/>
          <w:color w:val="1F1F1F"/>
          <w:sz w:val="22"/>
          <w:szCs w:val="22"/>
        </w:rPr>
        <w:t>r</w:t>
      </w:r>
      <w:r w:rsidR="00972139">
        <w:rPr>
          <w:rStyle w:val="appselementsgenerativeaiastanimated1"/>
          <w:rFonts w:asciiTheme="minorHAnsi" w:hAnsiTheme="minorHAnsi"/>
          <w:color w:val="1F1F1F"/>
          <w:sz w:val="22"/>
          <w:szCs w:val="22"/>
        </w:rPr>
        <w:t xml:space="preserve">ias de </w:t>
      </w:r>
      <w:r w:rsidR="00B24262">
        <w:rPr>
          <w:rStyle w:val="appselementsgenerativeaiastanimated1"/>
          <w:rFonts w:asciiTheme="minorHAnsi" w:hAnsiTheme="minorHAnsi"/>
          <w:color w:val="1F1F1F"/>
          <w:sz w:val="22"/>
          <w:szCs w:val="22"/>
        </w:rPr>
        <w:t>Usua</w:t>
      </w:r>
      <w:r w:rsidR="0036415A">
        <w:rPr>
          <w:rStyle w:val="appselementsgenerativeaiastanimated1"/>
          <w:rFonts w:asciiTheme="minorHAnsi" w:hAnsiTheme="minorHAnsi"/>
          <w:color w:val="1F1F1F"/>
          <w:sz w:val="22"/>
          <w:szCs w:val="22"/>
        </w:rPr>
        <w:t>rio)</w:t>
      </w:r>
      <w:r w:rsidRPr="00345CA7">
        <w:rPr>
          <w:rStyle w:val="appselementsgenerativeaiastanimated1"/>
          <w:rFonts w:asciiTheme="minorHAnsi" w:hAnsiTheme="minorHAnsi"/>
          <w:color w:val="1F1F1F"/>
          <w:sz w:val="22"/>
          <w:szCs w:val="22"/>
        </w:rPr>
        <w:t xml:space="preserve">. Se requiere adelantar el cierre al 15 de octubre para permitir el inicio del SIT y cumplir con el Go-live de mediados de enero. </w:t>
      </w:r>
      <w:r w:rsidR="00EE1DA1">
        <w:rPr>
          <w:rStyle w:val="appselementsgenerativeaiastanimated1"/>
          <w:rFonts w:asciiTheme="minorHAnsi" w:hAnsiTheme="minorHAnsi"/>
          <w:color w:val="1F1F1F"/>
          <w:sz w:val="22"/>
          <w:szCs w:val="22"/>
        </w:rPr>
        <w:t>Los</w:t>
      </w:r>
      <w:r w:rsidR="00F67BB0">
        <w:rPr>
          <w:rStyle w:val="appselementsgenerativeaiastanimated1"/>
          <w:rFonts w:asciiTheme="minorHAnsi" w:hAnsiTheme="minorHAnsi"/>
          <w:color w:val="1F1F1F"/>
          <w:sz w:val="22"/>
          <w:szCs w:val="22"/>
        </w:rPr>
        <w:t xml:space="preserve"> </w:t>
      </w:r>
      <w:r w:rsidR="00130C8C">
        <w:rPr>
          <w:rStyle w:val="appselementsgenerativeaiastanimated1"/>
          <w:rFonts w:asciiTheme="minorHAnsi" w:hAnsiTheme="minorHAnsi"/>
          <w:color w:val="1F1F1F"/>
          <w:sz w:val="22"/>
          <w:szCs w:val="22"/>
        </w:rPr>
        <w:t>esc</w:t>
      </w:r>
      <w:r w:rsidR="004C55FE">
        <w:rPr>
          <w:rStyle w:val="appselementsgenerativeaiastanimated1"/>
          <w:rFonts w:asciiTheme="minorHAnsi" w:hAnsiTheme="minorHAnsi"/>
          <w:color w:val="1F1F1F"/>
          <w:sz w:val="22"/>
          <w:szCs w:val="22"/>
        </w:rPr>
        <w:t>enarios</w:t>
      </w:r>
      <w:r w:rsidR="009210B1">
        <w:rPr>
          <w:rStyle w:val="appselementsgenerativeaiastanimated1"/>
          <w:rFonts w:asciiTheme="minorHAnsi" w:hAnsiTheme="minorHAnsi"/>
          <w:color w:val="1F1F1F"/>
          <w:sz w:val="22"/>
          <w:szCs w:val="22"/>
        </w:rPr>
        <w:t xml:space="preserve"> de </w:t>
      </w:r>
      <w:r w:rsidR="006277CB">
        <w:rPr>
          <w:rStyle w:val="appselementsgenerativeaiastanimated1"/>
          <w:rFonts w:asciiTheme="minorHAnsi" w:hAnsiTheme="minorHAnsi"/>
          <w:color w:val="1F1F1F"/>
          <w:sz w:val="22"/>
          <w:szCs w:val="22"/>
        </w:rPr>
        <w:t>mit</w:t>
      </w:r>
      <w:r w:rsidRPr="00345CA7">
        <w:rPr>
          <w:rStyle w:val="appselementsgenerativeaiastanimated1"/>
          <w:rFonts w:asciiTheme="minorHAnsi" w:hAnsiTheme="minorHAnsi"/>
          <w:color w:val="1F1F1F"/>
          <w:sz w:val="22"/>
          <w:szCs w:val="22"/>
        </w:rPr>
        <w:t>igación</w:t>
      </w:r>
      <w:r w:rsidR="008228FE">
        <w:rPr>
          <w:rStyle w:val="appselementsgenerativeaiastanimated1"/>
          <w:rFonts w:asciiTheme="minorHAnsi" w:hAnsiTheme="minorHAnsi"/>
          <w:color w:val="1F1F1F"/>
          <w:sz w:val="22"/>
          <w:szCs w:val="22"/>
        </w:rPr>
        <w:t xml:space="preserve"> q</w:t>
      </w:r>
      <w:r w:rsidR="00B61634">
        <w:rPr>
          <w:rStyle w:val="appselementsgenerativeaiastanimated1"/>
          <w:rFonts w:asciiTheme="minorHAnsi" w:hAnsiTheme="minorHAnsi"/>
          <w:color w:val="1F1F1F"/>
          <w:sz w:val="22"/>
          <w:szCs w:val="22"/>
        </w:rPr>
        <w:t>ue</w:t>
      </w:r>
      <w:r w:rsidRPr="00345CA7">
        <w:rPr>
          <w:rStyle w:val="appselementsgenerativeaiastanimated1"/>
          <w:rFonts w:asciiTheme="minorHAnsi" w:hAnsiTheme="minorHAnsi"/>
          <w:color w:val="1F1F1F"/>
          <w:sz w:val="22"/>
          <w:szCs w:val="22"/>
        </w:rPr>
        <w:t xml:space="preserve"> se ha planteado </w:t>
      </w:r>
      <w:r w:rsidR="005B6678">
        <w:rPr>
          <w:rStyle w:val="appselementsgenerativeaiastanimated1"/>
          <w:rFonts w:asciiTheme="minorHAnsi" w:hAnsiTheme="minorHAnsi"/>
          <w:color w:val="1F1F1F"/>
          <w:sz w:val="22"/>
          <w:szCs w:val="22"/>
        </w:rPr>
        <w:t>para</w:t>
      </w:r>
      <w:r w:rsidR="0080452B">
        <w:rPr>
          <w:rStyle w:val="appselementsgenerativeaiastanimated1"/>
          <w:rFonts w:asciiTheme="minorHAnsi" w:hAnsiTheme="minorHAnsi"/>
          <w:color w:val="1F1F1F"/>
          <w:sz w:val="22"/>
          <w:szCs w:val="22"/>
        </w:rPr>
        <w:t xml:space="preserve"> reduc</w:t>
      </w:r>
      <w:r w:rsidR="006056A0">
        <w:rPr>
          <w:rStyle w:val="appselementsgenerativeaiastanimated1"/>
          <w:rFonts w:asciiTheme="minorHAnsi" w:hAnsiTheme="minorHAnsi"/>
          <w:color w:val="1F1F1F"/>
          <w:sz w:val="22"/>
          <w:szCs w:val="22"/>
        </w:rPr>
        <w:t>ir</w:t>
      </w:r>
      <w:r w:rsidR="00DF4EDD">
        <w:rPr>
          <w:rStyle w:val="appselementsgenerativeaiastanimated1"/>
          <w:rFonts w:asciiTheme="minorHAnsi" w:hAnsiTheme="minorHAnsi"/>
          <w:color w:val="1F1F1F"/>
          <w:sz w:val="22"/>
          <w:szCs w:val="22"/>
        </w:rPr>
        <w:t xml:space="preserve"> tiempos</w:t>
      </w:r>
      <w:r w:rsidR="001477C5">
        <w:rPr>
          <w:rStyle w:val="appselementsgenerativeaiastanimated1"/>
          <w:rFonts w:asciiTheme="minorHAnsi" w:hAnsiTheme="minorHAnsi"/>
          <w:color w:val="1F1F1F"/>
          <w:sz w:val="22"/>
          <w:szCs w:val="22"/>
        </w:rPr>
        <w:t xml:space="preserve"> </w:t>
      </w:r>
      <w:r w:rsidR="00CF4589">
        <w:rPr>
          <w:rStyle w:val="appselementsgenerativeaiastanimated1"/>
          <w:rFonts w:asciiTheme="minorHAnsi" w:hAnsiTheme="minorHAnsi"/>
          <w:color w:val="1F1F1F"/>
          <w:sz w:val="22"/>
          <w:szCs w:val="22"/>
        </w:rPr>
        <w:t>son</w:t>
      </w:r>
      <w:r w:rsidR="00996C43">
        <w:rPr>
          <w:rStyle w:val="appselementsgenerativeaiastanimated1"/>
          <w:rFonts w:asciiTheme="minorHAnsi" w:hAnsiTheme="minorHAnsi"/>
          <w:color w:val="1F1F1F"/>
          <w:sz w:val="22"/>
          <w:szCs w:val="22"/>
        </w:rPr>
        <w:t>:</w:t>
      </w:r>
    </w:p>
    <w:p w14:paraId="213BCDB1" w14:textId="77777777" w:rsidR="002A2E30" w:rsidRDefault="002A2E30" w:rsidP="00033B0C">
      <w:pPr>
        <w:pStyle w:val="appselementsgenerativeaiastanimated"/>
        <w:numPr>
          <w:ilvl w:val="2"/>
          <w:numId w:val="4"/>
        </w:numPr>
        <w:shd w:val="clear" w:color="auto" w:fill="FFFFFF"/>
        <w:rPr>
          <w:rStyle w:val="appselementsgenerativeaiastanimated1"/>
          <w:rFonts w:asciiTheme="minorHAnsi" w:hAnsiTheme="minorHAnsi"/>
          <w:color w:val="1F1F1F"/>
          <w:sz w:val="22"/>
          <w:szCs w:val="22"/>
        </w:rPr>
      </w:pPr>
      <w:r w:rsidRPr="002A2E30">
        <w:rPr>
          <w:rStyle w:val="appselementsgenerativeaiastanimated1"/>
          <w:rFonts w:asciiTheme="minorHAnsi" w:hAnsiTheme="minorHAnsi"/>
          <w:color w:val="1F1F1F"/>
          <w:sz w:val="22"/>
          <w:szCs w:val="22"/>
        </w:rPr>
        <w:t>Reducción del alcance de proveedores, pasando de cuatro proveedores a uno, simplificando los esfuerzos de diseño e implementación.</w:t>
      </w:r>
    </w:p>
    <w:p w14:paraId="0B1E96AE" w14:textId="1E89A2EB" w:rsidR="008127CA" w:rsidRDefault="008127CA" w:rsidP="00033B0C">
      <w:pPr>
        <w:pStyle w:val="appselementsgenerativeaiastanimated"/>
        <w:numPr>
          <w:ilvl w:val="2"/>
          <w:numId w:val="4"/>
        </w:numPr>
        <w:shd w:val="clear" w:color="auto" w:fill="FFFFFF"/>
        <w:rPr>
          <w:rStyle w:val="appselementsgenerativeaiastanimated1"/>
          <w:rFonts w:asciiTheme="minorHAnsi" w:hAnsiTheme="minorHAnsi"/>
          <w:color w:val="1F1F1F"/>
          <w:sz w:val="22"/>
          <w:szCs w:val="22"/>
        </w:rPr>
      </w:pPr>
      <w:r w:rsidRPr="008127CA">
        <w:rPr>
          <w:rStyle w:val="appselementsgenerativeaiastanimated1"/>
          <w:rFonts w:asciiTheme="minorHAnsi" w:hAnsiTheme="minorHAnsi"/>
          <w:color w:val="1F1F1F"/>
          <w:sz w:val="22"/>
          <w:szCs w:val="22"/>
        </w:rPr>
        <w:t>Optimización del proceso de certificación y gobierno de APIs, limitando las actividades de bianización y cumplimiento a los requisitos estrictamente necesarios.</w:t>
      </w:r>
    </w:p>
    <w:p w14:paraId="5E00C91A" w14:textId="77777777" w:rsidR="002A2E30" w:rsidRPr="002A2E30" w:rsidRDefault="002A2E30" w:rsidP="00033B0C">
      <w:pPr>
        <w:pStyle w:val="appselementsgenerativeaiastanimated"/>
        <w:numPr>
          <w:ilvl w:val="2"/>
          <w:numId w:val="4"/>
        </w:numPr>
        <w:shd w:val="clear" w:color="auto" w:fill="FFFFFF"/>
        <w:rPr>
          <w:rStyle w:val="appselementsgenerativeaiastanimated1"/>
          <w:rFonts w:ascii="Roboto" w:hAnsi="Roboto"/>
          <w:color w:val="1F1F1F"/>
          <w:sz w:val="21"/>
          <w:szCs w:val="21"/>
        </w:rPr>
      </w:pPr>
      <w:r w:rsidRPr="002A2E30">
        <w:rPr>
          <w:rStyle w:val="appselementsgenerativeaiastanimated1"/>
          <w:rFonts w:asciiTheme="minorHAnsi" w:hAnsiTheme="minorHAnsi"/>
          <w:color w:val="1F1F1F"/>
          <w:sz w:val="22"/>
          <w:szCs w:val="22"/>
        </w:rPr>
        <w:t>Ajuste del alcance funcional, excluyendo temporalmente Historias de Usuario de prioridad Should con mayor complejidad técnica.</w:t>
      </w:r>
    </w:p>
    <w:p w14:paraId="7EF82915" w14:textId="2FCF7C18" w:rsidR="00493112" w:rsidRDefault="00493112" w:rsidP="00493112">
      <w:pPr>
        <w:pStyle w:val="appselementsgenerativeaiastanimated"/>
        <w:numPr>
          <w:ilvl w:val="2"/>
          <w:numId w:val="4"/>
        </w:numPr>
        <w:shd w:val="clear" w:color="auto" w:fill="FFFFFF"/>
        <w:rPr>
          <w:rStyle w:val="appselementsgenerativeaiastanimated1"/>
          <w:rFonts w:asciiTheme="minorHAnsi" w:hAnsiTheme="minorHAnsi"/>
          <w:color w:val="1F1F1F"/>
          <w:sz w:val="22"/>
          <w:szCs w:val="22"/>
        </w:rPr>
      </w:pPr>
      <w:r w:rsidRPr="00493112">
        <w:rPr>
          <w:rStyle w:val="appselementsgenerativeaiastanimated1"/>
          <w:rFonts w:asciiTheme="minorHAnsi" w:hAnsiTheme="minorHAnsi"/>
          <w:color w:val="1F1F1F"/>
          <w:sz w:val="22"/>
          <w:szCs w:val="22"/>
        </w:rPr>
        <w:t>Aislamiento de las pruebas SIT de Maquila, ejecutándolas en un segundo ciclo (15-Nov al 15-Dic) en paralelo con UAT, dado que esta funcionalidad no condiciona la validación del flujo end-to-end princ</w:t>
      </w:r>
      <w:r w:rsidR="003C3FD9">
        <w:rPr>
          <w:rStyle w:val="appselementsgenerativeaiastanimated1"/>
          <w:rFonts w:asciiTheme="minorHAnsi" w:hAnsiTheme="minorHAnsi"/>
          <w:color w:val="1F1F1F"/>
          <w:sz w:val="22"/>
          <w:szCs w:val="22"/>
        </w:rPr>
        <w:t>ipal</w:t>
      </w:r>
    </w:p>
    <w:p w14:paraId="42D3CB5C" w14:textId="6687B358" w:rsidR="00B934C9" w:rsidRPr="009B62CE" w:rsidRDefault="00B934C9" w:rsidP="00C65707">
      <w:pPr>
        <w:pStyle w:val="appselementsgenerativeaiastanimated"/>
        <w:numPr>
          <w:ilvl w:val="0"/>
          <w:numId w:val="4"/>
        </w:numPr>
        <w:shd w:val="clear" w:color="auto" w:fill="FFFFFF"/>
        <w:rPr>
          <w:rFonts w:asciiTheme="minorHAnsi" w:hAnsiTheme="minorHAnsi"/>
          <w:color w:val="1F1F1F"/>
          <w:sz w:val="22"/>
          <w:szCs w:val="22"/>
        </w:rPr>
      </w:pPr>
      <w:r w:rsidRPr="00C66350">
        <w:rPr>
          <w:rStyle w:val="appselementsgenerativeaiastanimated1"/>
          <w:rFonts w:asciiTheme="minorHAnsi" w:hAnsiTheme="minorHAnsi"/>
          <w:b/>
          <w:bCs/>
          <w:color w:val="1F1F1F"/>
          <w:sz w:val="22"/>
          <w:szCs w:val="22"/>
        </w:rPr>
        <w:t xml:space="preserve">Proveedor de Maquila </w:t>
      </w:r>
      <w:r w:rsidR="00881B11">
        <w:rPr>
          <w:rStyle w:val="appselementsgenerativeaiastanimated1"/>
          <w:rFonts w:asciiTheme="minorHAnsi" w:hAnsiTheme="minorHAnsi"/>
          <w:b/>
          <w:bCs/>
          <w:color w:val="1F1F1F"/>
          <w:sz w:val="22"/>
          <w:szCs w:val="22"/>
        </w:rPr>
        <w:t>pe</w:t>
      </w:r>
      <w:r w:rsidR="007B2B88">
        <w:rPr>
          <w:rStyle w:val="appselementsgenerativeaiastanimated1"/>
          <w:rFonts w:asciiTheme="minorHAnsi" w:hAnsiTheme="minorHAnsi"/>
          <w:b/>
          <w:bCs/>
          <w:color w:val="1F1F1F"/>
          <w:sz w:val="22"/>
          <w:szCs w:val="22"/>
        </w:rPr>
        <w:t>ndient</w:t>
      </w:r>
      <w:r w:rsidR="00A64646">
        <w:rPr>
          <w:rStyle w:val="appselementsgenerativeaiastanimated1"/>
          <w:rFonts w:asciiTheme="minorHAnsi" w:hAnsiTheme="minorHAnsi"/>
          <w:b/>
          <w:bCs/>
          <w:color w:val="1F1F1F"/>
          <w:sz w:val="22"/>
          <w:szCs w:val="22"/>
        </w:rPr>
        <w:t xml:space="preserve">e de </w:t>
      </w:r>
      <w:r w:rsidRPr="00C66350">
        <w:rPr>
          <w:rStyle w:val="appselementsgenerativeaiastanimated1"/>
          <w:rFonts w:asciiTheme="minorHAnsi" w:hAnsiTheme="minorHAnsi"/>
          <w:b/>
          <w:bCs/>
          <w:color w:val="1F1F1F"/>
          <w:sz w:val="22"/>
          <w:szCs w:val="22"/>
        </w:rPr>
        <w:t xml:space="preserve">definir </w:t>
      </w:r>
      <w:r w:rsidRPr="009B62CE">
        <w:rPr>
          <w:rStyle w:val="appselementsgenerativeaiastanimated1"/>
          <w:rFonts w:asciiTheme="minorHAnsi" w:hAnsiTheme="minorHAnsi"/>
          <w:color w:val="1F1F1F"/>
          <w:sz w:val="22"/>
          <w:szCs w:val="22"/>
        </w:rPr>
        <w:t>(</w:t>
      </w:r>
      <w:r w:rsidRPr="00B25756">
        <w:rPr>
          <w:rStyle w:val="appselementsgenerativeaiastanimated1"/>
          <w:rFonts w:asciiTheme="minorHAnsi" w:hAnsiTheme="minorHAnsi"/>
          <w:color w:val="FF0000"/>
          <w:sz w:val="22"/>
          <w:szCs w:val="22"/>
        </w:rPr>
        <w:t>Impacto alto</w:t>
      </w:r>
      <w:r w:rsidRPr="009B62CE">
        <w:rPr>
          <w:rStyle w:val="appselementsgenerativeaiastanimated1"/>
          <w:rFonts w:asciiTheme="minorHAnsi" w:hAnsiTheme="minorHAnsi"/>
          <w:color w:val="1F1F1F"/>
          <w:sz w:val="22"/>
          <w:szCs w:val="22"/>
        </w:rPr>
        <w:t>)</w:t>
      </w:r>
    </w:p>
    <w:p w14:paraId="522D5A18" w14:textId="77777777" w:rsidR="00B934C9" w:rsidRPr="009B62CE" w:rsidRDefault="00B934C9" w:rsidP="00C65707">
      <w:pPr>
        <w:pStyle w:val="appselementsgenerativeaiastanimated"/>
        <w:numPr>
          <w:ilvl w:val="1"/>
          <w:numId w:val="4"/>
        </w:numPr>
        <w:shd w:val="clear" w:color="auto" w:fill="FFFFFF"/>
        <w:rPr>
          <w:rFonts w:asciiTheme="minorHAnsi" w:hAnsiTheme="minorHAnsi"/>
          <w:color w:val="1F1F1F"/>
          <w:sz w:val="22"/>
          <w:szCs w:val="22"/>
        </w:rPr>
      </w:pPr>
      <w:r w:rsidRPr="009B62CE">
        <w:rPr>
          <w:rStyle w:val="appselementsgenerativeaiastanimated1"/>
          <w:rFonts w:asciiTheme="minorHAnsi" w:hAnsiTheme="minorHAnsi"/>
          <w:color w:val="1F1F1F"/>
          <w:sz w:val="22"/>
          <w:szCs w:val="22"/>
        </w:rPr>
        <w:t>Se requiere confirmación por parte de Negocio sobre el proveedor principal de Maquila. Intentar certificar a múltiples proveedores simultáneamente (TGS, Tales, Forzafone, Heid) es inviable; se debe priorizar un único proveedor para el desarrollo y certificación inicial.</w:t>
      </w:r>
    </w:p>
    <w:p w14:paraId="5C94ED42" w14:textId="77777777" w:rsidR="000A2944" w:rsidRPr="00345CA7" w:rsidRDefault="000A2944" w:rsidP="00C65707">
      <w:pPr>
        <w:pStyle w:val="appselementsgenerativeaiastanimated"/>
        <w:numPr>
          <w:ilvl w:val="0"/>
          <w:numId w:val="4"/>
        </w:numPr>
        <w:shd w:val="clear" w:color="auto" w:fill="FFFFFF"/>
        <w:rPr>
          <w:rStyle w:val="appselementsgenerativeaiastanimated1"/>
          <w:rFonts w:asciiTheme="minorHAnsi" w:hAnsiTheme="minorHAnsi"/>
          <w:b/>
          <w:bCs/>
          <w:color w:val="1F1F1F"/>
          <w:sz w:val="22"/>
          <w:szCs w:val="22"/>
        </w:rPr>
      </w:pPr>
      <w:r w:rsidRPr="00345CA7">
        <w:rPr>
          <w:rStyle w:val="appselementsgenerativeaiastanimated1"/>
          <w:rFonts w:asciiTheme="minorHAnsi" w:hAnsiTheme="minorHAnsi"/>
          <w:b/>
          <w:bCs/>
          <w:color w:val="1F1F1F"/>
          <w:sz w:val="22"/>
          <w:szCs w:val="22"/>
        </w:rPr>
        <w:t xml:space="preserve">Fechas de diseño y construcción sin confirmar — </w:t>
      </w:r>
      <w:r w:rsidRPr="00F733C4">
        <w:rPr>
          <w:rStyle w:val="appselementsgenerativeaiastanimated1"/>
          <w:rFonts w:asciiTheme="minorHAnsi" w:hAnsiTheme="minorHAnsi"/>
          <w:b/>
          <w:bCs/>
          <w:color w:val="1F1F1F"/>
          <w:sz w:val="22"/>
          <w:szCs w:val="22"/>
        </w:rPr>
        <w:t>DTMs bajo responsabilidad de APIficación sin fechas comprometidas</w:t>
      </w:r>
      <w:r w:rsidRPr="00345CA7">
        <w:rPr>
          <w:rStyle w:val="appselementsgenerativeaiastanimated1"/>
          <w:rFonts w:asciiTheme="minorHAnsi" w:hAnsiTheme="minorHAnsi"/>
          <w:b/>
          <w:bCs/>
          <w:color w:val="1F1F1F"/>
          <w:sz w:val="22"/>
          <w:szCs w:val="22"/>
        </w:rPr>
        <w:t xml:space="preserve"> (</w:t>
      </w:r>
      <w:r w:rsidRPr="00903B01">
        <w:rPr>
          <w:rStyle w:val="appselementsgenerativeaiastanimated1"/>
          <w:rFonts w:asciiTheme="minorHAnsi" w:hAnsiTheme="minorHAnsi"/>
          <w:color w:val="FF0000"/>
          <w:sz w:val="22"/>
          <w:szCs w:val="22"/>
        </w:rPr>
        <w:t>Impacto alto</w:t>
      </w:r>
      <w:r w:rsidRPr="00345CA7">
        <w:rPr>
          <w:rStyle w:val="appselementsgenerativeaiastanimated1"/>
          <w:rFonts w:asciiTheme="minorHAnsi" w:hAnsiTheme="minorHAnsi"/>
          <w:b/>
          <w:bCs/>
          <w:color w:val="1F1F1F"/>
          <w:sz w:val="22"/>
          <w:szCs w:val="22"/>
        </w:rPr>
        <w:t>)</w:t>
      </w:r>
    </w:p>
    <w:p w14:paraId="585ED385" w14:textId="4D75C49A" w:rsidR="000A2944" w:rsidRPr="00E304AD" w:rsidRDefault="002564B3" w:rsidP="006060E3">
      <w:pPr>
        <w:pStyle w:val="appselementsgenerativeaiastanimated"/>
        <w:numPr>
          <w:ilvl w:val="1"/>
          <w:numId w:val="4"/>
        </w:numPr>
        <w:shd w:val="clear" w:color="auto" w:fill="FFFFFF"/>
        <w:jc w:val="both"/>
        <w:rPr>
          <w:rStyle w:val="appselementsgenerativeaiastanimated1"/>
          <w:rFonts w:asciiTheme="minorHAnsi" w:hAnsiTheme="minorHAnsi"/>
          <w:color w:val="1F1F1F"/>
          <w:sz w:val="22"/>
          <w:szCs w:val="22"/>
        </w:rPr>
      </w:pPr>
      <w:r>
        <w:rPr>
          <w:rStyle w:val="appselementsgenerativeaiastanimated1"/>
          <w:rFonts w:asciiTheme="minorHAnsi" w:hAnsiTheme="minorHAnsi"/>
          <w:color w:val="1F1F1F"/>
          <w:sz w:val="22"/>
          <w:szCs w:val="22"/>
        </w:rPr>
        <w:t>N</w:t>
      </w:r>
      <w:r w:rsidR="000A2944" w:rsidRPr="002054EB">
        <w:rPr>
          <w:rStyle w:val="appselementsgenerativeaiastanimated1"/>
          <w:rFonts w:asciiTheme="minorHAnsi" w:hAnsiTheme="minorHAnsi"/>
          <w:color w:val="1F1F1F"/>
          <w:sz w:val="22"/>
          <w:szCs w:val="22"/>
        </w:rPr>
        <w:t>o existen fechas confirmadas para las fases de diseño y construcción de las HUs de Homologación omnicanal de comisiones</w:t>
      </w:r>
      <w:r w:rsidR="00432560">
        <w:rPr>
          <w:rStyle w:val="appselementsgenerativeaiastanimated1"/>
          <w:rFonts w:asciiTheme="minorHAnsi" w:hAnsiTheme="minorHAnsi"/>
          <w:color w:val="1F1F1F"/>
          <w:sz w:val="22"/>
          <w:szCs w:val="22"/>
        </w:rPr>
        <w:t xml:space="preserve"> </w:t>
      </w:r>
      <w:r w:rsidR="007E79A3">
        <w:rPr>
          <w:rStyle w:val="appselementsgenerativeaiastanimated1"/>
          <w:rFonts w:asciiTheme="minorHAnsi" w:hAnsiTheme="minorHAnsi"/>
          <w:color w:val="1F1F1F"/>
          <w:sz w:val="22"/>
          <w:szCs w:val="22"/>
        </w:rPr>
        <w:t>(</w:t>
      </w:r>
      <w:r w:rsidR="007C1A4F">
        <w:rPr>
          <w:rStyle w:val="appselementsgenerativeaiastanimated1"/>
          <w:rFonts w:asciiTheme="minorHAnsi" w:hAnsiTheme="minorHAnsi"/>
          <w:color w:val="1F1F1F"/>
          <w:sz w:val="22"/>
          <w:szCs w:val="22"/>
        </w:rPr>
        <w:t xml:space="preserve">2 </w:t>
      </w:r>
      <w:r w:rsidR="00134392">
        <w:rPr>
          <w:rStyle w:val="appselementsgenerativeaiastanimated1"/>
          <w:rFonts w:asciiTheme="minorHAnsi" w:hAnsiTheme="minorHAnsi"/>
          <w:color w:val="1F1F1F"/>
          <w:sz w:val="22"/>
          <w:szCs w:val="22"/>
        </w:rPr>
        <w:t>Histo</w:t>
      </w:r>
      <w:r w:rsidR="0065056C">
        <w:rPr>
          <w:rStyle w:val="appselementsgenerativeaiastanimated1"/>
          <w:rFonts w:asciiTheme="minorHAnsi" w:hAnsiTheme="minorHAnsi"/>
          <w:color w:val="1F1F1F"/>
          <w:sz w:val="22"/>
          <w:szCs w:val="22"/>
        </w:rPr>
        <w:t>rias de Usuari</w:t>
      </w:r>
      <w:r w:rsidR="00AE28BB">
        <w:rPr>
          <w:rStyle w:val="appselementsgenerativeaiastanimated1"/>
          <w:rFonts w:asciiTheme="minorHAnsi" w:hAnsiTheme="minorHAnsi"/>
          <w:color w:val="1F1F1F"/>
          <w:sz w:val="22"/>
          <w:szCs w:val="22"/>
        </w:rPr>
        <w:t>o</w:t>
      </w:r>
      <w:r w:rsidR="006060E3">
        <w:rPr>
          <w:rStyle w:val="appselementsgenerativeaiastanimated1"/>
          <w:rFonts w:asciiTheme="minorHAnsi" w:hAnsiTheme="minorHAnsi"/>
          <w:color w:val="1F1F1F"/>
          <w:sz w:val="22"/>
          <w:szCs w:val="22"/>
        </w:rPr>
        <w:t xml:space="preserve"> con priorización MUST por temas regulatorios</w:t>
      </w:r>
      <w:r w:rsidR="00AE28BB">
        <w:rPr>
          <w:rStyle w:val="appselementsgenerativeaiastanimated1"/>
          <w:rFonts w:asciiTheme="minorHAnsi" w:hAnsiTheme="minorHAnsi"/>
          <w:color w:val="1F1F1F"/>
          <w:sz w:val="22"/>
          <w:szCs w:val="22"/>
        </w:rPr>
        <w:t>)</w:t>
      </w:r>
      <w:r w:rsidR="006F43CC">
        <w:rPr>
          <w:rStyle w:val="appselementsgenerativeaiastanimated1"/>
          <w:rFonts w:asciiTheme="minorHAnsi" w:hAnsiTheme="minorHAnsi"/>
          <w:color w:val="1F1F1F"/>
          <w:sz w:val="22"/>
          <w:szCs w:val="22"/>
        </w:rPr>
        <w:t xml:space="preserve">. </w:t>
      </w:r>
      <w:r w:rsidR="000A2944" w:rsidRPr="002054EB">
        <w:rPr>
          <w:rStyle w:val="appselementsgenerativeaiastanimated1"/>
          <w:rFonts w:asciiTheme="minorHAnsi" w:hAnsiTheme="minorHAnsi"/>
          <w:color w:val="1F1F1F"/>
          <w:sz w:val="22"/>
          <w:szCs w:val="22"/>
        </w:rPr>
        <w:t>Si bien se confirmó que APIficación es el equipo responsable de elaborar los DTMs, no se han comprometido fechas concretas.</w:t>
      </w:r>
    </w:p>
    <w:p w14:paraId="0B38B96D" w14:textId="1EC8148E" w:rsidR="00001C84" w:rsidRDefault="00001C84" w:rsidP="006060E3">
      <w:pPr>
        <w:pStyle w:val="appselementsgenerativeaiastanimated"/>
        <w:numPr>
          <w:ilvl w:val="1"/>
          <w:numId w:val="4"/>
        </w:numPr>
        <w:shd w:val="clear" w:color="auto" w:fill="FFFFFF"/>
        <w:jc w:val="both"/>
        <w:rPr>
          <w:rStyle w:val="appselementsgenerativeaiastanimated1"/>
          <w:rFonts w:asciiTheme="minorHAnsi" w:hAnsiTheme="minorHAnsi"/>
          <w:color w:val="1F1F1F"/>
          <w:sz w:val="22"/>
          <w:szCs w:val="22"/>
        </w:rPr>
      </w:pPr>
      <w:r>
        <w:rPr>
          <w:rStyle w:val="appselementsgenerativeaiastanimated1"/>
          <w:rFonts w:asciiTheme="minorHAnsi" w:hAnsiTheme="minorHAnsi"/>
          <w:color w:val="1F1F1F"/>
          <w:sz w:val="22"/>
          <w:szCs w:val="22"/>
        </w:rPr>
        <w:t xml:space="preserve">Es </w:t>
      </w:r>
      <w:r w:rsidR="001A61B6">
        <w:rPr>
          <w:rStyle w:val="appselementsgenerativeaiastanimated1"/>
          <w:rFonts w:asciiTheme="minorHAnsi" w:hAnsiTheme="minorHAnsi"/>
          <w:color w:val="1F1F1F"/>
          <w:sz w:val="22"/>
          <w:szCs w:val="22"/>
        </w:rPr>
        <w:t>prioritario que equipo apificación confirme fechas de diseño</w:t>
      </w:r>
      <w:r w:rsidR="00C25B44">
        <w:rPr>
          <w:rStyle w:val="appselementsgenerativeaiastanimated1"/>
          <w:rFonts w:asciiTheme="minorHAnsi" w:hAnsiTheme="minorHAnsi"/>
          <w:color w:val="1F1F1F"/>
          <w:sz w:val="22"/>
          <w:szCs w:val="22"/>
        </w:rPr>
        <w:t>, para que</w:t>
      </w:r>
      <w:r w:rsidR="001A61B6">
        <w:rPr>
          <w:rStyle w:val="appselementsgenerativeaiastanimated1"/>
          <w:rFonts w:asciiTheme="minorHAnsi" w:hAnsiTheme="minorHAnsi"/>
          <w:color w:val="1F1F1F"/>
          <w:sz w:val="22"/>
          <w:szCs w:val="22"/>
        </w:rPr>
        <w:t xml:space="preserve"> posteriormente Smartvista confirme fechas de implementación </w:t>
      </w:r>
      <w:r w:rsidR="00C25B44">
        <w:rPr>
          <w:rStyle w:val="appselementsgenerativeaiastanimated1"/>
          <w:rFonts w:asciiTheme="minorHAnsi" w:hAnsiTheme="minorHAnsi"/>
          <w:color w:val="1F1F1F"/>
          <w:sz w:val="22"/>
          <w:szCs w:val="22"/>
        </w:rPr>
        <w:t xml:space="preserve">y decidir si fuera necesario alguna remediación en el caso de que la implementación se fuera más allá del 15 de </w:t>
      </w:r>
      <w:proofErr w:type="gramStart"/>
      <w:r w:rsidR="00C25B44">
        <w:rPr>
          <w:rStyle w:val="appselementsgenerativeaiastanimated1"/>
          <w:rFonts w:asciiTheme="minorHAnsi" w:hAnsiTheme="minorHAnsi"/>
          <w:color w:val="1F1F1F"/>
          <w:sz w:val="22"/>
          <w:szCs w:val="22"/>
        </w:rPr>
        <w:t>Octubre</w:t>
      </w:r>
      <w:proofErr w:type="gramEnd"/>
    </w:p>
    <w:p w14:paraId="7B44CA86" w14:textId="01AFBF44" w:rsidR="008127CA" w:rsidRDefault="008017D3" w:rsidP="008127CA">
      <w:pPr>
        <w:pStyle w:val="appselementsgenerativeaiastanimated"/>
        <w:numPr>
          <w:ilvl w:val="0"/>
          <w:numId w:val="4"/>
        </w:numPr>
        <w:shd w:val="clear" w:color="auto" w:fill="FFFFFF"/>
        <w:jc w:val="both"/>
        <w:rPr>
          <w:rStyle w:val="appselementsgenerativeaiastanimated1"/>
          <w:rFonts w:asciiTheme="minorHAnsi" w:hAnsiTheme="minorHAnsi"/>
          <w:color w:val="1F1F1F"/>
          <w:sz w:val="22"/>
          <w:szCs w:val="22"/>
        </w:rPr>
      </w:pPr>
      <w:r w:rsidRPr="00B8170C">
        <w:rPr>
          <w:rStyle w:val="appselementsgenerativeaiastanimated1"/>
          <w:rFonts w:asciiTheme="minorHAnsi" w:hAnsiTheme="minorHAnsi"/>
          <w:b/>
          <w:bCs/>
          <w:color w:val="1F1F1F"/>
          <w:sz w:val="22"/>
          <w:szCs w:val="22"/>
        </w:rPr>
        <w:t>Fechas de</w:t>
      </w:r>
      <w:r w:rsidR="005B2886" w:rsidRPr="00B8170C">
        <w:rPr>
          <w:rStyle w:val="appselementsgenerativeaiastanimated1"/>
          <w:rFonts w:asciiTheme="minorHAnsi" w:hAnsiTheme="minorHAnsi"/>
          <w:b/>
          <w:bCs/>
          <w:color w:val="1F1F1F"/>
          <w:sz w:val="22"/>
          <w:szCs w:val="22"/>
        </w:rPr>
        <w:t xml:space="preserve"> implementación de Diferimiento de compra</w:t>
      </w:r>
      <w:r w:rsidR="00B8170C" w:rsidRPr="00B8170C">
        <w:rPr>
          <w:rStyle w:val="appselementsgenerativeaiastanimated1"/>
          <w:rFonts w:asciiTheme="minorHAnsi" w:hAnsiTheme="minorHAnsi"/>
          <w:b/>
          <w:bCs/>
          <w:color w:val="1F1F1F"/>
          <w:sz w:val="22"/>
          <w:szCs w:val="22"/>
        </w:rPr>
        <w:t xml:space="preserve"> a MCI</w:t>
      </w:r>
      <w:r w:rsidR="00B8170C">
        <w:rPr>
          <w:rStyle w:val="appselementsgenerativeaiastanimated1"/>
          <w:rFonts w:asciiTheme="minorHAnsi" w:hAnsiTheme="minorHAnsi"/>
          <w:b/>
          <w:bCs/>
          <w:color w:val="1F1F1F"/>
          <w:sz w:val="22"/>
          <w:szCs w:val="22"/>
        </w:rPr>
        <w:t xml:space="preserve"> -meses con intereses-</w:t>
      </w:r>
      <w:r>
        <w:rPr>
          <w:rStyle w:val="appselementsgenerativeaiastanimated1"/>
          <w:rFonts w:asciiTheme="minorHAnsi" w:hAnsiTheme="minorHAnsi"/>
          <w:color w:val="1F1F1F"/>
          <w:sz w:val="22"/>
          <w:szCs w:val="22"/>
        </w:rPr>
        <w:t xml:space="preserve"> (</w:t>
      </w:r>
      <w:r w:rsidRPr="0048087E">
        <w:rPr>
          <w:rStyle w:val="appselementsgenerativeaiastanimated1"/>
          <w:rFonts w:asciiTheme="minorHAnsi" w:hAnsiTheme="minorHAnsi"/>
          <w:b/>
          <w:bCs/>
          <w:color w:val="FFC000"/>
          <w:sz w:val="22"/>
          <w:szCs w:val="22"/>
        </w:rPr>
        <w:t>Impacto medio</w:t>
      </w:r>
      <w:r>
        <w:rPr>
          <w:rStyle w:val="appselementsgenerativeaiastanimated1"/>
          <w:rFonts w:asciiTheme="minorHAnsi" w:hAnsiTheme="minorHAnsi"/>
          <w:color w:val="1F1F1F"/>
          <w:sz w:val="22"/>
          <w:szCs w:val="22"/>
        </w:rPr>
        <w:t>)</w:t>
      </w:r>
    </w:p>
    <w:p w14:paraId="36E73554" w14:textId="781427A3" w:rsidR="00187A06" w:rsidRPr="00187A06" w:rsidRDefault="00187A06" w:rsidP="00187A06">
      <w:pPr>
        <w:pStyle w:val="appselementsgenerativeaiastanimated"/>
        <w:numPr>
          <w:ilvl w:val="1"/>
          <w:numId w:val="4"/>
        </w:numPr>
        <w:shd w:val="clear" w:color="auto" w:fill="FFFFFF"/>
        <w:rPr>
          <w:rStyle w:val="appselementsgenerativeaiastanimated1"/>
          <w:rFonts w:asciiTheme="minorHAnsi" w:hAnsiTheme="minorHAnsi"/>
          <w:color w:val="1F1F1F"/>
          <w:sz w:val="22"/>
          <w:szCs w:val="22"/>
        </w:rPr>
      </w:pPr>
      <w:r w:rsidRPr="00187A06">
        <w:rPr>
          <w:rStyle w:val="appselementsgenerativeaiastanimated1"/>
          <w:rFonts w:asciiTheme="minorHAnsi" w:hAnsiTheme="minorHAnsi"/>
          <w:color w:val="1F1F1F"/>
          <w:sz w:val="22"/>
          <w:szCs w:val="22"/>
        </w:rPr>
        <w:t>Las tres H</w:t>
      </w:r>
      <w:r>
        <w:rPr>
          <w:rStyle w:val="appselementsgenerativeaiastanimated1"/>
          <w:rFonts w:asciiTheme="minorHAnsi" w:hAnsiTheme="minorHAnsi"/>
          <w:color w:val="1F1F1F"/>
          <w:sz w:val="22"/>
          <w:szCs w:val="22"/>
        </w:rPr>
        <w:t>istorias de Usuario</w:t>
      </w:r>
      <w:r w:rsidRPr="00187A06">
        <w:rPr>
          <w:rStyle w:val="appselementsgenerativeaiastanimated1"/>
          <w:rFonts w:asciiTheme="minorHAnsi" w:hAnsiTheme="minorHAnsi"/>
          <w:color w:val="1F1F1F"/>
          <w:sz w:val="22"/>
          <w:szCs w:val="22"/>
        </w:rPr>
        <w:t xml:space="preserve"> de Diferimiento de Compra a MCI (prioridad Should) mantienen una fecha objetivo de implementación del 27-Nov, con posibilidad de anticiparse.</w:t>
      </w:r>
    </w:p>
    <w:p w14:paraId="5EF59E8C" w14:textId="77777777" w:rsidR="00187A06" w:rsidRPr="00187A06" w:rsidRDefault="00187A06" w:rsidP="00187A06">
      <w:pPr>
        <w:pStyle w:val="appselementsgenerativeaiastanimated"/>
        <w:numPr>
          <w:ilvl w:val="1"/>
          <w:numId w:val="4"/>
        </w:numPr>
        <w:shd w:val="clear" w:color="auto" w:fill="FFFFFF"/>
        <w:rPr>
          <w:rStyle w:val="appselementsgenerativeaiastanimated1"/>
          <w:rFonts w:asciiTheme="minorHAnsi" w:hAnsiTheme="minorHAnsi"/>
          <w:color w:val="1F1F1F"/>
          <w:sz w:val="22"/>
          <w:szCs w:val="22"/>
        </w:rPr>
      </w:pPr>
      <w:r w:rsidRPr="00187A06">
        <w:rPr>
          <w:rStyle w:val="appselementsgenerativeaiastanimated1"/>
          <w:rFonts w:asciiTheme="minorHAnsi" w:hAnsiTheme="minorHAnsi"/>
          <w:color w:val="1F1F1F"/>
          <w:sz w:val="22"/>
          <w:szCs w:val="22"/>
        </w:rPr>
        <w:t>Aunque la funcionalidad se desplegará en R4, su integración con canales está prevista para R5, por lo que no requiere ejecución en el ciclo de SIT de R4.</w:t>
      </w:r>
    </w:p>
    <w:p w14:paraId="1DF4432D" w14:textId="77777777" w:rsidR="00187A06" w:rsidRDefault="00187A06" w:rsidP="00187A06">
      <w:pPr>
        <w:pStyle w:val="appselementsgenerativeaiastanimated"/>
        <w:numPr>
          <w:ilvl w:val="1"/>
          <w:numId w:val="4"/>
        </w:numPr>
        <w:shd w:val="clear" w:color="auto" w:fill="FFFFFF"/>
        <w:rPr>
          <w:rStyle w:val="appselementsgenerativeaiastanimated1"/>
          <w:rFonts w:asciiTheme="minorHAnsi" w:hAnsiTheme="minorHAnsi"/>
          <w:color w:val="1F1F1F"/>
          <w:sz w:val="22"/>
          <w:szCs w:val="22"/>
        </w:rPr>
      </w:pPr>
      <w:r w:rsidRPr="00187A06">
        <w:rPr>
          <w:rStyle w:val="appselementsgenerativeaiastanimated1"/>
          <w:rFonts w:asciiTheme="minorHAnsi" w:hAnsiTheme="minorHAnsi"/>
          <w:color w:val="1F1F1F"/>
          <w:sz w:val="22"/>
          <w:szCs w:val="22"/>
        </w:rPr>
        <w:t>No se identifica impacto sobre el calendario de pruebas integradas, si bien se continuará monitorizando la evolución de la fecha de implantación.</w:t>
      </w:r>
    </w:p>
    <w:p w14:paraId="497755E5" w14:textId="0CD9E35E" w:rsidR="00D7459C" w:rsidRDefault="00A51132" w:rsidP="00187A06">
      <w:pPr>
        <w:pStyle w:val="appselementsgenerativeaiastanimated"/>
        <w:numPr>
          <w:ilvl w:val="0"/>
          <w:numId w:val="4"/>
        </w:numPr>
        <w:shd w:val="clear" w:color="auto" w:fill="FFFFFF"/>
        <w:rPr>
          <w:rStyle w:val="appselementsgenerativeaiastanimated1"/>
          <w:rFonts w:asciiTheme="minorHAnsi" w:hAnsiTheme="minorHAnsi"/>
          <w:color w:val="1F1F1F"/>
          <w:sz w:val="22"/>
          <w:szCs w:val="22"/>
        </w:rPr>
      </w:pPr>
      <w:r w:rsidRPr="00DC70A2">
        <w:rPr>
          <w:rStyle w:val="appselementsgenerativeaiastanimated1"/>
          <w:rFonts w:asciiTheme="minorHAnsi" w:hAnsiTheme="minorHAnsi"/>
          <w:b/>
          <w:bCs/>
          <w:color w:val="1F1F1F"/>
          <w:sz w:val="22"/>
          <w:szCs w:val="22"/>
        </w:rPr>
        <w:t xml:space="preserve">Dependencia con BPC </w:t>
      </w:r>
      <w:r w:rsidR="00490155">
        <w:rPr>
          <w:rStyle w:val="appselementsgenerativeaiastanimated1"/>
          <w:rFonts w:asciiTheme="minorHAnsi" w:hAnsiTheme="minorHAnsi"/>
          <w:b/>
          <w:bCs/>
          <w:color w:val="1F1F1F"/>
          <w:sz w:val="22"/>
          <w:szCs w:val="22"/>
        </w:rPr>
        <w:t>y</w:t>
      </w:r>
      <w:r w:rsidRPr="00DC70A2">
        <w:rPr>
          <w:rStyle w:val="appselementsgenerativeaiastanimated1"/>
          <w:rFonts w:asciiTheme="minorHAnsi" w:hAnsiTheme="minorHAnsi"/>
          <w:b/>
          <w:bCs/>
          <w:color w:val="1F1F1F"/>
          <w:sz w:val="22"/>
          <w:szCs w:val="22"/>
        </w:rPr>
        <w:t xml:space="preserve"> </w:t>
      </w:r>
      <w:r w:rsidR="009A2D80" w:rsidRPr="00DC70A2">
        <w:rPr>
          <w:rStyle w:val="appselementsgenerativeaiastanimated1"/>
          <w:rFonts w:asciiTheme="minorHAnsi" w:hAnsiTheme="minorHAnsi"/>
          <w:b/>
          <w:bCs/>
          <w:color w:val="1F1F1F"/>
          <w:sz w:val="22"/>
          <w:szCs w:val="22"/>
        </w:rPr>
        <w:t>E</w:t>
      </w:r>
      <w:r w:rsidR="00184EFD" w:rsidRPr="00DC70A2">
        <w:rPr>
          <w:rStyle w:val="appselementsgenerativeaiastanimated1"/>
          <w:rFonts w:asciiTheme="minorHAnsi" w:hAnsiTheme="minorHAnsi"/>
          <w:b/>
          <w:bCs/>
          <w:color w:val="1F1F1F"/>
          <w:sz w:val="22"/>
          <w:szCs w:val="22"/>
        </w:rPr>
        <w:t>-</w:t>
      </w:r>
      <w:r w:rsidRPr="00DC70A2">
        <w:rPr>
          <w:rStyle w:val="appselementsgenerativeaiastanimated1"/>
          <w:rFonts w:asciiTheme="minorHAnsi" w:hAnsiTheme="minorHAnsi"/>
          <w:b/>
          <w:bCs/>
          <w:color w:val="1F1F1F"/>
          <w:sz w:val="22"/>
          <w:szCs w:val="22"/>
        </w:rPr>
        <w:t xml:space="preserve">global para </w:t>
      </w:r>
      <w:r w:rsidR="00DA4D17">
        <w:rPr>
          <w:rStyle w:val="appselementsgenerativeaiastanimated1"/>
          <w:rFonts w:asciiTheme="minorHAnsi" w:hAnsiTheme="minorHAnsi"/>
          <w:b/>
          <w:bCs/>
          <w:color w:val="1F1F1F"/>
          <w:sz w:val="22"/>
          <w:szCs w:val="22"/>
        </w:rPr>
        <w:t>las</w:t>
      </w:r>
      <w:r w:rsidRPr="00DC70A2">
        <w:rPr>
          <w:rStyle w:val="appselementsgenerativeaiastanimated1"/>
          <w:rFonts w:asciiTheme="minorHAnsi" w:hAnsiTheme="minorHAnsi"/>
          <w:b/>
          <w:bCs/>
          <w:color w:val="1F1F1F"/>
          <w:sz w:val="22"/>
          <w:szCs w:val="22"/>
        </w:rPr>
        <w:t xml:space="preserve"> 88 Reglas del Autorizador</w:t>
      </w:r>
      <w:r w:rsidRPr="00A51132">
        <w:rPr>
          <w:rStyle w:val="appselementsgenerativeaiastanimated1"/>
          <w:rFonts w:asciiTheme="minorHAnsi" w:hAnsiTheme="minorHAnsi"/>
          <w:color w:val="1F1F1F"/>
          <w:sz w:val="22"/>
          <w:szCs w:val="22"/>
        </w:rPr>
        <w:t xml:space="preserve"> (</w:t>
      </w:r>
      <w:r w:rsidRPr="0048087E">
        <w:rPr>
          <w:rStyle w:val="appselementsgenerativeaiastanimated1"/>
          <w:rFonts w:asciiTheme="minorHAnsi" w:hAnsiTheme="minorHAnsi"/>
          <w:b/>
          <w:bCs/>
          <w:color w:val="FFC000"/>
          <w:sz w:val="22"/>
          <w:szCs w:val="22"/>
        </w:rPr>
        <w:t xml:space="preserve">Impacto </w:t>
      </w:r>
      <w:r w:rsidR="00C809FC" w:rsidRPr="0048087E">
        <w:rPr>
          <w:rStyle w:val="appselementsgenerativeaiastanimated1"/>
          <w:rFonts w:asciiTheme="minorHAnsi" w:hAnsiTheme="minorHAnsi"/>
          <w:b/>
          <w:bCs/>
          <w:color w:val="FFC000"/>
          <w:sz w:val="22"/>
          <w:szCs w:val="22"/>
        </w:rPr>
        <w:t>medi</w:t>
      </w:r>
      <w:r w:rsidR="00B40D9C" w:rsidRPr="0048087E">
        <w:rPr>
          <w:rStyle w:val="appselementsgenerativeaiastanimated1"/>
          <w:rFonts w:asciiTheme="minorHAnsi" w:hAnsiTheme="minorHAnsi"/>
          <w:b/>
          <w:bCs/>
          <w:color w:val="FFC000"/>
          <w:sz w:val="22"/>
          <w:szCs w:val="22"/>
        </w:rPr>
        <w:t>o</w:t>
      </w:r>
      <w:r w:rsidRPr="00A51132">
        <w:rPr>
          <w:rStyle w:val="appselementsgenerativeaiastanimated1"/>
          <w:rFonts w:asciiTheme="minorHAnsi" w:hAnsiTheme="minorHAnsi"/>
          <w:color w:val="1F1F1F"/>
          <w:sz w:val="22"/>
          <w:szCs w:val="22"/>
        </w:rPr>
        <w:t>)</w:t>
      </w:r>
    </w:p>
    <w:p w14:paraId="743F4CA4" w14:textId="75EA3CE0" w:rsidR="007B3722" w:rsidRDefault="00157D08" w:rsidP="007B3722">
      <w:pPr>
        <w:pStyle w:val="appselementsgenerativeaiastanimated"/>
        <w:numPr>
          <w:ilvl w:val="1"/>
          <w:numId w:val="4"/>
        </w:numPr>
        <w:shd w:val="clear" w:color="auto" w:fill="FFFFFF"/>
        <w:rPr>
          <w:rStyle w:val="appselementsgenerativeaiastanimated1"/>
          <w:rFonts w:asciiTheme="minorHAnsi" w:hAnsiTheme="minorHAnsi"/>
          <w:color w:val="1F1F1F"/>
          <w:sz w:val="22"/>
          <w:szCs w:val="22"/>
        </w:rPr>
      </w:pPr>
      <w:r w:rsidRPr="00157D08">
        <w:rPr>
          <w:rStyle w:val="appselementsgenerativeaiastanimated1"/>
          <w:rFonts w:asciiTheme="minorHAnsi" w:hAnsiTheme="minorHAnsi"/>
          <w:color w:val="1F1F1F"/>
          <w:sz w:val="22"/>
          <w:szCs w:val="22"/>
        </w:rPr>
        <w:t>BPC ha iniciado la implementación de las reglas; se requiere monitoreo continuo de avance para asegurar que el ritmo de configuración sea compatible con la fecha de cierre del 16 de octubre. Por su parte, no existe aún un proyecto formalmente abierto con eGlobal ni fechas confirmadas para las ventanas de pruebas de confort.</w:t>
      </w:r>
    </w:p>
    <w:p w14:paraId="05861E48" w14:textId="5BFC2C60" w:rsidR="00C65707" w:rsidRPr="009B62CE" w:rsidRDefault="00C65707" w:rsidP="00C65707">
      <w:pPr>
        <w:pStyle w:val="appselementsgenerativeaiastanimated"/>
        <w:numPr>
          <w:ilvl w:val="0"/>
          <w:numId w:val="4"/>
        </w:numPr>
        <w:shd w:val="clear" w:color="auto" w:fill="FFFFFF"/>
        <w:rPr>
          <w:rFonts w:asciiTheme="minorHAnsi" w:hAnsiTheme="minorHAnsi"/>
          <w:color w:val="1F1F1F"/>
          <w:sz w:val="22"/>
          <w:szCs w:val="22"/>
        </w:rPr>
      </w:pPr>
      <w:r w:rsidRPr="009B62CE">
        <w:rPr>
          <w:rStyle w:val="appselementsgenerativeaiastanimated1"/>
          <w:rFonts w:asciiTheme="minorHAnsi" w:hAnsiTheme="minorHAnsi"/>
          <w:b/>
          <w:bCs/>
          <w:color w:val="1F1F1F"/>
          <w:sz w:val="22"/>
          <w:szCs w:val="22"/>
        </w:rPr>
        <w:t>Dependencia de validaciones contables y financieras</w:t>
      </w:r>
      <w:r w:rsidRPr="009B62CE">
        <w:rPr>
          <w:rStyle w:val="appselementsgenerativeaiastanimated1"/>
          <w:rFonts w:asciiTheme="minorHAnsi" w:hAnsiTheme="minorHAnsi"/>
          <w:color w:val="1F1F1F"/>
          <w:sz w:val="22"/>
          <w:szCs w:val="22"/>
        </w:rPr>
        <w:t> (</w:t>
      </w:r>
      <w:r w:rsidRPr="002F659F">
        <w:rPr>
          <w:rStyle w:val="appselementsgenerativeaiastanimated1"/>
          <w:rFonts w:asciiTheme="minorHAnsi" w:hAnsiTheme="minorHAnsi"/>
          <w:b/>
          <w:bCs/>
          <w:color w:val="FFC000"/>
          <w:sz w:val="22"/>
          <w:szCs w:val="22"/>
        </w:rPr>
        <w:t>Impacto medio</w:t>
      </w:r>
      <w:r w:rsidRPr="009B62CE">
        <w:rPr>
          <w:rStyle w:val="appselementsgenerativeaiastanimated1"/>
          <w:rFonts w:asciiTheme="minorHAnsi" w:hAnsiTheme="minorHAnsi"/>
          <w:color w:val="1F1F1F"/>
          <w:sz w:val="22"/>
          <w:szCs w:val="22"/>
        </w:rPr>
        <w:t>)</w:t>
      </w:r>
    </w:p>
    <w:p w14:paraId="05446FC6" w14:textId="77777777" w:rsidR="00C65707" w:rsidRPr="009B62CE" w:rsidRDefault="00C65707" w:rsidP="00C65707">
      <w:pPr>
        <w:pStyle w:val="appselementsgenerativeaiastanimated"/>
        <w:numPr>
          <w:ilvl w:val="1"/>
          <w:numId w:val="4"/>
        </w:numPr>
        <w:shd w:val="clear" w:color="auto" w:fill="FFFFFF"/>
        <w:rPr>
          <w:rFonts w:asciiTheme="minorHAnsi" w:hAnsiTheme="minorHAnsi"/>
          <w:color w:val="1F1F1F"/>
          <w:sz w:val="22"/>
          <w:szCs w:val="22"/>
        </w:rPr>
      </w:pPr>
      <w:r w:rsidRPr="009B62CE">
        <w:rPr>
          <w:rStyle w:val="appselementsgenerativeaiastanimated1"/>
          <w:rFonts w:asciiTheme="minorHAnsi" w:hAnsiTheme="minorHAnsi"/>
          <w:color w:val="1F1F1F"/>
          <w:sz w:val="22"/>
          <w:szCs w:val="22"/>
        </w:rPr>
        <w:lastRenderedPageBreak/>
        <w:t>Los periodos de análisis se han extendido significativamente debido a la necesidad de coordinar con las áreas de Contabilidad y Reportes Financieros para validar escenarios de prueba y flujos alternos. Esta dependencia genera riesgo de retrabajos si los requerimientos contables no se cierran de forma temprana.</w:t>
      </w:r>
    </w:p>
    <w:p w14:paraId="7A221A5B" w14:textId="0EE89008" w:rsidR="00B16F36" w:rsidRPr="00933E31" w:rsidRDefault="00B16F36" w:rsidP="00933E31">
      <w:pPr>
        <w:pStyle w:val="appselementsgenerativeaiastanimated"/>
        <w:numPr>
          <w:ilvl w:val="0"/>
          <w:numId w:val="4"/>
        </w:numPr>
        <w:shd w:val="clear" w:color="auto" w:fill="FFFFFF"/>
        <w:rPr>
          <w:rFonts w:asciiTheme="minorHAnsi" w:hAnsiTheme="minorHAnsi"/>
          <w:color w:val="1F1F1F"/>
          <w:sz w:val="22"/>
          <w:szCs w:val="22"/>
        </w:rPr>
      </w:pPr>
      <w:r w:rsidRPr="00933E31">
        <w:rPr>
          <w:rFonts w:asciiTheme="minorHAnsi" w:eastAsia="Aptos" w:hAnsiTheme="minorHAnsi" w:cs="Arial"/>
          <w:b/>
          <w:bCs/>
          <w:kern w:val="2"/>
          <w:sz w:val="22"/>
          <w:szCs w:val="22"/>
          <w:lang w:val="es-ES_tradnl" w:eastAsia="en-US"/>
          <w14:ligatures w14:val="standardContextual"/>
        </w:rPr>
        <w:t>Sin detalles técnicos de volúmenes/tiempo de respuesta/número de campos en integraciones</w:t>
      </w:r>
      <w:r w:rsidRPr="00933E31">
        <w:rPr>
          <w:rFonts w:asciiTheme="minorHAnsi" w:eastAsia="Aptos" w:hAnsiTheme="minorHAnsi" w:cs="Arial"/>
          <w:kern w:val="2"/>
          <w:sz w:val="22"/>
          <w:szCs w:val="22"/>
          <w:lang w:val="es-ES_tradnl" w:eastAsia="en-US"/>
          <w14:ligatures w14:val="standardContextual"/>
        </w:rPr>
        <w:t xml:space="preserve"> (</w:t>
      </w:r>
      <w:r w:rsidRPr="002C1D7B">
        <w:rPr>
          <w:rFonts w:asciiTheme="minorHAnsi" w:eastAsia="Aptos" w:hAnsiTheme="minorHAnsi" w:cs="Arial"/>
          <w:b/>
          <w:bCs/>
          <w:color w:val="FFC000"/>
          <w:kern w:val="2"/>
          <w:sz w:val="22"/>
          <w:szCs w:val="22"/>
          <w:lang w:val="es-ES_tradnl" w:eastAsia="en-US"/>
          <w14:ligatures w14:val="standardContextual"/>
        </w:rPr>
        <w:t>Impacto medio</w:t>
      </w:r>
      <w:r w:rsidRPr="00933E31">
        <w:rPr>
          <w:rFonts w:asciiTheme="minorHAnsi" w:eastAsia="Aptos" w:hAnsiTheme="minorHAnsi" w:cs="Arial"/>
          <w:kern w:val="2"/>
          <w:sz w:val="22"/>
          <w:szCs w:val="22"/>
          <w:lang w:val="es-ES_tradnl" w:eastAsia="en-US"/>
          <w14:ligatures w14:val="standardContextual"/>
        </w:rPr>
        <w:t>)</w:t>
      </w:r>
    </w:p>
    <w:p w14:paraId="095A05AE" w14:textId="77777777" w:rsidR="00B16F36" w:rsidRPr="009B62CE" w:rsidRDefault="00B16F36" w:rsidP="00B16F36">
      <w:pPr>
        <w:numPr>
          <w:ilvl w:val="1"/>
          <w:numId w:val="4"/>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 xml:space="preserve">En ninguna de las integraciones analizadas se han confirmado datos de volúmenes, tiempos de respuesta o número de </w:t>
      </w:r>
      <w:proofErr w:type="gramStart"/>
      <w:r w:rsidRPr="10FF2F8F">
        <w:rPr>
          <w:rFonts w:asciiTheme="minorHAnsi" w:eastAsia="Aptos" w:hAnsiTheme="minorHAnsi" w:cs="Arial"/>
          <w:kern w:val="2"/>
          <w:sz w:val="22"/>
          <w:szCs w:val="22"/>
          <w:lang w:val="es-ES" w:eastAsia="en-US"/>
          <w14:ligatures w14:val="standardContextual"/>
        </w:rPr>
        <w:t>campos ,</w:t>
      </w:r>
      <w:proofErr w:type="gramEnd"/>
      <w:r w:rsidRPr="10FF2F8F">
        <w:rPr>
          <w:rFonts w:asciiTheme="minorHAnsi" w:eastAsia="Aptos" w:hAnsiTheme="minorHAnsi" w:cs="Arial"/>
          <w:kern w:val="2"/>
          <w:sz w:val="22"/>
          <w:szCs w:val="22"/>
          <w:lang w:val="es-ES" w:eastAsia="en-US"/>
          <w14:ligatures w14:val="standardContextual"/>
        </w:rPr>
        <w:t xml:space="preserve"> ya que esta información se detallará durante el diseño. Este vacío limita el analisis de complejidad de las integraciones</w:t>
      </w:r>
    </w:p>
    <w:p w14:paraId="69A8DE70" w14:textId="77777777" w:rsidR="009B73E3" w:rsidRPr="009B62CE" w:rsidRDefault="009B73E3" w:rsidP="009B73E3">
      <w:pPr>
        <w:pStyle w:val="ListParagraph"/>
        <w:numPr>
          <w:ilvl w:val="0"/>
          <w:numId w:val="4"/>
        </w:numPr>
        <w:rPr>
          <w:rFonts w:asciiTheme="minorHAnsi" w:hAnsiTheme="minorHAnsi"/>
          <w:sz w:val="22"/>
          <w:szCs w:val="22"/>
          <w:lang w:val="es-ES_tradnl"/>
        </w:rPr>
      </w:pPr>
      <w:r w:rsidRPr="009B62CE">
        <w:rPr>
          <w:rFonts w:asciiTheme="minorHAnsi" w:eastAsia="Aptos" w:hAnsiTheme="minorHAnsi" w:cs="Arial"/>
          <w:b/>
          <w:bCs/>
          <w:kern w:val="2"/>
          <w:sz w:val="22"/>
          <w:szCs w:val="22"/>
          <w:lang w:val="es-ES_tradnl" w:eastAsia="en-US"/>
          <w14:ligatures w14:val="standardContextual"/>
        </w:rPr>
        <w:t>Inventario y planificación de integraciones sin consolidar</w:t>
      </w:r>
      <w:r w:rsidRPr="009B62CE">
        <w:rPr>
          <w:rFonts w:asciiTheme="minorHAnsi" w:hAnsiTheme="minorHAnsi"/>
          <w:sz w:val="22"/>
          <w:szCs w:val="22"/>
          <w:lang w:val="es-ES_tradnl"/>
        </w:rPr>
        <w:t xml:space="preserve"> (</w:t>
      </w:r>
      <w:r w:rsidRPr="0094178B">
        <w:rPr>
          <w:rFonts w:asciiTheme="minorHAnsi" w:hAnsiTheme="minorHAnsi"/>
          <w:b/>
          <w:bCs/>
          <w:color w:val="FF0000"/>
          <w:sz w:val="22"/>
          <w:szCs w:val="22"/>
          <w:lang w:val="es-ES_tradnl"/>
        </w:rPr>
        <w:t>impacto alto</w:t>
      </w:r>
      <w:r w:rsidRPr="009B62CE">
        <w:rPr>
          <w:rFonts w:asciiTheme="minorHAnsi" w:hAnsiTheme="minorHAnsi"/>
          <w:sz w:val="22"/>
          <w:szCs w:val="22"/>
          <w:lang w:val="es-ES_tradnl"/>
        </w:rPr>
        <w:t>)</w:t>
      </w:r>
    </w:p>
    <w:p w14:paraId="3155526E" w14:textId="6D6EC0FD" w:rsidR="004F44AF" w:rsidRPr="00150334" w:rsidRDefault="000A5F10" w:rsidP="00B142DC">
      <w:pPr>
        <w:numPr>
          <w:ilvl w:val="1"/>
          <w:numId w:val="4"/>
        </w:numPr>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Actualmente no existe un inventario de integraciones</w:t>
      </w:r>
      <w:r w:rsidR="009C6125" w:rsidRPr="10FF2F8F">
        <w:rPr>
          <w:rFonts w:asciiTheme="minorHAnsi" w:eastAsia="Aptos" w:hAnsiTheme="minorHAnsi" w:cs="Arial"/>
          <w:kern w:val="2"/>
          <w:sz w:val="22"/>
          <w:szCs w:val="22"/>
          <w:lang w:val="es-ES" w:eastAsia="en-US"/>
          <w14:ligatures w14:val="standardContextual"/>
        </w:rPr>
        <w:t xml:space="preserve"> de R4</w:t>
      </w:r>
      <w:r w:rsidRPr="10FF2F8F">
        <w:rPr>
          <w:rFonts w:asciiTheme="minorHAnsi" w:eastAsia="Aptos" w:hAnsiTheme="minorHAnsi" w:cs="Arial"/>
          <w:kern w:val="2"/>
          <w:sz w:val="22"/>
          <w:szCs w:val="22"/>
          <w:lang w:val="es-ES" w:eastAsia="en-US"/>
          <w14:ligatures w14:val="standardContextual"/>
        </w:rPr>
        <w:t xml:space="preserve"> como baseline por parte de </w:t>
      </w:r>
      <w:r w:rsidR="00A920A8" w:rsidRPr="10FF2F8F">
        <w:rPr>
          <w:rFonts w:asciiTheme="minorHAnsi" w:eastAsia="Aptos" w:hAnsiTheme="minorHAnsi" w:cs="Arial"/>
          <w:kern w:val="2"/>
          <w:sz w:val="22"/>
          <w:szCs w:val="22"/>
          <w:lang w:val="es-ES" w:eastAsia="en-US"/>
          <w14:ligatures w14:val="standardContextual"/>
        </w:rPr>
        <w:t>SMART VISTA</w:t>
      </w:r>
      <w:r w:rsidRPr="10FF2F8F">
        <w:rPr>
          <w:rFonts w:asciiTheme="minorHAnsi" w:eastAsia="Aptos" w:hAnsiTheme="minorHAnsi" w:cs="Arial"/>
          <w:kern w:val="2"/>
          <w:sz w:val="22"/>
          <w:szCs w:val="22"/>
          <w:lang w:val="es-ES" w:eastAsia="en-US"/>
          <w14:ligatures w14:val="standardContextual"/>
        </w:rPr>
        <w:t xml:space="preserve">, por lo que su identificación se está realizando de forma incremental durante la revisión de historias de usuario. </w:t>
      </w:r>
      <w:r w:rsidR="009C6125" w:rsidRPr="10FF2F8F">
        <w:rPr>
          <w:rFonts w:asciiTheme="minorHAnsi" w:eastAsia="Aptos" w:hAnsiTheme="minorHAnsi" w:cs="Arial"/>
          <w:kern w:val="2"/>
          <w:sz w:val="22"/>
          <w:szCs w:val="22"/>
          <w:lang w:val="es-ES" w:eastAsia="en-US"/>
          <w14:ligatures w14:val="standardContextual"/>
        </w:rPr>
        <w:t>Existe</w:t>
      </w:r>
      <w:r w:rsidRPr="10FF2F8F">
        <w:rPr>
          <w:rFonts w:asciiTheme="minorHAnsi" w:eastAsia="Aptos" w:hAnsiTheme="minorHAnsi" w:cs="Arial"/>
          <w:kern w:val="2"/>
          <w:sz w:val="22"/>
          <w:szCs w:val="22"/>
          <w:lang w:val="es-ES" w:eastAsia="en-US"/>
          <w14:ligatures w14:val="standardContextual"/>
        </w:rPr>
        <w:t xml:space="preserve"> riesgo elevado de omitir integraciones o de que sus fechas de implementación no estén alineadas con el plan de solución. Se requiere una validación conjunta con el equipo de apificación para asegurar la completitud del inventario, las dependencias y la consistencia del calendario de implementación.</w:t>
      </w:r>
    </w:p>
    <w:p w14:paraId="7BA97977" w14:textId="77777777" w:rsidR="00ED76BE" w:rsidRDefault="00ED76BE" w:rsidP="00ED76BE">
      <w:pPr>
        <w:rPr>
          <w:rFonts w:asciiTheme="minorHAnsi" w:eastAsia="Aptos" w:hAnsiTheme="minorHAnsi" w:cs="Arial"/>
          <w:kern w:val="2"/>
          <w:sz w:val="22"/>
          <w:szCs w:val="22"/>
          <w:lang w:val="es-ES" w:eastAsia="en-US"/>
          <w14:ligatures w14:val="standardContextual"/>
        </w:rPr>
      </w:pPr>
    </w:p>
    <w:p w14:paraId="102067AB" w14:textId="77777777" w:rsidR="00ED76BE" w:rsidRDefault="00ED76BE" w:rsidP="00ED76BE">
      <w:pPr>
        <w:rPr>
          <w:rFonts w:asciiTheme="minorHAnsi" w:eastAsia="Aptos" w:hAnsiTheme="minorHAnsi" w:cs="Arial"/>
          <w:kern w:val="2"/>
          <w:sz w:val="22"/>
          <w:szCs w:val="22"/>
          <w:lang w:val="es-ES" w:eastAsia="en-US"/>
          <w14:ligatures w14:val="standardContextual"/>
        </w:rPr>
      </w:pPr>
    </w:p>
    <w:p w14:paraId="4D3D11AD" w14:textId="77777777" w:rsidR="00351808" w:rsidRDefault="00351808" w:rsidP="00ED76BE">
      <w:pPr>
        <w:rPr>
          <w:rFonts w:asciiTheme="minorHAnsi" w:eastAsia="Aptos" w:hAnsiTheme="minorHAnsi" w:cs="Arial"/>
          <w:kern w:val="2"/>
          <w:sz w:val="22"/>
          <w:szCs w:val="22"/>
          <w:lang w:val="es-ES" w:eastAsia="en-US"/>
          <w14:ligatures w14:val="standardContextual"/>
        </w:rPr>
      </w:pPr>
    </w:p>
    <w:p w14:paraId="0514E9CE" w14:textId="77777777" w:rsidR="00351808" w:rsidRDefault="00351808" w:rsidP="00ED76BE">
      <w:pPr>
        <w:rPr>
          <w:rFonts w:asciiTheme="minorHAnsi" w:eastAsia="Aptos" w:hAnsiTheme="minorHAnsi" w:cs="Arial"/>
          <w:kern w:val="2"/>
          <w:sz w:val="22"/>
          <w:szCs w:val="22"/>
          <w:lang w:val="es-ES" w:eastAsia="en-US"/>
          <w14:ligatures w14:val="standardContextual"/>
        </w:rPr>
      </w:pPr>
    </w:p>
    <w:p w14:paraId="5414399B" w14:textId="7D677588" w:rsidR="004732ED" w:rsidRDefault="004732ED" w:rsidP="00B16F36">
      <w:pPr>
        <w:ind w:left="720"/>
        <w:rPr>
          <w:rFonts w:asciiTheme="minorHAnsi" w:eastAsia="Aptos" w:hAnsiTheme="minorHAnsi" w:cs="Arial"/>
          <w:kern w:val="2"/>
          <w:sz w:val="22"/>
          <w:szCs w:val="22"/>
          <w:lang w:val="es-ES_tradnl" w:eastAsia="en-US"/>
          <w14:ligatures w14:val="standardContextual"/>
        </w:rPr>
      </w:pPr>
    </w:p>
    <w:p w14:paraId="420B8C18" w14:textId="6EDDF531" w:rsidR="00B16F36" w:rsidRPr="009B62CE" w:rsidRDefault="00B16F36" w:rsidP="00B16F36">
      <w:pPr>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b/>
          <w:bCs/>
          <w:kern w:val="2"/>
          <w:sz w:val="22"/>
          <w:szCs w:val="22"/>
          <w:u w:val="single"/>
          <w:lang w:val="es-ES_tradnl" w:eastAsia="en-US"/>
          <w14:ligatures w14:val="standardContextual"/>
        </w:rPr>
        <w:t>ACCIONES</w:t>
      </w:r>
      <w:r w:rsidRPr="009B62CE">
        <w:rPr>
          <w:rFonts w:asciiTheme="minorHAnsi" w:eastAsia="Aptos" w:hAnsiTheme="minorHAnsi" w:cs="Arial"/>
          <w:kern w:val="2"/>
          <w:sz w:val="22"/>
          <w:szCs w:val="22"/>
          <w:lang w:val="es-ES_tradnl" w:eastAsia="en-US"/>
          <w14:ligatures w14:val="standardContextual"/>
        </w:rPr>
        <w:t>:</w:t>
      </w:r>
      <w:r w:rsidR="00255152" w:rsidRPr="009B62CE">
        <w:rPr>
          <w:rFonts w:asciiTheme="minorHAnsi" w:eastAsia="Aptos" w:hAnsiTheme="minorHAnsi" w:cs="Arial"/>
          <w:kern w:val="2"/>
          <w:sz w:val="22"/>
          <w:szCs w:val="22"/>
          <w:lang w:val="es-ES_tradnl" w:eastAsia="en-US"/>
          <w14:ligatures w14:val="standardContextual"/>
        </w:rPr>
        <w:t xml:space="preserve"> </w:t>
      </w:r>
    </w:p>
    <w:p w14:paraId="36FC021E" w14:textId="1AD6D02C" w:rsidR="00FC339F" w:rsidRPr="002165D9" w:rsidRDefault="00427A5C" w:rsidP="002165D9">
      <w:pPr>
        <w:pStyle w:val="ListParagraph"/>
        <w:numPr>
          <w:ilvl w:val="0"/>
          <w:numId w:val="18"/>
        </w:numPr>
        <w:spacing w:before="60" w:after="60"/>
        <w:rPr>
          <w:rFonts w:asciiTheme="minorHAnsi" w:hAnsiTheme="minorHAnsi" w:cs="Calibri"/>
          <w:sz w:val="22"/>
          <w:szCs w:val="22"/>
        </w:rPr>
      </w:pPr>
      <w:r w:rsidRPr="00427A5C">
        <w:rPr>
          <w:rFonts w:asciiTheme="minorHAnsi" w:hAnsiTheme="minorHAnsi" w:cs="Calibri"/>
          <w:b/>
          <w:bCs/>
          <w:sz w:val="22"/>
          <w:szCs w:val="22"/>
        </w:rPr>
        <w:t>Armando García</w:t>
      </w:r>
      <w:r>
        <w:rPr>
          <w:rFonts w:asciiTheme="minorHAnsi" w:hAnsiTheme="minorHAnsi" w:cs="Calibri"/>
          <w:b/>
          <w:bCs/>
          <w:sz w:val="22"/>
          <w:szCs w:val="22"/>
        </w:rPr>
        <w:t xml:space="preserve">: </w:t>
      </w:r>
      <w:r w:rsidR="002C5228" w:rsidRPr="002C5228">
        <w:rPr>
          <w:rFonts w:asciiTheme="minorHAnsi" w:hAnsiTheme="minorHAnsi" w:cs="Calibri"/>
          <w:sz w:val="22"/>
          <w:szCs w:val="22"/>
        </w:rPr>
        <w:t>Confirmar con el área de Negocio la reducción del alcance de Maquila Automatizada a un solo proveedor, y evaluar la viabilidad de adelantar el cierre de desarrollo al 15 de octubre como resultado de dicha reducción.</w:t>
      </w:r>
    </w:p>
    <w:p w14:paraId="210C309E" w14:textId="0430DA35" w:rsidR="00A110B6" w:rsidRDefault="00B02078" w:rsidP="002165D9">
      <w:pPr>
        <w:pStyle w:val="ListParagraph"/>
        <w:numPr>
          <w:ilvl w:val="0"/>
          <w:numId w:val="18"/>
        </w:numPr>
        <w:spacing w:before="60" w:after="60"/>
        <w:rPr>
          <w:rFonts w:asciiTheme="minorHAnsi" w:hAnsiTheme="minorHAnsi" w:cs="Calibri"/>
          <w:sz w:val="22"/>
          <w:szCs w:val="22"/>
        </w:rPr>
      </w:pPr>
      <w:r>
        <w:rPr>
          <w:rFonts w:asciiTheme="minorHAnsi" w:hAnsiTheme="minorHAnsi" w:cs="Calibri"/>
          <w:b/>
          <w:bCs/>
          <w:sz w:val="22"/>
          <w:szCs w:val="22"/>
        </w:rPr>
        <w:t>Osc</w:t>
      </w:r>
      <w:r w:rsidR="00134DD4">
        <w:rPr>
          <w:rFonts w:asciiTheme="minorHAnsi" w:hAnsiTheme="minorHAnsi" w:cs="Calibri"/>
          <w:b/>
          <w:bCs/>
          <w:sz w:val="22"/>
          <w:szCs w:val="22"/>
        </w:rPr>
        <w:t>ar Mel</w:t>
      </w:r>
      <w:r w:rsidR="00B06309">
        <w:rPr>
          <w:rFonts w:asciiTheme="minorHAnsi" w:hAnsiTheme="minorHAnsi" w:cs="Calibri"/>
          <w:b/>
          <w:bCs/>
          <w:sz w:val="22"/>
          <w:szCs w:val="22"/>
        </w:rPr>
        <w:t>o /</w:t>
      </w:r>
      <w:r w:rsidR="00B821D1">
        <w:rPr>
          <w:rFonts w:asciiTheme="minorHAnsi" w:hAnsiTheme="minorHAnsi" w:cs="Calibri"/>
          <w:b/>
          <w:bCs/>
          <w:sz w:val="22"/>
          <w:szCs w:val="22"/>
        </w:rPr>
        <w:t xml:space="preserve"> Ferna</w:t>
      </w:r>
      <w:r w:rsidR="003E00C1">
        <w:rPr>
          <w:rFonts w:asciiTheme="minorHAnsi" w:hAnsiTheme="minorHAnsi" w:cs="Calibri"/>
          <w:b/>
          <w:bCs/>
          <w:sz w:val="22"/>
          <w:szCs w:val="22"/>
        </w:rPr>
        <w:t xml:space="preserve">nda </w:t>
      </w:r>
      <w:r w:rsidR="00221731">
        <w:rPr>
          <w:rFonts w:asciiTheme="minorHAnsi" w:hAnsiTheme="minorHAnsi" w:cs="Calibri"/>
          <w:b/>
          <w:bCs/>
          <w:sz w:val="22"/>
          <w:szCs w:val="22"/>
        </w:rPr>
        <w:t>Bar</w:t>
      </w:r>
      <w:r w:rsidR="008041CF">
        <w:rPr>
          <w:rFonts w:asciiTheme="minorHAnsi" w:hAnsiTheme="minorHAnsi" w:cs="Calibri"/>
          <w:b/>
          <w:bCs/>
          <w:sz w:val="22"/>
          <w:szCs w:val="22"/>
        </w:rPr>
        <w:t>bos</w:t>
      </w:r>
      <w:r w:rsidR="0004700B">
        <w:rPr>
          <w:rFonts w:asciiTheme="minorHAnsi" w:hAnsiTheme="minorHAnsi" w:cs="Calibri"/>
          <w:b/>
          <w:bCs/>
          <w:sz w:val="22"/>
          <w:szCs w:val="22"/>
        </w:rPr>
        <w:t>a</w:t>
      </w:r>
      <w:r w:rsidR="00E54331">
        <w:rPr>
          <w:rFonts w:asciiTheme="minorHAnsi" w:hAnsiTheme="minorHAnsi" w:cs="Calibri"/>
          <w:b/>
          <w:bCs/>
          <w:sz w:val="22"/>
          <w:szCs w:val="22"/>
        </w:rPr>
        <w:t>:</w:t>
      </w:r>
      <w:r w:rsidR="001514C7" w:rsidRPr="001514C7">
        <w:rPr>
          <w:rFonts w:asciiTheme="minorHAnsi" w:hAnsiTheme="minorHAnsi" w:cs="Calibri"/>
          <w:sz w:val="22"/>
          <w:szCs w:val="22"/>
        </w:rPr>
        <w:t xml:space="preserve"> </w:t>
      </w:r>
      <w:r w:rsidR="006A16F1">
        <w:rPr>
          <w:rFonts w:asciiTheme="minorHAnsi" w:hAnsiTheme="minorHAnsi" w:cs="Calibri"/>
          <w:sz w:val="22"/>
          <w:szCs w:val="22"/>
        </w:rPr>
        <w:t>D</w:t>
      </w:r>
      <w:r w:rsidR="00CA6BF8">
        <w:rPr>
          <w:rFonts w:asciiTheme="minorHAnsi" w:hAnsiTheme="minorHAnsi" w:cs="Calibri"/>
          <w:sz w:val="22"/>
          <w:szCs w:val="22"/>
        </w:rPr>
        <w:t>efini</w:t>
      </w:r>
      <w:r w:rsidR="00110270">
        <w:rPr>
          <w:rFonts w:asciiTheme="minorHAnsi" w:hAnsiTheme="minorHAnsi" w:cs="Calibri"/>
          <w:sz w:val="22"/>
          <w:szCs w:val="22"/>
        </w:rPr>
        <w:t>r</w:t>
      </w:r>
      <w:r w:rsidR="001514C7" w:rsidRPr="001514C7">
        <w:rPr>
          <w:rFonts w:asciiTheme="minorHAnsi" w:hAnsiTheme="minorHAnsi" w:cs="Calibri"/>
          <w:sz w:val="22"/>
          <w:szCs w:val="22"/>
        </w:rPr>
        <w:t xml:space="preserve"> fechas de inicio y fin de diseño</w:t>
      </w:r>
      <w:r w:rsidR="00F63324">
        <w:rPr>
          <w:rFonts w:asciiTheme="minorHAnsi" w:hAnsiTheme="minorHAnsi" w:cs="Calibri"/>
          <w:sz w:val="22"/>
          <w:szCs w:val="22"/>
        </w:rPr>
        <w:t xml:space="preserve"> e </w:t>
      </w:r>
      <w:r w:rsidR="001422B4">
        <w:rPr>
          <w:rFonts w:asciiTheme="minorHAnsi" w:hAnsiTheme="minorHAnsi" w:cs="Calibri"/>
          <w:sz w:val="22"/>
          <w:szCs w:val="22"/>
        </w:rPr>
        <w:t>imple</w:t>
      </w:r>
      <w:r w:rsidR="0055534B">
        <w:rPr>
          <w:rFonts w:asciiTheme="minorHAnsi" w:hAnsiTheme="minorHAnsi" w:cs="Calibri"/>
          <w:sz w:val="22"/>
          <w:szCs w:val="22"/>
        </w:rPr>
        <w:t>ment</w:t>
      </w:r>
      <w:r w:rsidR="000570F4">
        <w:rPr>
          <w:rFonts w:asciiTheme="minorHAnsi" w:hAnsiTheme="minorHAnsi" w:cs="Calibri"/>
          <w:sz w:val="22"/>
          <w:szCs w:val="22"/>
        </w:rPr>
        <w:t>ación</w:t>
      </w:r>
      <w:r w:rsidR="001514C7" w:rsidRPr="001514C7">
        <w:rPr>
          <w:rFonts w:asciiTheme="minorHAnsi" w:hAnsiTheme="minorHAnsi" w:cs="Calibri"/>
          <w:sz w:val="22"/>
          <w:szCs w:val="22"/>
        </w:rPr>
        <w:t xml:space="preserve"> para las HU</w:t>
      </w:r>
      <w:r w:rsidR="005934EF">
        <w:rPr>
          <w:rFonts w:asciiTheme="minorHAnsi" w:hAnsiTheme="minorHAnsi" w:cs="Calibri"/>
          <w:sz w:val="22"/>
          <w:szCs w:val="22"/>
        </w:rPr>
        <w:t>s</w:t>
      </w:r>
      <w:r w:rsidR="001514C7" w:rsidRPr="001514C7">
        <w:rPr>
          <w:rFonts w:asciiTheme="minorHAnsi" w:hAnsiTheme="minorHAnsi" w:cs="Calibri"/>
          <w:sz w:val="22"/>
          <w:szCs w:val="22"/>
        </w:rPr>
        <w:t xml:space="preserve"> de Homologación omnicanal de comisiones</w:t>
      </w:r>
      <w:r w:rsidR="008C485B">
        <w:rPr>
          <w:rFonts w:asciiTheme="minorHAnsi" w:hAnsiTheme="minorHAnsi" w:cs="Calibri"/>
          <w:sz w:val="22"/>
          <w:szCs w:val="22"/>
        </w:rPr>
        <w:t>.</w:t>
      </w:r>
    </w:p>
    <w:p w14:paraId="3B3720E8" w14:textId="15FF0F8C" w:rsidR="00F35BC0" w:rsidRDefault="00BB2FBD" w:rsidP="002165D9">
      <w:pPr>
        <w:pStyle w:val="ListParagraph"/>
        <w:numPr>
          <w:ilvl w:val="0"/>
          <w:numId w:val="18"/>
        </w:numPr>
        <w:spacing w:before="60" w:after="60"/>
        <w:rPr>
          <w:rFonts w:asciiTheme="minorHAnsi" w:hAnsiTheme="minorHAnsi" w:cs="Calibri"/>
          <w:sz w:val="22"/>
          <w:szCs w:val="22"/>
        </w:rPr>
      </w:pPr>
      <w:r w:rsidRPr="00427A5C">
        <w:rPr>
          <w:rFonts w:asciiTheme="minorHAnsi" w:hAnsiTheme="minorHAnsi" w:cs="Calibri"/>
          <w:b/>
          <w:bCs/>
          <w:sz w:val="22"/>
          <w:szCs w:val="22"/>
        </w:rPr>
        <w:t>Armando García</w:t>
      </w:r>
      <w:r>
        <w:rPr>
          <w:rFonts w:asciiTheme="minorHAnsi" w:hAnsiTheme="minorHAnsi" w:cs="Calibri"/>
          <w:b/>
          <w:bCs/>
          <w:sz w:val="22"/>
          <w:szCs w:val="22"/>
        </w:rPr>
        <w:t xml:space="preserve">: </w:t>
      </w:r>
      <w:r w:rsidR="00027534" w:rsidRPr="00027534">
        <w:rPr>
          <w:rFonts w:asciiTheme="minorHAnsi" w:hAnsiTheme="minorHAnsi" w:cs="Calibri"/>
          <w:sz w:val="22"/>
          <w:szCs w:val="22"/>
        </w:rPr>
        <w:t>Abrir proyecto con eGlobal y confirmar fechas para las ventanas de pruebas de confort de las 88 Reglas del Autorizador.</w:t>
      </w:r>
    </w:p>
    <w:p w14:paraId="2A67805B" w14:textId="29584AB7" w:rsidR="00BE6744" w:rsidRPr="00720DFC" w:rsidRDefault="00BE6744" w:rsidP="00BE6744">
      <w:pPr>
        <w:pStyle w:val="ListParagraph"/>
        <w:numPr>
          <w:ilvl w:val="0"/>
          <w:numId w:val="18"/>
        </w:numPr>
        <w:spacing w:before="60" w:after="60"/>
        <w:rPr>
          <w:rFonts w:asciiTheme="minorHAnsi" w:hAnsiTheme="minorHAnsi" w:cs="Calibri"/>
          <w:b/>
          <w:bCs/>
          <w:sz w:val="22"/>
          <w:szCs w:val="22"/>
        </w:rPr>
      </w:pPr>
      <w:r w:rsidRPr="00720DFC">
        <w:rPr>
          <w:rFonts w:asciiTheme="minorHAnsi" w:hAnsiTheme="minorHAnsi" w:cs="Calibri"/>
          <w:b/>
          <w:bCs/>
          <w:sz w:val="22"/>
          <w:szCs w:val="22"/>
        </w:rPr>
        <w:t>Pablo Lorenzo (Accenture):</w:t>
      </w:r>
      <w:r w:rsidRPr="00720DFC">
        <w:rPr>
          <w:rFonts w:asciiTheme="minorHAnsi" w:hAnsiTheme="minorHAnsi" w:cs="Calibri"/>
          <w:sz w:val="22"/>
          <w:szCs w:val="22"/>
        </w:rPr>
        <w:t xml:space="preserve"> </w:t>
      </w:r>
      <w:r w:rsidR="00367658">
        <w:rPr>
          <w:rFonts w:asciiTheme="minorHAnsi" w:hAnsiTheme="minorHAnsi" w:cs="Calibri"/>
          <w:sz w:val="22"/>
          <w:szCs w:val="22"/>
        </w:rPr>
        <w:t>C</w:t>
      </w:r>
      <w:r w:rsidRPr="00720DFC">
        <w:rPr>
          <w:rFonts w:asciiTheme="minorHAnsi" w:hAnsiTheme="minorHAnsi" w:cs="Calibri"/>
          <w:sz w:val="22"/>
          <w:szCs w:val="22"/>
        </w:rPr>
        <w:t>oordinar con Ferna</w:t>
      </w:r>
      <w:r w:rsidR="00367658">
        <w:rPr>
          <w:rFonts w:asciiTheme="minorHAnsi" w:hAnsiTheme="minorHAnsi" w:cs="Calibri"/>
          <w:sz w:val="22"/>
          <w:szCs w:val="22"/>
        </w:rPr>
        <w:t>n</w:t>
      </w:r>
      <w:r w:rsidRPr="00720DFC">
        <w:rPr>
          <w:rFonts w:asciiTheme="minorHAnsi" w:hAnsiTheme="minorHAnsi" w:cs="Calibri"/>
          <w:sz w:val="22"/>
          <w:szCs w:val="22"/>
        </w:rPr>
        <w:t>da Barbosa la documentación en el RAID de R4 los puntos de atención identificados</w:t>
      </w:r>
      <w:r w:rsidR="00917A8B">
        <w:rPr>
          <w:rFonts w:asciiTheme="minorHAnsi" w:hAnsiTheme="minorHAnsi" w:cs="Calibri"/>
          <w:sz w:val="22"/>
          <w:szCs w:val="22"/>
        </w:rPr>
        <w:t xml:space="preserve"> y </w:t>
      </w:r>
      <w:r w:rsidRPr="00720DFC">
        <w:rPr>
          <w:rFonts w:asciiTheme="minorHAnsi" w:hAnsiTheme="minorHAnsi" w:cs="Calibri"/>
          <w:sz w:val="22"/>
          <w:szCs w:val="22"/>
        </w:rPr>
        <w:t>la escalación de los puntos de atención críticos</w:t>
      </w:r>
    </w:p>
    <w:p w14:paraId="07A904B0" w14:textId="4CC7DC9E" w:rsidR="00FF3F6F" w:rsidRPr="00C93FA7" w:rsidRDefault="00FF3F6F" w:rsidP="00C93FA7">
      <w:pPr>
        <w:spacing w:before="60" w:after="60"/>
        <w:ind w:left="502"/>
        <w:rPr>
          <w:rFonts w:asciiTheme="minorHAnsi" w:hAnsiTheme="minorHAnsi" w:cs="Calibri"/>
          <w:sz w:val="22"/>
          <w:szCs w:val="22"/>
        </w:rPr>
      </w:pPr>
    </w:p>
    <w:sectPr w:rsidR="00FF3F6F" w:rsidRPr="00C93F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6D1"/>
    <w:multiLevelType w:val="multilevel"/>
    <w:tmpl w:val="3A0C4CF4"/>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 w15:restartNumberingAfterBreak="0">
    <w:nsid w:val="105660B5"/>
    <w:multiLevelType w:val="hybridMultilevel"/>
    <w:tmpl w:val="84FAF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B01B37"/>
    <w:multiLevelType w:val="multilevel"/>
    <w:tmpl w:val="8FC866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80CEB"/>
    <w:multiLevelType w:val="hybridMultilevel"/>
    <w:tmpl w:val="4A3075BE"/>
    <w:lvl w:ilvl="0" w:tplc="080A000F">
      <w:start w:val="1"/>
      <w:numFmt w:val="decimal"/>
      <w:lvlText w:val="%1."/>
      <w:lvlJc w:val="left"/>
      <w:pPr>
        <w:ind w:left="862" w:hanging="360"/>
      </w:pPr>
      <w:rPr>
        <w:rFonts w:hint="default"/>
      </w:rPr>
    </w:lvl>
    <w:lvl w:ilvl="1" w:tplc="080A0003" w:tentative="1">
      <w:start w:val="1"/>
      <w:numFmt w:val="bullet"/>
      <w:lvlText w:val="o"/>
      <w:lvlJc w:val="left"/>
      <w:pPr>
        <w:ind w:left="1582" w:hanging="360"/>
      </w:pPr>
      <w:rPr>
        <w:rFonts w:ascii="Courier New" w:hAnsi="Courier New" w:cs="Courier New" w:hint="default"/>
      </w:rPr>
    </w:lvl>
    <w:lvl w:ilvl="2" w:tplc="080A0005" w:tentative="1">
      <w:start w:val="1"/>
      <w:numFmt w:val="bullet"/>
      <w:lvlText w:val=""/>
      <w:lvlJc w:val="left"/>
      <w:pPr>
        <w:ind w:left="2302" w:hanging="360"/>
      </w:pPr>
      <w:rPr>
        <w:rFonts w:ascii="Wingdings" w:hAnsi="Wingdings" w:hint="default"/>
      </w:rPr>
    </w:lvl>
    <w:lvl w:ilvl="3" w:tplc="080A0001" w:tentative="1">
      <w:start w:val="1"/>
      <w:numFmt w:val="bullet"/>
      <w:lvlText w:val=""/>
      <w:lvlJc w:val="left"/>
      <w:pPr>
        <w:ind w:left="3022" w:hanging="360"/>
      </w:pPr>
      <w:rPr>
        <w:rFonts w:ascii="Symbol" w:hAnsi="Symbol" w:hint="default"/>
      </w:rPr>
    </w:lvl>
    <w:lvl w:ilvl="4" w:tplc="080A0003" w:tentative="1">
      <w:start w:val="1"/>
      <w:numFmt w:val="bullet"/>
      <w:lvlText w:val="o"/>
      <w:lvlJc w:val="left"/>
      <w:pPr>
        <w:ind w:left="3742" w:hanging="360"/>
      </w:pPr>
      <w:rPr>
        <w:rFonts w:ascii="Courier New" w:hAnsi="Courier New" w:cs="Courier New" w:hint="default"/>
      </w:rPr>
    </w:lvl>
    <w:lvl w:ilvl="5" w:tplc="080A0005" w:tentative="1">
      <w:start w:val="1"/>
      <w:numFmt w:val="bullet"/>
      <w:lvlText w:val=""/>
      <w:lvlJc w:val="left"/>
      <w:pPr>
        <w:ind w:left="4462" w:hanging="360"/>
      </w:pPr>
      <w:rPr>
        <w:rFonts w:ascii="Wingdings" w:hAnsi="Wingdings" w:hint="default"/>
      </w:rPr>
    </w:lvl>
    <w:lvl w:ilvl="6" w:tplc="080A0001" w:tentative="1">
      <w:start w:val="1"/>
      <w:numFmt w:val="bullet"/>
      <w:lvlText w:val=""/>
      <w:lvlJc w:val="left"/>
      <w:pPr>
        <w:ind w:left="5182" w:hanging="360"/>
      </w:pPr>
      <w:rPr>
        <w:rFonts w:ascii="Symbol" w:hAnsi="Symbol" w:hint="default"/>
      </w:rPr>
    </w:lvl>
    <w:lvl w:ilvl="7" w:tplc="080A0003" w:tentative="1">
      <w:start w:val="1"/>
      <w:numFmt w:val="bullet"/>
      <w:lvlText w:val="o"/>
      <w:lvlJc w:val="left"/>
      <w:pPr>
        <w:ind w:left="5902" w:hanging="360"/>
      </w:pPr>
      <w:rPr>
        <w:rFonts w:ascii="Courier New" w:hAnsi="Courier New" w:cs="Courier New" w:hint="default"/>
      </w:rPr>
    </w:lvl>
    <w:lvl w:ilvl="8" w:tplc="080A0005" w:tentative="1">
      <w:start w:val="1"/>
      <w:numFmt w:val="bullet"/>
      <w:lvlText w:val=""/>
      <w:lvlJc w:val="left"/>
      <w:pPr>
        <w:ind w:left="6622" w:hanging="360"/>
      </w:pPr>
      <w:rPr>
        <w:rFonts w:ascii="Wingdings" w:hAnsi="Wingdings" w:hint="default"/>
      </w:rPr>
    </w:lvl>
  </w:abstractNum>
  <w:abstractNum w:abstractNumId="4" w15:restartNumberingAfterBreak="0">
    <w:nsid w:val="1C0527FA"/>
    <w:multiLevelType w:val="multilevel"/>
    <w:tmpl w:val="6C0EF41E"/>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5" w15:restartNumberingAfterBreak="0">
    <w:nsid w:val="2C561F7D"/>
    <w:multiLevelType w:val="hybridMultilevel"/>
    <w:tmpl w:val="884C62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3341999"/>
    <w:multiLevelType w:val="hybridMultilevel"/>
    <w:tmpl w:val="881887D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35873E21"/>
    <w:multiLevelType w:val="multilevel"/>
    <w:tmpl w:val="724AF516"/>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8" w15:restartNumberingAfterBreak="0">
    <w:nsid w:val="3D436540"/>
    <w:multiLevelType w:val="hybridMultilevel"/>
    <w:tmpl w:val="AF62F3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4193630E"/>
    <w:multiLevelType w:val="multilevel"/>
    <w:tmpl w:val="42FC37BE"/>
    <w:lvl w:ilvl="0">
      <w:start w:val="2"/>
      <w:numFmt w:val="decimal"/>
      <w:lvlText w:val="%1"/>
      <w:lvlJc w:val="left"/>
      <w:pPr>
        <w:ind w:left="360" w:hanging="360"/>
      </w:pPr>
      <w:rPr>
        <w:rFonts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0" w15:restartNumberingAfterBreak="0">
    <w:nsid w:val="41D67E68"/>
    <w:multiLevelType w:val="multilevel"/>
    <w:tmpl w:val="42FC37BE"/>
    <w:lvl w:ilvl="0">
      <w:start w:val="2"/>
      <w:numFmt w:val="decimal"/>
      <w:lvlText w:val="%1"/>
      <w:lvlJc w:val="left"/>
      <w:pPr>
        <w:ind w:left="360" w:hanging="360"/>
      </w:pPr>
      <w:rPr>
        <w:rFonts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1" w15:restartNumberingAfterBreak="0">
    <w:nsid w:val="420A4D59"/>
    <w:multiLevelType w:val="multilevel"/>
    <w:tmpl w:val="6C0EF41E"/>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2" w15:restartNumberingAfterBreak="0">
    <w:nsid w:val="42323C6D"/>
    <w:multiLevelType w:val="hybridMultilevel"/>
    <w:tmpl w:val="E8F20C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CE40E40"/>
    <w:multiLevelType w:val="hybridMultilevel"/>
    <w:tmpl w:val="D102B9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25968FB"/>
    <w:multiLevelType w:val="hybridMultilevel"/>
    <w:tmpl w:val="77743E18"/>
    <w:lvl w:ilvl="0" w:tplc="9BD01688">
      <w:start w:val="1"/>
      <w:numFmt w:val="bullet"/>
      <w:lvlText w:val="●"/>
      <w:lvlJc w:val="left"/>
      <w:pPr>
        <w:ind w:left="720" w:hanging="360"/>
      </w:pPr>
    </w:lvl>
    <w:lvl w:ilvl="1" w:tplc="C1C2A7E4">
      <w:start w:val="1"/>
      <w:numFmt w:val="bullet"/>
      <w:lvlText w:val="○"/>
      <w:lvlJc w:val="left"/>
      <w:pPr>
        <w:ind w:left="1440" w:hanging="360"/>
      </w:pPr>
    </w:lvl>
    <w:lvl w:ilvl="2" w:tplc="68A606FA">
      <w:start w:val="1"/>
      <w:numFmt w:val="bullet"/>
      <w:lvlText w:val="■"/>
      <w:lvlJc w:val="left"/>
      <w:pPr>
        <w:ind w:left="2160" w:hanging="360"/>
      </w:pPr>
    </w:lvl>
    <w:lvl w:ilvl="3" w:tplc="FE6AE29C">
      <w:start w:val="1"/>
      <w:numFmt w:val="bullet"/>
      <w:lvlText w:val="●"/>
      <w:lvlJc w:val="left"/>
      <w:pPr>
        <w:ind w:left="2880" w:hanging="360"/>
      </w:pPr>
    </w:lvl>
    <w:lvl w:ilvl="4" w:tplc="02FE07CC">
      <w:start w:val="1"/>
      <w:numFmt w:val="bullet"/>
      <w:lvlText w:val="○"/>
      <w:lvlJc w:val="left"/>
      <w:pPr>
        <w:ind w:left="3600" w:hanging="360"/>
      </w:pPr>
    </w:lvl>
    <w:lvl w:ilvl="5" w:tplc="6BDEAF1A">
      <w:start w:val="1"/>
      <w:numFmt w:val="bullet"/>
      <w:lvlText w:val="■"/>
      <w:lvlJc w:val="left"/>
      <w:pPr>
        <w:ind w:left="4320" w:hanging="360"/>
      </w:pPr>
    </w:lvl>
    <w:lvl w:ilvl="6" w:tplc="F1666B84">
      <w:start w:val="1"/>
      <w:numFmt w:val="bullet"/>
      <w:lvlText w:val="●"/>
      <w:lvlJc w:val="left"/>
      <w:pPr>
        <w:ind w:left="5040" w:hanging="360"/>
      </w:pPr>
    </w:lvl>
    <w:lvl w:ilvl="7" w:tplc="0378823E">
      <w:start w:val="1"/>
      <w:numFmt w:val="bullet"/>
      <w:lvlText w:val="●"/>
      <w:lvlJc w:val="left"/>
      <w:pPr>
        <w:ind w:left="5760" w:hanging="360"/>
      </w:pPr>
    </w:lvl>
    <w:lvl w:ilvl="8" w:tplc="E898BA18">
      <w:start w:val="1"/>
      <w:numFmt w:val="bullet"/>
      <w:lvlText w:val="●"/>
      <w:lvlJc w:val="left"/>
      <w:pPr>
        <w:ind w:left="6480" w:hanging="360"/>
      </w:pPr>
    </w:lvl>
  </w:abstractNum>
  <w:abstractNum w:abstractNumId="15" w15:restartNumberingAfterBreak="0">
    <w:nsid w:val="53D444FA"/>
    <w:multiLevelType w:val="multilevel"/>
    <w:tmpl w:val="C302B628"/>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6" w15:restartNumberingAfterBreak="0">
    <w:nsid w:val="5EC3305E"/>
    <w:multiLevelType w:val="hybridMultilevel"/>
    <w:tmpl w:val="E9CE3C32"/>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D2D257E"/>
    <w:multiLevelType w:val="multilevel"/>
    <w:tmpl w:val="01CE7A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E51215"/>
    <w:multiLevelType w:val="multilevel"/>
    <w:tmpl w:val="91D2BF3E"/>
    <w:lvl w:ilvl="0">
      <w:start w:val="1"/>
      <w:numFmt w:val="bullet"/>
      <w:lvlText w:val="–"/>
      <w:lvlJc w:val="left"/>
      <w:pPr>
        <w:ind w:left="360" w:hanging="360"/>
      </w:pPr>
      <w:rPr>
        <w:rFonts w:ascii="Arial" w:hAnsi="Aria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9" w15:restartNumberingAfterBreak="0">
    <w:nsid w:val="6F4C07A4"/>
    <w:multiLevelType w:val="multilevel"/>
    <w:tmpl w:val="724AF516"/>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num w:numId="1" w16cid:durableId="1148478682">
    <w:abstractNumId w:val="19"/>
  </w:num>
  <w:num w:numId="2" w16cid:durableId="1385523418">
    <w:abstractNumId w:val="18"/>
  </w:num>
  <w:num w:numId="3" w16cid:durableId="138620767">
    <w:abstractNumId w:val="1"/>
  </w:num>
  <w:num w:numId="4" w16cid:durableId="1394163251">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1584300">
    <w:abstractNumId w:val="14"/>
    <w:lvlOverride w:ilvl="0">
      <w:startOverride w:val="1"/>
    </w:lvlOverride>
  </w:num>
  <w:num w:numId="6" w16cid:durableId="1435974498">
    <w:abstractNumId w:val="13"/>
  </w:num>
  <w:num w:numId="7" w16cid:durableId="1495100864">
    <w:abstractNumId w:val="5"/>
  </w:num>
  <w:num w:numId="8" w16cid:durableId="1579250551">
    <w:abstractNumId w:val="10"/>
  </w:num>
  <w:num w:numId="9" w16cid:durableId="161163013">
    <w:abstractNumId w:val="7"/>
  </w:num>
  <w:num w:numId="10" w16cid:durableId="16363305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9408833">
    <w:abstractNumId w:val="8"/>
  </w:num>
  <w:num w:numId="12" w16cid:durableId="2026516797">
    <w:abstractNumId w:val="2"/>
  </w:num>
  <w:num w:numId="13" w16cid:durableId="2089569337">
    <w:abstractNumId w:val="15"/>
  </w:num>
  <w:num w:numId="14" w16cid:durableId="2141873963">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24961062">
    <w:abstractNumId w:val="9"/>
  </w:num>
  <w:num w:numId="16" w16cid:durableId="432211118">
    <w:abstractNumId w:val="11"/>
  </w:num>
  <w:num w:numId="17" w16cid:durableId="469596632">
    <w:abstractNumId w:val="4"/>
  </w:num>
  <w:num w:numId="18" w16cid:durableId="485584423">
    <w:abstractNumId w:val="3"/>
  </w:num>
  <w:num w:numId="19" w16cid:durableId="780994673">
    <w:abstractNumId w:val="17"/>
  </w:num>
  <w:num w:numId="20" w16cid:durableId="83193006">
    <w:abstractNumId w:val="6"/>
  </w:num>
  <w:num w:numId="21" w16cid:durableId="833495886">
    <w:abstractNumId w:val="0"/>
  </w:num>
  <w:num w:numId="22" w16cid:durableId="19786036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111"/>
    <w:rsid w:val="000003B8"/>
    <w:rsid w:val="00001C84"/>
    <w:rsid w:val="00011C32"/>
    <w:rsid w:val="0001606B"/>
    <w:rsid w:val="00021087"/>
    <w:rsid w:val="000243B0"/>
    <w:rsid w:val="00026114"/>
    <w:rsid w:val="00027534"/>
    <w:rsid w:val="00027B2C"/>
    <w:rsid w:val="00032849"/>
    <w:rsid w:val="000337C0"/>
    <w:rsid w:val="00033B0C"/>
    <w:rsid w:val="00033C6A"/>
    <w:rsid w:val="0003615C"/>
    <w:rsid w:val="000409B0"/>
    <w:rsid w:val="00045EAF"/>
    <w:rsid w:val="00046CD8"/>
    <w:rsid w:val="0004700B"/>
    <w:rsid w:val="0005277F"/>
    <w:rsid w:val="000570F4"/>
    <w:rsid w:val="00067B84"/>
    <w:rsid w:val="00067EA4"/>
    <w:rsid w:val="00072A0D"/>
    <w:rsid w:val="00081DDD"/>
    <w:rsid w:val="00083732"/>
    <w:rsid w:val="00086960"/>
    <w:rsid w:val="00091120"/>
    <w:rsid w:val="0009712F"/>
    <w:rsid w:val="000A0798"/>
    <w:rsid w:val="000A2944"/>
    <w:rsid w:val="000A5C7C"/>
    <w:rsid w:val="000A5F10"/>
    <w:rsid w:val="000C1A67"/>
    <w:rsid w:val="000C46BF"/>
    <w:rsid w:val="000C720B"/>
    <w:rsid w:val="000D1B04"/>
    <w:rsid w:val="000E1026"/>
    <w:rsid w:val="000F0F30"/>
    <w:rsid w:val="000F1812"/>
    <w:rsid w:val="000F4EE1"/>
    <w:rsid w:val="000F5B85"/>
    <w:rsid w:val="00103A90"/>
    <w:rsid w:val="00104D45"/>
    <w:rsid w:val="00110270"/>
    <w:rsid w:val="001130AB"/>
    <w:rsid w:val="00113217"/>
    <w:rsid w:val="001145E2"/>
    <w:rsid w:val="0012254C"/>
    <w:rsid w:val="00125F3A"/>
    <w:rsid w:val="0012725D"/>
    <w:rsid w:val="00130C8C"/>
    <w:rsid w:val="00130D66"/>
    <w:rsid w:val="00134392"/>
    <w:rsid w:val="00134DD4"/>
    <w:rsid w:val="00135ACA"/>
    <w:rsid w:val="00136346"/>
    <w:rsid w:val="00136432"/>
    <w:rsid w:val="00141606"/>
    <w:rsid w:val="001422B4"/>
    <w:rsid w:val="00143EC7"/>
    <w:rsid w:val="001477C5"/>
    <w:rsid w:val="00150334"/>
    <w:rsid w:val="00150475"/>
    <w:rsid w:val="001514C7"/>
    <w:rsid w:val="00157D08"/>
    <w:rsid w:val="00162DC2"/>
    <w:rsid w:val="00167293"/>
    <w:rsid w:val="00170086"/>
    <w:rsid w:val="00176050"/>
    <w:rsid w:val="0017670E"/>
    <w:rsid w:val="00184EFD"/>
    <w:rsid w:val="001864B9"/>
    <w:rsid w:val="00187A06"/>
    <w:rsid w:val="001912BE"/>
    <w:rsid w:val="001933C7"/>
    <w:rsid w:val="00197DA9"/>
    <w:rsid w:val="001A1C45"/>
    <w:rsid w:val="001A3F14"/>
    <w:rsid w:val="001A4460"/>
    <w:rsid w:val="001A5725"/>
    <w:rsid w:val="001A61B6"/>
    <w:rsid w:val="001A7118"/>
    <w:rsid w:val="001B2DCE"/>
    <w:rsid w:val="001B4600"/>
    <w:rsid w:val="001B7208"/>
    <w:rsid w:val="001B7A7C"/>
    <w:rsid w:val="001C3780"/>
    <w:rsid w:val="001C7C2E"/>
    <w:rsid w:val="001D08ED"/>
    <w:rsid w:val="001D654D"/>
    <w:rsid w:val="001E324D"/>
    <w:rsid w:val="001E387C"/>
    <w:rsid w:val="001E38F1"/>
    <w:rsid w:val="001E634B"/>
    <w:rsid w:val="001E734C"/>
    <w:rsid w:val="001E73DD"/>
    <w:rsid w:val="001F3A43"/>
    <w:rsid w:val="001F3B2A"/>
    <w:rsid w:val="001F5A98"/>
    <w:rsid w:val="001F5AF2"/>
    <w:rsid w:val="00202D23"/>
    <w:rsid w:val="002054EB"/>
    <w:rsid w:val="002114A0"/>
    <w:rsid w:val="002165D9"/>
    <w:rsid w:val="002167AD"/>
    <w:rsid w:val="002205E8"/>
    <w:rsid w:val="00221122"/>
    <w:rsid w:val="00221731"/>
    <w:rsid w:val="002221D4"/>
    <w:rsid w:val="00225902"/>
    <w:rsid w:val="00225F72"/>
    <w:rsid w:val="00230F64"/>
    <w:rsid w:val="002335C9"/>
    <w:rsid w:val="0023364A"/>
    <w:rsid w:val="0023682D"/>
    <w:rsid w:val="00237C78"/>
    <w:rsid w:val="00240A01"/>
    <w:rsid w:val="00241610"/>
    <w:rsid w:val="00246D16"/>
    <w:rsid w:val="00255152"/>
    <w:rsid w:val="0025597B"/>
    <w:rsid w:val="00255A8F"/>
    <w:rsid w:val="002564B3"/>
    <w:rsid w:val="00260111"/>
    <w:rsid w:val="002639FF"/>
    <w:rsid w:val="002640F9"/>
    <w:rsid w:val="0026747D"/>
    <w:rsid w:val="002678A1"/>
    <w:rsid w:val="00267ECD"/>
    <w:rsid w:val="0027301B"/>
    <w:rsid w:val="00291D9D"/>
    <w:rsid w:val="0029290C"/>
    <w:rsid w:val="002941E2"/>
    <w:rsid w:val="002A0307"/>
    <w:rsid w:val="002A2E30"/>
    <w:rsid w:val="002A4EE4"/>
    <w:rsid w:val="002B1419"/>
    <w:rsid w:val="002B349B"/>
    <w:rsid w:val="002B41D2"/>
    <w:rsid w:val="002B5098"/>
    <w:rsid w:val="002C1D7B"/>
    <w:rsid w:val="002C3191"/>
    <w:rsid w:val="002C375F"/>
    <w:rsid w:val="002C3810"/>
    <w:rsid w:val="002C5228"/>
    <w:rsid w:val="002D2A05"/>
    <w:rsid w:val="002D39E3"/>
    <w:rsid w:val="002E7BC9"/>
    <w:rsid w:val="002F03C5"/>
    <w:rsid w:val="002F0416"/>
    <w:rsid w:val="002F0681"/>
    <w:rsid w:val="002F1A51"/>
    <w:rsid w:val="002F659F"/>
    <w:rsid w:val="002F79D3"/>
    <w:rsid w:val="003001F8"/>
    <w:rsid w:val="00300ECD"/>
    <w:rsid w:val="0031063E"/>
    <w:rsid w:val="00315234"/>
    <w:rsid w:val="00320AA4"/>
    <w:rsid w:val="00321853"/>
    <w:rsid w:val="003359E8"/>
    <w:rsid w:val="00342A02"/>
    <w:rsid w:val="00345CA7"/>
    <w:rsid w:val="00351808"/>
    <w:rsid w:val="00353680"/>
    <w:rsid w:val="00355D08"/>
    <w:rsid w:val="0036104A"/>
    <w:rsid w:val="00362EC3"/>
    <w:rsid w:val="0036415A"/>
    <w:rsid w:val="00365621"/>
    <w:rsid w:val="00367658"/>
    <w:rsid w:val="00371139"/>
    <w:rsid w:val="00376A77"/>
    <w:rsid w:val="003775D1"/>
    <w:rsid w:val="003815F2"/>
    <w:rsid w:val="003918F5"/>
    <w:rsid w:val="003952E3"/>
    <w:rsid w:val="00396B01"/>
    <w:rsid w:val="003A0613"/>
    <w:rsid w:val="003B47AD"/>
    <w:rsid w:val="003B5510"/>
    <w:rsid w:val="003B71BC"/>
    <w:rsid w:val="003C1F17"/>
    <w:rsid w:val="003C3FD9"/>
    <w:rsid w:val="003C686A"/>
    <w:rsid w:val="003D1F3F"/>
    <w:rsid w:val="003D2421"/>
    <w:rsid w:val="003D3BBD"/>
    <w:rsid w:val="003D4C48"/>
    <w:rsid w:val="003E00C1"/>
    <w:rsid w:val="003E0656"/>
    <w:rsid w:val="003E2657"/>
    <w:rsid w:val="003E3031"/>
    <w:rsid w:val="003E5A8B"/>
    <w:rsid w:val="003F6988"/>
    <w:rsid w:val="00403E25"/>
    <w:rsid w:val="00411537"/>
    <w:rsid w:val="00413101"/>
    <w:rsid w:val="00415801"/>
    <w:rsid w:val="00416AB6"/>
    <w:rsid w:val="00421FBC"/>
    <w:rsid w:val="00425297"/>
    <w:rsid w:val="004265ED"/>
    <w:rsid w:val="004270FA"/>
    <w:rsid w:val="00427A2F"/>
    <w:rsid w:val="00427A5C"/>
    <w:rsid w:val="00432560"/>
    <w:rsid w:val="0043317C"/>
    <w:rsid w:val="00434B1B"/>
    <w:rsid w:val="00434BA9"/>
    <w:rsid w:val="0043541A"/>
    <w:rsid w:val="0044201F"/>
    <w:rsid w:val="00447F1A"/>
    <w:rsid w:val="00450BE0"/>
    <w:rsid w:val="00455A9F"/>
    <w:rsid w:val="00460F15"/>
    <w:rsid w:val="0046690E"/>
    <w:rsid w:val="00472232"/>
    <w:rsid w:val="004732ED"/>
    <w:rsid w:val="0048087E"/>
    <w:rsid w:val="00481FFC"/>
    <w:rsid w:val="00484472"/>
    <w:rsid w:val="00487CD7"/>
    <w:rsid w:val="00490155"/>
    <w:rsid w:val="00492278"/>
    <w:rsid w:val="00493112"/>
    <w:rsid w:val="00496B25"/>
    <w:rsid w:val="004A2AFA"/>
    <w:rsid w:val="004C45DF"/>
    <w:rsid w:val="004C4824"/>
    <w:rsid w:val="004C55FE"/>
    <w:rsid w:val="004C7388"/>
    <w:rsid w:val="004D1496"/>
    <w:rsid w:val="004D7B16"/>
    <w:rsid w:val="004E3733"/>
    <w:rsid w:val="004E617B"/>
    <w:rsid w:val="004E6A30"/>
    <w:rsid w:val="004E6CA0"/>
    <w:rsid w:val="004F02D9"/>
    <w:rsid w:val="004F36D0"/>
    <w:rsid w:val="004F38AA"/>
    <w:rsid w:val="004F44AF"/>
    <w:rsid w:val="0050065C"/>
    <w:rsid w:val="00512BFF"/>
    <w:rsid w:val="005164DA"/>
    <w:rsid w:val="00526FE8"/>
    <w:rsid w:val="005312F6"/>
    <w:rsid w:val="005332A3"/>
    <w:rsid w:val="00533969"/>
    <w:rsid w:val="0053725F"/>
    <w:rsid w:val="0053740B"/>
    <w:rsid w:val="005413DE"/>
    <w:rsid w:val="005442E9"/>
    <w:rsid w:val="0055125A"/>
    <w:rsid w:val="0055534B"/>
    <w:rsid w:val="005556C2"/>
    <w:rsid w:val="0055702C"/>
    <w:rsid w:val="005603FB"/>
    <w:rsid w:val="00561966"/>
    <w:rsid w:val="005619F3"/>
    <w:rsid w:val="00561D89"/>
    <w:rsid w:val="0057377B"/>
    <w:rsid w:val="0058234D"/>
    <w:rsid w:val="00584F84"/>
    <w:rsid w:val="005854A9"/>
    <w:rsid w:val="00586C3A"/>
    <w:rsid w:val="00590F3A"/>
    <w:rsid w:val="005934EF"/>
    <w:rsid w:val="0059376E"/>
    <w:rsid w:val="00593CB1"/>
    <w:rsid w:val="005A2C22"/>
    <w:rsid w:val="005A4D99"/>
    <w:rsid w:val="005A6F7B"/>
    <w:rsid w:val="005B2886"/>
    <w:rsid w:val="005B2F56"/>
    <w:rsid w:val="005B5C38"/>
    <w:rsid w:val="005B6678"/>
    <w:rsid w:val="005C395F"/>
    <w:rsid w:val="005F22B9"/>
    <w:rsid w:val="006011DA"/>
    <w:rsid w:val="0060241C"/>
    <w:rsid w:val="00603E43"/>
    <w:rsid w:val="006043B2"/>
    <w:rsid w:val="006056A0"/>
    <w:rsid w:val="006060E3"/>
    <w:rsid w:val="006148C1"/>
    <w:rsid w:val="00617925"/>
    <w:rsid w:val="006277CB"/>
    <w:rsid w:val="0063463C"/>
    <w:rsid w:val="006346EA"/>
    <w:rsid w:val="00635AA5"/>
    <w:rsid w:val="006448B7"/>
    <w:rsid w:val="00645879"/>
    <w:rsid w:val="00645CB6"/>
    <w:rsid w:val="0065056C"/>
    <w:rsid w:val="00653FE7"/>
    <w:rsid w:val="00655BFD"/>
    <w:rsid w:val="00667341"/>
    <w:rsid w:val="0067026F"/>
    <w:rsid w:val="00670A74"/>
    <w:rsid w:val="00672681"/>
    <w:rsid w:val="00672EEF"/>
    <w:rsid w:val="00674619"/>
    <w:rsid w:val="00675559"/>
    <w:rsid w:val="00680E41"/>
    <w:rsid w:val="0068268D"/>
    <w:rsid w:val="006849E2"/>
    <w:rsid w:val="00685102"/>
    <w:rsid w:val="00685EBD"/>
    <w:rsid w:val="00687139"/>
    <w:rsid w:val="0069098A"/>
    <w:rsid w:val="00696498"/>
    <w:rsid w:val="006A11A5"/>
    <w:rsid w:val="006A1214"/>
    <w:rsid w:val="006A15AF"/>
    <w:rsid w:val="006A16F1"/>
    <w:rsid w:val="006B1791"/>
    <w:rsid w:val="006B3036"/>
    <w:rsid w:val="006B4109"/>
    <w:rsid w:val="006B4AFF"/>
    <w:rsid w:val="006C076B"/>
    <w:rsid w:val="006C6439"/>
    <w:rsid w:val="006C7D8B"/>
    <w:rsid w:val="006D4ADB"/>
    <w:rsid w:val="006E1395"/>
    <w:rsid w:val="006E1588"/>
    <w:rsid w:val="006E46FD"/>
    <w:rsid w:val="006F2623"/>
    <w:rsid w:val="006F3DE2"/>
    <w:rsid w:val="006F43CC"/>
    <w:rsid w:val="006F6AD8"/>
    <w:rsid w:val="00700FC6"/>
    <w:rsid w:val="00705F5F"/>
    <w:rsid w:val="00706472"/>
    <w:rsid w:val="0071004A"/>
    <w:rsid w:val="00714A59"/>
    <w:rsid w:val="00717C8A"/>
    <w:rsid w:val="00720DFC"/>
    <w:rsid w:val="0072160D"/>
    <w:rsid w:val="00724491"/>
    <w:rsid w:val="00730FE5"/>
    <w:rsid w:val="007315C9"/>
    <w:rsid w:val="0073329B"/>
    <w:rsid w:val="00735247"/>
    <w:rsid w:val="00737E10"/>
    <w:rsid w:val="00740E2B"/>
    <w:rsid w:val="00743C7C"/>
    <w:rsid w:val="00745F15"/>
    <w:rsid w:val="00746B22"/>
    <w:rsid w:val="00761774"/>
    <w:rsid w:val="00762ECB"/>
    <w:rsid w:val="00763DD3"/>
    <w:rsid w:val="00764B1E"/>
    <w:rsid w:val="00771AA9"/>
    <w:rsid w:val="007729AF"/>
    <w:rsid w:val="0077540F"/>
    <w:rsid w:val="00776AF3"/>
    <w:rsid w:val="0079057B"/>
    <w:rsid w:val="00793868"/>
    <w:rsid w:val="00794E02"/>
    <w:rsid w:val="00795A31"/>
    <w:rsid w:val="00796B47"/>
    <w:rsid w:val="007A08FC"/>
    <w:rsid w:val="007A2427"/>
    <w:rsid w:val="007A25E7"/>
    <w:rsid w:val="007A2892"/>
    <w:rsid w:val="007A40BE"/>
    <w:rsid w:val="007B2B88"/>
    <w:rsid w:val="007B3722"/>
    <w:rsid w:val="007B6E19"/>
    <w:rsid w:val="007B7008"/>
    <w:rsid w:val="007C1A4F"/>
    <w:rsid w:val="007D1DED"/>
    <w:rsid w:val="007D547D"/>
    <w:rsid w:val="007E181F"/>
    <w:rsid w:val="007E5F3D"/>
    <w:rsid w:val="007E79A3"/>
    <w:rsid w:val="007F617A"/>
    <w:rsid w:val="008017D3"/>
    <w:rsid w:val="00803941"/>
    <w:rsid w:val="008041CF"/>
    <w:rsid w:val="0080452B"/>
    <w:rsid w:val="00805C3C"/>
    <w:rsid w:val="008127CA"/>
    <w:rsid w:val="0081550E"/>
    <w:rsid w:val="00820DED"/>
    <w:rsid w:val="008228FE"/>
    <w:rsid w:val="00822B1C"/>
    <w:rsid w:val="00824C6E"/>
    <w:rsid w:val="00830D73"/>
    <w:rsid w:val="0083425E"/>
    <w:rsid w:val="00841322"/>
    <w:rsid w:val="00842F83"/>
    <w:rsid w:val="00850210"/>
    <w:rsid w:val="00851797"/>
    <w:rsid w:val="00851890"/>
    <w:rsid w:val="00852179"/>
    <w:rsid w:val="00863EC4"/>
    <w:rsid w:val="00866E2B"/>
    <w:rsid w:val="008707A1"/>
    <w:rsid w:val="00872CB8"/>
    <w:rsid w:val="00875E3E"/>
    <w:rsid w:val="00881B11"/>
    <w:rsid w:val="008826DA"/>
    <w:rsid w:val="00886F02"/>
    <w:rsid w:val="00891AF4"/>
    <w:rsid w:val="00892EAE"/>
    <w:rsid w:val="008952D9"/>
    <w:rsid w:val="00896DF2"/>
    <w:rsid w:val="008976AD"/>
    <w:rsid w:val="008A2BC0"/>
    <w:rsid w:val="008A3B46"/>
    <w:rsid w:val="008B65F7"/>
    <w:rsid w:val="008C171E"/>
    <w:rsid w:val="008C485B"/>
    <w:rsid w:val="008C4C28"/>
    <w:rsid w:val="008C5DAE"/>
    <w:rsid w:val="008D4556"/>
    <w:rsid w:val="008D5FE1"/>
    <w:rsid w:val="008E1DFE"/>
    <w:rsid w:val="008E4D11"/>
    <w:rsid w:val="008F3D94"/>
    <w:rsid w:val="008F4FBB"/>
    <w:rsid w:val="00900736"/>
    <w:rsid w:val="009027C9"/>
    <w:rsid w:val="00903B01"/>
    <w:rsid w:val="00904ECA"/>
    <w:rsid w:val="009111A6"/>
    <w:rsid w:val="00911BD4"/>
    <w:rsid w:val="00915BEA"/>
    <w:rsid w:val="00917A8B"/>
    <w:rsid w:val="009210B1"/>
    <w:rsid w:val="00933E31"/>
    <w:rsid w:val="00934F2A"/>
    <w:rsid w:val="009351A8"/>
    <w:rsid w:val="00937A23"/>
    <w:rsid w:val="009405EC"/>
    <w:rsid w:val="0094178B"/>
    <w:rsid w:val="0095022F"/>
    <w:rsid w:val="00954E50"/>
    <w:rsid w:val="00956B0D"/>
    <w:rsid w:val="00963B7A"/>
    <w:rsid w:val="009652D8"/>
    <w:rsid w:val="00966142"/>
    <w:rsid w:val="00966FC7"/>
    <w:rsid w:val="009707D1"/>
    <w:rsid w:val="00972139"/>
    <w:rsid w:val="00974A82"/>
    <w:rsid w:val="009774F7"/>
    <w:rsid w:val="00981B64"/>
    <w:rsid w:val="009867DF"/>
    <w:rsid w:val="00994223"/>
    <w:rsid w:val="00996C43"/>
    <w:rsid w:val="009971DA"/>
    <w:rsid w:val="009A1569"/>
    <w:rsid w:val="009A1768"/>
    <w:rsid w:val="009A2D80"/>
    <w:rsid w:val="009B3EAF"/>
    <w:rsid w:val="009B5451"/>
    <w:rsid w:val="009B5AA3"/>
    <w:rsid w:val="009B627E"/>
    <w:rsid w:val="009B62CE"/>
    <w:rsid w:val="009B73E3"/>
    <w:rsid w:val="009B7AA2"/>
    <w:rsid w:val="009C4385"/>
    <w:rsid w:val="009C4504"/>
    <w:rsid w:val="009C5090"/>
    <w:rsid w:val="009C6125"/>
    <w:rsid w:val="009D1BD3"/>
    <w:rsid w:val="009D344F"/>
    <w:rsid w:val="009D3A8A"/>
    <w:rsid w:val="009D58A9"/>
    <w:rsid w:val="009D5E12"/>
    <w:rsid w:val="009E4C5B"/>
    <w:rsid w:val="009F13D2"/>
    <w:rsid w:val="009F210F"/>
    <w:rsid w:val="009F5E6C"/>
    <w:rsid w:val="00A0235F"/>
    <w:rsid w:val="00A0500B"/>
    <w:rsid w:val="00A062B6"/>
    <w:rsid w:val="00A110B6"/>
    <w:rsid w:val="00A1576B"/>
    <w:rsid w:val="00A16CAE"/>
    <w:rsid w:val="00A17522"/>
    <w:rsid w:val="00A21990"/>
    <w:rsid w:val="00A22FAC"/>
    <w:rsid w:val="00A248FE"/>
    <w:rsid w:val="00A253F8"/>
    <w:rsid w:val="00A26A2B"/>
    <w:rsid w:val="00A26AB5"/>
    <w:rsid w:val="00A34E53"/>
    <w:rsid w:val="00A51132"/>
    <w:rsid w:val="00A53762"/>
    <w:rsid w:val="00A5470A"/>
    <w:rsid w:val="00A5691F"/>
    <w:rsid w:val="00A60CCD"/>
    <w:rsid w:val="00A64646"/>
    <w:rsid w:val="00A920A8"/>
    <w:rsid w:val="00A92EFF"/>
    <w:rsid w:val="00A9396A"/>
    <w:rsid w:val="00A949B5"/>
    <w:rsid w:val="00A94D4E"/>
    <w:rsid w:val="00A95E28"/>
    <w:rsid w:val="00A9720E"/>
    <w:rsid w:val="00A97F31"/>
    <w:rsid w:val="00AA4F0F"/>
    <w:rsid w:val="00AA5E92"/>
    <w:rsid w:val="00AA7139"/>
    <w:rsid w:val="00AB4E96"/>
    <w:rsid w:val="00AC059C"/>
    <w:rsid w:val="00AC2801"/>
    <w:rsid w:val="00AC2BF7"/>
    <w:rsid w:val="00AC5520"/>
    <w:rsid w:val="00AC575A"/>
    <w:rsid w:val="00AD02A5"/>
    <w:rsid w:val="00AD5069"/>
    <w:rsid w:val="00AE28BB"/>
    <w:rsid w:val="00AE386C"/>
    <w:rsid w:val="00AE55B7"/>
    <w:rsid w:val="00AE5B44"/>
    <w:rsid w:val="00AF1363"/>
    <w:rsid w:val="00AF2058"/>
    <w:rsid w:val="00AF228D"/>
    <w:rsid w:val="00AF3382"/>
    <w:rsid w:val="00AF3CAB"/>
    <w:rsid w:val="00B02078"/>
    <w:rsid w:val="00B03FEA"/>
    <w:rsid w:val="00B046F6"/>
    <w:rsid w:val="00B04F72"/>
    <w:rsid w:val="00B06309"/>
    <w:rsid w:val="00B06630"/>
    <w:rsid w:val="00B06F97"/>
    <w:rsid w:val="00B11185"/>
    <w:rsid w:val="00B142DC"/>
    <w:rsid w:val="00B16F36"/>
    <w:rsid w:val="00B24262"/>
    <w:rsid w:val="00B24A2D"/>
    <w:rsid w:val="00B25756"/>
    <w:rsid w:val="00B27129"/>
    <w:rsid w:val="00B3013D"/>
    <w:rsid w:val="00B337D5"/>
    <w:rsid w:val="00B3762A"/>
    <w:rsid w:val="00B37709"/>
    <w:rsid w:val="00B405F6"/>
    <w:rsid w:val="00B40D9C"/>
    <w:rsid w:val="00B52292"/>
    <w:rsid w:val="00B5355E"/>
    <w:rsid w:val="00B6066C"/>
    <w:rsid w:val="00B61634"/>
    <w:rsid w:val="00B64526"/>
    <w:rsid w:val="00B7277F"/>
    <w:rsid w:val="00B75525"/>
    <w:rsid w:val="00B80098"/>
    <w:rsid w:val="00B8072E"/>
    <w:rsid w:val="00B8170C"/>
    <w:rsid w:val="00B821D1"/>
    <w:rsid w:val="00B8793B"/>
    <w:rsid w:val="00B919AE"/>
    <w:rsid w:val="00B92E97"/>
    <w:rsid w:val="00B934C9"/>
    <w:rsid w:val="00B94F16"/>
    <w:rsid w:val="00B95491"/>
    <w:rsid w:val="00B95931"/>
    <w:rsid w:val="00BA0A98"/>
    <w:rsid w:val="00BA1261"/>
    <w:rsid w:val="00BA1C1C"/>
    <w:rsid w:val="00BA2351"/>
    <w:rsid w:val="00BA433E"/>
    <w:rsid w:val="00BB2FBD"/>
    <w:rsid w:val="00BB4902"/>
    <w:rsid w:val="00BC3140"/>
    <w:rsid w:val="00BC430A"/>
    <w:rsid w:val="00BC55C5"/>
    <w:rsid w:val="00BC5ABF"/>
    <w:rsid w:val="00BC6201"/>
    <w:rsid w:val="00BD4960"/>
    <w:rsid w:val="00BD5DA3"/>
    <w:rsid w:val="00BD6826"/>
    <w:rsid w:val="00BE01CD"/>
    <w:rsid w:val="00BE6086"/>
    <w:rsid w:val="00BE6744"/>
    <w:rsid w:val="00BF5C7A"/>
    <w:rsid w:val="00C03A91"/>
    <w:rsid w:val="00C04089"/>
    <w:rsid w:val="00C057F5"/>
    <w:rsid w:val="00C05FCA"/>
    <w:rsid w:val="00C07010"/>
    <w:rsid w:val="00C122A3"/>
    <w:rsid w:val="00C13C63"/>
    <w:rsid w:val="00C16FD6"/>
    <w:rsid w:val="00C25B44"/>
    <w:rsid w:val="00C25BD8"/>
    <w:rsid w:val="00C25D01"/>
    <w:rsid w:val="00C26344"/>
    <w:rsid w:val="00C32862"/>
    <w:rsid w:val="00C366D5"/>
    <w:rsid w:val="00C368AA"/>
    <w:rsid w:val="00C37601"/>
    <w:rsid w:val="00C449D8"/>
    <w:rsid w:val="00C50537"/>
    <w:rsid w:val="00C52ADC"/>
    <w:rsid w:val="00C54013"/>
    <w:rsid w:val="00C55A16"/>
    <w:rsid w:val="00C55D56"/>
    <w:rsid w:val="00C62499"/>
    <w:rsid w:val="00C6317A"/>
    <w:rsid w:val="00C65596"/>
    <w:rsid w:val="00C65707"/>
    <w:rsid w:val="00C66350"/>
    <w:rsid w:val="00C67907"/>
    <w:rsid w:val="00C700DC"/>
    <w:rsid w:val="00C734CE"/>
    <w:rsid w:val="00C74D42"/>
    <w:rsid w:val="00C7704E"/>
    <w:rsid w:val="00C809FC"/>
    <w:rsid w:val="00C82A91"/>
    <w:rsid w:val="00C87644"/>
    <w:rsid w:val="00C9367F"/>
    <w:rsid w:val="00C93FA7"/>
    <w:rsid w:val="00CA43E3"/>
    <w:rsid w:val="00CA4F5C"/>
    <w:rsid w:val="00CA5F22"/>
    <w:rsid w:val="00CA6BF8"/>
    <w:rsid w:val="00CA7FEC"/>
    <w:rsid w:val="00CB073E"/>
    <w:rsid w:val="00CB400E"/>
    <w:rsid w:val="00CB573F"/>
    <w:rsid w:val="00CB5E43"/>
    <w:rsid w:val="00CC136E"/>
    <w:rsid w:val="00CD0D58"/>
    <w:rsid w:val="00CD163D"/>
    <w:rsid w:val="00CD2733"/>
    <w:rsid w:val="00CD5203"/>
    <w:rsid w:val="00CD7415"/>
    <w:rsid w:val="00CD7446"/>
    <w:rsid w:val="00CD7797"/>
    <w:rsid w:val="00CE33CD"/>
    <w:rsid w:val="00CE3FC2"/>
    <w:rsid w:val="00CE4E98"/>
    <w:rsid w:val="00CF0E42"/>
    <w:rsid w:val="00CF3BFF"/>
    <w:rsid w:val="00CF3F16"/>
    <w:rsid w:val="00CF4589"/>
    <w:rsid w:val="00D018D7"/>
    <w:rsid w:val="00D054CC"/>
    <w:rsid w:val="00D0620A"/>
    <w:rsid w:val="00D07CB5"/>
    <w:rsid w:val="00D108F7"/>
    <w:rsid w:val="00D11186"/>
    <w:rsid w:val="00D11FF9"/>
    <w:rsid w:val="00D13635"/>
    <w:rsid w:val="00D218F2"/>
    <w:rsid w:val="00D22846"/>
    <w:rsid w:val="00D23B29"/>
    <w:rsid w:val="00D246B4"/>
    <w:rsid w:val="00D24C39"/>
    <w:rsid w:val="00D25203"/>
    <w:rsid w:val="00D25690"/>
    <w:rsid w:val="00D26D1F"/>
    <w:rsid w:val="00D27441"/>
    <w:rsid w:val="00D2769D"/>
    <w:rsid w:val="00D461B2"/>
    <w:rsid w:val="00D5272B"/>
    <w:rsid w:val="00D60F26"/>
    <w:rsid w:val="00D65A09"/>
    <w:rsid w:val="00D707F2"/>
    <w:rsid w:val="00D71986"/>
    <w:rsid w:val="00D7459C"/>
    <w:rsid w:val="00D754CF"/>
    <w:rsid w:val="00D76138"/>
    <w:rsid w:val="00D803C4"/>
    <w:rsid w:val="00D84162"/>
    <w:rsid w:val="00D874A4"/>
    <w:rsid w:val="00D90592"/>
    <w:rsid w:val="00D94747"/>
    <w:rsid w:val="00D97E2D"/>
    <w:rsid w:val="00DA3E64"/>
    <w:rsid w:val="00DA4D17"/>
    <w:rsid w:val="00DA7473"/>
    <w:rsid w:val="00DB6660"/>
    <w:rsid w:val="00DC1EBB"/>
    <w:rsid w:val="00DC70A2"/>
    <w:rsid w:val="00DD2621"/>
    <w:rsid w:val="00DD28A6"/>
    <w:rsid w:val="00DD3DC5"/>
    <w:rsid w:val="00DD7AD2"/>
    <w:rsid w:val="00DE0B4C"/>
    <w:rsid w:val="00DE10E8"/>
    <w:rsid w:val="00DE5D5C"/>
    <w:rsid w:val="00DF027B"/>
    <w:rsid w:val="00DF4EDD"/>
    <w:rsid w:val="00DF67B0"/>
    <w:rsid w:val="00E008BE"/>
    <w:rsid w:val="00E00C54"/>
    <w:rsid w:val="00E10F2B"/>
    <w:rsid w:val="00E16547"/>
    <w:rsid w:val="00E2263E"/>
    <w:rsid w:val="00E304AD"/>
    <w:rsid w:val="00E304DC"/>
    <w:rsid w:val="00E3495F"/>
    <w:rsid w:val="00E435D3"/>
    <w:rsid w:val="00E458F6"/>
    <w:rsid w:val="00E50F3D"/>
    <w:rsid w:val="00E53255"/>
    <w:rsid w:val="00E54331"/>
    <w:rsid w:val="00E606BF"/>
    <w:rsid w:val="00E648E7"/>
    <w:rsid w:val="00E653B9"/>
    <w:rsid w:val="00E71800"/>
    <w:rsid w:val="00E75D3B"/>
    <w:rsid w:val="00E764DB"/>
    <w:rsid w:val="00E860A4"/>
    <w:rsid w:val="00EA01F9"/>
    <w:rsid w:val="00EA5245"/>
    <w:rsid w:val="00EA6C73"/>
    <w:rsid w:val="00EB0C7B"/>
    <w:rsid w:val="00EB0D29"/>
    <w:rsid w:val="00EB2A00"/>
    <w:rsid w:val="00EB6630"/>
    <w:rsid w:val="00EC7BBC"/>
    <w:rsid w:val="00ED76BE"/>
    <w:rsid w:val="00EE16CA"/>
    <w:rsid w:val="00EE1DA1"/>
    <w:rsid w:val="00EE4D21"/>
    <w:rsid w:val="00EF07AF"/>
    <w:rsid w:val="00EF5877"/>
    <w:rsid w:val="00EF6D0D"/>
    <w:rsid w:val="00EF763A"/>
    <w:rsid w:val="00F20010"/>
    <w:rsid w:val="00F21C88"/>
    <w:rsid w:val="00F35BC0"/>
    <w:rsid w:val="00F4095F"/>
    <w:rsid w:val="00F42724"/>
    <w:rsid w:val="00F42D3B"/>
    <w:rsid w:val="00F44429"/>
    <w:rsid w:val="00F463F1"/>
    <w:rsid w:val="00F534DA"/>
    <w:rsid w:val="00F57143"/>
    <w:rsid w:val="00F572BC"/>
    <w:rsid w:val="00F60128"/>
    <w:rsid w:val="00F6148D"/>
    <w:rsid w:val="00F63324"/>
    <w:rsid w:val="00F67BB0"/>
    <w:rsid w:val="00F72A3F"/>
    <w:rsid w:val="00F733C4"/>
    <w:rsid w:val="00F80DD5"/>
    <w:rsid w:val="00F80DE6"/>
    <w:rsid w:val="00F84E09"/>
    <w:rsid w:val="00F85C05"/>
    <w:rsid w:val="00F90320"/>
    <w:rsid w:val="00F970B5"/>
    <w:rsid w:val="00FA15CC"/>
    <w:rsid w:val="00FA3996"/>
    <w:rsid w:val="00FA619D"/>
    <w:rsid w:val="00FA6DE3"/>
    <w:rsid w:val="00FB3805"/>
    <w:rsid w:val="00FC28FD"/>
    <w:rsid w:val="00FC339F"/>
    <w:rsid w:val="00FD2347"/>
    <w:rsid w:val="00FE0FF2"/>
    <w:rsid w:val="00FE2B8A"/>
    <w:rsid w:val="00FE3BD6"/>
    <w:rsid w:val="00FE5B1C"/>
    <w:rsid w:val="00FF167A"/>
    <w:rsid w:val="00FF19DF"/>
    <w:rsid w:val="00FF3875"/>
    <w:rsid w:val="00FF3F6F"/>
    <w:rsid w:val="00FF605E"/>
    <w:rsid w:val="00FF66C7"/>
    <w:rsid w:val="03B2360C"/>
    <w:rsid w:val="0455C773"/>
    <w:rsid w:val="0988369A"/>
    <w:rsid w:val="0CD4216E"/>
    <w:rsid w:val="0FEEA6A0"/>
    <w:rsid w:val="10FF2F8F"/>
    <w:rsid w:val="3589FC7D"/>
    <w:rsid w:val="4759D435"/>
    <w:rsid w:val="4FA3E0B8"/>
    <w:rsid w:val="542CB538"/>
    <w:rsid w:val="5A588F34"/>
    <w:rsid w:val="5EE088C5"/>
    <w:rsid w:val="6305E4C5"/>
    <w:rsid w:val="678739CE"/>
    <w:rsid w:val="738642F8"/>
    <w:rsid w:val="74129043"/>
    <w:rsid w:val="74B20CDD"/>
    <w:rsid w:val="77BA5AD2"/>
    <w:rsid w:val="7BBC53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46BD"/>
  <w15:docId w15:val="{E3546D32-089A-4778-AC5D-1E6587986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appselementsgenerativeaiastanimated">
    <w:name w:val="appselementsgenerativeaiastanimated"/>
    <w:basedOn w:val="Normal"/>
    <w:rsid w:val="00C65707"/>
    <w:pPr>
      <w:spacing w:before="100" w:beforeAutospacing="1" w:after="100" w:afterAutospacing="1"/>
    </w:pPr>
    <w:rPr>
      <w:sz w:val="24"/>
      <w:szCs w:val="24"/>
    </w:rPr>
  </w:style>
  <w:style w:type="character" w:customStyle="1" w:styleId="appselementsgenerativeaiastanimated1">
    <w:name w:val="appselementsgenerativeaiastanimated1"/>
    <w:basedOn w:val="DefaultParagraphFont"/>
    <w:rsid w:val="00C65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KDUGAPVkI1sKkP5vl7QkvgwXR--yBKDP"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19C14E6CE42D4B977263D409F6C8DA" ma:contentTypeVersion="3" ma:contentTypeDescription="Create a new document." ma:contentTypeScope="" ma:versionID="3695c8a42cfde2f763dc7042586590b7">
  <xsd:schema xmlns:xsd="http://www.w3.org/2001/XMLSchema" xmlns:xs="http://www.w3.org/2001/XMLSchema" xmlns:p="http://schemas.microsoft.com/office/2006/metadata/properties" xmlns:ns2="2e63f7ca-11da-434c-beda-f4aca14d09b4" targetNamespace="http://schemas.microsoft.com/office/2006/metadata/properties" ma:root="true" ma:fieldsID="61216a7343139b4e34217b5408f28feb" ns2:_="">
    <xsd:import namespace="2e63f7ca-11da-434c-beda-f4aca14d0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3f7ca-11da-434c-beda-f4aca14d0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2A8F28-6F07-40C4-8E57-C6AC92D651DD}">
  <ds:schemaRefs>
    <ds:schemaRef ds:uri="http://schemas.microsoft.com/office/2006/metadata/properties"/>
    <ds:schemaRef ds:uri="http://schemas.microsoft.com/office/infopath/2007/PartnerControls"/>
    <ds:schemaRef ds:uri="bcf21e1d-e7b2-4ba8-bb72-ca5e3ff425f9"/>
  </ds:schemaRefs>
</ds:datastoreItem>
</file>

<file path=customXml/itemProps2.xml><?xml version="1.0" encoding="utf-8"?>
<ds:datastoreItem xmlns:ds="http://schemas.openxmlformats.org/officeDocument/2006/customXml" ds:itemID="{571EB5F1-B24B-4D4D-AD5C-929D76E0BD6C}"/>
</file>

<file path=customXml/itemProps3.xml><?xml version="1.0" encoding="utf-8"?>
<ds:datastoreItem xmlns:ds="http://schemas.openxmlformats.org/officeDocument/2006/customXml" ds:itemID="{E7E50C6C-2908-43AC-BBFC-C40D228024D6}">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28</TotalTime>
  <Pages>5</Pages>
  <Words>1972</Words>
  <Characters>11855</Characters>
  <Application>Microsoft Office Word</Application>
  <DocSecurity>0</DocSecurity>
  <Lines>289</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Lorenzo Díaz, Pablo</cp:lastModifiedBy>
  <cp:revision>50</cp:revision>
  <dcterms:created xsi:type="dcterms:W3CDTF">2026-08-08T02:26:00Z</dcterms:created>
  <dcterms:modified xsi:type="dcterms:W3CDTF">2026-08-08T02:53:00Z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0x0101003E19C14E6CE42D4B977263D409F6C8DA</vt:lpwstr>
  </property>
</Properties>
</file>