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Arial" w:cs="Arial" w:eastAsia="Arial" w:hAnsi="Arial"/>
          <w:smallCaps w:val="0"/>
          <w:sz w:val="20"/>
          <w:szCs w:val="20"/>
        </w:rPr>
      </w:pPr>
      <w:bookmarkStart w:colFirst="0" w:colLast="0" w:name="_heading=h.osc9viy8uby" w:id="0"/>
      <w:bookmarkEnd w:id="0"/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Descripción de Requerimientos: </w:t>
      </w: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CJ_APP_4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108.0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REQUERIMIENTO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6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tarjetahabiente (TH) visualiza la tarjeta de crédito (TDC) física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 Móvil BanCoppel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Claudia Cruz Olmos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SmartVista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12 de Diciembre del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 Móvil BanCoppel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Ivan Escalona</w:t>
            </w:r>
          </w:p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Edgar Martinez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del canal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8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2E">
      <w:pPr>
        <w:pStyle w:val="Heading2"/>
        <w:spacing w:after="0" w:before="0" w:lineRule="auto"/>
        <w:ind w:left="578" w:hanging="578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2F">
      <w:pPr>
        <w:spacing w:after="0" w:before="0" w:lineRule="auto"/>
        <w:ind w:firstLine="578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0"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60" w:before="12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El tarjetahabiente (TH) visualiza la tarjeta de crédito (TDC) física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considerado la visualización, configuración y validación de un nuevo producto de Tarjeta de Crédito mediante la plataforma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SmartVista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(SV).</w:t>
      </w:r>
    </w:p>
    <w:p w:rsidR="00000000" w:rsidDel="00000000" w:rsidP="00000000" w:rsidRDefault="00000000" w:rsidRPr="00000000" w14:paraId="00000034">
      <w:pPr>
        <w:spacing w:after="0" w:before="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9864.0" w:type="dxa"/>
        <w:jc w:val="left"/>
        <w:tblInd w:w="108.0" w:type="dxa"/>
        <w:tblLayout w:type="fixed"/>
        <w:tblLook w:val="0400"/>
      </w:tblPr>
      <w:tblGrid>
        <w:gridCol w:w="1691"/>
        <w:gridCol w:w="8173"/>
        <w:tblGridChange w:id="0">
          <w:tblGrid>
            <w:gridCol w:w="1691"/>
            <w:gridCol w:w="81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1"/>
              <w:spacing w:after="120" w:before="240" w:lineRule="auto"/>
              <w:jc w:val="both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1"/>
              <w:spacing w:after="120" w:before="240" w:lineRule="auto"/>
              <w:jc w:val="both"/>
              <w:rPr>
                <w:rFonts w:ascii="Calibri" w:cs="Calibri" w:eastAsia="Calibri" w:hAnsi="Calibri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highlight w:val="white"/>
                <w:rtl w:val="0"/>
              </w:rPr>
              <w:t xml:space="preserve">Implementar la visualización de la tarjeta de crédito física mediante la aplicación móvil BanCoppel.</w:t>
            </w:r>
          </w:p>
          <w:p w:rsidR="00000000" w:rsidDel="00000000" w:rsidP="00000000" w:rsidRDefault="00000000" w:rsidRPr="00000000" w14:paraId="00000038">
            <w:pPr>
              <w:spacing w:after="120" w:before="0" w:lineRule="auto"/>
              <w:ind w:left="737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1"/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Para visualizar las tarjetas correspondientes del cliente en el carrusel de tarjetas se deberá hacer un llamado a SmartVista para consumir el API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 getCardListByOwner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En el carrusel de tarjetas podemos observar la siguiente información:</w:t>
      </w:r>
    </w:p>
    <w:p w:rsidR="00000000" w:rsidDel="00000000" w:rsidP="00000000" w:rsidRDefault="00000000" w:rsidRPr="00000000" w14:paraId="0000003A">
      <w:pPr>
        <w:keepNext w:val="1"/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Nombre del producto y últimos 4 dígitos de la tarjeta.</w:t>
      </w:r>
    </w:p>
    <w:p w:rsidR="00000000" w:rsidDel="00000000" w:rsidP="00000000" w:rsidRDefault="00000000" w:rsidRPr="00000000" w14:paraId="0000003B">
      <w:pPr>
        <w:keepNext w:val="1"/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Crédito disponible.</w:t>
      </w:r>
    </w:p>
    <w:p w:rsidR="00000000" w:rsidDel="00000000" w:rsidP="00000000" w:rsidRDefault="00000000" w:rsidRPr="00000000" w14:paraId="0000003C">
      <w:pPr>
        <w:keepNext w:val="1"/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Botón de “Pagar Tarjeta”.</w:t>
      </w:r>
    </w:p>
    <w:p w:rsidR="00000000" w:rsidDel="00000000" w:rsidP="00000000" w:rsidRDefault="00000000" w:rsidRPr="00000000" w14:paraId="0000003D">
      <w:pPr>
        <w:keepNext w:val="1"/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Botón de “Bloquear”.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Botón de “Domiciliación”.</w:t>
      </w:r>
    </w:p>
    <w:p w:rsidR="00000000" w:rsidDel="00000000" w:rsidP="00000000" w:rsidRDefault="00000000" w:rsidRPr="00000000" w14:paraId="0000003F">
      <w:pPr>
        <w:keepNext w:val="1"/>
        <w:numPr>
          <w:ilvl w:val="0"/>
          <w:numId w:val="1"/>
        </w:numPr>
        <w:spacing w:after="12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Botón de “&gt;” para ver detalle de la tarjeta.</w:t>
      </w:r>
    </w:p>
    <w:p w:rsidR="00000000" w:rsidDel="00000000" w:rsidP="00000000" w:rsidRDefault="00000000" w:rsidRPr="00000000" w14:paraId="00000040">
      <w:pPr>
        <w:spacing w:after="120" w:before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Si el cliente desea visualizar los detalles de su tarjeta de crédito física se permite acceder a la información detallada en los siguientes apartados:</w:t>
      </w:r>
    </w:p>
    <w:p w:rsidR="00000000" w:rsidDel="00000000" w:rsidP="00000000" w:rsidRDefault="00000000" w:rsidRPr="00000000" w14:paraId="00000042">
      <w:pPr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Nombre del producto y los últimos 4 dígitos de la tarjeta</w:t>
      </w:r>
    </w:p>
    <w:p w:rsidR="00000000" w:rsidDel="00000000" w:rsidP="00000000" w:rsidRDefault="00000000" w:rsidRPr="00000000" w14:paraId="00000044">
      <w:pPr>
        <w:keepNext w:val="1"/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Crédito disponible</w:t>
      </w:r>
    </w:p>
    <w:p w:rsidR="00000000" w:rsidDel="00000000" w:rsidP="00000000" w:rsidRDefault="00000000" w:rsidRPr="00000000" w14:paraId="00000045">
      <w:pPr>
        <w:keepNext w:val="1"/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Botón de “Pagar tarjeta”.</w:t>
      </w:r>
    </w:p>
    <w:p w:rsidR="00000000" w:rsidDel="00000000" w:rsidP="00000000" w:rsidRDefault="00000000" w:rsidRPr="00000000" w14:paraId="00000046">
      <w:pPr>
        <w:keepNext w:val="1"/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Botón de “Disponer efectivo”.</w:t>
      </w:r>
    </w:p>
    <w:p w:rsidR="00000000" w:rsidDel="00000000" w:rsidP="00000000" w:rsidRDefault="00000000" w:rsidRPr="00000000" w14:paraId="00000047">
      <w:pPr>
        <w:keepNext w:val="1"/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Botón de “Bloquear”.</w:t>
      </w:r>
    </w:p>
    <w:p w:rsidR="00000000" w:rsidDel="00000000" w:rsidP="00000000" w:rsidRDefault="00000000" w:rsidRPr="00000000" w14:paraId="00000048">
      <w:pPr>
        <w:keepNext w:val="1"/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Botón de “Domiciliación”:</w:t>
      </w:r>
    </w:p>
    <w:p w:rsidR="00000000" w:rsidDel="00000000" w:rsidP="00000000" w:rsidRDefault="00000000" w:rsidRPr="00000000" w14:paraId="00000049">
      <w:pPr>
        <w:keepNext w:val="1"/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Enlace “Ver datos de tarjeta de crédito”.</w:t>
      </w:r>
    </w:p>
    <w:p w:rsidR="00000000" w:rsidDel="00000000" w:rsidP="00000000" w:rsidRDefault="00000000" w:rsidRPr="00000000" w14:paraId="0000004A">
      <w:pPr>
        <w:keepNext w:val="1"/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Modal “Detalle de pago”.</w:t>
      </w:r>
    </w:p>
    <w:p w:rsidR="00000000" w:rsidDel="00000000" w:rsidP="00000000" w:rsidRDefault="00000000" w:rsidRPr="00000000" w14:paraId="0000004B">
      <w:pPr>
        <w:keepNext w:val="1"/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Enlace para descargar los estados de cuenta.</w:t>
      </w:r>
    </w:p>
    <w:p w:rsidR="00000000" w:rsidDel="00000000" w:rsidP="00000000" w:rsidRDefault="00000000" w:rsidRPr="00000000" w14:paraId="0000004C">
      <w:pPr>
        <w:keepNext w:val="1"/>
        <w:numPr>
          <w:ilvl w:val="0"/>
          <w:numId w:val="4"/>
        </w:numPr>
        <w:spacing w:after="12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Movimientos (Botón de Hoy y Botón de 30 días).</w:t>
      </w:r>
    </w:p>
    <w:p w:rsidR="00000000" w:rsidDel="00000000" w:rsidP="00000000" w:rsidRDefault="00000000" w:rsidRPr="00000000" w14:paraId="0000004D">
      <w:pPr>
        <w:keepNext w:val="1"/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visualizar esta información se debe hacer un llamado a SmartVista para consumir el API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getCardData y getInstantCreditStatement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pBdr>
          <w:bottom w:color="000000" w:space="1" w:sz="4" w:val="single"/>
        </w:pBdr>
        <w:ind w:left="284"/>
        <w:rPr/>
      </w:pPr>
      <w:bookmarkStart w:colFirst="0" w:colLast="0" w:name="_heading=h.eh9ot6iefhg0" w:id="1"/>
      <w:bookmarkEnd w:id="1"/>
      <w:r w:rsidDel="00000000" w:rsidR="00000000" w:rsidRPr="00000000">
        <w:rPr>
          <w:smallCaps w:val="0"/>
          <w:sz w:val="24"/>
          <w:szCs w:val="24"/>
          <w:rtl w:val="0"/>
        </w:rPr>
        <w:t xml:space="preserve">Referencias.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1: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[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APIGate</w:t>
        </w:r>
      </w:hyperlink>
      <w:hyperlink r:id="rId10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 Service Description. Versión 7 September 2023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Sección: getCardListByOwner.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12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2: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</w:t>
      </w:r>
      <w:hyperlink r:id="rId11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APIGate</w:t>
        </w:r>
      </w:hyperlink>
      <w:hyperlink r:id="rId12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 Service Description. Versión 7 September 2023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Sección: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getCardData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 y getInstantCreditStatement.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pBdr>
          <w:bottom w:color="000000" w:space="1" w:sz="4" w:val="single"/>
        </w:pBdr>
        <w:ind w:left="0"/>
        <w:rPr/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numPr>
          <w:ilvl w:val="0"/>
          <w:numId w:val="3"/>
        </w:numPr>
        <w:spacing w:after="0" w:afterAutospacing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debe ingresar a la aplicación de BanCoppel e ingresar sus datos para acceder a su sesión (número de cliente, contraseña o biométricos según sea su elección).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before="0" w:lineRule="auto"/>
        <w:ind w:left="720" w:hanging="360"/>
        <w:rPr>
          <w:i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debe contar con una  tarjeta de crédito física asignada en estatus activa.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0" w:before="0" w:lineRule="auto"/>
        <w:ind w:left="0"/>
        <w:rPr>
          <w:i w:val="0"/>
          <w:sz w:val="20"/>
          <w:szCs w:val="20"/>
        </w:rPr>
      </w:pPr>
      <w:bookmarkStart w:colFirst="0" w:colLast="0" w:name="_heading=h.t6vs4ybfg9l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3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right"/>
      <w:rPr>
        <w:rFonts w:ascii="Tahoma" w:cs="Tahoma" w:eastAsia="Tahoma" w:hAnsi="Tahoma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972.0" w:type="dxa"/>
      <w:jc w:val="left"/>
      <w:tblLayout w:type="fixed"/>
      <w:tblLook w:val="0400"/>
    </w:tblPr>
    <w:tblGrid>
      <w:gridCol w:w="5701"/>
      <w:gridCol w:w="4271"/>
      <w:tblGridChange w:id="0">
        <w:tblGrid>
          <w:gridCol w:w="5701"/>
          <w:gridCol w:w="4271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left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1694498</wp:posOffset>
                </wp:positionH>
                <wp:positionV relativeFrom="paragraph">
                  <wp:posOffset>0</wp:posOffset>
                </wp:positionV>
                <wp:extent cx="2787650" cy="54864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7650" cy="548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bottom"/>
        </w:tcPr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Normal" w:default="1">
    <w:name w:val="Normal"/>
    <w:qFormat w:val="1"/>
    <w:rsid w:val="00166CE1"/>
    <w:pPr>
      <w:suppressAutoHyphens w:val="1"/>
      <w:spacing w:after="60" w:before="120"/>
    </w:pPr>
    <w:rPr>
      <w:rFonts w:ascii="Tahoma" w:hAnsi="Tahoma"/>
      <w:szCs w:val="24"/>
      <w:lang w:eastAsia="ar-SA"/>
    </w:rPr>
  </w:style>
  <w:style w:type="paragraph" w:styleId="Ttulo1">
    <w:name w:val="heading 1"/>
    <w:basedOn w:val="Textoindependiente"/>
    <w:next w:val="Textoindependiente"/>
    <w:qFormat w:val="1"/>
    <w:rsid w:val="00166CE1"/>
    <w:pPr>
      <w:keepNext w:val="1"/>
      <w:tabs>
        <w:tab w:val="num" w:pos="0"/>
      </w:tabs>
      <w:spacing w:before="240"/>
      <w:ind w:left="432" w:hanging="432"/>
      <w:outlineLvl w:val="0"/>
    </w:pPr>
    <w:rPr>
      <w:b w:val="1"/>
      <w:bCs w:val="1"/>
      <w:smallCaps w:val="1"/>
      <w:kern w:val="1"/>
      <w:sz w:val="28"/>
      <w:szCs w:val="32"/>
    </w:rPr>
  </w:style>
  <w:style w:type="paragraph" w:styleId="Ttulo2">
    <w:name w:val="heading 2"/>
    <w:basedOn w:val="Textoindependiente"/>
    <w:next w:val="Textoindependiente"/>
    <w:qFormat w:val="1"/>
    <w:rsid w:val="00166CE1"/>
    <w:pPr>
      <w:keepNext w:val="1"/>
      <w:tabs>
        <w:tab w:val="num" w:pos="0"/>
      </w:tabs>
      <w:spacing w:before="240"/>
      <w:ind w:left="576" w:hanging="576"/>
      <w:outlineLvl w:val="1"/>
    </w:pPr>
    <w:rPr>
      <w:bCs w:val="1"/>
      <w:i w:val="1"/>
      <w:iCs w:val="1"/>
      <w:sz w:val="22"/>
      <w:szCs w:val="28"/>
    </w:rPr>
  </w:style>
  <w:style w:type="paragraph" w:styleId="Ttulo3">
    <w:name w:val="heading 3"/>
    <w:basedOn w:val="Normal"/>
    <w:next w:val="Textoindependiente"/>
    <w:qFormat w:val="1"/>
    <w:rsid w:val="00166CE1"/>
    <w:pPr>
      <w:keepNext w:val="1"/>
      <w:tabs>
        <w:tab w:val="num" w:pos="0"/>
      </w:tabs>
      <w:spacing w:before="240"/>
      <w:ind w:left="720" w:hanging="720"/>
      <w:outlineLvl w:val="2"/>
    </w:pPr>
    <w:rPr>
      <w:rFonts w:ascii="Calibri" w:hAnsi="Calibri"/>
      <w:bCs w:val="1"/>
      <w:sz w:val="24"/>
      <w:szCs w:val="26"/>
    </w:rPr>
  </w:style>
  <w:style w:type="paragraph" w:styleId="Ttulo5">
    <w:name w:val="heading 5"/>
    <w:basedOn w:val="Normal"/>
    <w:next w:val="Normal"/>
    <w:qFormat w:val="1"/>
    <w:rsid w:val="00166CE1"/>
    <w:pPr>
      <w:tabs>
        <w:tab w:val="num" w:pos="0"/>
      </w:tabs>
      <w:spacing w:before="240"/>
      <w:ind w:left="1008" w:hanging="1008"/>
      <w:outlineLvl w:val="4"/>
    </w:pPr>
    <w:rPr>
      <w:rFonts w:ascii="Calibri" w:hAnsi="Calibri"/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qFormat w:val="1"/>
    <w:rsid w:val="00166CE1"/>
    <w:pPr>
      <w:tabs>
        <w:tab w:val="num" w:pos="0"/>
      </w:tabs>
      <w:spacing w:before="240"/>
      <w:ind w:left="1152" w:hanging="1152"/>
      <w:outlineLvl w:val="5"/>
    </w:pPr>
    <w:rPr>
      <w:rFonts w:ascii="Calibri" w:hAnsi="Calibri"/>
      <w:b w:val="1"/>
      <w:bCs w:val="1"/>
      <w:sz w:val="22"/>
      <w:szCs w:val="22"/>
    </w:rPr>
  </w:style>
  <w:style w:type="paragraph" w:styleId="Ttulo7">
    <w:name w:val="heading 7"/>
    <w:basedOn w:val="Normal"/>
    <w:next w:val="Normal"/>
    <w:qFormat w:val="1"/>
    <w:rsid w:val="00166CE1"/>
    <w:pPr>
      <w:tabs>
        <w:tab w:val="num" w:pos="0"/>
      </w:tabs>
      <w:spacing w:before="240"/>
      <w:ind w:left="1296" w:hanging="1296"/>
      <w:outlineLvl w:val="6"/>
    </w:pPr>
    <w:rPr>
      <w:rFonts w:ascii="Calibri" w:hAnsi="Calibri"/>
      <w:sz w:val="24"/>
    </w:rPr>
  </w:style>
  <w:style w:type="paragraph" w:styleId="Ttulo8">
    <w:name w:val="heading 8"/>
    <w:basedOn w:val="Normal"/>
    <w:next w:val="Normal"/>
    <w:qFormat w:val="1"/>
    <w:rsid w:val="00166CE1"/>
    <w:pPr>
      <w:tabs>
        <w:tab w:val="num" w:pos="0"/>
      </w:tabs>
      <w:spacing w:before="240"/>
      <w:ind w:left="1440" w:hanging="1440"/>
      <w:outlineLvl w:val="7"/>
    </w:pPr>
    <w:rPr>
      <w:rFonts w:ascii="Calibri" w:hAnsi="Calibri"/>
      <w:i w:val="1"/>
      <w:iCs w:val="1"/>
      <w:sz w:val="24"/>
    </w:rPr>
  </w:style>
  <w:style w:type="paragraph" w:styleId="Ttulo9">
    <w:name w:val="heading 9"/>
    <w:basedOn w:val="Normal"/>
    <w:next w:val="Normal"/>
    <w:qFormat w:val="1"/>
    <w:rsid w:val="00166CE1"/>
    <w:pPr>
      <w:tabs>
        <w:tab w:val="num" w:pos="0"/>
      </w:tabs>
      <w:spacing w:before="240"/>
      <w:ind w:left="1584" w:hanging="1584"/>
      <w:outlineLvl w:val="8"/>
    </w:pPr>
    <w:rPr>
      <w:rFonts w:ascii="Cambria" w:hAnsi="Cambria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Heading41" w:customStyle="1">
    <w:name w:val="Heading 41"/>
    <w:basedOn w:val="Fuentedeprrafopredeter"/>
    <w:rPr>
      <w:rFonts w:cs="Times New Roman"/>
    </w:rPr>
  </w:style>
  <w:style w:type="character" w:styleId="WW8Num2z0" w:customStyle="1">
    <w:name w:val="WW8Num2z0"/>
    <w:rsid w:val="00166CE1"/>
    <w:rPr>
      <w:rFonts w:ascii="Symbol" w:hAnsi="Symbol"/>
    </w:rPr>
  </w:style>
  <w:style w:type="character" w:styleId="WW8Num3z0" w:customStyle="1">
    <w:name w:val="WW8Num3z0"/>
    <w:rsid w:val="00166CE1"/>
    <w:rPr>
      <w:rFonts w:ascii="Arial" w:hAnsi="Arial"/>
    </w:rPr>
  </w:style>
  <w:style w:type="character" w:styleId="WW8Num4z0" w:customStyle="1">
    <w:name w:val="WW8Num4z0"/>
    <w:rsid w:val="00166CE1"/>
    <w:rPr>
      <w:rFonts w:ascii="Arial" w:hAnsi="Arial"/>
    </w:rPr>
  </w:style>
  <w:style w:type="character" w:styleId="WW8Num5z0" w:customStyle="1">
    <w:name w:val="WW8Num5z0"/>
    <w:rsid w:val="00166CE1"/>
    <w:rPr>
      <w:rFonts w:ascii="Arial" w:hAnsi="Arial"/>
    </w:rPr>
  </w:style>
  <w:style w:type="character" w:styleId="Absatz-Standardschriftart" w:customStyle="1">
    <w:name w:val="Absatz-Standardschriftart"/>
    <w:rsid w:val="00166CE1"/>
  </w:style>
  <w:style w:type="character" w:styleId="WW-Absatz-Standardschriftart" w:customStyle="1">
    <w:name w:val="WW-Absatz-Standardschriftart"/>
    <w:rsid w:val="00166CE1"/>
  </w:style>
  <w:style w:type="character" w:styleId="WW-Absatz-Standardschriftart1" w:customStyle="1">
    <w:name w:val="WW-Absatz-Standardschriftart1"/>
    <w:rsid w:val="00166CE1"/>
  </w:style>
  <w:style w:type="character" w:styleId="WW8Num6z0" w:customStyle="1">
    <w:name w:val="WW8Num6z0"/>
    <w:rsid w:val="00166CE1"/>
    <w:rPr>
      <w:rFonts w:ascii="Arial" w:hAnsi="Arial"/>
      <w:b w:val="1"/>
      <w:spacing w:val="0"/>
      <w:kern w:val="1"/>
      <w:position w:val="0"/>
      <w:sz w:val="20"/>
      <w:u w:val="none"/>
      <w:vertAlign w:val="baseline"/>
      <w:em w:val="none"/>
    </w:rPr>
  </w:style>
  <w:style w:type="character" w:styleId="WW8Num6z1" w:customStyle="1">
    <w:name w:val="WW8Num6z1"/>
    <w:rsid w:val="00166CE1"/>
    <w:rPr>
      <w:rFonts w:ascii="OpenSymbol" w:hAnsi="OpenSymbol"/>
    </w:rPr>
  </w:style>
  <w:style w:type="character" w:styleId="WW8Num6z3" w:customStyle="1">
    <w:name w:val="WW8Num6z3"/>
    <w:rsid w:val="00166CE1"/>
    <w:rPr>
      <w:rFonts w:ascii="Symbol" w:hAnsi="Symbol"/>
    </w:rPr>
  </w:style>
  <w:style w:type="character" w:styleId="Fuentedeprrafopredeter5" w:customStyle="1">
    <w:name w:val="Fuente de párrafo predeter.5"/>
    <w:rsid w:val="00166CE1"/>
  </w:style>
  <w:style w:type="character" w:styleId="WW-Absatz-Standardschriftart11" w:customStyle="1">
    <w:name w:val="WW-Absatz-Standardschriftart11"/>
    <w:rsid w:val="00166CE1"/>
  </w:style>
  <w:style w:type="character" w:styleId="WW-Absatz-Standardschriftart111" w:customStyle="1">
    <w:name w:val="WW-Absatz-Standardschriftart111"/>
    <w:rsid w:val="00166CE1"/>
  </w:style>
  <w:style w:type="character" w:styleId="Fuentedeprrafopredeter4" w:customStyle="1">
    <w:name w:val="Fuente de párrafo predeter.4"/>
    <w:rsid w:val="00166CE1"/>
  </w:style>
  <w:style w:type="character" w:styleId="WW-Absatz-Standardschriftart1111" w:customStyle="1">
    <w:name w:val="WW-Absatz-Standardschriftart1111"/>
    <w:rsid w:val="00166CE1"/>
  </w:style>
  <w:style w:type="character" w:styleId="WW8Num4z1" w:customStyle="1">
    <w:name w:val="WW8Num4z1"/>
    <w:rsid w:val="00166CE1"/>
    <w:rPr>
      <w:rFonts w:ascii="Courier New" w:hAnsi="Courier New"/>
    </w:rPr>
  </w:style>
  <w:style w:type="character" w:styleId="WW8Num4z2" w:customStyle="1">
    <w:name w:val="WW8Num4z2"/>
    <w:rsid w:val="00166CE1"/>
    <w:rPr>
      <w:rFonts w:ascii="Wingdings" w:hAnsi="Wingdings"/>
    </w:rPr>
  </w:style>
  <w:style w:type="character" w:styleId="WW8Num4z3" w:customStyle="1">
    <w:name w:val="WW8Num4z3"/>
    <w:rsid w:val="00166CE1"/>
    <w:rPr>
      <w:rFonts w:ascii="Symbol" w:hAnsi="Symbol"/>
    </w:rPr>
  </w:style>
  <w:style w:type="character" w:styleId="WW8Num5z1" w:customStyle="1">
    <w:name w:val="WW8Num5z1"/>
    <w:rsid w:val="00166CE1"/>
    <w:rPr>
      <w:rFonts w:ascii="Courier New" w:hAnsi="Courier New"/>
    </w:rPr>
  </w:style>
  <w:style w:type="character" w:styleId="WW8Num5z3" w:customStyle="1">
    <w:name w:val="WW8Num5z3"/>
    <w:rsid w:val="00166CE1"/>
    <w:rPr>
      <w:rFonts w:ascii="Symbol" w:hAnsi="Symbol"/>
    </w:rPr>
  </w:style>
  <w:style w:type="character" w:styleId="Fuentedeprrafopredeter3" w:customStyle="1">
    <w:name w:val="Fuente de párrafo predeter.3"/>
    <w:rsid w:val="00166CE1"/>
  </w:style>
  <w:style w:type="character" w:styleId="WW8Num8z0" w:customStyle="1">
    <w:name w:val="WW8Num8z0"/>
    <w:rsid w:val="00166CE1"/>
    <w:rPr>
      <w:rFonts w:ascii="Wingdings" w:hAnsi="Wingdings"/>
    </w:rPr>
  </w:style>
  <w:style w:type="character" w:styleId="WW8Num8z1" w:customStyle="1">
    <w:name w:val="WW8Num8z1"/>
    <w:rsid w:val="00166CE1"/>
    <w:rPr>
      <w:rFonts w:ascii="Courier New" w:hAnsi="Courier New"/>
    </w:rPr>
  </w:style>
  <w:style w:type="character" w:styleId="WW8Num9z0" w:customStyle="1">
    <w:name w:val="WW8Num9z0"/>
    <w:rsid w:val="00166CE1"/>
    <w:rPr>
      <w:b w:val="1"/>
    </w:rPr>
  </w:style>
  <w:style w:type="character" w:styleId="WW8Num9z1" w:customStyle="1">
    <w:name w:val="WW8Num9z1"/>
    <w:rsid w:val="00166CE1"/>
    <w:rPr>
      <w:rFonts w:ascii="OpenSymbol" w:hAnsi="OpenSymbol"/>
    </w:rPr>
  </w:style>
  <w:style w:type="character" w:styleId="WW-Absatz-Standardschriftart11111" w:customStyle="1">
    <w:name w:val="WW-Absatz-Standardschriftart11111"/>
    <w:rsid w:val="00166CE1"/>
  </w:style>
  <w:style w:type="character" w:styleId="WW-Absatz-Standardschriftart111111" w:customStyle="1">
    <w:name w:val="WW-Absatz-Standardschriftart111111"/>
    <w:rsid w:val="00166CE1"/>
  </w:style>
  <w:style w:type="character" w:styleId="WW-Absatz-Standardschriftart1111111" w:customStyle="1">
    <w:name w:val="WW-Absatz-Standardschriftart1111111"/>
    <w:rsid w:val="00166CE1"/>
  </w:style>
  <w:style w:type="character" w:styleId="WW8Num7z0" w:customStyle="1">
    <w:name w:val="WW8Num7z0"/>
    <w:rsid w:val="00166CE1"/>
    <w:rPr>
      <w:b w:val="1"/>
    </w:rPr>
  </w:style>
  <w:style w:type="character" w:styleId="WW8Num7z1" w:customStyle="1">
    <w:name w:val="WW8Num7z1"/>
    <w:rsid w:val="00166CE1"/>
    <w:rPr>
      <w:rFonts w:ascii="OpenSymbol" w:hAnsi="OpenSymbol"/>
    </w:rPr>
  </w:style>
  <w:style w:type="character" w:styleId="WW8Num10z0" w:customStyle="1">
    <w:name w:val="WW8Num10z0"/>
    <w:rsid w:val="00166CE1"/>
    <w:rPr>
      <w:rFonts w:ascii="Arial" w:hAnsi="Arial"/>
      <w:b w:val="1"/>
      <w:spacing w:val="0"/>
      <w:kern w:val="1"/>
      <w:position w:val="0"/>
      <w:sz w:val="20"/>
      <w:u w:val="none"/>
      <w:vertAlign w:val="baseline"/>
      <w:em w:val="none"/>
    </w:rPr>
  </w:style>
  <w:style w:type="character" w:styleId="WW8Num10z1" w:customStyle="1">
    <w:name w:val="WW8Num10z1"/>
    <w:rsid w:val="00166CE1"/>
    <w:rPr>
      <w:rFonts w:ascii="OpenSymbol" w:hAnsi="OpenSymbol"/>
    </w:rPr>
  </w:style>
  <w:style w:type="character" w:styleId="Fuentedeprrafopredeter2" w:customStyle="1">
    <w:name w:val="Fuente de párrafo predeter.2"/>
    <w:rsid w:val="00166CE1"/>
  </w:style>
  <w:style w:type="character" w:styleId="WW8Num11z0" w:customStyle="1">
    <w:name w:val="WW8Num11z0"/>
    <w:rsid w:val="00166CE1"/>
    <w:rPr>
      <w:rFonts w:ascii="Arial" w:hAnsi="Arial"/>
    </w:rPr>
  </w:style>
  <w:style w:type="character" w:styleId="WW8Num11z1" w:customStyle="1">
    <w:name w:val="WW8Num11z1"/>
    <w:rsid w:val="00166CE1"/>
    <w:rPr>
      <w:rFonts w:ascii="Courier New" w:hAnsi="Courier New"/>
    </w:rPr>
  </w:style>
  <w:style w:type="character" w:styleId="WW8Num12z0" w:customStyle="1">
    <w:name w:val="WW8Num12z0"/>
    <w:rsid w:val="00166CE1"/>
    <w:rPr>
      <w:rFonts w:ascii="Symbol" w:hAnsi="Symbol"/>
    </w:rPr>
  </w:style>
  <w:style w:type="character" w:styleId="WW8Num12z1" w:customStyle="1">
    <w:name w:val="WW8Num12z1"/>
    <w:rsid w:val="00166CE1"/>
    <w:rPr>
      <w:rFonts w:ascii="OpenSymbol" w:hAnsi="OpenSymbol"/>
    </w:rPr>
  </w:style>
  <w:style w:type="character" w:styleId="WW-Absatz-Standardschriftart11111111" w:customStyle="1">
    <w:name w:val="WW-Absatz-Standardschriftart11111111"/>
    <w:rsid w:val="00166CE1"/>
  </w:style>
  <w:style w:type="character" w:styleId="WW-Absatz-Standardschriftart111111111" w:customStyle="1">
    <w:name w:val="WW-Absatz-Standardschriftart111111111"/>
    <w:rsid w:val="00166CE1"/>
  </w:style>
  <w:style w:type="character" w:styleId="WW-Absatz-Standardschriftart1111111111" w:customStyle="1">
    <w:name w:val="WW-Absatz-Standardschriftart1111111111"/>
    <w:rsid w:val="00166CE1"/>
  </w:style>
  <w:style w:type="character" w:styleId="WW-Absatz-Standardschriftart11111111111" w:customStyle="1">
    <w:name w:val="WW-Absatz-Standardschriftart11111111111"/>
    <w:rsid w:val="00166CE1"/>
  </w:style>
  <w:style w:type="character" w:styleId="WW-Absatz-Standardschriftart111111111111" w:customStyle="1">
    <w:name w:val="WW-Absatz-Standardschriftart111111111111"/>
    <w:rsid w:val="00166CE1"/>
  </w:style>
  <w:style w:type="character" w:styleId="WW-Absatz-Standardschriftart1111111111111" w:customStyle="1">
    <w:name w:val="WW-Absatz-Standardschriftart1111111111111"/>
    <w:rsid w:val="00166CE1"/>
  </w:style>
  <w:style w:type="character" w:styleId="WW8Num1z0" w:customStyle="1">
    <w:name w:val="WW8Num1z0"/>
    <w:rsid w:val="00166CE1"/>
    <w:rPr>
      <w:rFonts w:ascii="Wingdings" w:hAnsi="Wingdings"/>
    </w:rPr>
  </w:style>
  <w:style w:type="character" w:styleId="WW8Num1z1" w:customStyle="1">
    <w:name w:val="WW8Num1z1"/>
    <w:rsid w:val="00166CE1"/>
    <w:rPr>
      <w:rFonts w:ascii="Courier New" w:hAnsi="Courier New"/>
    </w:rPr>
  </w:style>
  <w:style w:type="character" w:styleId="WW8Num1z3" w:customStyle="1">
    <w:name w:val="WW8Num1z3"/>
    <w:rsid w:val="00166CE1"/>
    <w:rPr>
      <w:rFonts w:ascii="Symbol" w:hAnsi="Symbol"/>
    </w:rPr>
  </w:style>
  <w:style w:type="character" w:styleId="WW8Num2z1" w:customStyle="1">
    <w:name w:val="WW8Num2z1"/>
    <w:rsid w:val="00166CE1"/>
    <w:rPr>
      <w:rFonts w:ascii="Courier New" w:hAnsi="Courier New"/>
    </w:rPr>
  </w:style>
  <w:style w:type="character" w:styleId="WW8Num2z2" w:customStyle="1">
    <w:name w:val="WW8Num2z2"/>
    <w:rsid w:val="00166CE1"/>
    <w:rPr>
      <w:rFonts w:ascii="Wingdings" w:hAnsi="Wingdings"/>
    </w:rPr>
  </w:style>
  <w:style w:type="character" w:styleId="WW8Num3z1" w:customStyle="1">
    <w:name w:val="WW8Num3z1"/>
    <w:rsid w:val="00166CE1"/>
    <w:rPr>
      <w:rFonts w:ascii="Courier New" w:hAnsi="Courier New"/>
    </w:rPr>
  </w:style>
  <w:style w:type="character" w:styleId="WW8Num3z2" w:customStyle="1">
    <w:name w:val="WW8Num3z2"/>
    <w:rsid w:val="00166CE1"/>
    <w:rPr>
      <w:rFonts w:ascii="Wingdings" w:hAnsi="Wingdings"/>
    </w:rPr>
  </w:style>
  <w:style w:type="character" w:styleId="WW8Num3z3" w:customStyle="1">
    <w:name w:val="WW8Num3z3"/>
    <w:rsid w:val="00166CE1"/>
    <w:rPr>
      <w:rFonts w:ascii="Symbol" w:hAnsi="Symbol"/>
    </w:rPr>
  </w:style>
  <w:style w:type="character" w:styleId="WW8Num5z2" w:customStyle="1">
    <w:name w:val="WW8Num5z2"/>
    <w:rsid w:val="00166CE1"/>
    <w:rPr>
      <w:rFonts w:ascii="Wingdings" w:hAnsi="Wingdings"/>
    </w:rPr>
  </w:style>
  <w:style w:type="character" w:styleId="WW8Num8z3" w:customStyle="1">
    <w:name w:val="WW8Num8z3"/>
    <w:rsid w:val="00166CE1"/>
    <w:rPr>
      <w:rFonts w:ascii="Symbol" w:hAnsi="Symbol"/>
    </w:rPr>
  </w:style>
  <w:style w:type="character" w:styleId="WW8Num11z2" w:customStyle="1">
    <w:name w:val="WW8Num11z2"/>
    <w:rsid w:val="00166CE1"/>
    <w:rPr>
      <w:rFonts w:ascii="Wingdings" w:hAnsi="Wingdings"/>
    </w:rPr>
  </w:style>
  <w:style w:type="character" w:styleId="WW8Num11z3" w:customStyle="1">
    <w:name w:val="WW8Num11z3"/>
    <w:rsid w:val="00166CE1"/>
    <w:rPr>
      <w:rFonts w:ascii="Symbol" w:hAnsi="Symbol"/>
    </w:rPr>
  </w:style>
  <w:style w:type="character" w:styleId="Fuentedeprrafopredeter1" w:customStyle="1">
    <w:name w:val="Fuente de párrafo predeter.1"/>
    <w:rsid w:val="00166CE1"/>
  </w:style>
  <w:style w:type="character" w:styleId="CarCar1" w:customStyle="1">
    <w:name w:val="Car Car1"/>
    <w:basedOn w:val="Fuentedeprrafopredete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10" w:customStyle="1">
    <w:name w:val="Car Car10"/>
    <w:basedOn w:val="Fuentedeprrafopredeter1"/>
    <w:rsid w:val="00166CE1"/>
    <w:rPr>
      <w:rFonts w:ascii="Calibri" w:cs="Times New Roman" w:hAnsi="Calibri"/>
      <w:b w:val="1"/>
      <w:bCs w:val="1"/>
      <w:smallCaps w:val="1"/>
      <w:kern w:val="1"/>
      <w:sz w:val="32"/>
      <w:szCs w:val="32"/>
      <w:lang w:bidi="ar-SA" w:eastAsia="ar-SA" w:val="es-MX"/>
    </w:rPr>
  </w:style>
  <w:style w:type="character" w:styleId="CarCar9" w:customStyle="1">
    <w:name w:val="Car Car9"/>
    <w:basedOn w:val="Fuentedeprrafopredeter1"/>
    <w:rsid w:val="00166CE1"/>
    <w:rPr>
      <w:rFonts w:ascii="Calibri" w:cs="Times New Roman" w:hAnsi="Calibri"/>
      <w:bCs w:val="1"/>
      <w:i w:val="1"/>
      <w:iCs w:val="1"/>
      <w:sz w:val="28"/>
      <w:szCs w:val="28"/>
      <w:lang w:bidi="ar-SA" w:eastAsia="ar-SA" w:val="es-MX"/>
    </w:rPr>
  </w:style>
  <w:style w:type="character" w:styleId="CarCar8" w:customStyle="1">
    <w:name w:val="Car Car8"/>
    <w:basedOn w:val="Fuentedeprrafopredeter1"/>
    <w:rsid w:val="00166CE1"/>
    <w:rPr>
      <w:rFonts w:ascii="Calibri" w:cs="Times New Roman" w:hAnsi="Calibri"/>
      <w:bCs w:val="1"/>
      <w:sz w:val="26"/>
      <w:szCs w:val="26"/>
      <w:lang w:bidi="ar-SA" w:eastAsia="ar-SA" w:val="es-MX"/>
    </w:rPr>
  </w:style>
  <w:style w:type="character" w:styleId="CarCar7" w:customStyle="1">
    <w:name w:val="Car Car7"/>
    <w:basedOn w:val="Fuentedeprrafopredeter1"/>
    <w:rsid w:val="00166CE1"/>
    <w:rPr>
      <w:rFonts w:ascii="Calibri" w:cs="Times New Roman" w:hAnsi="Calibri"/>
      <w:b w:val="1"/>
      <w:bCs w:val="1"/>
      <w:sz w:val="28"/>
      <w:szCs w:val="28"/>
      <w:lang w:bidi="ar-SA" w:eastAsia="ar-SA" w:val="es-MX"/>
    </w:rPr>
  </w:style>
  <w:style w:type="character" w:styleId="CarCar6" w:customStyle="1">
    <w:name w:val="Car Car6"/>
    <w:basedOn w:val="Fuentedeprrafopredeter1"/>
    <w:rsid w:val="00166CE1"/>
    <w:rPr>
      <w:rFonts w:ascii="Calibri" w:cs="Times New Roman" w:hAnsi="Calibri"/>
      <w:b w:val="1"/>
      <w:bCs w:val="1"/>
      <w:i w:val="1"/>
      <w:iCs w:val="1"/>
      <w:sz w:val="26"/>
      <w:szCs w:val="26"/>
      <w:lang w:bidi="ar-SA" w:eastAsia="ar-SA" w:val="es-MX"/>
    </w:rPr>
  </w:style>
  <w:style w:type="character" w:styleId="CarCar5" w:customStyle="1">
    <w:name w:val="Car Car5"/>
    <w:basedOn w:val="Fuentedeprrafopredeter1"/>
    <w:rsid w:val="00166CE1"/>
    <w:rPr>
      <w:rFonts w:ascii="Calibri" w:cs="Times New Roman" w:hAnsi="Calibri"/>
      <w:b w:val="1"/>
      <w:bCs w:val="1"/>
      <w:sz w:val="22"/>
      <w:szCs w:val="22"/>
      <w:lang w:bidi="ar-SA" w:eastAsia="ar-SA" w:val="es-MX"/>
    </w:rPr>
  </w:style>
  <w:style w:type="character" w:styleId="CarCar4" w:customStyle="1">
    <w:name w:val="Car Car4"/>
    <w:basedOn w:val="Fuentedeprrafopredete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3" w:customStyle="1">
    <w:name w:val="Car Car3"/>
    <w:basedOn w:val="Fuentedeprrafopredeter1"/>
    <w:rsid w:val="00166CE1"/>
    <w:rPr>
      <w:rFonts w:ascii="Calibri" w:cs="Times New Roman" w:hAnsi="Calibri"/>
      <w:i w:val="1"/>
      <w:iCs w:val="1"/>
      <w:sz w:val="24"/>
      <w:szCs w:val="24"/>
      <w:lang w:bidi="ar-SA" w:eastAsia="ar-SA" w:val="es-MX"/>
    </w:rPr>
  </w:style>
  <w:style w:type="character" w:styleId="CarCar2" w:customStyle="1">
    <w:name w:val="Car Car2"/>
    <w:basedOn w:val="Fuentedeprrafopredeter1"/>
    <w:rsid w:val="00166CE1"/>
    <w:rPr>
      <w:rFonts w:ascii="Cambria" w:cs="Times New Roman" w:hAnsi="Cambria"/>
      <w:sz w:val="22"/>
      <w:szCs w:val="22"/>
      <w:lang w:bidi="ar-SA" w:eastAsia="ar-SA" w:val="es-MX"/>
    </w:rPr>
  </w:style>
  <w:style w:type="character" w:styleId="Hipervnculo">
    <w:name w:val="Hyperlink"/>
    <w:basedOn w:val="Fuentedeprrafopredeter1"/>
    <w:rsid w:val="00166CE1"/>
    <w:rPr>
      <w:rFonts w:cs="Times New Roman"/>
      <w:color w:val="0000ff"/>
      <w:u w:val="single"/>
    </w:rPr>
  </w:style>
  <w:style w:type="character" w:styleId="Hipervnculovisitado">
    <w:name w:val="FollowedHyperlink"/>
    <w:basedOn w:val="Fuentedeprrafopredeter1"/>
    <w:rsid w:val="00166CE1"/>
    <w:rPr>
      <w:rFonts w:cs="Times New Roman"/>
      <w:color w:val="800080"/>
      <w:u w:val="single"/>
    </w:rPr>
  </w:style>
  <w:style w:type="character" w:styleId="TextodetablaCar" w:customStyle="1">
    <w:name w:val="Texto de tabla Car"/>
    <w:basedOn w:val="Fuentedeprrafopredeter1"/>
    <w:rsid w:val="00166CE1"/>
    <w:rPr>
      <w:rFonts w:ascii="Calibri" w:cs="Times New Roman" w:hAnsi="Calibri"/>
      <w:sz w:val="24"/>
      <w:szCs w:val="24"/>
    </w:rPr>
  </w:style>
  <w:style w:type="character" w:styleId="CaracteristicacuerpoCar" w:customStyle="1">
    <w:name w:val="Caracteristica: cuerpo Car"/>
    <w:basedOn w:val="CarCa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" w:customStyle="1">
    <w:name w:val="Car Car"/>
    <w:basedOn w:val="Fuentedeprrafopredeter1"/>
    <w:rsid w:val="00166CE1"/>
    <w:rPr>
      <w:rFonts w:ascii="Calibri" w:cs="Times New Roman" w:hAnsi="Calibri"/>
      <w:bCs w:val="1"/>
      <w:kern w:val="1"/>
      <w:sz w:val="32"/>
      <w:szCs w:val="32"/>
    </w:rPr>
  </w:style>
  <w:style w:type="character" w:styleId="ConvietasCar" w:customStyle="1">
    <w:name w:val="Con viñetas Car"/>
    <w:basedOn w:val="CarCa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Nmerodepgina">
    <w:name w:val="page number"/>
    <w:basedOn w:val="Fuentedeprrafopredeter1"/>
    <w:rsid w:val="00166CE1"/>
    <w:rPr>
      <w:rFonts w:cs="Times New Roman"/>
    </w:rPr>
  </w:style>
  <w:style w:type="character" w:styleId="Vietas" w:customStyle="1">
    <w:name w:val="Viñetas"/>
    <w:rsid w:val="00166CE1"/>
    <w:rPr>
      <w:rFonts w:ascii="OpenSymbol" w:eastAsia="Times New Roman" w:hAnsi="OpenSymbol"/>
    </w:rPr>
  </w:style>
  <w:style w:type="character" w:styleId="Carcterdenumeracin" w:customStyle="1">
    <w:name w:val="Carácter de numeración"/>
    <w:rsid w:val="00166CE1"/>
  </w:style>
  <w:style w:type="paragraph" w:styleId="Encabezado5" w:customStyle="1">
    <w:name w:val="Encabezado5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Textoindependiente">
    <w:name w:val="Body Text"/>
    <w:basedOn w:val="Normal"/>
    <w:link w:val="TextoindependienteCar"/>
    <w:rsid w:val="00166CE1"/>
    <w:pPr>
      <w:spacing w:after="120" w:before="0"/>
      <w:ind w:left="720"/>
      <w:jc w:val="both"/>
    </w:pPr>
    <w:rPr>
      <w:rFonts w:ascii="Calibri" w:hAnsi="Calibri"/>
    </w:rPr>
  </w:style>
  <w:style w:type="paragraph" w:styleId="Lista">
    <w:name w:val="List"/>
    <w:basedOn w:val="Textoindependiente"/>
    <w:rsid w:val="00166CE1"/>
    <w:rPr>
      <w:rFonts w:cs="Tahoma"/>
    </w:rPr>
  </w:style>
  <w:style w:type="paragraph" w:styleId="Etiqueta" w:customStyle="1">
    <w:name w:val="Etiqueta"/>
    <w:basedOn w:val="Normal"/>
    <w:rsid w:val="00166CE1"/>
    <w:pPr>
      <w:suppressLineNumbers w:val="1"/>
      <w:spacing w:after="120"/>
    </w:pPr>
    <w:rPr>
      <w:rFonts w:cs="Tahoma"/>
      <w:i w:val="1"/>
      <w:iCs w:val="1"/>
      <w:sz w:val="24"/>
    </w:rPr>
  </w:style>
  <w:style w:type="paragraph" w:styleId="ndice" w:customStyle="1">
    <w:name w:val="Índice"/>
    <w:basedOn w:val="Normal"/>
    <w:rsid w:val="00166CE1"/>
    <w:pPr>
      <w:suppressLineNumbers w:val="1"/>
    </w:pPr>
    <w:rPr>
      <w:rFonts w:cs="Tahoma"/>
    </w:rPr>
  </w:style>
  <w:style w:type="paragraph" w:styleId="Encabezado4" w:customStyle="1">
    <w:name w:val="Encabezado4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Encabezado3" w:customStyle="1">
    <w:name w:val="Encabezado3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Encabezado2" w:customStyle="1">
    <w:name w:val="Encabezado2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Encabezado1" w:customStyle="1">
    <w:name w:val="Encabezado1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Textodetabla" w:customStyle="1">
    <w:name w:val="Texto de tabla"/>
    <w:basedOn w:val="Normal"/>
    <w:rsid w:val="00166CE1"/>
    <w:pPr>
      <w:spacing w:after="0"/>
    </w:pPr>
    <w:rPr>
      <w:rFonts w:ascii="Calibri" w:hAnsi="Calibri"/>
    </w:rPr>
  </w:style>
  <w:style w:type="paragraph" w:styleId="Guasdesecciones" w:customStyle="1">
    <w:name w:val="Guías de secciones"/>
    <w:basedOn w:val="Textoindependiente"/>
    <w:next w:val="Textoindependiente"/>
    <w:rsid w:val="00166CE1"/>
    <w:rPr>
      <w:rFonts w:ascii="Times New Roman" w:hAnsi="Times New Roman"/>
      <w:i w:val="1"/>
    </w:rPr>
  </w:style>
  <w:style w:type="paragraph" w:styleId="Flujobsicoencabezado" w:customStyle="1">
    <w:name w:val="Flujo básico: encabezado"/>
    <w:basedOn w:val="Ttulo3"/>
    <w:next w:val="Caracteristicacuerpo"/>
    <w:rsid w:val="00166CE1"/>
    <w:pPr>
      <w:tabs>
        <w:tab w:val="clear" w:pos="0"/>
      </w:tabs>
      <w:ind w:left="1021" w:firstLine="0"/>
    </w:pPr>
    <w:rPr>
      <w:b w:val="1"/>
      <w:sz w:val="20"/>
    </w:rPr>
  </w:style>
  <w:style w:type="paragraph" w:styleId="Caracteristicacuerpo" w:customStyle="1">
    <w:name w:val="Caracteristica: cuerpo"/>
    <w:basedOn w:val="Textoindependiente"/>
    <w:rsid w:val="00166CE1"/>
    <w:pPr>
      <w:ind w:left="1021"/>
    </w:pPr>
  </w:style>
  <w:style w:type="paragraph" w:styleId="Ttulo">
    <w:name w:val="Title"/>
    <w:basedOn w:val="Normal"/>
    <w:next w:val="Normal"/>
    <w:qFormat w:val="1"/>
    <w:rsid w:val="00166CE1"/>
    <w:pPr>
      <w:spacing w:before="240"/>
      <w:jc w:val="right"/>
    </w:pPr>
    <w:rPr>
      <w:rFonts w:ascii="Calibri" w:hAnsi="Calibri"/>
      <w:bCs w:val="1"/>
      <w:kern w:val="1"/>
      <w:sz w:val="28"/>
      <w:szCs w:val="32"/>
    </w:rPr>
  </w:style>
  <w:style w:type="paragraph" w:styleId="Subttulo">
    <w:name w:val="Subtitle"/>
    <w:basedOn w:val="Encabezado1"/>
    <w:next w:val="Textoindependiente"/>
    <w:qFormat w:val="1"/>
    <w:rsid w:val="00166CE1"/>
    <w:pPr>
      <w:jc w:val="center"/>
    </w:pPr>
    <w:rPr>
      <w:i w:val="1"/>
      <w:iCs w:val="1"/>
    </w:rPr>
  </w:style>
  <w:style w:type="paragraph" w:styleId="Flujoalternoencabezado" w:customStyle="1">
    <w:name w:val="Flujo alterno: encabezado"/>
    <w:basedOn w:val="Flujobsicoencabezado"/>
    <w:rsid w:val="00166CE1"/>
  </w:style>
  <w:style w:type="paragraph" w:styleId="Convietas" w:customStyle="1">
    <w:name w:val="Con viñetas"/>
    <w:basedOn w:val="Textoindependiente"/>
    <w:rsid w:val="00166CE1"/>
    <w:pPr>
      <w:tabs>
        <w:tab w:val="num" w:pos="0"/>
      </w:tabs>
      <w:ind w:left="1440" w:hanging="360"/>
    </w:pPr>
  </w:style>
  <w:style w:type="paragraph" w:styleId="Caracteristicatitulo" w:customStyle="1">
    <w:name w:val="Caracteristica: titulo"/>
    <w:basedOn w:val="Ttulo3"/>
    <w:next w:val="Caracteristicacuerpo"/>
    <w:rsid w:val="00166CE1"/>
    <w:pPr>
      <w:spacing w:after="0" w:before="0"/>
      <w:ind w:left="0" w:firstLine="0"/>
      <w:jc w:val="both"/>
    </w:pPr>
    <w:rPr>
      <w:rFonts w:ascii="Arial" w:cs="Arial" w:hAnsi="Arial"/>
      <w:b w:val="1"/>
      <w:sz w:val="20"/>
      <w:szCs w:val="20"/>
    </w:rPr>
  </w:style>
  <w:style w:type="paragraph" w:styleId="Necesidadcuerpo" w:customStyle="1">
    <w:name w:val="Necesidad: cuerpo"/>
    <w:basedOn w:val="Textoindependiente"/>
    <w:rsid w:val="00166CE1"/>
    <w:pPr>
      <w:ind w:left="737"/>
    </w:pPr>
  </w:style>
  <w:style w:type="paragraph" w:styleId="Necesidadtitulo" w:customStyle="1">
    <w:name w:val="Necesidad: titulo"/>
    <w:basedOn w:val="Ttulo2"/>
    <w:next w:val="Necesidadcuerpo"/>
    <w:rsid w:val="00166CE1"/>
    <w:pPr>
      <w:ind w:left="0" w:firstLine="0"/>
      <w:jc w:val="left"/>
    </w:pPr>
    <w:rPr>
      <w:b w:val="1"/>
      <w:i w:val="0"/>
      <w:sz w:val="24"/>
    </w:rPr>
  </w:style>
  <w:style w:type="paragraph" w:styleId="Titulodeportadadelnombredeldocumento" w:customStyle="1">
    <w:name w:val="Titulo de portada del nombre del documento"/>
    <w:basedOn w:val="Ttulo"/>
    <w:rsid w:val="00166CE1"/>
  </w:style>
  <w:style w:type="paragraph" w:styleId="Titulodeportadadelasunto" w:customStyle="1">
    <w:name w:val="Titulo de portada del asunto"/>
    <w:basedOn w:val="Ttulo"/>
    <w:rsid w:val="00166CE1"/>
    <w:rPr>
      <w:b w:val="1"/>
      <w:sz w:val="24"/>
    </w:rPr>
  </w:style>
  <w:style w:type="paragraph" w:styleId="Encabezado">
    <w:name w:val="header"/>
    <w:basedOn w:val="Normal"/>
    <w:rsid w:val="00166CE1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166CE1"/>
    <w:pPr>
      <w:tabs>
        <w:tab w:val="center" w:pos="4252"/>
        <w:tab w:val="right" w:pos="8504"/>
      </w:tabs>
    </w:pPr>
  </w:style>
  <w:style w:type="paragraph" w:styleId="Contenidodelatabla" w:customStyle="1">
    <w:name w:val="Contenido de la tabla"/>
    <w:basedOn w:val="Normal"/>
    <w:rsid w:val="00166CE1"/>
    <w:pPr>
      <w:suppressLineNumbers w:val="1"/>
    </w:pPr>
  </w:style>
  <w:style w:type="paragraph" w:styleId="Encabezadodelatabla" w:customStyle="1">
    <w:name w:val="Encabezado de la tabla"/>
    <w:basedOn w:val="Contenidodelatabla"/>
    <w:rsid w:val="00166CE1"/>
    <w:pPr>
      <w:jc w:val="center"/>
    </w:pPr>
    <w:rPr>
      <w:b w:val="1"/>
      <w:bCs w:val="1"/>
    </w:rPr>
  </w:style>
  <w:style w:type="table" w:styleId="Tablaconcuadrcula">
    <w:name w:val="Table Grid"/>
    <w:basedOn w:val="Tablanormal"/>
    <w:uiPriority w:val="59"/>
    <w:rsid w:val="00CC3C1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Mapadeldocumento">
    <w:name w:val="Document Map"/>
    <w:basedOn w:val="Normal"/>
    <w:link w:val="MapadeldocumentoCar"/>
    <w:rsid w:val="00817056"/>
    <w:rPr>
      <w:rFonts w:cs="Tahoma"/>
      <w:sz w:val="16"/>
      <w:szCs w:val="16"/>
    </w:rPr>
  </w:style>
  <w:style w:type="character" w:styleId="MapadeldocumentoCar" w:customStyle="1">
    <w:name w:val="Mapa del documento Car"/>
    <w:basedOn w:val="Fuentedeprrafopredeter"/>
    <w:link w:val="Mapadeldocumento"/>
    <w:rsid w:val="00817056"/>
    <w:rPr>
      <w:rFonts w:ascii="Tahoma" w:cs="Tahoma" w:hAnsi="Tahoma"/>
      <w:sz w:val="16"/>
      <w:szCs w:val="16"/>
      <w:lang w:eastAsia="ar-SA"/>
    </w:rPr>
  </w:style>
  <w:style w:type="character" w:styleId="resource-title" w:customStyle="1">
    <w:name w:val="resource-title"/>
    <w:basedOn w:val="Fuentedeprrafopredeter"/>
    <w:rsid w:val="005A2AD1"/>
  </w:style>
  <w:style w:type="paragraph" w:styleId="Textodeglobo">
    <w:name w:val="Balloon Text"/>
    <w:basedOn w:val="Normal"/>
    <w:link w:val="TextodegloboCar"/>
    <w:rsid w:val="0066197C"/>
    <w:pPr>
      <w:spacing w:after="0" w:before="0"/>
    </w:pPr>
    <w:rPr>
      <w:rFonts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rsid w:val="0066197C"/>
    <w:rPr>
      <w:rFonts w:ascii="Tahoma" w:cs="Tahoma" w:hAnsi="Tahoma"/>
      <w:sz w:val="16"/>
      <w:szCs w:val="16"/>
      <w:lang w:eastAsia="ar-SA"/>
    </w:rPr>
  </w:style>
  <w:style w:type="character" w:styleId="Refdecomentario">
    <w:name w:val="annotation reference"/>
    <w:basedOn w:val="Fuentedeprrafopredeter"/>
    <w:uiPriority w:val="99"/>
    <w:rsid w:val="00F45D8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F45D8B"/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F45D8B"/>
    <w:rPr>
      <w:rFonts w:ascii="Tahoma" w:hAnsi="Tahoma"/>
      <w:lang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45D8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rsid w:val="00F45D8B"/>
    <w:rPr>
      <w:rFonts w:ascii="Tahoma" w:hAnsi="Tahoma"/>
      <w:b w:val="1"/>
      <w:bCs w:val="1"/>
      <w:lang w:eastAsia="ar-SA"/>
    </w:rPr>
  </w:style>
  <w:style w:type="paragraph" w:styleId="sql" w:customStyle="1">
    <w:name w:val="sql"/>
    <w:basedOn w:val="Normal"/>
    <w:qFormat w:val="1"/>
    <w:rsid w:val="0073365E"/>
    <w:pPr>
      <w:shd w:color="auto" w:fill="ffffff" w:val="clear"/>
      <w:ind w:left="329"/>
    </w:pPr>
    <w:rPr>
      <w:rFonts w:ascii="Courier New" w:cs="Arial" w:hAnsi="Courier New"/>
    </w:rPr>
  </w:style>
  <w:style w:type="character" w:styleId="resource-id" w:customStyle="1">
    <w:name w:val="resource-id"/>
    <w:basedOn w:val="Fuentedeprrafopredeter"/>
    <w:rsid w:val="008558D6"/>
  </w:style>
  <w:style w:type="paragraph" w:styleId="citastabla" w:customStyle="1">
    <w:name w:val="citas_tabla"/>
    <w:basedOn w:val="Normal"/>
    <w:qFormat w:val="1"/>
    <w:rsid w:val="00100A49"/>
    <w:pPr>
      <w:shd w:color="auto" w:fill="ffffff" w:val="clear"/>
      <w:ind w:left="329"/>
      <w:jc w:val="center"/>
    </w:pPr>
    <w:rPr>
      <w:b w:val="1"/>
      <w:smallCaps w:val="1"/>
      <w:sz w:val="18"/>
      <w:szCs w:val="18"/>
    </w:rPr>
  </w:style>
  <w:style w:type="paragraph" w:styleId="Revisin">
    <w:name w:val="Revision"/>
    <w:hidden w:val="1"/>
    <w:uiPriority w:val="99"/>
    <w:semiHidden w:val="1"/>
    <w:rsid w:val="0027596A"/>
    <w:rPr>
      <w:rFonts w:ascii="Tahoma" w:hAnsi="Tahoma"/>
      <w:szCs w:val="24"/>
      <w:lang w:eastAsia="ar-SA"/>
    </w:rPr>
  </w:style>
  <w:style w:type="paragraph" w:styleId="nombretablascampos" w:customStyle="1">
    <w:name w:val="nombre_tablas_campos"/>
    <w:basedOn w:val="Normal"/>
    <w:qFormat w:val="1"/>
    <w:rsid w:val="002C5E43"/>
    <w:pPr>
      <w:shd w:color="auto" w:fill="ffffff" w:val="clear"/>
      <w:ind w:left="329"/>
    </w:pPr>
    <w:rPr>
      <w:rFonts w:ascii="Calibri" w:cs="Arial" w:hAnsi="Calibri"/>
      <w:b w:val="1"/>
      <w:i w:val="1"/>
      <w:sz w:val="24"/>
    </w:rPr>
  </w:style>
  <w:style w:type="character" w:styleId="PiedepginaCar" w:customStyle="1">
    <w:name w:val="Pie de página Car"/>
    <w:basedOn w:val="Fuentedeprrafopredeter"/>
    <w:link w:val="Piedepgina"/>
    <w:uiPriority w:val="99"/>
    <w:rsid w:val="000463CF"/>
    <w:rPr>
      <w:rFonts w:ascii="Tahoma" w:hAnsi="Tahoma"/>
      <w:szCs w:val="24"/>
      <w:lang w:eastAsia="ar-SA"/>
    </w:rPr>
  </w:style>
  <w:style w:type="character" w:styleId="TextoindependienteCar" w:customStyle="1">
    <w:name w:val="Texto independiente Car"/>
    <w:basedOn w:val="Fuentedeprrafopredeter"/>
    <w:link w:val="Textoindependiente"/>
    <w:rsid w:val="00F946D2"/>
    <w:rPr>
      <w:rFonts w:ascii="Calibri" w:hAnsi="Calibri"/>
      <w:szCs w:val="24"/>
      <w:lang w:eastAsia="ar-SA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8" Type="http://schemas.openxmlformats.org/officeDocument/2006/relationships/header" Target="header1.xml"/><Relationship Id="rId3" Type="http://schemas.openxmlformats.org/officeDocument/2006/relationships/fontTable" Target="fontTable.xml"/><Relationship Id="rId12" Type="http://schemas.openxmlformats.org/officeDocument/2006/relationships/hyperlink" Target="https://drive.google.com/file/d/1InfN6d2OGNrPPpMZ_TjV1I8kUvwyPi9x/view?usp=sharing" TargetMode="External"/><Relationship Id="rId7" Type="http://schemas.openxmlformats.org/officeDocument/2006/relationships/hyperlink" Target="mailto:claudia.cruzo@coppel.com" TargetMode="External"/><Relationship Id="rId2" Type="http://schemas.openxmlformats.org/officeDocument/2006/relationships/settings" Target="settings.xml"/><Relationship Id="rId16" Type="http://schemas.openxmlformats.org/officeDocument/2006/relationships/customXml" Target="../customXML/item4.xml"/><Relationship Id="rId11" Type="http://schemas.openxmlformats.org/officeDocument/2006/relationships/hyperlink" Target="https://drive.google.com/file/d/1InfN6d2OGNrPPpMZ_TjV1I8kUvwyPi9x/view?usp=sharing" TargetMode="Externa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15" Type="http://schemas.openxmlformats.org/officeDocument/2006/relationships/customXml" Target="../customXML/item3.xml"/><Relationship Id="rId10" Type="http://schemas.openxmlformats.org/officeDocument/2006/relationships/hyperlink" Target="https://drive.google.com/file/d/1InfN6d2OGNrPPpMZ_TjV1I8kUvwyPi9x/view?usp=sharing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InfN6d2OGNrPPpMZ_TjV1I8kUvwyPi9x/view?usp=sharing" TargetMode="External"/><Relationship Id="rId14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W4w51Nih4qlLn4mkC69j93GXAA==">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38B3872A-3936-4CEF-9C22-2F265F5FFB56}"/>
</file>

<file path=customXML/itemProps3.xml><?xml version="1.0" encoding="utf-8"?>
<ds:datastoreItem xmlns:ds="http://schemas.openxmlformats.org/officeDocument/2006/customXml" ds:itemID="{70C85B4F-43AD-4FE3-B69A-88C6B7B72BC3}"/>
</file>

<file path=customXML/itemProps4.xml><?xml version="1.0" encoding="utf-8"?>
<ds:datastoreItem xmlns:ds="http://schemas.openxmlformats.org/officeDocument/2006/customXml" ds:itemID="{4A11E9AD-D383-4642-85F0-17A33F05A8D4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Reyna zamora</dc:creator>
  <dcterms:created xsi:type="dcterms:W3CDTF">2023-11-03T22:58:00Z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