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spacing w:after="0" w:before="0" w:lineRule="auto"/>
        <w:ind w:left="283" w:hanging="289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Descripción de Requerimiento: CJ_CAT_00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6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NOMBRE: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Cancelación de Plásticos de Tarjetas de Crédito por aclaración, robo o extravío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Centro de Atención Telefónica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Israel Cruz Trujano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 de Diciembre del 2023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Fábrica de productos digitales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Directora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Caroline Peimin Su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Directora del 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Centro de Atención Telefónica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Arturo Alejandro Vázquez Fernández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Gerente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Centro de Atención Telefónica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Sebastián Montoya Figueroa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Coordinador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B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C">
      <w:pPr>
        <w:spacing w:after="0" w:before="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08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Cancelación de Plásticos de Tarjetas de Crédito por aclaración, robo o extravío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está considerado la cancelación de un producto de Tarjeta de Crédito existente en la plataforma SmartVista (SV).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10080.0" w:type="dxa"/>
        <w:jc w:val="left"/>
        <w:tblInd w:w="-6.0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Cancelar Tarjeta de Crédito (TDC) a petición del cliente</w:t>
            </w:r>
          </w:p>
        </w:tc>
      </w:tr>
    </w:tbl>
    <w:p w:rsidR="00000000" w:rsidDel="00000000" w:rsidP="00000000" w:rsidRDefault="00000000" w:rsidRPr="00000000" w14:paraId="0000004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: Para que el Ejecutivo del CAT realice la búsqueda en el sistema del cliente que esta atendiendo para corroborar que existe se deberá hacer un llamado a SmartVista para consumir el API isCustomerExist.</w:t>
      </w:r>
    </w:p>
    <w:p w:rsidR="00000000" w:rsidDel="00000000" w:rsidP="00000000" w:rsidRDefault="00000000" w:rsidRPr="00000000" w14:paraId="0000004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2: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Para que se puedan visualizar las tarjetas correspondientes del cliente en el sistema del CAT se deberá hacer un llamado a SmartVista para consumir el API getCardListByOwner.</w:t>
      </w:r>
    </w:p>
    <w:p w:rsidR="00000000" w:rsidDel="00000000" w:rsidP="00000000" w:rsidRDefault="00000000" w:rsidRPr="00000000" w14:paraId="0000004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3: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Para cambiar el estatus de la tarjeta de crédito a CAN(Cancelada) la tarjeta debe de estar en estatus ACT (Activa), BLO (Bloqueada) o BLT (Bloqueo temporal); si la tarjeta se encuentra en los estatus INA (Inactiva), DES (Destruida), EXT (Extraviada), ROB (Robada), FAL (Falla por Deterioro) o DAN (Dañada) la opción de cancelar la tarjeta no es aplicable. Para realizar la cancelación de la tarjeta de crédito se deberá hacer un llamado a SmartVista para consumir el API changeCardStatus,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 de la Necesidad 1.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El número de tarjeta de crédito debe de existir en SmartVista.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La tarjeta de crédito debe estar asignada al cliente.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tarjeta de crédito debe estar en estatus ACT (Activa).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existir en SmartVista.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haberse autenticado en el Centro de Atención Telefónica (CAT)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Referencias de la Necesidad 1.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1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isCustomerExist.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2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getCardListByOwner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3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changeCardStatus.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6.0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NECESIDAD 2.  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Bloquear temporalmente la Tarjeta de Crédito (TDC) a petición del cliente</w:t>
            </w:r>
          </w:p>
        </w:tc>
      </w:tr>
    </w:tbl>
    <w:p w:rsidR="00000000" w:rsidDel="00000000" w:rsidP="00000000" w:rsidRDefault="00000000" w:rsidRPr="00000000" w14:paraId="0000005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: Para que el Ejecutivo del CAT realice la búsqueda en el sistema del cliente que esta atendiendo para corroborar que existe se deberá hacer un llamado a SmartVista para consumir el API isCustomerExist.</w:t>
      </w:r>
    </w:p>
    <w:p w:rsidR="00000000" w:rsidDel="00000000" w:rsidP="00000000" w:rsidRDefault="00000000" w:rsidRPr="00000000" w14:paraId="0000005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2: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Para que se puedan visualizar las tarjetas correspondientes del cliente en el sistema del CAT se deberá hacer un llamado a SmartVista para consumir el API getCardListByOwner.</w:t>
      </w:r>
    </w:p>
    <w:p w:rsidR="00000000" w:rsidDel="00000000" w:rsidP="00000000" w:rsidRDefault="00000000" w:rsidRPr="00000000" w14:paraId="0000005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3: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Para cambiar el estatus de la tarjeta de crédito a BLT (Bloqueo temporal) la tarjeta debe de estar en estatus ACT (Activa); si la tarjeta se encuentra en los estatus INA (Inactiva), DES (Destruida), EXT (Extraviada), ROB (Robada), FAL (Falla por deterioro), BLO (Bloqueada), o DAN (Dañada) la opción de bloquear la tarjeta no es aplicable. Para realizar el bloqueo temporal de la tarjeta de crédito se deberá hacer un llamado a SmartVista para consumir el API changeCardStatus.</w:t>
      </w:r>
    </w:p>
    <w:p w:rsidR="00000000" w:rsidDel="00000000" w:rsidP="00000000" w:rsidRDefault="00000000" w:rsidRPr="00000000" w14:paraId="0000005A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 de la Necesidad 2.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El número de tarjeta de crédito debe de existir en SmartVista.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La tarjeta de crédito debe estar asignada al cliente.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tarjeta de crédito debe estar en estatus ACT (Activa).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existir en SmartVista.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haberse autenticado en el Centro de Atención Telefónica (CAT)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Referencias de la Necesidad 2.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1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isCustomerExist.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2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getCardListByOwner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3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changeCardStatus.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6.0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NECESIDAD 3.  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Desbloquear temporalmente la Tarjeta de Crédito (TDC) a petición del cliente</w:t>
            </w:r>
          </w:p>
        </w:tc>
      </w:tr>
    </w:tbl>
    <w:p w:rsidR="00000000" w:rsidDel="00000000" w:rsidP="00000000" w:rsidRDefault="00000000" w:rsidRPr="00000000" w14:paraId="0000006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: Para que el Ejecutivo del CAT realice la búsqueda en el sistema del cliente que esta atendiendo para corroborar que existe se deberá hacer un llamado a SmartVista para consumir el API isCustomerExist.</w:t>
      </w:r>
    </w:p>
    <w:p w:rsidR="00000000" w:rsidDel="00000000" w:rsidP="00000000" w:rsidRDefault="00000000" w:rsidRPr="00000000" w14:paraId="0000006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2: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Para obtener el número de teléfono que tiene registrado el cliente se deberá hacer un llamado a SmartVista para consumir el API </w:t>
      </w:r>
    </w:p>
    <w:p w:rsidR="00000000" w:rsidDel="00000000" w:rsidP="00000000" w:rsidRDefault="00000000" w:rsidRPr="00000000" w14:paraId="0000006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3: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Para que se puedan visualizar las tarjetas correspondientes del cliente en el sistema del CAT se deberá hacer un llamado a SmartVista para consumir el API getCardListByOwner.</w:t>
      </w:r>
    </w:p>
    <w:p w:rsidR="00000000" w:rsidDel="00000000" w:rsidP="00000000" w:rsidRDefault="00000000" w:rsidRPr="00000000" w14:paraId="0000006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4: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Para cambiar el estatus de la tarjeta de crédito a BLT (Bloqueo temporal) la tarjeta debe de estar en estatus ACT (Activa); si la tarjeta se encuentra en los estatus INA (Inactiva), DES (Destruida), EXT (Extraviada), ROB (Robada), FAL (Falla por deterioro), BLO (Bloqueada), o DAN (Dañada) la opción de bloquear la tarjeta no es aplicable. Para realizar el bloqueo temporal de la tarjeta de crédito se deberá hacer un llamado a SmartVista para consumir el API changeCardStatus.</w:t>
      </w:r>
    </w:p>
    <w:p w:rsidR="00000000" w:rsidDel="00000000" w:rsidP="00000000" w:rsidRDefault="00000000" w:rsidRPr="00000000" w14:paraId="0000006C">
      <w:pPr>
        <w:spacing w:after="120" w:before="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 de la Necesidad 3.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El número de tarjeta de crédito debe de existir en SmartVista. 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La tarjeta de crédito debe estar asignada al cliente.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tarjeta de crédito debe estar en estatus ACT (Activa).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existir en SmartVista.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haberse autenticado en el Centro de Atención Telefónica (CAT)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Referencias de la Necesidad 3.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1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isCustomerExist.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2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3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getCardListByOwner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4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changeCardStatus.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b w:val="1"/>
        <w:color w:val="000000"/>
      </w:rPr>
    </w:pPr>
    <w:r w:rsidDel="00000000" w:rsidR="00000000" w:rsidRPr="00000000">
      <w:rPr>
        <w:rFonts w:ascii="Calibri" w:cs="Calibri" w:eastAsia="Calibri" w:hAnsi="Calibri"/>
        <w:b w:val="1"/>
        <w:smallCaps w:val="1"/>
        <w:color w:val="000000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0" w:line="276" w:lineRule="auto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1770697</wp:posOffset>
          </wp:positionH>
          <wp:positionV relativeFrom="paragraph">
            <wp:posOffset>200025</wp:posOffset>
          </wp:positionV>
          <wp:extent cx="2787650" cy="54864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7650" cy="54864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10112.0" w:type="dxa"/>
      <w:jc w:val="left"/>
      <w:tblInd w:w="-115.0" w:type="dxa"/>
      <w:tblLayout w:type="fixed"/>
      <w:tblLook w:val="0400"/>
    </w:tblPr>
    <w:tblGrid>
      <w:gridCol w:w="5778"/>
      <w:gridCol w:w="4334"/>
      <w:tblGridChange w:id="0">
        <w:tblGrid>
          <w:gridCol w:w="5778"/>
          <w:gridCol w:w="4334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7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  <w:qFormat w:val="1"/>
    <w:rsid w:val="00166CE1"/>
    <w:pPr>
      <w:suppressAutoHyphens w:val="1"/>
    </w:pPr>
    <w:rPr>
      <w:szCs w:val="24"/>
      <w:lang w:eastAsia="ar-SA"/>
    </w:rPr>
  </w:style>
  <w:style w:type="paragraph" w:styleId="Ttulo1">
    <w:name w:val="heading 1"/>
    <w:basedOn w:val="Textoindependiente"/>
    <w:next w:val="Textoindependiente"/>
    <w:uiPriority w:val="9"/>
    <w:qFormat w:val="1"/>
    <w:rsid w:val="00166CE1"/>
    <w:pPr>
      <w:keepNext w:val="1"/>
      <w:tabs>
        <w:tab w:val="num" w:pos="0"/>
      </w:tabs>
      <w:spacing w:before="240"/>
      <w:ind w:left="432" w:hanging="432"/>
      <w:outlineLvl w:val="0"/>
    </w:pPr>
    <w:rPr>
      <w:b w:val="1"/>
      <w:bCs w:val="1"/>
      <w:smallCaps w:val="1"/>
      <w:kern w:val="1"/>
      <w:sz w:val="28"/>
      <w:szCs w:val="32"/>
    </w:rPr>
  </w:style>
  <w:style w:type="paragraph" w:styleId="Ttulo2">
    <w:name w:val="heading 2"/>
    <w:basedOn w:val="Textoindependiente"/>
    <w:next w:val="Textoindependiente"/>
    <w:uiPriority w:val="9"/>
    <w:unhideWhenUsed w:val="1"/>
    <w:qFormat w:val="1"/>
    <w:rsid w:val="00166CE1"/>
    <w:pPr>
      <w:keepNext w:val="1"/>
      <w:tabs>
        <w:tab w:val="num" w:pos="0"/>
      </w:tabs>
      <w:spacing w:before="240"/>
      <w:ind w:left="576" w:hanging="576"/>
      <w:outlineLvl w:val="1"/>
    </w:pPr>
    <w:rPr>
      <w:bCs w:val="1"/>
      <w:i w:val="1"/>
      <w:iCs w:val="1"/>
      <w:sz w:val="22"/>
      <w:szCs w:val="28"/>
    </w:rPr>
  </w:style>
  <w:style w:type="paragraph" w:styleId="Ttulo3">
    <w:name w:val="heading 3"/>
    <w:basedOn w:val="Normal"/>
    <w:next w:val="Textoindependiente"/>
    <w:uiPriority w:val="9"/>
    <w:semiHidden w:val="1"/>
    <w:unhideWhenUsed w:val="1"/>
    <w:qFormat w:val="1"/>
    <w:rsid w:val="00166CE1"/>
    <w:pPr>
      <w:keepNext w:val="1"/>
      <w:tabs>
        <w:tab w:val="num" w:pos="0"/>
      </w:tabs>
      <w:spacing w:before="240"/>
      <w:ind w:left="720" w:hanging="720"/>
      <w:outlineLvl w:val="2"/>
    </w:pPr>
    <w:rPr>
      <w:rFonts w:ascii="Calibri" w:hAnsi="Calibri"/>
      <w:bCs w:val="1"/>
      <w:sz w:val="24"/>
      <w:szCs w:val="26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rsid w:val="00166CE1"/>
    <w:pPr>
      <w:tabs>
        <w:tab w:val="num" w:pos="0"/>
      </w:tabs>
      <w:spacing w:before="240"/>
      <w:ind w:left="1008" w:hanging="1008"/>
      <w:outlineLvl w:val="4"/>
    </w:pPr>
    <w:rPr>
      <w:rFonts w:ascii="Calibri" w:hAnsi="Calibri"/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rsid w:val="00166CE1"/>
    <w:pPr>
      <w:tabs>
        <w:tab w:val="num" w:pos="0"/>
      </w:tabs>
      <w:spacing w:before="240"/>
      <w:ind w:left="1152" w:hanging="1152"/>
      <w:outlineLvl w:val="5"/>
    </w:pPr>
    <w:rPr>
      <w:rFonts w:ascii="Calibri" w:hAnsi="Calibri"/>
      <w:b w:val="1"/>
      <w:bCs w:val="1"/>
      <w:sz w:val="22"/>
      <w:szCs w:val="22"/>
    </w:rPr>
  </w:style>
  <w:style w:type="paragraph" w:styleId="Ttulo7">
    <w:name w:val="heading 7"/>
    <w:basedOn w:val="Normal"/>
    <w:next w:val="Normal"/>
    <w:qFormat w:val="1"/>
    <w:rsid w:val="00166CE1"/>
    <w:pPr>
      <w:tabs>
        <w:tab w:val="num" w:pos="0"/>
      </w:tabs>
      <w:spacing w:before="240"/>
      <w:ind w:left="1296" w:hanging="1296"/>
      <w:outlineLvl w:val="6"/>
    </w:pPr>
    <w:rPr>
      <w:rFonts w:ascii="Calibri" w:hAnsi="Calibri"/>
      <w:sz w:val="24"/>
    </w:rPr>
  </w:style>
  <w:style w:type="paragraph" w:styleId="Ttulo8">
    <w:name w:val="heading 8"/>
    <w:basedOn w:val="Normal"/>
    <w:next w:val="Normal"/>
    <w:qFormat w:val="1"/>
    <w:rsid w:val="00166CE1"/>
    <w:pPr>
      <w:tabs>
        <w:tab w:val="num" w:pos="0"/>
      </w:tabs>
      <w:spacing w:before="240"/>
      <w:ind w:left="1440" w:hanging="1440"/>
      <w:outlineLvl w:val="7"/>
    </w:pPr>
    <w:rPr>
      <w:rFonts w:ascii="Calibri" w:hAnsi="Calibri"/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166CE1"/>
    <w:pPr>
      <w:tabs>
        <w:tab w:val="num" w:pos="0"/>
      </w:tabs>
      <w:spacing w:before="240"/>
      <w:ind w:left="1584" w:hanging="1584"/>
      <w:outlineLvl w:val="8"/>
    </w:pPr>
    <w:rPr>
      <w:rFonts w:ascii="Cambria" w:hAnsi="Cambria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rsid w:val="00166CE1"/>
    <w:pPr>
      <w:spacing w:before="240"/>
      <w:jc w:val="right"/>
    </w:pPr>
    <w:rPr>
      <w:rFonts w:ascii="Calibri" w:hAnsi="Calibri"/>
      <w:bCs w:val="1"/>
      <w:kern w:val="1"/>
      <w:sz w:val="28"/>
      <w:szCs w:val="32"/>
    </w:rPr>
  </w:style>
  <w:style w:type="character" w:styleId="Heading41" w:customStyle="1">
    <w:name w:val="Heading 41"/>
    <w:basedOn w:val="Fuentedeprrafopredeter"/>
    <w:rPr>
      <w:rFonts w:cs="Times New Roman"/>
    </w:rPr>
  </w:style>
  <w:style w:type="character" w:styleId="WW8Num2z0" w:customStyle="1">
    <w:name w:val="WW8Num2z0"/>
    <w:rsid w:val="00166CE1"/>
    <w:rPr>
      <w:rFonts w:ascii="Symbol" w:hAnsi="Symbol"/>
    </w:rPr>
  </w:style>
  <w:style w:type="character" w:styleId="WW8Num3z0" w:customStyle="1">
    <w:name w:val="WW8Num3z0"/>
    <w:rsid w:val="00166CE1"/>
    <w:rPr>
      <w:rFonts w:ascii="Arial" w:hAnsi="Arial"/>
    </w:rPr>
  </w:style>
  <w:style w:type="character" w:styleId="WW8Num4z0" w:customStyle="1">
    <w:name w:val="WW8Num4z0"/>
    <w:rsid w:val="00166CE1"/>
    <w:rPr>
      <w:rFonts w:ascii="Arial" w:hAnsi="Arial"/>
    </w:rPr>
  </w:style>
  <w:style w:type="character" w:styleId="WW8Num5z0" w:customStyle="1">
    <w:name w:val="WW8Num5z0"/>
    <w:rsid w:val="00166CE1"/>
    <w:rPr>
      <w:rFonts w:ascii="Arial" w:hAnsi="Arial"/>
    </w:rPr>
  </w:style>
  <w:style w:type="character" w:styleId="Absatz-Standardschriftart" w:customStyle="1">
    <w:name w:val="Absatz-Standardschriftart"/>
    <w:rsid w:val="00166CE1"/>
  </w:style>
  <w:style w:type="character" w:styleId="WW-Absatz-Standardschriftart" w:customStyle="1">
    <w:name w:val="WW-Absatz-Standardschriftart"/>
    <w:rsid w:val="00166CE1"/>
  </w:style>
  <w:style w:type="character" w:styleId="WW-Absatz-Standardschriftart1" w:customStyle="1">
    <w:name w:val="WW-Absatz-Standardschriftart1"/>
    <w:rsid w:val="00166CE1"/>
  </w:style>
  <w:style w:type="character" w:styleId="WW8Num6z0" w:customStyle="1">
    <w:name w:val="WW8Num6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6z1" w:customStyle="1">
    <w:name w:val="WW8Num6z1"/>
    <w:rsid w:val="00166CE1"/>
    <w:rPr>
      <w:rFonts w:ascii="OpenSymbol" w:hAnsi="OpenSymbol"/>
    </w:rPr>
  </w:style>
  <w:style w:type="character" w:styleId="WW8Num6z3" w:customStyle="1">
    <w:name w:val="WW8Num6z3"/>
    <w:rsid w:val="00166CE1"/>
    <w:rPr>
      <w:rFonts w:ascii="Symbol" w:hAnsi="Symbol"/>
    </w:rPr>
  </w:style>
  <w:style w:type="character" w:styleId="Fuentedeprrafopredeter5" w:customStyle="1">
    <w:name w:val="Fuente de párrafo predeter.5"/>
    <w:rsid w:val="00166CE1"/>
  </w:style>
  <w:style w:type="character" w:styleId="WW-Absatz-Standardschriftart11" w:customStyle="1">
    <w:name w:val="WW-Absatz-Standardschriftart11"/>
    <w:rsid w:val="00166CE1"/>
  </w:style>
  <w:style w:type="character" w:styleId="WW-Absatz-Standardschriftart111" w:customStyle="1">
    <w:name w:val="WW-Absatz-Standardschriftart111"/>
    <w:rsid w:val="00166CE1"/>
  </w:style>
  <w:style w:type="character" w:styleId="Fuentedeprrafopredeter4" w:customStyle="1">
    <w:name w:val="Fuente de párrafo predeter.4"/>
    <w:rsid w:val="00166CE1"/>
  </w:style>
  <w:style w:type="character" w:styleId="WW-Absatz-Standardschriftart1111" w:customStyle="1">
    <w:name w:val="WW-Absatz-Standardschriftart1111"/>
    <w:rsid w:val="00166CE1"/>
  </w:style>
  <w:style w:type="character" w:styleId="WW8Num4z1" w:customStyle="1">
    <w:name w:val="WW8Num4z1"/>
    <w:rsid w:val="00166CE1"/>
    <w:rPr>
      <w:rFonts w:ascii="Courier New" w:hAnsi="Courier New"/>
    </w:rPr>
  </w:style>
  <w:style w:type="character" w:styleId="WW8Num4z2" w:customStyle="1">
    <w:name w:val="WW8Num4z2"/>
    <w:rsid w:val="00166CE1"/>
    <w:rPr>
      <w:rFonts w:ascii="Wingdings" w:hAnsi="Wingdings"/>
    </w:rPr>
  </w:style>
  <w:style w:type="character" w:styleId="WW8Num4z3" w:customStyle="1">
    <w:name w:val="WW8Num4z3"/>
    <w:rsid w:val="00166CE1"/>
    <w:rPr>
      <w:rFonts w:ascii="Symbol" w:hAnsi="Symbol"/>
    </w:rPr>
  </w:style>
  <w:style w:type="character" w:styleId="WW8Num5z1" w:customStyle="1">
    <w:name w:val="WW8Num5z1"/>
    <w:rsid w:val="00166CE1"/>
    <w:rPr>
      <w:rFonts w:ascii="Courier New" w:hAnsi="Courier New"/>
    </w:rPr>
  </w:style>
  <w:style w:type="character" w:styleId="WW8Num5z3" w:customStyle="1">
    <w:name w:val="WW8Num5z3"/>
    <w:rsid w:val="00166CE1"/>
    <w:rPr>
      <w:rFonts w:ascii="Symbol" w:hAnsi="Symbol"/>
    </w:rPr>
  </w:style>
  <w:style w:type="character" w:styleId="Fuentedeprrafopredeter3" w:customStyle="1">
    <w:name w:val="Fuente de párrafo predeter.3"/>
    <w:rsid w:val="00166CE1"/>
  </w:style>
  <w:style w:type="character" w:styleId="WW8Num8z0" w:customStyle="1">
    <w:name w:val="WW8Num8z0"/>
    <w:rsid w:val="00166CE1"/>
    <w:rPr>
      <w:rFonts w:ascii="Wingdings" w:hAnsi="Wingdings"/>
    </w:rPr>
  </w:style>
  <w:style w:type="character" w:styleId="WW8Num8z1" w:customStyle="1">
    <w:name w:val="WW8Num8z1"/>
    <w:rsid w:val="00166CE1"/>
    <w:rPr>
      <w:rFonts w:ascii="Courier New" w:hAnsi="Courier New"/>
    </w:rPr>
  </w:style>
  <w:style w:type="character" w:styleId="WW8Num9z0" w:customStyle="1">
    <w:name w:val="WW8Num9z0"/>
    <w:rsid w:val="00166CE1"/>
    <w:rPr>
      <w:b w:val="1"/>
    </w:rPr>
  </w:style>
  <w:style w:type="character" w:styleId="WW8Num9z1" w:customStyle="1">
    <w:name w:val="WW8Num9z1"/>
    <w:rsid w:val="00166CE1"/>
    <w:rPr>
      <w:rFonts w:ascii="OpenSymbol" w:hAnsi="OpenSymbol"/>
    </w:rPr>
  </w:style>
  <w:style w:type="character" w:styleId="WW-Absatz-Standardschriftart11111" w:customStyle="1">
    <w:name w:val="WW-Absatz-Standardschriftart11111"/>
    <w:rsid w:val="00166CE1"/>
  </w:style>
  <w:style w:type="character" w:styleId="WW-Absatz-Standardschriftart111111" w:customStyle="1">
    <w:name w:val="WW-Absatz-Standardschriftart111111"/>
    <w:rsid w:val="00166CE1"/>
  </w:style>
  <w:style w:type="character" w:styleId="WW-Absatz-Standardschriftart1111111" w:customStyle="1">
    <w:name w:val="WW-Absatz-Standardschriftart1111111"/>
    <w:rsid w:val="00166CE1"/>
  </w:style>
  <w:style w:type="character" w:styleId="WW8Num7z0" w:customStyle="1">
    <w:name w:val="WW8Num7z0"/>
    <w:rsid w:val="00166CE1"/>
    <w:rPr>
      <w:b w:val="1"/>
    </w:rPr>
  </w:style>
  <w:style w:type="character" w:styleId="WW8Num7z1" w:customStyle="1">
    <w:name w:val="WW8Num7z1"/>
    <w:rsid w:val="00166CE1"/>
    <w:rPr>
      <w:rFonts w:ascii="OpenSymbol" w:hAnsi="OpenSymbol"/>
    </w:rPr>
  </w:style>
  <w:style w:type="character" w:styleId="WW8Num10z0" w:customStyle="1">
    <w:name w:val="WW8Num10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10z1" w:customStyle="1">
    <w:name w:val="WW8Num10z1"/>
    <w:rsid w:val="00166CE1"/>
    <w:rPr>
      <w:rFonts w:ascii="OpenSymbol" w:hAnsi="OpenSymbol"/>
    </w:rPr>
  </w:style>
  <w:style w:type="character" w:styleId="Fuentedeprrafopredeter2" w:customStyle="1">
    <w:name w:val="Fuente de párrafo predeter.2"/>
    <w:rsid w:val="00166CE1"/>
  </w:style>
  <w:style w:type="character" w:styleId="WW8Num11z0" w:customStyle="1">
    <w:name w:val="WW8Num11z0"/>
    <w:rsid w:val="00166CE1"/>
    <w:rPr>
      <w:rFonts w:ascii="Arial" w:hAnsi="Arial"/>
    </w:rPr>
  </w:style>
  <w:style w:type="character" w:styleId="WW8Num11z1" w:customStyle="1">
    <w:name w:val="WW8Num11z1"/>
    <w:rsid w:val="00166CE1"/>
    <w:rPr>
      <w:rFonts w:ascii="Courier New" w:hAnsi="Courier New"/>
    </w:rPr>
  </w:style>
  <w:style w:type="character" w:styleId="WW8Num12z0" w:customStyle="1">
    <w:name w:val="WW8Num12z0"/>
    <w:rsid w:val="00166CE1"/>
    <w:rPr>
      <w:rFonts w:ascii="Symbol" w:hAnsi="Symbol"/>
    </w:rPr>
  </w:style>
  <w:style w:type="character" w:styleId="WW8Num12z1" w:customStyle="1">
    <w:name w:val="WW8Num12z1"/>
    <w:rsid w:val="00166CE1"/>
    <w:rPr>
      <w:rFonts w:ascii="OpenSymbol" w:hAnsi="OpenSymbol"/>
    </w:rPr>
  </w:style>
  <w:style w:type="character" w:styleId="WW-Absatz-Standardschriftart11111111" w:customStyle="1">
    <w:name w:val="WW-Absatz-Standardschriftart11111111"/>
    <w:rsid w:val="00166CE1"/>
  </w:style>
  <w:style w:type="character" w:styleId="WW-Absatz-Standardschriftart111111111" w:customStyle="1">
    <w:name w:val="WW-Absatz-Standardschriftart111111111"/>
    <w:rsid w:val="00166CE1"/>
  </w:style>
  <w:style w:type="character" w:styleId="WW-Absatz-Standardschriftart1111111111" w:customStyle="1">
    <w:name w:val="WW-Absatz-Standardschriftart1111111111"/>
    <w:rsid w:val="00166CE1"/>
  </w:style>
  <w:style w:type="character" w:styleId="WW-Absatz-Standardschriftart11111111111" w:customStyle="1">
    <w:name w:val="WW-Absatz-Standardschriftart11111111111"/>
    <w:rsid w:val="00166CE1"/>
  </w:style>
  <w:style w:type="character" w:styleId="WW-Absatz-Standardschriftart111111111111" w:customStyle="1">
    <w:name w:val="WW-Absatz-Standardschriftart111111111111"/>
    <w:rsid w:val="00166CE1"/>
  </w:style>
  <w:style w:type="character" w:styleId="WW-Absatz-Standardschriftart1111111111111" w:customStyle="1">
    <w:name w:val="WW-Absatz-Standardschriftart1111111111111"/>
    <w:rsid w:val="00166CE1"/>
  </w:style>
  <w:style w:type="character" w:styleId="WW8Num1z0" w:customStyle="1">
    <w:name w:val="WW8Num1z0"/>
    <w:rsid w:val="00166CE1"/>
    <w:rPr>
      <w:rFonts w:ascii="Wingdings" w:hAnsi="Wingdings"/>
    </w:rPr>
  </w:style>
  <w:style w:type="character" w:styleId="WW8Num1z1" w:customStyle="1">
    <w:name w:val="WW8Num1z1"/>
    <w:rsid w:val="00166CE1"/>
    <w:rPr>
      <w:rFonts w:ascii="Courier New" w:hAnsi="Courier New"/>
    </w:rPr>
  </w:style>
  <w:style w:type="character" w:styleId="WW8Num1z3" w:customStyle="1">
    <w:name w:val="WW8Num1z3"/>
    <w:rsid w:val="00166CE1"/>
    <w:rPr>
      <w:rFonts w:ascii="Symbol" w:hAnsi="Symbol"/>
    </w:rPr>
  </w:style>
  <w:style w:type="character" w:styleId="WW8Num2z1" w:customStyle="1">
    <w:name w:val="WW8Num2z1"/>
    <w:rsid w:val="00166CE1"/>
    <w:rPr>
      <w:rFonts w:ascii="Courier New" w:hAnsi="Courier New"/>
    </w:rPr>
  </w:style>
  <w:style w:type="character" w:styleId="WW8Num2z2" w:customStyle="1">
    <w:name w:val="WW8Num2z2"/>
    <w:rsid w:val="00166CE1"/>
    <w:rPr>
      <w:rFonts w:ascii="Wingdings" w:hAnsi="Wingdings"/>
    </w:rPr>
  </w:style>
  <w:style w:type="character" w:styleId="WW8Num3z1" w:customStyle="1">
    <w:name w:val="WW8Num3z1"/>
    <w:rsid w:val="00166CE1"/>
    <w:rPr>
      <w:rFonts w:ascii="Courier New" w:hAnsi="Courier New"/>
    </w:rPr>
  </w:style>
  <w:style w:type="character" w:styleId="WW8Num3z2" w:customStyle="1">
    <w:name w:val="WW8Num3z2"/>
    <w:rsid w:val="00166CE1"/>
    <w:rPr>
      <w:rFonts w:ascii="Wingdings" w:hAnsi="Wingdings"/>
    </w:rPr>
  </w:style>
  <w:style w:type="character" w:styleId="WW8Num3z3" w:customStyle="1">
    <w:name w:val="WW8Num3z3"/>
    <w:rsid w:val="00166CE1"/>
    <w:rPr>
      <w:rFonts w:ascii="Symbol" w:hAnsi="Symbol"/>
    </w:rPr>
  </w:style>
  <w:style w:type="character" w:styleId="WW8Num5z2" w:customStyle="1">
    <w:name w:val="WW8Num5z2"/>
    <w:rsid w:val="00166CE1"/>
    <w:rPr>
      <w:rFonts w:ascii="Wingdings" w:hAnsi="Wingdings"/>
    </w:rPr>
  </w:style>
  <w:style w:type="character" w:styleId="WW8Num8z3" w:customStyle="1">
    <w:name w:val="WW8Num8z3"/>
    <w:rsid w:val="00166CE1"/>
    <w:rPr>
      <w:rFonts w:ascii="Symbol" w:hAnsi="Symbol"/>
    </w:rPr>
  </w:style>
  <w:style w:type="character" w:styleId="WW8Num11z2" w:customStyle="1">
    <w:name w:val="WW8Num11z2"/>
    <w:rsid w:val="00166CE1"/>
    <w:rPr>
      <w:rFonts w:ascii="Wingdings" w:hAnsi="Wingdings"/>
    </w:rPr>
  </w:style>
  <w:style w:type="character" w:styleId="WW8Num11z3" w:customStyle="1">
    <w:name w:val="WW8Num11z3"/>
    <w:rsid w:val="00166CE1"/>
    <w:rPr>
      <w:rFonts w:ascii="Symbol" w:hAnsi="Symbol"/>
    </w:rPr>
  </w:style>
  <w:style w:type="character" w:styleId="Fuentedeprrafopredeter1" w:customStyle="1">
    <w:name w:val="Fuente de párrafo predeter.1"/>
    <w:rsid w:val="00166CE1"/>
  </w:style>
  <w:style w:type="character" w:styleId="CarCar1" w:customStyle="1">
    <w:name w:val="Car Car1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10" w:customStyle="1">
    <w:name w:val="Car Car10"/>
    <w:basedOn w:val="Fuentedeprrafopredeter1"/>
    <w:rsid w:val="00166CE1"/>
    <w:rPr>
      <w:rFonts w:ascii="Calibri" w:cs="Times New Roman" w:hAnsi="Calibri"/>
      <w:b w:val="1"/>
      <w:bCs w:val="1"/>
      <w:smallCaps w:val="1"/>
      <w:kern w:val="1"/>
      <w:sz w:val="32"/>
      <w:szCs w:val="32"/>
      <w:lang w:bidi="ar-SA" w:eastAsia="ar-SA" w:val="es-MX"/>
    </w:rPr>
  </w:style>
  <w:style w:type="character" w:styleId="CarCar9" w:customStyle="1">
    <w:name w:val="Car Car9"/>
    <w:basedOn w:val="Fuentedeprrafopredeter1"/>
    <w:rsid w:val="00166CE1"/>
    <w:rPr>
      <w:rFonts w:ascii="Calibri" w:cs="Times New Roman" w:hAnsi="Calibri"/>
      <w:bCs w:val="1"/>
      <w:i w:val="1"/>
      <w:iCs w:val="1"/>
      <w:sz w:val="28"/>
      <w:szCs w:val="28"/>
      <w:lang w:bidi="ar-SA" w:eastAsia="ar-SA" w:val="es-MX"/>
    </w:rPr>
  </w:style>
  <w:style w:type="character" w:styleId="CarCar8" w:customStyle="1">
    <w:name w:val="Car Car8"/>
    <w:basedOn w:val="Fuentedeprrafopredeter1"/>
    <w:rsid w:val="00166CE1"/>
    <w:rPr>
      <w:rFonts w:ascii="Calibri" w:cs="Times New Roman" w:hAnsi="Calibri"/>
      <w:bCs w:val="1"/>
      <w:sz w:val="26"/>
      <w:szCs w:val="26"/>
      <w:lang w:bidi="ar-SA" w:eastAsia="ar-SA" w:val="es-MX"/>
    </w:rPr>
  </w:style>
  <w:style w:type="character" w:styleId="CarCar7" w:customStyle="1">
    <w:name w:val="Car Car7"/>
    <w:basedOn w:val="Fuentedeprrafopredeter1"/>
    <w:rsid w:val="00166CE1"/>
    <w:rPr>
      <w:rFonts w:ascii="Calibri" w:cs="Times New Roman" w:hAnsi="Calibri"/>
      <w:b w:val="1"/>
      <w:bCs w:val="1"/>
      <w:sz w:val="28"/>
      <w:szCs w:val="28"/>
      <w:lang w:bidi="ar-SA" w:eastAsia="ar-SA" w:val="es-MX"/>
    </w:rPr>
  </w:style>
  <w:style w:type="character" w:styleId="CarCar6" w:customStyle="1">
    <w:name w:val="Car Car6"/>
    <w:basedOn w:val="Fuentedeprrafopredeter1"/>
    <w:rsid w:val="00166CE1"/>
    <w:rPr>
      <w:rFonts w:ascii="Calibri" w:cs="Times New Roman" w:hAnsi="Calibri"/>
      <w:b w:val="1"/>
      <w:bCs w:val="1"/>
      <w:i w:val="1"/>
      <w:iCs w:val="1"/>
      <w:sz w:val="26"/>
      <w:szCs w:val="26"/>
      <w:lang w:bidi="ar-SA" w:eastAsia="ar-SA" w:val="es-MX"/>
    </w:rPr>
  </w:style>
  <w:style w:type="character" w:styleId="CarCar5" w:customStyle="1">
    <w:name w:val="Car Car5"/>
    <w:basedOn w:val="Fuentedeprrafopredeter1"/>
    <w:rsid w:val="00166CE1"/>
    <w:rPr>
      <w:rFonts w:ascii="Calibri" w:cs="Times New Roman" w:hAnsi="Calibri"/>
      <w:b w:val="1"/>
      <w:bCs w:val="1"/>
      <w:sz w:val="22"/>
      <w:szCs w:val="22"/>
      <w:lang w:bidi="ar-SA" w:eastAsia="ar-SA" w:val="es-MX"/>
    </w:rPr>
  </w:style>
  <w:style w:type="character" w:styleId="CarCar4" w:customStyle="1">
    <w:name w:val="Car Car4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3" w:customStyle="1">
    <w:name w:val="Car Car3"/>
    <w:basedOn w:val="Fuentedeprrafopredeter1"/>
    <w:rsid w:val="00166CE1"/>
    <w:rPr>
      <w:rFonts w:ascii="Calibri" w:cs="Times New Roman" w:hAnsi="Calibri"/>
      <w:i w:val="1"/>
      <w:iCs w:val="1"/>
      <w:sz w:val="24"/>
      <w:szCs w:val="24"/>
      <w:lang w:bidi="ar-SA" w:eastAsia="ar-SA" w:val="es-MX"/>
    </w:rPr>
  </w:style>
  <w:style w:type="character" w:styleId="CarCar2" w:customStyle="1">
    <w:name w:val="Car Car2"/>
    <w:basedOn w:val="Fuentedeprrafopredeter1"/>
    <w:rsid w:val="00166CE1"/>
    <w:rPr>
      <w:rFonts w:ascii="Cambria" w:cs="Times New Roman" w:hAnsi="Cambria"/>
      <w:sz w:val="22"/>
      <w:szCs w:val="22"/>
      <w:lang w:bidi="ar-SA" w:eastAsia="ar-SA" w:val="es-MX"/>
    </w:rPr>
  </w:style>
  <w:style w:type="character" w:styleId="Hipervnculo">
    <w:name w:val="Hyperlink"/>
    <w:basedOn w:val="Fuentedeprrafopredeter1"/>
    <w:rsid w:val="00166CE1"/>
    <w:rPr>
      <w:rFonts w:cs="Times New Roman"/>
      <w:color w:val="0000ff"/>
      <w:u w:val="single"/>
    </w:rPr>
  </w:style>
  <w:style w:type="character" w:styleId="Hipervnculovisitado">
    <w:name w:val="FollowedHyperlink"/>
    <w:basedOn w:val="Fuentedeprrafopredeter1"/>
    <w:rsid w:val="00166CE1"/>
    <w:rPr>
      <w:rFonts w:cs="Times New Roman"/>
      <w:color w:val="800080"/>
      <w:u w:val="single"/>
    </w:rPr>
  </w:style>
  <w:style w:type="character" w:styleId="TextodetablaCar" w:customStyle="1">
    <w:name w:val="Texto de tabla Car"/>
    <w:basedOn w:val="Fuentedeprrafopredeter1"/>
    <w:rsid w:val="00166CE1"/>
    <w:rPr>
      <w:rFonts w:ascii="Calibri" w:cs="Times New Roman" w:hAnsi="Calibri"/>
      <w:sz w:val="24"/>
      <w:szCs w:val="24"/>
    </w:rPr>
  </w:style>
  <w:style w:type="character" w:styleId="CaracteristicacuerpoCar" w:customStyle="1">
    <w:name w:val="Caracteristica: cuerpo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" w:customStyle="1">
    <w:name w:val="Car Car"/>
    <w:basedOn w:val="Fuentedeprrafopredeter1"/>
    <w:rsid w:val="00166CE1"/>
    <w:rPr>
      <w:rFonts w:ascii="Calibri" w:cs="Times New Roman" w:hAnsi="Calibri"/>
      <w:bCs w:val="1"/>
      <w:kern w:val="1"/>
      <w:sz w:val="32"/>
      <w:szCs w:val="32"/>
    </w:rPr>
  </w:style>
  <w:style w:type="character" w:styleId="ConvietasCar" w:customStyle="1">
    <w:name w:val="Con viñetas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Nmerodepgina">
    <w:name w:val="page number"/>
    <w:basedOn w:val="Fuentedeprrafopredeter1"/>
    <w:rsid w:val="00166CE1"/>
    <w:rPr>
      <w:rFonts w:cs="Times New Roman"/>
    </w:rPr>
  </w:style>
  <w:style w:type="character" w:styleId="Vietas" w:customStyle="1">
    <w:name w:val="Viñetas"/>
    <w:rsid w:val="00166CE1"/>
    <w:rPr>
      <w:rFonts w:ascii="OpenSymbol" w:eastAsia="Times New Roman" w:hAnsi="OpenSymbol"/>
    </w:rPr>
  </w:style>
  <w:style w:type="character" w:styleId="Carcterdenumeracin" w:customStyle="1">
    <w:name w:val="Carácter de numeración"/>
    <w:rsid w:val="00166CE1"/>
  </w:style>
  <w:style w:type="paragraph" w:styleId="Encabezado5" w:customStyle="1">
    <w:name w:val="Encabezado5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rsid w:val="00166CE1"/>
    <w:pPr>
      <w:spacing w:after="120" w:before="0"/>
      <w:ind w:left="720"/>
      <w:jc w:val="both"/>
    </w:pPr>
    <w:rPr>
      <w:rFonts w:ascii="Calibri" w:hAnsi="Calibri"/>
    </w:rPr>
  </w:style>
  <w:style w:type="paragraph" w:styleId="Lista">
    <w:name w:val="List"/>
    <w:basedOn w:val="Textoindependiente"/>
    <w:rsid w:val="00166CE1"/>
  </w:style>
  <w:style w:type="paragraph" w:styleId="Etiqueta" w:customStyle="1">
    <w:name w:val="Etiqueta"/>
    <w:basedOn w:val="Normal"/>
    <w:rsid w:val="00166CE1"/>
    <w:pPr>
      <w:suppressLineNumbers w:val="1"/>
      <w:spacing w:after="120"/>
    </w:pPr>
    <w:rPr>
      <w:i w:val="1"/>
      <w:iCs w:val="1"/>
      <w:sz w:val="24"/>
    </w:rPr>
  </w:style>
  <w:style w:type="paragraph" w:styleId="ndice" w:customStyle="1">
    <w:name w:val="Índice"/>
    <w:basedOn w:val="Normal"/>
    <w:rsid w:val="00166CE1"/>
    <w:pPr>
      <w:suppressLineNumbers w:val="1"/>
    </w:pPr>
  </w:style>
  <w:style w:type="paragraph" w:styleId="Encabezado4" w:customStyle="1">
    <w:name w:val="Encabezado4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3" w:customStyle="1">
    <w:name w:val="Encabezado3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2" w:customStyle="1">
    <w:name w:val="Encabezado2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1" w:customStyle="1">
    <w:name w:val="Encabezado1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Textodetabla" w:customStyle="1">
    <w:name w:val="Texto de tabla"/>
    <w:basedOn w:val="Normal"/>
    <w:rsid w:val="00166CE1"/>
    <w:pPr>
      <w:spacing w:after="0"/>
    </w:pPr>
    <w:rPr>
      <w:rFonts w:ascii="Calibri" w:hAnsi="Calibri"/>
    </w:rPr>
  </w:style>
  <w:style w:type="paragraph" w:styleId="Guasdesecciones" w:customStyle="1">
    <w:name w:val="Guías de secciones"/>
    <w:basedOn w:val="Textoindependiente"/>
    <w:next w:val="Textoindependiente"/>
    <w:rsid w:val="00166CE1"/>
    <w:rPr>
      <w:rFonts w:ascii="Times New Roman" w:hAnsi="Times New Roman"/>
      <w:i w:val="1"/>
    </w:rPr>
  </w:style>
  <w:style w:type="paragraph" w:styleId="Flujobsicoencabezado" w:customStyle="1">
    <w:name w:val="Flujo básico: encabezado"/>
    <w:basedOn w:val="Ttulo3"/>
    <w:next w:val="Caracteristicacuerpo"/>
    <w:rsid w:val="00166CE1"/>
    <w:pPr>
      <w:tabs>
        <w:tab w:val="clear" w:pos="0"/>
      </w:tabs>
      <w:ind w:left="1021" w:firstLine="0"/>
    </w:pPr>
    <w:rPr>
      <w:b w:val="1"/>
      <w:sz w:val="20"/>
    </w:rPr>
  </w:style>
  <w:style w:type="paragraph" w:styleId="Caracteristicacuerpo" w:customStyle="1">
    <w:name w:val="Caracteristica: cuerpo"/>
    <w:basedOn w:val="Textoindependiente"/>
    <w:rsid w:val="00166CE1"/>
    <w:pPr>
      <w:ind w:left="102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spacing w:after="120" w:before="240"/>
      <w:jc w:val="center"/>
    </w:pPr>
    <w:rPr>
      <w:rFonts w:ascii="Arial" w:cs="Arial" w:eastAsia="Arial" w:hAnsi="Arial"/>
      <w:i w:val="1"/>
      <w:sz w:val="28"/>
      <w:szCs w:val="28"/>
    </w:rPr>
  </w:style>
  <w:style w:type="paragraph" w:styleId="Flujoalternoencabezado" w:customStyle="1">
    <w:name w:val="Flujo alterno: encabezado"/>
    <w:basedOn w:val="Flujobsicoencabezado"/>
    <w:rsid w:val="00166CE1"/>
  </w:style>
  <w:style w:type="paragraph" w:styleId="Convietas" w:customStyle="1">
    <w:name w:val="Con viñetas"/>
    <w:basedOn w:val="Textoindependiente"/>
    <w:rsid w:val="00166CE1"/>
    <w:pPr>
      <w:tabs>
        <w:tab w:val="num" w:pos="0"/>
      </w:tabs>
      <w:ind w:left="1440" w:hanging="360"/>
    </w:pPr>
  </w:style>
  <w:style w:type="paragraph" w:styleId="Caracteristicatitulo" w:customStyle="1">
    <w:name w:val="Caracteristica: titulo"/>
    <w:basedOn w:val="Ttulo3"/>
    <w:next w:val="Caracteristicacuerpo"/>
    <w:rsid w:val="00166CE1"/>
    <w:pPr>
      <w:spacing w:after="0" w:before="0"/>
      <w:ind w:left="0" w:firstLine="0"/>
      <w:jc w:val="both"/>
    </w:pPr>
    <w:rPr>
      <w:rFonts w:ascii="Arial" w:cs="Arial" w:hAnsi="Arial"/>
      <w:b w:val="1"/>
      <w:sz w:val="20"/>
      <w:szCs w:val="20"/>
    </w:rPr>
  </w:style>
  <w:style w:type="paragraph" w:styleId="Necesidadcuerpo" w:customStyle="1">
    <w:name w:val="Necesidad: cuerpo"/>
    <w:basedOn w:val="Textoindependiente"/>
    <w:rsid w:val="00166CE1"/>
    <w:pPr>
      <w:ind w:left="737"/>
    </w:pPr>
  </w:style>
  <w:style w:type="paragraph" w:styleId="Necesidadtitulo" w:customStyle="1">
    <w:name w:val="Necesidad: titulo"/>
    <w:basedOn w:val="Ttulo2"/>
    <w:next w:val="Necesidadcuerpo"/>
    <w:rsid w:val="00166CE1"/>
    <w:pPr>
      <w:ind w:left="0" w:firstLine="0"/>
      <w:jc w:val="left"/>
    </w:pPr>
    <w:rPr>
      <w:b w:val="1"/>
      <w:i w:val="0"/>
      <w:sz w:val="24"/>
    </w:rPr>
  </w:style>
  <w:style w:type="paragraph" w:styleId="Titulodeportadadelnombredeldocumento" w:customStyle="1">
    <w:name w:val="Titulo de portada del nombre del documento"/>
    <w:basedOn w:val="Ttulo"/>
    <w:rsid w:val="00166CE1"/>
  </w:style>
  <w:style w:type="paragraph" w:styleId="Titulodeportadadelasunto" w:customStyle="1">
    <w:name w:val="Titulo de portada del asunto"/>
    <w:basedOn w:val="Ttulo"/>
    <w:rsid w:val="00166CE1"/>
    <w:rPr>
      <w:b w:val="1"/>
      <w:sz w:val="24"/>
    </w:rPr>
  </w:style>
  <w:style w:type="paragraph" w:styleId="Encabezado">
    <w:name w:val="header"/>
    <w:basedOn w:val="Normal"/>
    <w:rsid w:val="00166CE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66CE1"/>
    <w:pPr>
      <w:tabs>
        <w:tab w:val="center" w:pos="4252"/>
        <w:tab w:val="right" w:pos="8504"/>
      </w:tabs>
    </w:pPr>
  </w:style>
  <w:style w:type="paragraph" w:styleId="Contenidodelatabla" w:customStyle="1">
    <w:name w:val="Contenido de la tabla"/>
    <w:basedOn w:val="Normal"/>
    <w:rsid w:val="00166CE1"/>
    <w:pPr>
      <w:suppressLineNumbers w:val="1"/>
    </w:pPr>
  </w:style>
  <w:style w:type="paragraph" w:styleId="Encabezadodelatabla" w:customStyle="1">
    <w:name w:val="Encabezado de la tabla"/>
    <w:basedOn w:val="Contenidodelatabla"/>
    <w:rsid w:val="00166CE1"/>
    <w:pPr>
      <w:jc w:val="center"/>
    </w:pPr>
    <w:rPr>
      <w:b w:val="1"/>
      <w:bCs w:val="1"/>
    </w:rPr>
  </w:style>
  <w:style w:type="table" w:styleId="Tablaconcuadrcula">
    <w:name w:val="Table Grid"/>
    <w:basedOn w:val="Tablanormal"/>
    <w:uiPriority w:val="59"/>
    <w:rsid w:val="00CC3C1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Mapadeldocumento">
    <w:name w:val="Document Map"/>
    <w:basedOn w:val="Normal"/>
    <w:link w:val="MapadeldocumentoCar"/>
    <w:rsid w:val="00817056"/>
    <w:rPr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rsid w:val="00817056"/>
    <w:rPr>
      <w:rFonts w:ascii="Tahoma" w:cs="Tahoma" w:hAnsi="Tahoma"/>
      <w:sz w:val="16"/>
      <w:szCs w:val="16"/>
      <w:lang w:eastAsia="ar-SA"/>
    </w:rPr>
  </w:style>
  <w:style w:type="character" w:styleId="resource-title" w:customStyle="1">
    <w:name w:val="resource-title"/>
    <w:basedOn w:val="Fuentedeprrafopredeter"/>
    <w:rsid w:val="005A2AD1"/>
  </w:style>
  <w:style w:type="paragraph" w:styleId="Textodeglobo">
    <w:name w:val="Balloon Text"/>
    <w:basedOn w:val="Normal"/>
    <w:link w:val="TextodegloboCar"/>
    <w:rsid w:val="0066197C"/>
    <w:pPr>
      <w:spacing w:after="0" w:before="0"/>
    </w:pPr>
    <w:rPr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66197C"/>
    <w:rPr>
      <w:rFonts w:ascii="Tahoma" w:cs="Tahoma" w:hAnsi="Tahoma"/>
      <w:sz w:val="16"/>
      <w:szCs w:val="16"/>
      <w:lang w:eastAsia="ar-SA"/>
    </w:rPr>
  </w:style>
  <w:style w:type="character" w:styleId="Refdecomentario">
    <w:name w:val="annotation reference"/>
    <w:basedOn w:val="Fuentedeprrafopredeter"/>
    <w:uiPriority w:val="99"/>
    <w:rsid w:val="00F45D8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F45D8B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45D8B"/>
    <w:rPr>
      <w:rFonts w:ascii="Tahoma" w:hAnsi="Tahoma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45D8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F45D8B"/>
    <w:rPr>
      <w:rFonts w:ascii="Tahoma" w:hAnsi="Tahoma"/>
      <w:b w:val="1"/>
      <w:bCs w:val="1"/>
      <w:lang w:eastAsia="ar-SA"/>
    </w:rPr>
  </w:style>
  <w:style w:type="paragraph" w:styleId="sql" w:customStyle="1">
    <w:name w:val="sql"/>
    <w:basedOn w:val="Normal"/>
    <w:qFormat w:val="1"/>
    <w:rsid w:val="0073365E"/>
    <w:pPr>
      <w:shd w:color="auto" w:fill="ffffff" w:val="clear"/>
      <w:ind w:left="329"/>
    </w:pPr>
    <w:rPr>
      <w:rFonts w:ascii="Courier New" w:cs="Arial" w:hAnsi="Courier New"/>
    </w:rPr>
  </w:style>
  <w:style w:type="character" w:styleId="resource-id" w:customStyle="1">
    <w:name w:val="resource-id"/>
    <w:basedOn w:val="Fuentedeprrafopredeter"/>
    <w:rsid w:val="008558D6"/>
  </w:style>
  <w:style w:type="paragraph" w:styleId="citastabla" w:customStyle="1">
    <w:name w:val="citas_tabla"/>
    <w:basedOn w:val="Normal"/>
    <w:qFormat w:val="1"/>
    <w:rsid w:val="00100A49"/>
    <w:pPr>
      <w:shd w:color="auto" w:fill="ffffff" w:val="clear"/>
      <w:ind w:left="329"/>
      <w:jc w:val="center"/>
    </w:pPr>
    <w:rPr>
      <w:b w:val="1"/>
      <w:smallCaps w:val="1"/>
      <w:sz w:val="18"/>
      <w:szCs w:val="18"/>
    </w:rPr>
  </w:style>
  <w:style w:type="paragraph" w:styleId="Revisin">
    <w:name w:val="Revision"/>
    <w:hidden w:val="1"/>
    <w:uiPriority w:val="99"/>
    <w:semiHidden w:val="1"/>
    <w:rsid w:val="0027596A"/>
    <w:rPr>
      <w:szCs w:val="24"/>
      <w:lang w:eastAsia="ar-SA"/>
    </w:rPr>
  </w:style>
  <w:style w:type="paragraph" w:styleId="nombretablascampos" w:customStyle="1">
    <w:name w:val="nombre_tablas_campos"/>
    <w:basedOn w:val="Normal"/>
    <w:qFormat w:val="1"/>
    <w:rsid w:val="002C5E43"/>
    <w:pPr>
      <w:shd w:color="auto" w:fill="ffffff" w:val="clear"/>
      <w:ind w:left="329"/>
    </w:pPr>
    <w:rPr>
      <w:rFonts w:ascii="Calibri" w:cs="Arial" w:hAnsi="Calibri"/>
      <w:b w:val="1"/>
      <w:i w:val="1"/>
      <w:sz w:val="24"/>
    </w:rPr>
  </w:style>
  <w:style w:type="character" w:styleId="PiedepginaCar" w:customStyle="1">
    <w:name w:val="Pie de página Car"/>
    <w:basedOn w:val="Fuentedeprrafopredeter"/>
    <w:link w:val="Piedepgina"/>
    <w:uiPriority w:val="99"/>
    <w:rsid w:val="000463CF"/>
    <w:rPr>
      <w:rFonts w:ascii="Tahoma" w:hAnsi="Tahoma"/>
      <w:szCs w:val="24"/>
      <w:lang w:eastAsia="ar-SA"/>
    </w:rPr>
  </w:style>
  <w:style w:type="paragraph" w:styleId="Prrafodelista">
    <w:name w:val="List Paragraph"/>
    <w:basedOn w:val="Normal"/>
    <w:uiPriority w:val="34"/>
    <w:qFormat w:val="1"/>
    <w:rsid w:val="00172900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39ZkucWes4ZeTQHaASlXsN7S6g==">CgMxLjA4AHIhMUZjd0NndFRUZ3JqbE5MVm9VRTJ4Wjh5RlAzYkVoemRK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92F6CF89-A299-4930-A723-97220CB4EFAE}"/>
</file>

<file path=customXML/itemProps3.xml><?xml version="1.0" encoding="utf-8"?>
<ds:datastoreItem xmlns:ds="http://schemas.openxmlformats.org/officeDocument/2006/customXml" ds:itemID="{B3726132-8C74-4D0D-BA48-D16EE7E9BC9F}"/>
</file>

<file path=customXML/itemProps4.xml><?xml version="1.0" encoding="utf-8"?>
<ds:datastoreItem xmlns:ds="http://schemas.openxmlformats.org/officeDocument/2006/customXml" ds:itemID="{203CC419-D777-47C8-AC51-62F1F341CECF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Claudia.cruz Cruz Olmos</dc:creator>
  <dcterms:created xsi:type="dcterms:W3CDTF">2023-12-21T16:57:00Z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