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Consulta el saldo de la tarjeta de crédito (TDC) en la sucursal.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David Reyna Zamora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diciembre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9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A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Consulta el saldo de la tarjeta de crédito (TDC) en la sucursal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solicitud de la tarjeta física, configuración y validación de un nuevo producto de Tarjeta de Crédito mediante la plataforma SmartVista (SV).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Consulta el saldo de la tarjeta de crédito (TDC) en la sucursal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indica en ventanilla que desea consultar su saldo de su tarjeta de crédito (TDC).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En OFI Web de BanCoppel, se requiere de los siguientes datos personales del tarjetahabiente (TH) como su número de tarjeta, o se puede realizar la lectura de su tarjeta, para este  proceso se requiere el llamado de la API: getCardData.</w:t>
      </w:r>
    </w:p>
    <w:p w:rsidR="00000000" w:rsidDel="00000000" w:rsidP="00000000" w:rsidRDefault="00000000" w:rsidRPr="00000000" w14:paraId="00000045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En OFI Web de BanCoppel, se muestra el saldo de la tarjeta de crédito (TDC) del tarjetahabiente (TH) para este  proceso se requiere el llamado de la API: getCardData.</w:t>
      </w:r>
    </w:p>
    <w:p w:rsidR="00000000" w:rsidDel="00000000" w:rsidP="00000000" w:rsidRDefault="00000000" w:rsidRPr="00000000" w14:paraId="00000046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000000" w:space="1" w:sz="4" w:val="single"/>
        </w:pBdr>
        <w:ind w:left="0" w:firstLine="0"/>
        <w:rPr>
          <w:smallCaps w:val="0"/>
          <w:sz w:val="24"/>
          <w:szCs w:val="24"/>
        </w:rPr>
      </w:pPr>
      <w:bookmarkStart w:colFirst="0" w:colLast="0" w:name="_heading=h.vo6807swa0pk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 de la Necesidad 10.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OFI Web.</w:t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000000" w:space="1" w:sz="4" w:val="single"/>
        </w:pBdr>
        <w:ind w:left="284" w:firstLine="0"/>
        <w:rPr>
          <w:smallCaps w:val="0"/>
          <w:sz w:val="24"/>
          <w:szCs w:val="24"/>
        </w:rPr>
      </w:pPr>
      <w:bookmarkStart w:colFirst="0" w:colLast="0" w:name="_heading=h.uhdh2lr4srn5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 de la Necesidad 10.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getCardData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8632</wp:posOffset>
                </wp:positionV>
                <wp:extent cx="2787650" cy="54864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b2kvLlOXTWrHtFdMxbkHzLH8g==">CgMxLjAyDmgubGd2N3ViNWVkNzlmMg5oLnZvNjgwN3N3YTBwazIOaC51aGRoMmxyNHNybjU4AHIhMWtfcC11Y2d5cTdjeXRBY1F2YWN5WHlOMlNhVHgtc0Uz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EC5EF27-25D3-486E-B900-AE75DCA46EF9}"/>
</file>

<file path=customXML/itemProps3.xml><?xml version="1.0" encoding="utf-8"?>
<ds:datastoreItem xmlns:ds="http://schemas.openxmlformats.org/officeDocument/2006/customXml" ds:itemID="{774D11AD-4170-44B6-908F-CDE09719AFE2}"/>
</file>

<file path=customXML/itemProps4.xml><?xml version="1.0" encoding="utf-8"?>
<ds:datastoreItem xmlns:ds="http://schemas.openxmlformats.org/officeDocument/2006/customXml" ds:itemID="{B506DDDD-E2AC-4B17-80AF-82AD84CAF36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