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19EA" w14:textId="77777777" w:rsidR="003533EE" w:rsidRDefault="003533EE" w:rsidP="003533EE">
      <w:pPr>
        <w:rPr>
          <w:lang w:val="es-ES_tradnl"/>
        </w:rPr>
      </w:pPr>
      <w:r w:rsidRPr="003533EE">
        <w:rPr>
          <w:b/>
          <w:bCs/>
          <w:lang w:val="es-ES_tradnl"/>
        </w:rPr>
        <w:t>Minuta Detallada: Seguimiento Track Apolo - Unity</w:t>
      </w:r>
      <w:r w:rsidRPr="003533EE">
        <w:rPr>
          <w:lang w:val="es-ES_tradnl"/>
        </w:rPr>
        <w:br/>
      </w:r>
      <w:r w:rsidRPr="003533EE">
        <w:rPr>
          <w:lang w:val="es-ES_tradnl"/>
        </w:rPr>
        <w:br/>
      </w:r>
      <w:r w:rsidRPr="003533EE">
        <w:rPr>
          <w:b/>
          <w:bCs/>
          <w:lang w:val="es-ES_tradnl"/>
        </w:rPr>
        <w:t>Fecha:</w:t>
      </w:r>
      <w:r w:rsidRPr="003533EE">
        <w:rPr>
          <w:lang w:val="es-ES_tradnl"/>
        </w:rPr>
        <w:t> 30 de abril de 2026</w:t>
      </w:r>
      <w:r w:rsidRPr="003533EE">
        <w:rPr>
          <w:lang w:val="es-ES_tradnl"/>
        </w:rPr>
        <w:br/>
      </w:r>
      <w:r w:rsidRPr="003533EE">
        <w:rPr>
          <w:b/>
          <w:bCs/>
          <w:lang w:val="es-ES_tradnl"/>
        </w:rPr>
        <w:t>Participantes Invitados:</w:t>
      </w:r>
      <w:r w:rsidRPr="003533EE">
        <w:rPr>
          <w:lang w:val="es-ES_tradnl"/>
        </w:rPr>
        <w:t> Lukasz Andrzej Pietrzyk, Leonardo Hernandez Moreno, Daniela Morales Beckmann, Pablo Lorenzo Diaz, Joaquin Ernesto Antonio Pichardo, Luis Arturo Valdivieso Cruz.</w:t>
      </w:r>
    </w:p>
    <w:p w14:paraId="2403ABCC" w14:textId="77777777" w:rsidR="003533EE" w:rsidRDefault="003533EE" w:rsidP="003533EE">
      <w:pPr>
        <w:rPr>
          <w:lang w:val="es-ES_tradnl"/>
        </w:rPr>
      </w:pPr>
    </w:p>
    <w:p w14:paraId="2521C1B5" w14:textId="77777777" w:rsidR="003533EE" w:rsidRDefault="003533EE" w:rsidP="003533EE">
      <w:pPr>
        <w:rPr>
          <w:lang w:val="es-ES_tradnl"/>
        </w:rPr>
      </w:pPr>
      <w:r w:rsidRPr="003533EE">
        <w:rPr>
          <w:b/>
          <w:bCs/>
          <w:lang w:val="es-ES_tradnl"/>
        </w:rPr>
        <w:t>Resumen de la Reunión</w:t>
      </w:r>
      <w:r w:rsidRPr="003533EE">
        <w:rPr>
          <w:lang w:val="es-ES_tradnl"/>
        </w:rPr>
        <w:br/>
      </w:r>
      <w:r w:rsidRPr="003533EE">
        <w:rPr>
          <w:lang w:val="es-ES_tradnl"/>
        </w:rPr>
        <w:br/>
        <w:t xml:space="preserve">La sesión se centró en la revisión del </w:t>
      </w:r>
      <w:r>
        <w:rPr>
          <w:lang w:val="es-ES_tradnl"/>
        </w:rPr>
        <w:t>roadmap integrado (draft)</w:t>
      </w:r>
      <w:r w:rsidRPr="003533EE">
        <w:rPr>
          <w:lang w:val="es-ES_tradnl"/>
        </w:rPr>
        <w:t xml:space="preserve"> para ajustar plazos, integrar entregas y consolidar fases con miras a un Producto Mínimo Viable (MVP) más realista. Se acordó incluir R4 en el cronograma y se redefinieron las fechas clave de liberación (R3 en julio y R4 en diciembre para mercado abierto). La implementación de cuentas digitales se estructurará en dos fases con una finalización esperada para 2027.</w:t>
      </w:r>
    </w:p>
    <w:p w14:paraId="2CC74461" w14:textId="1B11159F" w:rsidR="003533EE" w:rsidRPr="003533EE" w:rsidRDefault="003533EE" w:rsidP="003533EE">
      <w:pPr>
        <w:rPr>
          <w:b/>
          <w:bCs/>
          <w:lang w:val="es-ES_tradnl"/>
        </w:rPr>
      </w:pPr>
      <w:r w:rsidRPr="003533EE">
        <w:rPr>
          <w:b/>
          <w:bCs/>
          <w:lang w:val="es-ES_tradnl"/>
        </w:rPr>
        <w:t xml:space="preserve">Puntos de Discusión y Acuerdos1. </w:t>
      </w:r>
    </w:p>
    <w:p w14:paraId="73971427" w14:textId="452DD3E9" w:rsidR="003533EE" w:rsidRPr="003533EE" w:rsidRDefault="003533EE" w:rsidP="003533EE">
      <w:pPr>
        <w:numPr>
          <w:ilvl w:val="0"/>
          <w:numId w:val="33"/>
        </w:numPr>
        <w:rPr>
          <w:lang w:val="es-ES_tradnl"/>
        </w:rPr>
      </w:pPr>
      <w:r w:rsidRPr="003533EE">
        <w:rPr>
          <w:b/>
          <w:bCs/>
          <w:lang w:val="es-ES_tradnl"/>
        </w:rPr>
        <w:t>Inclusión de R4:</w:t>
      </w:r>
      <w:r w:rsidRPr="003533EE">
        <w:rPr>
          <w:lang w:val="es-ES_tradnl"/>
        </w:rPr>
        <w:t> </w:t>
      </w:r>
      <w:r>
        <w:rPr>
          <w:lang w:val="es-ES_tradnl"/>
        </w:rPr>
        <w:t xml:space="preserve">Arturo </w:t>
      </w:r>
      <w:r w:rsidRPr="003533EE">
        <w:rPr>
          <w:lang w:val="es-ES_tradnl"/>
        </w:rPr>
        <w:t>confirmó que R4 debe incluirse en el plan, ya que está dimensionado y en construcción.</w:t>
      </w:r>
    </w:p>
    <w:p w14:paraId="72B14DEA" w14:textId="7B2A010D" w:rsidR="003533EE" w:rsidRPr="003533EE" w:rsidRDefault="003533EE" w:rsidP="003533EE">
      <w:pPr>
        <w:numPr>
          <w:ilvl w:val="0"/>
          <w:numId w:val="33"/>
        </w:numPr>
        <w:rPr>
          <w:lang w:val="es-ES_tradnl"/>
        </w:rPr>
      </w:pPr>
      <w:r w:rsidRPr="003533EE">
        <w:rPr>
          <w:b/>
          <w:bCs/>
          <w:lang w:val="es-ES_tradnl"/>
        </w:rPr>
        <w:t>Transparencia de la Visión:</w:t>
      </w:r>
      <w:r w:rsidR="00362C4D">
        <w:rPr>
          <w:lang w:val="es-ES_tradnl"/>
        </w:rPr>
        <w:t xml:space="preserve"> Arturo </w:t>
      </w:r>
      <w:r w:rsidRPr="003533EE">
        <w:rPr>
          <w:lang w:val="es-ES_tradnl"/>
        </w:rPr>
        <w:t>expresó su preocupación de que la planificación de "Onboarding" pueda interpretarse como falta de visión a largo plazo para los directores, en contraste con "Transac" que se ve bien planificado.</w:t>
      </w:r>
    </w:p>
    <w:p w14:paraId="013CCCAE" w14:textId="77777777" w:rsidR="003533EE" w:rsidRPr="003533EE" w:rsidRDefault="003533EE" w:rsidP="003533EE">
      <w:pPr>
        <w:rPr>
          <w:b/>
          <w:bCs/>
          <w:lang w:val="es-ES_tradnl"/>
        </w:rPr>
      </w:pPr>
      <w:r w:rsidRPr="003533EE">
        <w:rPr>
          <w:b/>
          <w:bCs/>
          <w:lang w:val="es-ES_tradnl"/>
        </w:rPr>
        <w:t xml:space="preserve">2. Definición y Fases del </w:t>
      </w:r>
      <w:r w:rsidRPr="003533EE">
        <w:rPr>
          <w:b/>
          <w:bCs/>
          <w:i/>
          <w:iCs/>
          <w:lang w:val="es-ES_tradnl"/>
        </w:rPr>
        <w:t>Onboarding</w:t>
      </w:r>
      <w:r w:rsidRPr="003533EE">
        <w:rPr>
          <w:b/>
          <w:bCs/>
          <w:lang w:val="es-ES_tradnl"/>
        </w:rPr>
        <w:t> de Cuentas Digitales</w:t>
      </w:r>
    </w:p>
    <w:p w14:paraId="1484E11E" w14:textId="66D4ABDC" w:rsidR="003533EE" w:rsidRPr="003533EE" w:rsidRDefault="003533EE" w:rsidP="003533EE">
      <w:pPr>
        <w:numPr>
          <w:ilvl w:val="0"/>
          <w:numId w:val="34"/>
        </w:numPr>
        <w:rPr>
          <w:lang w:val="es-ES_tradnl"/>
        </w:rPr>
      </w:pPr>
      <w:r w:rsidRPr="003533EE">
        <w:rPr>
          <w:b/>
          <w:bCs/>
          <w:lang w:val="es-ES_tradnl"/>
        </w:rPr>
        <w:t>Renombre de Categoría:</w:t>
      </w:r>
      <w:r w:rsidRPr="003533EE">
        <w:rPr>
          <w:lang w:val="es-ES_tradnl"/>
        </w:rPr>
        <w:t> </w:t>
      </w:r>
      <w:r w:rsidR="00362C4D">
        <w:rPr>
          <w:lang w:val="es-ES_tradnl"/>
        </w:rPr>
        <w:t>Se acordó</w:t>
      </w:r>
      <w:r w:rsidRPr="003533EE">
        <w:rPr>
          <w:lang w:val="es-ES_tradnl"/>
        </w:rPr>
        <w:t xml:space="preserve"> renombrar la sección de "</w:t>
      </w:r>
      <w:r w:rsidR="00362C4D">
        <w:rPr>
          <w:lang w:val="es-ES_tradnl"/>
        </w:rPr>
        <w:t>Apolo</w:t>
      </w:r>
      <w:r w:rsidRPr="003533EE">
        <w:rPr>
          <w:lang w:val="es-ES_tradnl"/>
        </w:rPr>
        <w:t xml:space="preserve">" para evitar confusiones con otros equipos. El nuevo nombre propuesto fue </w:t>
      </w:r>
      <w:r w:rsidRPr="003533EE">
        <w:rPr>
          <w:b/>
          <w:bCs/>
          <w:lang w:val="es-ES_tradnl"/>
        </w:rPr>
        <w:t>"Canales"</w:t>
      </w:r>
      <w:r w:rsidRPr="003533EE">
        <w:rPr>
          <w:lang w:val="es-ES_tradnl"/>
        </w:rPr>
        <w:t xml:space="preserve">. </w:t>
      </w:r>
    </w:p>
    <w:p w14:paraId="48BCEE53" w14:textId="77777777" w:rsidR="003533EE" w:rsidRPr="003533EE" w:rsidRDefault="003533EE" w:rsidP="003533EE">
      <w:pPr>
        <w:numPr>
          <w:ilvl w:val="0"/>
          <w:numId w:val="34"/>
        </w:numPr>
        <w:rPr>
          <w:lang w:val="es-ES_tradnl"/>
        </w:rPr>
      </w:pPr>
      <w:r w:rsidRPr="003533EE">
        <w:rPr>
          <w:b/>
          <w:bCs/>
          <w:lang w:val="es-ES_tradnl"/>
        </w:rPr>
        <w:t xml:space="preserve">Proceso de </w:t>
      </w:r>
      <w:r w:rsidRPr="003533EE">
        <w:rPr>
          <w:b/>
          <w:bCs/>
          <w:i/>
          <w:iCs/>
          <w:lang w:val="es-ES_tradnl"/>
        </w:rPr>
        <w:t>Go Live</w:t>
      </w:r>
      <w:r w:rsidRPr="003533EE">
        <w:rPr>
          <w:b/>
          <w:bCs/>
          <w:lang w:val="es-ES_tradnl"/>
        </w:rPr>
        <w:t>:</w:t>
      </w:r>
      <w:r w:rsidRPr="003533EE">
        <w:rPr>
          <w:lang w:val="es-ES_tradnl"/>
        </w:rPr>
        <w:t xml:space="preserve"> El </w:t>
      </w:r>
      <w:r w:rsidRPr="003533EE">
        <w:rPr>
          <w:i/>
          <w:iCs/>
          <w:lang w:val="es-ES_tradnl"/>
        </w:rPr>
        <w:t>onboarding</w:t>
      </w:r>
      <w:r w:rsidRPr="003533EE">
        <w:rPr>
          <w:lang w:val="es-ES_tradnl"/>
        </w:rPr>
        <w:t xml:space="preserve"> de "cuenta efectiva" se llevará a cabo una vez que se libere el legado. Se confirmó que Apolo no genera productos, sino que captura información y la inyecta al legado para su creación. La transmisión de esta información se considera un </w:t>
      </w:r>
      <w:r w:rsidRPr="003533EE">
        <w:rPr>
          <w:i/>
          <w:iCs/>
          <w:lang w:val="es-ES_tradnl"/>
        </w:rPr>
        <w:t>Go Live</w:t>
      </w:r>
      <w:r w:rsidRPr="003533EE">
        <w:rPr>
          <w:lang w:val="es-ES_tradnl"/>
        </w:rPr>
        <w:t> por la necesidad de capas intermedias, como la base de datos Gabyte.</w:t>
      </w:r>
    </w:p>
    <w:p w14:paraId="130FD4DD" w14:textId="77777777" w:rsidR="003533EE" w:rsidRPr="003533EE" w:rsidRDefault="003533EE" w:rsidP="003533EE">
      <w:pPr>
        <w:numPr>
          <w:ilvl w:val="0"/>
          <w:numId w:val="34"/>
        </w:numPr>
        <w:rPr>
          <w:lang w:val="es-ES_tradnl"/>
        </w:rPr>
      </w:pPr>
      <w:r w:rsidRPr="003533EE">
        <w:rPr>
          <w:b/>
          <w:bCs/>
          <w:lang w:val="es-ES_tradnl"/>
        </w:rPr>
        <w:t xml:space="preserve">Fases del </w:t>
      </w:r>
      <w:r w:rsidRPr="003533EE">
        <w:rPr>
          <w:b/>
          <w:bCs/>
          <w:i/>
          <w:iCs/>
          <w:lang w:val="es-ES_tradnl"/>
        </w:rPr>
        <w:t>Onboarding</w:t>
      </w:r>
      <w:r w:rsidRPr="003533EE">
        <w:rPr>
          <w:b/>
          <w:bCs/>
          <w:lang w:val="es-ES_tradnl"/>
        </w:rPr>
        <w:t> E4:</w:t>
      </w:r>
      <w:r w:rsidRPr="003533EE">
        <w:rPr>
          <w:lang w:val="es-ES_tradnl"/>
        </w:rPr>
        <w:t xml:space="preserve"> La implementación de </w:t>
      </w:r>
      <w:r w:rsidRPr="003533EE">
        <w:rPr>
          <w:i/>
          <w:iCs/>
          <w:lang w:val="es-ES_tradnl"/>
        </w:rPr>
        <w:t>onboarding</w:t>
      </w:r>
      <w:r w:rsidRPr="003533EE">
        <w:rPr>
          <w:lang w:val="es-ES_tradnl"/>
        </w:rPr>
        <w:t> digital para cuentas Nivel 4 se dividirá en dos fases:</w:t>
      </w:r>
    </w:p>
    <w:p w14:paraId="6165D0E4" w14:textId="77777777" w:rsidR="003533EE" w:rsidRPr="003533EE" w:rsidRDefault="003533EE" w:rsidP="003533EE">
      <w:pPr>
        <w:numPr>
          <w:ilvl w:val="1"/>
          <w:numId w:val="34"/>
        </w:numPr>
        <w:rPr>
          <w:lang w:val="es-ES_tradnl"/>
        </w:rPr>
      </w:pPr>
      <w:r w:rsidRPr="003533EE">
        <w:rPr>
          <w:b/>
          <w:bCs/>
          <w:lang w:val="es-ES_tradnl"/>
        </w:rPr>
        <w:t>Fase 1:</w:t>
      </w:r>
      <w:r w:rsidRPr="003533EE">
        <w:rPr>
          <w:lang w:val="es-ES_tradnl"/>
        </w:rPr>
        <w:t> Acerca al equipo al MVP.</w:t>
      </w:r>
    </w:p>
    <w:p w14:paraId="1A0B93EC" w14:textId="77777777" w:rsidR="003533EE" w:rsidRPr="003533EE" w:rsidRDefault="003533EE" w:rsidP="003533EE">
      <w:pPr>
        <w:numPr>
          <w:ilvl w:val="1"/>
          <w:numId w:val="34"/>
        </w:numPr>
        <w:rPr>
          <w:lang w:val="es-ES_tradnl"/>
        </w:rPr>
      </w:pPr>
      <w:r w:rsidRPr="003533EE">
        <w:rPr>
          <w:b/>
          <w:bCs/>
          <w:lang w:val="es-ES_tradnl"/>
        </w:rPr>
        <w:t>Fase 2:</w:t>
      </w:r>
      <w:r w:rsidRPr="003533EE">
        <w:rPr>
          <w:lang w:val="es-ES_tradnl"/>
        </w:rPr>
        <w:t> El producto se creará al finalizar esta fase, estimada entre el cuarto trimestre de 2026 y el primer trimestre de 2027.</w:t>
      </w:r>
    </w:p>
    <w:p w14:paraId="49367716" w14:textId="77777777" w:rsidR="003533EE" w:rsidRPr="003533EE" w:rsidRDefault="003533EE" w:rsidP="003533EE">
      <w:pPr>
        <w:numPr>
          <w:ilvl w:val="0"/>
          <w:numId w:val="34"/>
        </w:numPr>
        <w:rPr>
          <w:lang w:val="es-ES_tradnl"/>
        </w:rPr>
      </w:pPr>
      <w:r w:rsidRPr="003533EE">
        <w:rPr>
          <w:b/>
          <w:bCs/>
          <w:lang w:val="es-ES_tradnl"/>
        </w:rPr>
        <w:t>Planificación Futura:</w:t>
      </w:r>
      <w:r w:rsidRPr="003533EE">
        <w:rPr>
          <w:lang w:val="es-ES_tradnl"/>
        </w:rPr>
        <w:t> Tras la Fase 2 de la cuenta Nivel 4, se abordará la cuenta Nivel 2, la cual se espera que sea relativamente rápida.</w:t>
      </w:r>
    </w:p>
    <w:p w14:paraId="4983633B" w14:textId="77777777" w:rsidR="003533EE" w:rsidRPr="003533EE" w:rsidRDefault="003533EE" w:rsidP="003533EE">
      <w:pPr>
        <w:rPr>
          <w:lang w:val="es-ES_tradnl"/>
        </w:rPr>
      </w:pPr>
      <w:r w:rsidRPr="003533EE">
        <w:rPr>
          <w:lang w:val="es-ES_tradnl"/>
        </w:rPr>
        <w:t>3. Actualización de las Liberaciones (R2, R3, R4, R4.5)</w:t>
      </w:r>
    </w:p>
    <w:p w14:paraId="508298E9" w14:textId="77777777" w:rsidR="003533EE" w:rsidRPr="003533EE" w:rsidRDefault="003533EE" w:rsidP="003533EE">
      <w:pPr>
        <w:numPr>
          <w:ilvl w:val="0"/>
          <w:numId w:val="35"/>
        </w:numPr>
        <w:rPr>
          <w:lang w:val="es-ES_tradnl"/>
        </w:rPr>
      </w:pPr>
      <w:r w:rsidRPr="003533EE">
        <w:rPr>
          <w:b/>
          <w:bCs/>
          <w:lang w:val="es-ES_tradnl"/>
        </w:rPr>
        <w:t>R2 (Liberado):</w:t>
      </w:r>
      <w:r w:rsidRPr="003533EE">
        <w:rPr>
          <w:lang w:val="es-ES_tradnl"/>
        </w:rPr>
        <w:t xml:space="preserve"> Se confirmó que la liberación </w:t>
      </w:r>
      <w:r w:rsidRPr="003533EE">
        <w:rPr>
          <w:i/>
          <w:iCs/>
          <w:lang w:val="es-ES_tradnl"/>
        </w:rPr>
        <w:t>Friends and Family</w:t>
      </w:r>
      <w:r w:rsidRPr="003533EE">
        <w:rPr>
          <w:lang w:val="es-ES_tradnl"/>
        </w:rPr>
        <w:t> en febrero fue R2.</w:t>
      </w:r>
    </w:p>
    <w:p w14:paraId="3D31119D" w14:textId="77777777" w:rsidR="003533EE" w:rsidRPr="003533EE" w:rsidRDefault="003533EE" w:rsidP="003533EE">
      <w:pPr>
        <w:numPr>
          <w:ilvl w:val="0"/>
          <w:numId w:val="35"/>
        </w:numPr>
        <w:rPr>
          <w:lang w:val="es-ES_tradnl"/>
        </w:rPr>
      </w:pPr>
      <w:r w:rsidRPr="003533EE">
        <w:rPr>
          <w:b/>
          <w:bCs/>
          <w:lang w:val="es-ES_tradnl"/>
        </w:rPr>
        <w:t>R3 (Próximo):</w:t>
      </w:r>
      <w:r w:rsidRPr="003533EE">
        <w:rPr>
          <w:lang w:val="es-ES_tradnl"/>
        </w:rPr>
        <w:t xml:space="preserve"> Se corrigió la fecha de liberación para R3. No será en abril, sino en </w:t>
      </w:r>
      <w:r w:rsidRPr="003533EE">
        <w:rPr>
          <w:b/>
          <w:bCs/>
          <w:lang w:val="es-ES_tradnl"/>
        </w:rPr>
        <w:t>julio</w:t>
      </w:r>
      <w:r w:rsidRPr="003533EE">
        <w:rPr>
          <w:lang w:val="es-ES_tradnl"/>
        </w:rPr>
        <w:t> (Tercer Trimestre), y esto aplica tanto para Apolo como para Vista.</w:t>
      </w:r>
    </w:p>
    <w:p w14:paraId="1E7D8E40" w14:textId="77777777" w:rsidR="003533EE" w:rsidRPr="003533EE" w:rsidRDefault="003533EE" w:rsidP="003533EE">
      <w:pPr>
        <w:numPr>
          <w:ilvl w:val="0"/>
          <w:numId w:val="35"/>
        </w:numPr>
        <w:rPr>
          <w:lang w:val="es-ES_tradnl"/>
        </w:rPr>
      </w:pPr>
      <w:r w:rsidRPr="003533EE">
        <w:rPr>
          <w:b/>
          <w:bCs/>
          <w:lang w:val="es-ES_tradnl"/>
        </w:rPr>
        <w:t>R4 (Mercado Abierto):</w:t>
      </w:r>
      <w:r w:rsidRPr="003533EE">
        <w:rPr>
          <w:lang w:val="es-ES_tradnl"/>
        </w:rPr>
        <w:t> Es crucial para la salida a mercado abierto.</w:t>
      </w:r>
    </w:p>
    <w:p w14:paraId="51C6FB66" w14:textId="77777777" w:rsidR="003533EE" w:rsidRPr="003533EE" w:rsidRDefault="003533EE" w:rsidP="003533EE">
      <w:pPr>
        <w:numPr>
          <w:ilvl w:val="1"/>
          <w:numId w:val="35"/>
        </w:numPr>
        <w:rPr>
          <w:lang w:val="es-ES_tradnl"/>
        </w:rPr>
      </w:pPr>
      <w:r w:rsidRPr="003533EE">
        <w:rPr>
          <w:b/>
          <w:bCs/>
          <w:lang w:val="es-ES_tradnl"/>
        </w:rPr>
        <w:t>Meta:</w:t>
      </w:r>
      <w:r w:rsidRPr="003533EE">
        <w:rPr>
          <w:lang w:val="es-ES_tradnl"/>
        </w:rPr>
        <w:t> Diciembre de este año.</w:t>
      </w:r>
    </w:p>
    <w:p w14:paraId="59A76333" w14:textId="77777777" w:rsidR="003533EE" w:rsidRPr="003533EE" w:rsidRDefault="003533EE" w:rsidP="003533EE">
      <w:pPr>
        <w:numPr>
          <w:ilvl w:val="1"/>
          <w:numId w:val="35"/>
        </w:numPr>
        <w:rPr>
          <w:lang w:val="es-ES_tradnl"/>
        </w:rPr>
      </w:pPr>
      <w:r w:rsidRPr="003533EE">
        <w:rPr>
          <w:b/>
          <w:bCs/>
          <w:lang w:val="es-ES_tradnl"/>
        </w:rPr>
        <w:t>Contenido:</w:t>
      </w:r>
      <w:r w:rsidRPr="003533EE">
        <w:rPr>
          <w:lang w:val="es-ES_tradnl"/>
        </w:rPr>
        <w:t> Incluye el trabajo de Apolo en la aplicación y 11 historias de usuario esenciales, cuyo desarrollo debe finalizar en diciembre.</w:t>
      </w:r>
    </w:p>
    <w:p w14:paraId="059591FE" w14:textId="77777777" w:rsidR="003533EE" w:rsidRPr="003533EE" w:rsidRDefault="003533EE" w:rsidP="003533EE">
      <w:pPr>
        <w:numPr>
          <w:ilvl w:val="1"/>
          <w:numId w:val="35"/>
        </w:numPr>
        <w:rPr>
          <w:lang w:val="es-ES_tradnl"/>
        </w:rPr>
      </w:pPr>
      <w:r w:rsidRPr="003533EE">
        <w:rPr>
          <w:b/>
          <w:bCs/>
          <w:lang w:val="es-ES_tradnl"/>
        </w:rPr>
        <w:t>Cronograma:</w:t>
      </w:r>
      <w:r w:rsidRPr="003533EE">
        <w:rPr>
          <w:lang w:val="es-ES_tradnl"/>
        </w:rPr>
        <w:t> El análisis de DCR4 ocurrió en abril. La construcción de R4 debe realizarse entre julio y diciembre, después de la finalización de R3.</w:t>
      </w:r>
    </w:p>
    <w:p w14:paraId="560E776B" w14:textId="77777777" w:rsidR="003533EE" w:rsidRPr="003533EE" w:rsidRDefault="003533EE" w:rsidP="003533EE">
      <w:pPr>
        <w:numPr>
          <w:ilvl w:val="0"/>
          <w:numId w:val="35"/>
        </w:numPr>
        <w:rPr>
          <w:lang w:val="es-ES_tradnl"/>
        </w:rPr>
      </w:pPr>
      <w:r w:rsidRPr="003533EE">
        <w:rPr>
          <w:b/>
          <w:bCs/>
          <w:lang w:val="es-ES_tradnl"/>
        </w:rPr>
        <w:t>R4.5 (Dependencias de Pago):</w:t>
      </w:r>
      <w:r w:rsidRPr="003533EE">
        <w:rPr>
          <w:lang w:val="es-ES_tradnl"/>
        </w:rPr>
        <w:t> Aún no tiene una definición cerrada.</w:t>
      </w:r>
    </w:p>
    <w:p w14:paraId="04081BEA" w14:textId="77777777" w:rsidR="003533EE" w:rsidRPr="003533EE" w:rsidRDefault="003533EE" w:rsidP="003533EE">
      <w:pPr>
        <w:numPr>
          <w:ilvl w:val="1"/>
          <w:numId w:val="35"/>
        </w:numPr>
        <w:rPr>
          <w:lang w:val="es-ES_tradnl"/>
        </w:rPr>
      </w:pPr>
      <w:r w:rsidRPr="003533EE">
        <w:rPr>
          <w:b/>
          <w:bCs/>
          <w:lang w:val="es-ES_tradnl"/>
        </w:rPr>
        <w:t>Alcance:</w:t>
      </w:r>
      <w:r w:rsidRPr="003533EE">
        <w:rPr>
          <w:lang w:val="es-ES_tradnl"/>
        </w:rPr>
        <w:t> Depende de las funcionalidades de medios de pago (como Spay y tarjeta de débito), que están en fase de definición, estimación y dimensionamiento de historias de usuario.</w:t>
      </w:r>
    </w:p>
    <w:p w14:paraId="4623A3E5" w14:textId="20B85B18" w:rsidR="003533EE" w:rsidRPr="003533EE" w:rsidRDefault="003533EE" w:rsidP="003533EE">
      <w:pPr>
        <w:numPr>
          <w:ilvl w:val="1"/>
          <w:numId w:val="35"/>
        </w:numPr>
        <w:rPr>
          <w:lang w:val="es-ES_tradnl"/>
        </w:rPr>
      </w:pPr>
      <w:r w:rsidRPr="003533EE">
        <w:rPr>
          <w:b/>
          <w:bCs/>
          <w:lang w:val="es-ES_tradnl"/>
        </w:rPr>
        <w:t>Dependencia:</w:t>
      </w:r>
      <w:r w:rsidRPr="003533EE">
        <w:rPr>
          <w:lang w:val="es-ES_tradnl"/>
        </w:rPr>
        <w:t xml:space="preserve"> R4.5 está vinculado a la redefinición de componentes en Unity y el legado, y su alcance determinará la duración </w:t>
      </w:r>
    </w:p>
    <w:p w14:paraId="77667B49" w14:textId="77777777" w:rsidR="003533EE" w:rsidRPr="003533EE" w:rsidRDefault="003533EE" w:rsidP="003533EE">
      <w:pPr>
        <w:rPr>
          <w:b/>
          <w:bCs/>
          <w:lang w:val="en-US"/>
        </w:rPr>
      </w:pPr>
      <w:r w:rsidRPr="003533EE">
        <w:rPr>
          <w:b/>
          <w:bCs/>
          <w:lang w:val="en-US"/>
        </w:rPr>
        <w:t>Próximos Pasos</w:t>
      </w:r>
    </w:p>
    <w:p w14:paraId="1660AB30" w14:textId="3E6CFB7F" w:rsidR="003533EE" w:rsidRPr="003533EE" w:rsidRDefault="003533EE" w:rsidP="003533EE">
      <w:pPr>
        <w:numPr>
          <w:ilvl w:val="0"/>
          <w:numId w:val="36"/>
        </w:numPr>
        <w:rPr>
          <w:lang w:val="es-ES_tradnl"/>
        </w:rPr>
      </w:pPr>
      <w:r w:rsidRPr="003533EE">
        <w:rPr>
          <w:b/>
          <w:bCs/>
          <w:lang w:val="es-ES_tradnl"/>
        </w:rPr>
        <w:t>Ana:</w:t>
      </w:r>
      <w:r w:rsidRPr="003533EE">
        <w:rPr>
          <w:lang w:val="es-ES_tradnl"/>
        </w:rPr>
        <w:t> </w:t>
      </w:r>
      <w:r w:rsidR="005A0BED">
        <w:rPr>
          <w:lang w:val="es-ES_tradnl"/>
        </w:rPr>
        <w:t>Pablo/Daniela</w:t>
      </w:r>
      <w:r w:rsidRPr="003533EE">
        <w:rPr>
          <w:lang w:val="es-ES_tradnl"/>
        </w:rPr>
        <w:t xml:space="preserve"> solicitará a Ana el plan detallado que incluya las fechas de análisis y diseño para el TDC</w:t>
      </w:r>
      <w:r w:rsidR="005A0BED">
        <w:rPr>
          <w:lang w:val="es-ES_tradnl"/>
        </w:rPr>
        <w:t xml:space="preserve"> </w:t>
      </w:r>
      <w:r w:rsidRPr="003533EE">
        <w:rPr>
          <w:lang w:val="es-ES_tradnl"/>
        </w:rPr>
        <w:t>R4.</w:t>
      </w:r>
    </w:p>
    <w:p w14:paraId="6913C8F0" w14:textId="679F73DD" w:rsidR="003533EE" w:rsidRDefault="00FB0233" w:rsidP="003533EE">
      <w:pPr>
        <w:numPr>
          <w:ilvl w:val="0"/>
          <w:numId w:val="36"/>
        </w:numPr>
        <w:rPr>
          <w:lang w:val="es-ES_tradnl"/>
        </w:rPr>
      </w:pPr>
      <w:r>
        <w:rPr>
          <w:b/>
          <w:bCs/>
          <w:lang w:val="es-ES_tradnl"/>
        </w:rPr>
        <w:t>Arturo</w:t>
      </w:r>
      <w:r w:rsidR="003533EE" w:rsidRPr="003533EE">
        <w:rPr>
          <w:b/>
          <w:bCs/>
          <w:lang w:val="es-ES_tradnl"/>
        </w:rPr>
        <w:t>:</w:t>
      </w:r>
      <w:r w:rsidR="003533EE" w:rsidRPr="003533EE">
        <w:rPr>
          <w:lang w:val="es-ES_tradnl"/>
        </w:rPr>
        <w:t> El equipo de Pablo Lorenzo Diaz solicit</w:t>
      </w:r>
      <w:r w:rsidR="005A0BED">
        <w:rPr>
          <w:lang w:val="es-ES_tradnl"/>
        </w:rPr>
        <w:t>a</w:t>
      </w:r>
      <w:r w:rsidR="003533EE" w:rsidRPr="003533EE">
        <w:rPr>
          <w:lang w:val="es-ES_tradnl"/>
        </w:rPr>
        <w:t xml:space="preserve"> el plan integral detallado, incluyendo análisis y diseño, para reflejar correctamente R4 (agosto a diciembre) e identificar las Fases 1 y 2.</w:t>
      </w:r>
    </w:p>
    <w:p w14:paraId="428180A8" w14:textId="33139329" w:rsidR="0000367B" w:rsidRPr="003533EE" w:rsidRDefault="00821E90" w:rsidP="003533EE">
      <w:pPr>
        <w:numPr>
          <w:ilvl w:val="0"/>
          <w:numId w:val="36"/>
        </w:numPr>
        <w:rPr>
          <w:lang w:val="es-ES_tradnl"/>
        </w:rPr>
      </w:pPr>
      <w:r w:rsidRPr="00821E90">
        <w:rPr>
          <w:b/>
          <w:bCs/>
          <w:lang w:val="es-ES_tradnl"/>
        </w:rPr>
        <w:t>Todos</w:t>
      </w:r>
      <w:r>
        <w:rPr>
          <w:lang w:val="es-ES_tradnl"/>
        </w:rPr>
        <w:t xml:space="preserve">: Reunion semanal próximo Martes para </w:t>
      </w:r>
      <w:r w:rsidR="00B90A57">
        <w:rPr>
          <w:lang w:val="es-ES_tradnl"/>
        </w:rPr>
        <w:t>revisar cambios en roadmap junto a assumptions y riesgos</w:t>
      </w:r>
    </w:p>
    <w:p w14:paraId="13C9577C" w14:textId="77777777" w:rsidR="001B42A6" w:rsidRPr="003533EE" w:rsidRDefault="001B42A6" w:rsidP="003533EE">
      <w:pPr>
        <w:rPr>
          <w:lang w:val="es-ES_tradnl"/>
        </w:rPr>
      </w:pPr>
    </w:p>
    <w:sectPr w:rsidR="001B42A6" w:rsidRPr="00353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EBD"/>
    <w:multiLevelType w:val="multilevel"/>
    <w:tmpl w:val="7476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02D80"/>
    <w:multiLevelType w:val="multilevel"/>
    <w:tmpl w:val="6C80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87CBE"/>
    <w:multiLevelType w:val="multilevel"/>
    <w:tmpl w:val="AFC2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C4CCD"/>
    <w:multiLevelType w:val="multilevel"/>
    <w:tmpl w:val="159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F1117"/>
    <w:multiLevelType w:val="multilevel"/>
    <w:tmpl w:val="BB9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57097"/>
    <w:multiLevelType w:val="multilevel"/>
    <w:tmpl w:val="5F6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10826"/>
    <w:multiLevelType w:val="multilevel"/>
    <w:tmpl w:val="73CA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30D3A"/>
    <w:multiLevelType w:val="multilevel"/>
    <w:tmpl w:val="1A74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301C9"/>
    <w:multiLevelType w:val="multilevel"/>
    <w:tmpl w:val="3B52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A1CE0"/>
    <w:multiLevelType w:val="multilevel"/>
    <w:tmpl w:val="E958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432A7"/>
    <w:multiLevelType w:val="multilevel"/>
    <w:tmpl w:val="F32A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A7ACD"/>
    <w:multiLevelType w:val="multilevel"/>
    <w:tmpl w:val="CF7A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62BEF"/>
    <w:multiLevelType w:val="multilevel"/>
    <w:tmpl w:val="459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01B67"/>
    <w:multiLevelType w:val="multilevel"/>
    <w:tmpl w:val="031A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C4881"/>
    <w:multiLevelType w:val="multilevel"/>
    <w:tmpl w:val="994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F09EC"/>
    <w:multiLevelType w:val="multilevel"/>
    <w:tmpl w:val="ACF8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7417E"/>
    <w:multiLevelType w:val="multilevel"/>
    <w:tmpl w:val="8C4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F76F3"/>
    <w:multiLevelType w:val="multilevel"/>
    <w:tmpl w:val="4F34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D2EEF"/>
    <w:multiLevelType w:val="multilevel"/>
    <w:tmpl w:val="6436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D171C"/>
    <w:multiLevelType w:val="multilevel"/>
    <w:tmpl w:val="86F8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01C11"/>
    <w:multiLevelType w:val="multilevel"/>
    <w:tmpl w:val="0172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F516E"/>
    <w:multiLevelType w:val="multilevel"/>
    <w:tmpl w:val="4EA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12E73"/>
    <w:multiLevelType w:val="multilevel"/>
    <w:tmpl w:val="3E16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C202D"/>
    <w:multiLevelType w:val="multilevel"/>
    <w:tmpl w:val="2D80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A928D8"/>
    <w:multiLevelType w:val="multilevel"/>
    <w:tmpl w:val="5B9E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02638D"/>
    <w:multiLevelType w:val="multilevel"/>
    <w:tmpl w:val="AA5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4D51CD"/>
    <w:multiLevelType w:val="multilevel"/>
    <w:tmpl w:val="C57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70456"/>
    <w:multiLevelType w:val="multilevel"/>
    <w:tmpl w:val="0628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5379A"/>
    <w:multiLevelType w:val="multilevel"/>
    <w:tmpl w:val="8140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62C86"/>
    <w:multiLevelType w:val="multilevel"/>
    <w:tmpl w:val="B66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B85C46"/>
    <w:multiLevelType w:val="multilevel"/>
    <w:tmpl w:val="6888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D133E"/>
    <w:multiLevelType w:val="multilevel"/>
    <w:tmpl w:val="C53E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79000F"/>
    <w:multiLevelType w:val="multilevel"/>
    <w:tmpl w:val="F4E4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117CF"/>
    <w:multiLevelType w:val="multilevel"/>
    <w:tmpl w:val="1EE2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8878BD"/>
    <w:multiLevelType w:val="multilevel"/>
    <w:tmpl w:val="7042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903770">
    <w:abstractNumId w:val="22"/>
  </w:num>
  <w:num w:numId="2" w16cid:durableId="1829244899">
    <w:abstractNumId w:val="17"/>
  </w:num>
  <w:num w:numId="3" w16cid:durableId="1475216009">
    <w:abstractNumId w:val="11"/>
  </w:num>
  <w:num w:numId="4" w16cid:durableId="485587503">
    <w:abstractNumId w:val="26"/>
  </w:num>
  <w:num w:numId="5" w16cid:durableId="92552618">
    <w:abstractNumId w:val="16"/>
  </w:num>
  <w:num w:numId="6" w16cid:durableId="1418475923">
    <w:abstractNumId w:val="32"/>
  </w:num>
  <w:num w:numId="7" w16cid:durableId="1191407634">
    <w:abstractNumId w:val="12"/>
  </w:num>
  <w:num w:numId="8" w16cid:durableId="561406865">
    <w:abstractNumId w:val="14"/>
  </w:num>
  <w:num w:numId="9" w16cid:durableId="1397703291">
    <w:abstractNumId w:val="34"/>
  </w:num>
  <w:num w:numId="10" w16cid:durableId="63766816">
    <w:abstractNumId w:val="10"/>
  </w:num>
  <w:num w:numId="11" w16cid:durableId="1564832064">
    <w:abstractNumId w:val="23"/>
  </w:num>
  <w:num w:numId="12" w16cid:durableId="1709865978">
    <w:abstractNumId w:val="13"/>
  </w:num>
  <w:num w:numId="13" w16cid:durableId="1741252133">
    <w:abstractNumId w:val="31"/>
  </w:num>
  <w:num w:numId="14" w16cid:durableId="1135367532">
    <w:abstractNumId w:val="21"/>
  </w:num>
  <w:num w:numId="15" w16cid:durableId="1083988333">
    <w:abstractNumId w:val="28"/>
  </w:num>
  <w:num w:numId="16" w16cid:durableId="331416868">
    <w:abstractNumId w:val="29"/>
  </w:num>
  <w:num w:numId="17" w16cid:durableId="1149128689">
    <w:abstractNumId w:val="30"/>
  </w:num>
  <w:num w:numId="18" w16cid:durableId="470445592">
    <w:abstractNumId w:val="4"/>
  </w:num>
  <w:num w:numId="19" w16cid:durableId="994340102">
    <w:abstractNumId w:val="15"/>
  </w:num>
  <w:num w:numId="20" w16cid:durableId="545680950">
    <w:abstractNumId w:val="19"/>
  </w:num>
  <w:num w:numId="21" w16cid:durableId="24213294">
    <w:abstractNumId w:val="25"/>
  </w:num>
  <w:num w:numId="22" w16cid:durableId="1567491779">
    <w:abstractNumId w:val="1"/>
  </w:num>
  <w:num w:numId="23" w16cid:durableId="1613317593">
    <w:abstractNumId w:val="2"/>
  </w:num>
  <w:num w:numId="24" w16cid:durableId="1270507940">
    <w:abstractNumId w:val="27"/>
  </w:num>
  <w:num w:numId="25" w16cid:durableId="2035492080">
    <w:abstractNumId w:val="5"/>
  </w:num>
  <w:num w:numId="26" w16cid:durableId="1476415543">
    <w:abstractNumId w:val="20"/>
  </w:num>
  <w:num w:numId="27" w16cid:durableId="1459639786">
    <w:abstractNumId w:val="9"/>
  </w:num>
  <w:num w:numId="28" w16cid:durableId="928319000">
    <w:abstractNumId w:val="3"/>
  </w:num>
  <w:num w:numId="29" w16cid:durableId="343020201">
    <w:abstractNumId w:val="0"/>
  </w:num>
  <w:num w:numId="30" w16cid:durableId="1893421529">
    <w:abstractNumId w:val="7"/>
  </w:num>
  <w:num w:numId="31" w16cid:durableId="1758361804">
    <w:abstractNumId w:val="18"/>
  </w:num>
  <w:num w:numId="32" w16cid:durableId="1932154802">
    <w:abstractNumId w:val="3"/>
  </w:num>
  <w:num w:numId="33" w16cid:durableId="2116319193">
    <w:abstractNumId w:val="33"/>
  </w:num>
  <w:num w:numId="34" w16cid:durableId="301034580">
    <w:abstractNumId w:val="6"/>
  </w:num>
  <w:num w:numId="35" w16cid:durableId="1985507537">
    <w:abstractNumId w:val="8"/>
  </w:num>
  <w:num w:numId="36" w16cid:durableId="1778519707">
    <w:abstractNumId w:val="2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02"/>
    <w:rsid w:val="00001247"/>
    <w:rsid w:val="0000367B"/>
    <w:rsid w:val="000522D0"/>
    <w:rsid w:val="000A5699"/>
    <w:rsid w:val="000A7A87"/>
    <w:rsid w:val="000C7416"/>
    <w:rsid w:val="000F596A"/>
    <w:rsid w:val="00110103"/>
    <w:rsid w:val="00115C66"/>
    <w:rsid w:val="001204CF"/>
    <w:rsid w:val="001332DD"/>
    <w:rsid w:val="00142357"/>
    <w:rsid w:val="00166201"/>
    <w:rsid w:val="00181A01"/>
    <w:rsid w:val="001824C0"/>
    <w:rsid w:val="00194E2E"/>
    <w:rsid w:val="001B42A6"/>
    <w:rsid w:val="001E1589"/>
    <w:rsid w:val="001F2124"/>
    <w:rsid w:val="0020618C"/>
    <w:rsid w:val="00256DFA"/>
    <w:rsid w:val="002718DE"/>
    <w:rsid w:val="00306953"/>
    <w:rsid w:val="003533EE"/>
    <w:rsid w:val="003570FF"/>
    <w:rsid w:val="00362C4D"/>
    <w:rsid w:val="003A16F3"/>
    <w:rsid w:val="003C5F30"/>
    <w:rsid w:val="004024D8"/>
    <w:rsid w:val="00403722"/>
    <w:rsid w:val="00482902"/>
    <w:rsid w:val="00495533"/>
    <w:rsid w:val="004C1C33"/>
    <w:rsid w:val="00514845"/>
    <w:rsid w:val="00543184"/>
    <w:rsid w:val="005574CE"/>
    <w:rsid w:val="00586270"/>
    <w:rsid w:val="005A0BED"/>
    <w:rsid w:val="006008FE"/>
    <w:rsid w:val="00602FD6"/>
    <w:rsid w:val="00635F53"/>
    <w:rsid w:val="006562BE"/>
    <w:rsid w:val="00677D2F"/>
    <w:rsid w:val="00682E4C"/>
    <w:rsid w:val="006943FC"/>
    <w:rsid w:val="006A1872"/>
    <w:rsid w:val="006B582C"/>
    <w:rsid w:val="006F5404"/>
    <w:rsid w:val="00726C37"/>
    <w:rsid w:val="00735801"/>
    <w:rsid w:val="00764FEF"/>
    <w:rsid w:val="00767563"/>
    <w:rsid w:val="0078063B"/>
    <w:rsid w:val="00795C40"/>
    <w:rsid w:val="007B0C45"/>
    <w:rsid w:val="007B1C69"/>
    <w:rsid w:val="00821E90"/>
    <w:rsid w:val="00832D9D"/>
    <w:rsid w:val="00901C05"/>
    <w:rsid w:val="00967175"/>
    <w:rsid w:val="009A0F63"/>
    <w:rsid w:val="00A03DCA"/>
    <w:rsid w:val="00A12067"/>
    <w:rsid w:val="00A4768A"/>
    <w:rsid w:val="00A600B0"/>
    <w:rsid w:val="00A76CB1"/>
    <w:rsid w:val="00A94C71"/>
    <w:rsid w:val="00AA3A31"/>
    <w:rsid w:val="00AC59EA"/>
    <w:rsid w:val="00AE3F6D"/>
    <w:rsid w:val="00AF66D5"/>
    <w:rsid w:val="00B06320"/>
    <w:rsid w:val="00B067EC"/>
    <w:rsid w:val="00B30B78"/>
    <w:rsid w:val="00B5798C"/>
    <w:rsid w:val="00B62D48"/>
    <w:rsid w:val="00B63C6F"/>
    <w:rsid w:val="00B70FBC"/>
    <w:rsid w:val="00B90A57"/>
    <w:rsid w:val="00B96D76"/>
    <w:rsid w:val="00BB20C3"/>
    <w:rsid w:val="00BF7F12"/>
    <w:rsid w:val="00C054C3"/>
    <w:rsid w:val="00C1482F"/>
    <w:rsid w:val="00C161AD"/>
    <w:rsid w:val="00C219AB"/>
    <w:rsid w:val="00C259D1"/>
    <w:rsid w:val="00C664C1"/>
    <w:rsid w:val="00CA42D4"/>
    <w:rsid w:val="00CB5086"/>
    <w:rsid w:val="00D15A25"/>
    <w:rsid w:val="00D567A7"/>
    <w:rsid w:val="00D74494"/>
    <w:rsid w:val="00D86E3D"/>
    <w:rsid w:val="00DE06F3"/>
    <w:rsid w:val="00E039EF"/>
    <w:rsid w:val="00E236FC"/>
    <w:rsid w:val="00E33A7E"/>
    <w:rsid w:val="00E4462A"/>
    <w:rsid w:val="00E70C03"/>
    <w:rsid w:val="00E82D87"/>
    <w:rsid w:val="00ED00A0"/>
    <w:rsid w:val="00F13F1B"/>
    <w:rsid w:val="00F42152"/>
    <w:rsid w:val="00F54A69"/>
    <w:rsid w:val="00F75198"/>
    <w:rsid w:val="00F772AC"/>
    <w:rsid w:val="00F828EF"/>
    <w:rsid w:val="00FB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71C7A"/>
  <w15:chartTrackingRefBased/>
  <w15:docId w15:val="{D8FD1CF0-792D-443C-A495-6C117987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81CA7D04-B064-4F6F-BD04-E0A425A608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C76362-0E48-4FF8-AEAA-1724011BB29C}"/>
</file>

<file path=customXml/itemProps3.xml><?xml version="1.0" encoding="utf-8"?>
<ds:datastoreItem xmlns:ds="http://schemas.openxmlformats.org/officeDocument/2006/customXml" ds:itemID="{87055E0F-A6A7-415F-AA07-DEF208F9266B}"/>
</file>

<file path=customXml/itemProps4.xml><?xml version="1.0" encoding="utf-8"?>
<ds:datastoreItem xmlns:ds="http://schemas.openxmlformats.org/officeDocument/2006/customXml" ds:itemID="{ACFC58DF-AD0C-4D29-9842-2A3690F0DA99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553</Words>
  <Characters>2977</Characters>
  <Application>Microsoft Office Word</Application>
  <DocSecurity>0</DocSecurity>
  <Lines>67</Lines>
  <Paragraphs>29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10</cp:revision>
  <dcterms:created xsi:type="dcterms:W3CDTF">2026-04-30T23:41:00Z</dcterms:created>
  <dcterms:modified xsi:type="dcterms:W3CDTF">2026-04-30T23:50:00Z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