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br w:type="page"/>
      </w:r>
    </w:p>
    <w:p>
      <w:pPr>
        <w:jc w:val="center"/>
        <w:spacing w:before="0" w:after="120"/>
      </w:pPr>
      <w:r>
        <w:rPr>
          <w:sz w:val="24"/>
        </w:rPr>
        <w:t xml:space="preserve">Версия: 1.0.0-ble</w:t>
      </w:r>
    </w:p>
    <w:p>
      <w:pPr>
        <w:jc w:val="center"/>
        <w:spacing w:before="0" w:after="120"/>
      </w:pPr>
      <w:r>
        <w:rPr>
          <w:sz w:val="24"/>
        </w:rPr>
        <w:t xml:space="preserve">Дата: 19 април 2026 г.</w:t>
      </w:r>
    </w:p>
    <w:p>
      <w:pPr>
        <w:jc w:val="center"/>
        <w:spacing w:before="0" w:after="120"/>
      </w:pPr>
      <w:r>
        <w:rPr>
          <w:sz w:val="24"/>
        </w:rPr>
        <w:t xml:space="preserve">Автор: Александър Огнянов</w:t>
      </w:r>
    </w:p>
    <w:p>
      <w:pPr>
        <w:spacing w:before="0" w:after="9600"/>
      </w:pPr>
      <w:r>
        <w:rPr>
          <w:sz w:val="24"/>
        </w:rPr>
        <w:t xml:space="preserve"/>
      </w:r>
    </w:p>
    <w:p>
      <w:pPr>
        <w:jc w:val="center"/>
        <w:spacing w:before="0" w:after="9600"/>
      </w:pPr>
      <w:r>
        <w:rPr>
          <w:b/>
          <w:sz w:val="36"/>
          <w:color w:val="1F3A68"/>
        </w:rPr>
        <w:t xml:space="preserve">Техническа документация</w:t>
      </w:r>
    </w:p>
    <w:p>
      <w:pPr>
        <w:jc w:val="center"/>
        <w:spacing w:before="0" w:after="4800"/>
      </w:pPr>
      <w:r>
        <w:rPr>
          <w:i/>
          <w:sz w:val="28"/>
          <w:color w:val="555555"/>
        </w:rPr>
        <w:t xml:space="preserve">Система за дистанционно управление на гаражна врата през Bluetooth Low Energy</w:t>
      </w:r>
    </w:p>
    <w:p>
      <w:pPr>
        <w:jc w:val="center"/>
        <w:spacing w:before="0" w:after="240"/>
      </w:pPr>
      <w:r>
        <w:rPr>
          <w:b/>
          <w:sz w:val="64"/>
          <w:color w:val="1F3A68"/>
        </w:rPr>
        <w:t xml:space="preserve">Garage Door Project</w:t>
      </w:r>
    </w:p>
    <w:p>
      <w:pPr>
        <w:spacing w:before="0" w:after="2400"/>
      </w:pPr>
      <w:r>
        <w:rPr>
          <w:sz w:val="24"/>
        </w:rPr>
        <w:t xml:space="preserve"/>
      </w:r>
    </w:p>
    <w:p>
      <w:pPr>
        <w:spacing w:before="0" w:after="2400"/>
      </w:pPr>
      <w:r>
        <w:rPr>
          <w:sz w:val="24"/>
        </w:rPr>
        <w:t xml:space="preserv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7" w:name="документация-на-проекта-garage-door"/>
    <w:p>
      <w:pPr>
        <w:pStyle w:val="Heading1"/>
      </w:pPr>
      <w:r>
        <w:t xml:space="preserve">Документация на проекта „Garage Door“</w:t>
      </w:r>
    </w:p>
    <w:bookmarkStart w:id="9" w:name="общ-преглед"/>
    <w:p>
      <w:pPr>
        <w:pStyle w:val="Heading2"/>
      </w:pPr>
      <w:r>
        <w:t xml:space="preserve">1. Общ преглед</w:t>
      </w:r>
    </w:p>
    <w:p>
      <w:pPr>
        <w:pStyle w:val="FirstParagraph"/>
      </w:pPr>
      <w:r>
        <w:t xml:space="preserve">Проектът представлява система за дистанционно управление на гаражна врата, базирана изцяло на</w:t>
      </w:r>
      <w:r>
        <w:t xml:space="preserve"> </w:t>
      </w:r>
      <w:r>
        <w:rPr>
          <w:b/>
          <w:bCs/>
        </w:rPr>
        <w:t xml:space="preserve">Bluetooth Low Energy (BLE)</w:t>
      </w:r>
      <w:r>
        <w:t xml:space="preserve">. Състои се от две части: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Вграден софтуер</w:t>
      </w:r>
      <w:r>
        <w:t xml:space="preserve"> </w:t>
      </w:r>
      <w:r>
        <w:t xml:space="preserve">за микроконтролер</w:t>
      </w:r>
      <w:r>
        <w:t xml:space="preserve"> </w:t>
      </w:r>
      <w:r>
        <w:rPr>
          <w:b/>
          <w:bCs/>
        </w:rPr>
        <w:t xml:space="preserve">ESP32</w:t>
      </w:r>
      <w:r>
        <w:t xml:space="preserve">, който управлява мотора през H-мост и излага BLE GATT услуга.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Уеб страница</w:t>
      </w:r>
      <w:r>
        <w:t xml:space="preserve"> </w:t>
      </w:r>
      <w:r>
        <w:t xml:space="preserve">(</w:t>
      </w:r>
      <w:r>
        <w:rPr>
          <w:rStyle w:val="VerbatimChar"/>
        </w:rPr>
        <w:t xml:space="preserve">frontend/ble.html</w:t>
      </w:r>
      <w:r>
        <w:t xml:space="preserve">), която се отваря в браузър с поддръжка на Web Bluetooth и комуникира директно с устройството.</w:t>
      </w:r>
    </w:p>
    <w:p>
      <w:pPr>
        <w:pStyle w:val="FirstParagraph"/>
      </w:pPr>
      <w:r>
        <w:t xml:space="preserve">Комуникацията е от тип „peer-to-peer“ — няма сървър, няма WiFi връзка, няма облачна услуга. Браузърът говори директно с ESP32 през BLE.</w:t>
      </w:r>
    </w:p>
    <w:bookmarkEnd w:id="9"/>
    <w:bookmarkStart w:id="10" w:name="архитектура"/>
    <w:p>
      <w:pPr>
        <w:pStyle w:val="Heading2"/>
      </w:pPr>
      <w:r>
        <w:t xml:space="preserve">2. Архитектура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┌─────────────────────┐      BLE GATT      ┌──────────────────────┐     PWM + GPIO    ┌────────┐</w:t>
      </w:r>
      <w:r>
        <w:br/>
      </w:r>
      <w:r>
        <w:rPr>
          <w:rStyle w:val="VerbatimChar"/>
        </w:rPr>
        <w:t xml:space="preserve">│  Браузър + ble.html │  ◀──────────────▶  │  ESP32 (GarageDoor)  │ ────────────────▶ │ H-мост │ ─▶ Мотор</w:t>
      </w:r>
      <w:r>
        <w:br/>
      </w:r>
      <w:r>
        <w:rPr>
          <w:rStyle w:val="VerbatimChar"/>
        </w:rPr>
        <w:t xml:space="preserve">└─────────────────────┘   Write/Notify     └──────────────────────┘                   └────────┘</w:t>
      </w:r>
      <w:r>
        <w:br/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NVS (persistent state)</w:t>
      </w:r>
    </w:p>
    <w:p>
      <w:pPr>
        <w:pStyle w:val="FirstParagraph"/>
      </w:pPr>
      <w:r>
        <w:t xml:space="preserve">Състоянието на вратата (</w:t>
      </w:r>
      <w:r>
        <w:rPr>
          <w:rStyle w:val="VerbatimChar"/>
        </w:rPr>
        <w:t xml:space="preserve">open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) се пази в енергонезависимата памет (NVS) на ESP32, така че след рестарт устройството помни последната позиция.</w:t>
      </w:r>
    </w:p>
    <w:bookmarkEnd w:id="10"/>
    <w:bookmarkStart w:id="11" w:name="структура-на-хранилището"/>
    <w:p>
      <w:pPr>
        <w:pStyle w:val="Heading2"/>
      </w:pPr>
      <w:r>
        <w:t xml:space="preserve">3. Структура на хранилището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Път</w:t>
            </w:r>
          </w:p>
        </w:tc>
        <w:tc>
          <w:tcPr/>
          <w:p>
            <w:pPr>
              <w:pStyle w:val="Compact"/>
            </w:pPr>
            <w:r>
              <w:t xml:space="preserve">Роля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embedded/GarageDoor/GarageDoor.ino</w:t>
            </w:r>
          </w:p>
        </w:tc>
        <w:tc>
          <w:tcPr/>
          <w:p>
            <w:pPr>
              <w:pStyle w:val="Compact"/>
            </w:pPr>
            <w:r>
              <w:t xml:space="preserve">Фърмуер за ESP32 — BLE сървър и управление на мотора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embedded/GarageDoor/README.md</w:t>
            </w:r>
          </w:p>
        </w:tc>
        <w:tc>
          <w:tcPr/>
          <w:p>
            <w:pPr>
              <w:pStyle w:val="Compact"/>
            </w:pPr>
            <w:r>
              <w:t xml:space="preserve">Инструкции за сглобяване, флашване и демонстрация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frontend/ble.html</w:t>
            </w:r>
          </w:p>
        </w:tc>
        <w:tc>
          <w:tcPr/>
          <w:p>
            <w:pPr>
              <w:pStyle w:val="Compact"/>
            </w:pPr>
            <w:r>
              <w:t xml:space="preserve">Самостоятелен Web Bluetooth клиент — единствен файл, без build стъпка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docs/documentation.md</w:t>
            </w:r>
          </w:p>
        </w:tc>
        <w:tc>
          <w:tcPr/>
          <w:p>
            <w:pPr>
              <w:pStyle w:val="Compact"/>
            </w:pPr>
            <w:r>
              <w:t xml:space="preserve">Настоящата документация</w:t>
            </w:r>
          </w:p>
        </w:tc>
      </w:tr>
    </w:tbl>
    <w:bookmarkEnd w:id="11"/>
    <w:bookmarkStart w:id="15" w:name="хардуер"/>
    <w:p>
      <w:pPr>
        <w:pStyle w:val="Heading2"/>
      </w:pPr>
      <w:r>
        <w:t xml:space="preserve">4. Хардуер</w:t>
      </w:r>
    </w:p>
    <w:bookmarkStart w:id="12" w:name="необходими-компоненти"/>
    <w:p>
      <w:pPr>
        <w:pStyle w:val="Heading3"/>
      </w:pPr>
      <w:r>
        <w:t xml:space="preserve">4.1. Необходими компоненти</w:t>
      </w:r>
    </w:p>
    <w:p>
      <w:pPr>
        <w:pStyle w:val="Compact"/>
        <w:numPr>
          <w:ilvl w:val="0"/>
          <w:numId w:val="1002"/>
        </w:numPr>
      </w:pPr>
      <w:r>
        <w:t xml:space="preserve">Платка</w:t>
      </w:r>
      <w:r>
        <w:t xml:space="preserve"> </w:t>
      </w:r>
      <w:r>
        <w:rPr>
          <w:b/>
          <w:bCs/>
        </w:rPr>
        <w:t xml:space="preserve">ESP32 Dev Module</w:t>
      </w:r>
      <w:r>
        <w:t xml:space="preserve"> </w:t>
      </w:r>
      <w:r>
        <w:t xml:space="preserve">(или съвместима).</w:t>
      </w:r>
    </w:p>
    <w:p>
      <w:pPr>
        <w:pStyle w:val="Compact"/>
        <w:numPr>
          <w:ilvl w:val="0"/>
          <w:numId w:val="1002"/>
        </w:numPr>
      </w:pPr>
      <w:r>
        <w:t xml:space="preserve">Драйвер за DC мотор с H-мост (напр. L298N, TB6612FNG, DRV8871).</w:t>
      </w:r>
    </w:p>
    <w:p>
      <w:pPr>
        <w:pStyle w:val="Compact"/>
        <w:numPr>
          <w:ilvl w:val="0"/>
          <w:numId w:val="1002"/>
        </w:numPr>
      </w:pPr>
      <w:r>
        <w:t xml:space="preserve">Отделно захранване за мотора (препоръчително 5 V / 2 A или повече).</w:t>
      </w:r>
      <w:r>
        <w:t xml:space="preserve"> </w:t>
      </w:r>
      <w:r>
        <w:rPr>
          <w:b/>
          <w:bCs/>
        </w:rPr>
        <w:t xml:space="preserve">Не захранвайте мотора от USB линията на ESP32</w:t>
      </w:r>
      <w:r>
        <w:t xml:space="preserve"> </w:t>
      </w:r>
      <w:r>
        <w:t xml:space="preserve">— пусковият ток може да предизвика срив на платката.</w:t>
      </w:r>
    </w:p>
    <w:p>
      <w:pPr>
        <w:pStyle w:val="Compact"/>
        <w:numPr>
          <w:ilvl w:val="0"/>
          <w:numId w:val="1002"/>
        </w:numPr>
      </w:pPr>
      <w:r>
        <w:t xml:space="preserve">Бутон за фабричен ресет (или се ползва вграденият BOOT бутон).</w:t>
      </w:r>
    </w:p>
    <w:p>
      <w:pPr>
        <w:pStyle w:val="Compact"/>
        <w:numPr>
          <w:ilvl w:val="0"/>
          <w:numId w:val="1002"/>
        </w:numPr>
      </w:pPr>
      <w:r>
        <w:t xml:space="preserve">Светодиод за индикация (обикновено вграденият на GPIO 2).</w:t>
      </w:r>
    </w:p>
    <w:bookmarkEnd w:id="12"/>
    <w:bookmarkStart w:id="13" w:name="разпределение-на-пиновете"/>
    <w:p>
      <w:pPr>
        <w:pStyle w:val="Heading3"/>
      </w:pPr>
      <w:r>
        <w:t xml:space="preserve">4.2. Разпределение на пиновете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Сигнал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</w:t>
            </w:r>
          </w:p>
        </w:tc>
        <w:tc>
          <w:tcPr/>
          <w:p>
            <w:pPr>
              <w:pStyle w:val="Compact"/>
            </w:pPr>
            <w:r>
              <w:t xml:space="preserve">Предназначение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MOTOR_PIN1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Вход 1 на H-моста (посока)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MOTOR_PIN2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Вход 2 на H-моста (посока)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ENABLE_PIN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PWM enable на H-моста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RESET_BTN_PIN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Бутон за фабричен ресет (BOOT бутонът)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LED_PIN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Светодиод за статус</w:t>
            </w:r>
          </w:p>
        </w:tc>
      </w:tr>
    </w:tbl>
    <w:bookmarkEnd w:id="13"/>
    <w:bookmarkStart w:id="14" w:name="pwm-параметри"/>
    <w:p>
      <w:pPr>
        <w:pStyle w:val="Heading3"/>
      </w:pPr>
      <w:r>
        <w:t xml:space="preserve">4.3. PWM параметри</w:t>
      </w:r>
    </w:p>
    <w:p>
      <w:pPr>
        <w:pStyle w:val="Compact"/>
        <w:numPr>
          <w:ilvl w:val="0"/>
          <w:numId w:val="1003"/>
        </w:numPr>
      </w:pPr>
      <w:r>
        <w:t xml:space="preserve">Честота:</w:t>
      </w:r>
      <w:r>
        <w:t xml:space="preserve"> </w:t>
      </w:r>
      <w:r>
        <w:rPr>
          <w:b/>
          <w:bCs/>
        </w:rPr>
        <w:t xml:space="preserve">30 kHz</w:t>
      </w:r>
    </w:p>
    <w:p>
      <w:pPr>
        <w:pStyle w:val="Compact"/>
        <w:numPr>
          <w:ilvl w:val="0"/>
          <w:numId w:val="1003"/>
        </w:numPr>
      </w:pPr>
      <w:r>
        <w:t xml:space="preserve">Разделителна способност:</w:t>
      </w:r>
      <w:r>
        <w:t xml:space="preserve"> </w:t>
      </w:r>
      <w:r>
        <w:rPr>
          <w:b/>
          <w:bCs/>
        </w:rPr>
        <w:t xml:space="preserve">8 бита</w:t>
      </w:r>
      <w:r>
        <w:t xml:space="preserve"> </w:t>
      </w:r>
      <w:r>
        <w:t xml:space="preserve">(0–255)</w:t>
      </w:r>
    </w:p>
    <w:p>
      <w:pPr>
        <w:pStyle w:val="Compact"/>
        <w:numPr>
          <w:ilvl w:val="0"/>
          <w:numId w:val="1003"/>
        </w:numPr>
      </w:pPr>
      <w:r>
        <w:t xml:space="preserve">Канал:</w:t>
      </w:r>
      <w:r>
        <w:t xml:space="preserve"> </w:t>
      </w:r>
      <w:r>
        <w:rPr>
          <w:b/>
          <w:bCs/>
        </w:rPr>
        <w:t xml:space="preserve">0</w:t>
      </w:r>
    </w:p>
    <w:p>
      <w:pPr>
        <w:pStyle w:val="Compact"/>
        <w:numPr>
          <w:ilvl w:val="0"/>
          <w:numId w:val="1003"/>
        </w:numPr>
      </w:pPr>
      <w:r>
        <w:t xml:space="preserve">Работен цикъл (</w:t>
      </w:r>
      <w:r>
        <w:rPr>
          <w:rStyle w:val="VerbatimChar"/>
        </w:rPr>
        <w:t xml:space="preserve">DUTY_CYCLE</w:t>
      </w:r>
      <w:r>
        <w:t xml:space="preserve">):</w:t>
      </w:r>
      <w:r>
        <w:t xml:space="preserve"> </w:t>
      </w:r>
      <w:r>
        <w:rPr>
          <w:b/>
          <w:bCs/>
        </w:rPr>
        <w:t xml:space="preserve">200</w:t>
      </w:r>
      <w:r>
        <w:t xml:space="preserve"> </w:t>
      </w:r>
      <w:r>
        <w:t xml:space="preserve">(≈ 78 %)</w:t>
      </w:r>
    </w:p>
    <w:p>
      <w:pPr>
        <w:pStyle w:val="FirstParagraph"/>
      </w:pPr>
      <w:r>
        <w:t xml:space="preserve">Моторът се задвижва винаги</w:t>
      </w:r>
      <w:r>
        <w:t xml:space="preserve"> </w:t>
      </w:r>
      <w:r>
        <w:rPr>
          <w:b/>
          <w:bCs/>
        </w:rPr>
        <w:t xml:space="preserve">за 2 секунди</w:t>
      </w:r>
      <w:r>
        <w:t xml:space="preserve"> </w:t>
      </w:r>
      <w:r>
        <w:t xml:space="preserve">на едно задействане. Посоката се избира автоматично според текущото състояние на вратата.</w:t>
      </w:r>
    </w:p>
    <w:bookmarkEnd w:id="14"/>
    <w:bookmarkEnd w:id="15"/>
    <w:bookmarkStart w:id="26" w:name="фърмуер-garagedoor.ino"/>
    <w:p>
      <w:pPr>
        <w:pStyle w:val="Heading2"/>
      </w:pPr>
      <w:r>
        <w:t xml:space="preserve">5. Фърмуер (</w:t>
      </w:r>
      <w:r>
        <w:rPr>
          <w:rStyle w:val="VerbatimChar"/>
        </w:rPr>
        <w:t xml:space="preserve">GarageDoor.ino</w:t>
      </w:r>
      <w:r>
        <w:t xml:space="preserve">)</w:t>
      </w:r>
    </w:p>
    <w:bookmarkStart w:id="16" w:name="зависимости"/>
    <w:p>
      <w:pPr>
        <w:pStyle w:val="Heading3"/>
      </w:pPr>
      <w:r>
        <w:t xml:space="preserve">5.1. Зависимости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Arduino Core за ESP32 v3.x</w:t>
      </w:r>
      <w:r>
        <w:t xml:space="preserve"> </w:t>
      </w:r>
      <w:r>
        <w:t xml:space="preserve">(необходим за новия API</w:t>
      </w:r>
      <w:r>
        <w:t xml:space="preserve"> </w:t>
      </w:r>
      <w:r>
        <w:rPr>
          <w:rStyle w:val="VerbatimChar"/>
        </w:rPr>
        <w:t xml:space="preserve">ledcAttachChannel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NimBLE-Arduino v2.2.x</w:t>
      </w:r>
      <w:r>
        <w:t xml:space="preserve"> </w:t>
      </w:r>
      <w:r>
        <w:t xml:space="preserve">от h2zero (инсталира се през Library Manager).</w:t>
      </w:r>
    </w:p>
    <w:p>
      <w:pPr>
        <w:pStyle w:val="FirstParagraph"/>
      </w:pPr>
      <w:r>
        <w:t xml:space="preserve">Други външни библиотеки не са нужни.</w:t>
      </w:r>
    </w:p>
    <w:bookmarkEnd w:id="16"/>
    <w:bookmarkStart w:id="17" w:name="ble-услуга-и-характеристики"/>
    <w:p>
      <w:pPr>
        <w:pStyle w:val="Heading3"/>
      </w:pPr>
      <w:r>
        <w:t xml:space="preserve">5.2. BLE услуга и характеристики</w:t>
      </w:r>
    </w:p>
    <w:p>
      <w:pPr>
        <w:pStyle w:val="FirstParagraph"/>
      </w:pPr>
      <w:r>
        <w:t xml:space="preserve">Устройството излага една GATT услуга с четири характеристики: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Свойства</w:t>
            </w:r>
          </w:p>
        </w:tc>
        <w:tc>
          <w:tcPr/>
          <w:p>
            <w:pPr>
              <w:pStyle w:val="Compact"/>
            </w:pPr>
            <w:r>
              <w:t xml:space="preserve">Предназначение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6a4e3200-667b-11ee-b962-0242ac120002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Главна услуга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6a4e3201-667b-11ee-b962-0242ac120002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Клиентът записва паролата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6a4e3202-667b-11ee-b962-0242ac120002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Команди към устройството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6a4e3203-667b-11ee-b962-0242ac120002</w:t>
            </w:r>
          </w:p>
        </w:tc>
        <w:tc>
          <w:tcPr/>
          <w:p>
            <w:pPr>
              <w:pStyle w:val="Compact"/>
            </w:pPr>
            <w:r>
              <w:t xml:space="preserve">READ + NOTIFY</w:t>
            </w:r>
          </w:p>
        </w:tc>
        <w:tc>
          <w:tcPr/>
          <w:p>
            <w:pPr>
              <w:pStyle w:val="Compact"/>
            </w:pPr>
            <w:r>
              <w:t xml:space="preserve">Текущо състояние (JSON)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6a4e3204-667b-11ee-b962-0242ac120002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Мета информация (JSON)</w:t>
            </w:r>
          </w:p>
        </w:tc>
      </w:tr>
    </w:tbl>
    <w:bookmarkEnd w:id="17"/>
    <w:bookmarkStart w:id="18" w:name="рекламиране-advertising"/>
    <w:p>
      <w:pPr>
        <w:pStyle w:val="Heading3"/>
      </w:pPr>
      <w:r>
        <w:t xml:space="preserve">5.3. Рекламиране (advertising)</w:t>
      </w:r>
    </w:p>
    <w:p>
      <w:pPr>
        <w:pStyle w:val="Compact"/>
        <w:numPr>
          <w:ilvl w:val="0"/>
          <w:numId w:val="1005"/>
        </w:numPr>
      </w:pPr>
      <w:r>
        <w:t xml:space="preserve">Име на устройството:</w:t>
      </w:r>
      <w:r>
        <w:t xml:space="preserve"> </w:t>
      </w:r>
      <w:r>
        <w:rPr>
          <w:rStyle w:val="VerbatimChar"/>
        </w:rPr>
        <w:t xml:space="preserve">GarageDoor-XXXX</w:t>
      </w:r>
      <w:r>
        <w:t xml:space="preserve">, където</w:t>
      </w:r>
      <w:r>
        <w:t xml:space="preserve"> </w:t>
      </w:r>
      <w:r>
        <w:rPr>
          <w:rStyle w:val="VerbatimChar"/>
        </w:rPr>
        <w:t xml:space="preserve">XXXX</w:t>
      </w:r>
      <w:r>
        <w:t xml:space="preserve"> </w:t>
      </w:r>
      <w:r>
        <w:t xml:space="preserve">са последните 16 бита от MAC адреса.</w:t>
      </w:r>
    </w:p>
    <w:p>
      <w:pPr>
        <w:pStyle w:val="Compact"/>
        <w:numPr>
          <w:ilvl w:val="0"/>
          <w:numId w:val="1005"/>
        </w:numPr>
      </w:pPr>
      <w:r>
        <w:t xml:space="preserve">Интервали:</w:t>
      </w:r>
      <w:r>
        <w:t xml:space="preserve"> </w:t>
      </w:r>
      <w:r>
        <w:rPr>
          <w:rStyle w:val="VerbatimChar"/>
        </w:rPr>
        <w:t xml:space="preserve">20 ms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40 ms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Флагове:</w:t>
      </w:r>
      <w:r>
        <w:t xml:space="preserve"> </w:t>
      </w:r>
      <w:r>
        <w:rPr>
          <w:rStyle w:val="VerbatimChar"/>
        </w:rPr>
        <w:t xml:space="preserve">0x06</w:t>
      </w:r>
      <w:r>
        <w:t xml:space="preserve"> </w:t>
      </w:r>
      <w:r>
        <w:t xml:space="preserve">(LE General Discoverable + BR/EDR Not Supported).</w:t>
      </w:r>
    </w:p>
    <w:p>
      <w:pPr>
        <w:pStyle w:val="Compact"/>
        <w:numPr>
          <w:ilvl w:val="0"/>
          <w:numId w:val="1005"/>
        </w:numPr>
      </w:pPr>
      <w:r>
        <w:t xml:space="preserve">MTU:</w:t>
      </w:r>
      <w:r>
        <w:t xml:space="preserve"> </w:t>
      </w:r>
      <w:r>
        <w:rPr>
          <w:rStyle w:val="VerbatimChar"/>
        </w:rPr>
        <w:t xml:space="preserve">185</w:t>
      </w:r>
      <w:r>
        <w:t xml:space="preserve"> </w:t>
      </w:r>
      <w:r>
        <w:t xml:space="preserve">байта.</w:t>
      </w:r>
    </w:p>
    <w:p>
      <w:pPr>
        <w:pStyle w:val="Compact"/>
        <w:numPr>
          <w:ilvl w:val="0"/>
          <w:numId w:val="1005"/>
        </w:numPr>
      </w:pPr>
      <w:r>
        <w:t xml:space="preserve">Service UUID се помества в основния пакет, а името — в scan response (в противен случай 31-байтовият лимит на PDU се надхвърля).</w:t>
      </w:r>
    </w:p>
    <w:bookmarkEnd w:id="18"/>
    <w:bookmarkStart w:id="19" w:name="модел-на-сигурност"/>
    <w:p>
      <w:pPr>
        <w:pStyle w:val="Heading3"/>
      </w:pPr>
      <w:r>
        <w:t xml:space="preserve">5.4. Модел на сигурност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Link layer: „Just Works“</w:t>
      </w:r>
      <w:r>
        <w:t xml:space="preserve"> </w:t>
      </w:r>
      <w:r>
        <w:t xml:space="preserve">— без bonding, без MITM защита, без Secure Connections. Това е умишлено решение, защото Web Bluetooth не показва диалог за pairing, ако устройството няма по-високо ниво на сигурност.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Парола на приложно ниво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GARAGE_PASSWORD</w:t>
      </w:r>
      <w:r>
        <w:t xml:space="preserve">, дефинирана в изходния код. Клиентът я записва в Auth характеристиката веднага след свързване.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Флаг за автентикация на всяка връзка поотделно</w:t>
      </w:r>
      <w:r>
        <w:t xml:space="preserve"> </w:t>
      </w:r>
      <w:r>
        <w:t xml:space="preserve">— всеки клиент получава свое състояние.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Ограничение при неуспешни опити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MAX_AUTH_ATTEMPTS = 5</w:t>
      </w:r>
      <w:r>
        <w:t xml:space="preserve">. След пет грешни пароли сесията се прекъсва.</w:t>
      </w:r>
    </w:p>
    <w:p>
      <w:pPr>
        <w:pStyle w:val="Compact"/>
        <w:numPr>
          <w:ilvl w:val="0"/>
          <w:numId w:val="1006"/>
        </w:numPr>
      </w:pPr>
      <w:r>
        <w:t xml:space="preserve">Сравнението на паролата е</w:t>
      </w:r>
      <w:r>
        <w:t xml:space="preserve"> </w:t>
      </w:r>
      <w:r>
        <w:rPr>
          <w:b/>
          <w:bCs/>
        </w:rPr>
        <w:t xml:space="preserve">constant-time</w:t>
      </w:r>
      <w:r>
        <w:t xml:space="preserve">, за да не изтича информация през времето за отговор.</w:t>
      </w:r>
    </w:p>
    <w:bookmarkEnd w:id="19"/>
    <w:bookmarkStart w:id="20" w:name="команди"/>
    <w:p>
      <w:pPr>
        <w:pStyle w:val="Heading3"/>
      </w:pPr>
      <w:r>
        <w:t xml:space="preserve">5.5. Команди</w:t>
      </w:r>
    </w:p>
    <w:p>
      <w:pPr>
        <w:pStyle w:val="FirstParagraph"/>
      </w:pPr>
      <w:r>
        <w:t xml:space="preserve">Командите се изпращат като UTF-8 низове към Command характеристиката. Неавтентикирани заявки се игнорират мълчаливо.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Ефект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Пуска мотора за 2 секунди и обновява състоянието на вратата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clear_bonds</w:t>
            </w:r>
          </w:p>
        </w:tc>
        <w:tc>
          <w:tcPr/>
          <w:p>
            <w:pPr>
              <w:pStyle w:val="Compact"/>
            </w:pPr>
            <w:r>
              <w:t xml:space="preserve">Изтрива NVS данните и BLE bonds, после рестартира устройството</w:t>
            </w:r>
          </w:p>
        </w:tc>
      </w:tr>
    </w:tbl>
    <w:p>
      <w:pPr>
        <w:pStyle w:val="BodyText"/>
      </w:pPr>
      <w:r>
        <w:t xml:space="preserve">За да не блокира BLE стека, изпълнението и на двете команди се отлага до следващото завъртане на</w:t>
      </w:r>
      <w:r>
        <w:t xml:space="preserve"> </w:t>
      </w:r>
      <w:r>
        <w:rPr>
          <w:rStyle w:val="VerbatimChar"/>
        </w:rPr>
        <w:t xml:space="preserve">loop()</w:t>
      </w:r>
      <w:r>
        <w:t xml:space="preserve">.</w:t>
      </w:r>
    </w:p>
    <w:bookmarkEnd w:id="20"/>
    <w:bookmarkStart w:id="21" w:name="формат-на-състоянието"/>
    <w:p>
      <w:pPr>
        <w:pStyle w:val="Heading3"/>
      </w:pPr>
      <w:r>
        <w:t xml:space="preserve">5.6. Формат на състоянието</w:t>
      </w:r>
    </w:p>
    <w:p>
      <w:pPr>
        <w:pStyle w:val="FirstParagraph"/>
      </w:pPr>
      <w:r>
        <w:t xml:space="preserve">State характеристиката връща JSON, уникален за всяка връзка (флагът</w:t>
      </w:r>
      <w:r>
        <w:t xml:space="preserve"> </w:t>
      </w:r>
      <w:r>
        <w:rPr>
          <w:rStyle w:val="VerbatimChar"/>
        </w:rPr>
        <w:t xml:space="preserve">authed</w:t>
      </w:r>
      <w:r>
        <w:t xml:space="preserve"> </w:t>
      </w:r>
      <w:r>
        <w:t xml:space="preserve">отразява конкретния клиент):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"closed"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"idle"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"moving"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Info характеристиката връща статична информация: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"firmware"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"1.0.0-ble"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"GarageDoor-XXXX"</w:t>
      </w:r>
      <w:r>
        <w:br/>
      </w:r>
      <w:r>
        <w:rPr>
          <w:rStyle w:val="FunctionTok"/>
        </w:rPr>
        <w:t xml:space="preserve">}</w:t>
      </w:r>
    </w:p>
    <w:bookmarkEnd w:id="21"/>
    <w:bookmarkStart w:id="22" w:name="логика-на-мотора"/>
    <w:p>
      <w:pPr>
        <w:pStyle w:val="Heading3"/>
      </w:pPr>
      <w:r>
        <w:t xml:space="preserve">5.7. Логика на мотора</w:t>
      </w:r>
    </w:p>
    <w:p>
      <w:pPr>
        <w:pStyle w:val="Compact"/>
        <w:numPr>
          <w:ilvl w:val="0"/>
          <w:numId w:val="1007"/>
        </w:numPr>
      </w:pPr>
      <w:r>
        <w:t xml:space="preserve">От състояние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 </w:t>
      </w:r>
      <w:r>
        <w:t xml:space="preserve">→ посока</w:t>
      </w:r>
      <w:r>
        <w:t xml:space="preserve"> </w:t>
      </w:r>
      <w:r>
        <w:rPr>
          <w:rStyle w:val="VerbatimChar"/>
        </w:rPr>
        <w:t xml:space="preserve">FORWARD</w:t>
      </w:r>
      <w:r>
        <w:t xml:space="preserve"> </w:t>
      </w:r>
      <w:r>
        <w:t xml:space="preserve">→ ново състояние</w:t>
      </w:r>
      <w:r>
        <w:t xml:space="preserve"> </w:t>
      </w:r>
      <w:r>
        <w:rPr>
          <w:rStyle w:val="VerbatimChar"/>
        </w:rPr>
        <w:t xml:space="preserve">open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От състояние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→ посока</w:t>
      </w:r>
      <w:r>
        <w:t xml:space="preserve"> </w:t>
      </w:r>
      <w:r>
        <w:rPr>
          <w:rStyle w:val="VerbatimChar"/>
        </w:rPr>
        <w:t xml:space="preserve">BACKWARD</w:t>
      </w:r>
      <w:r>
        <w:t xml:space="preserve"> </w:t>
      </w:r>
      <w:r>
        <w:t xml:space="preserve">→ ново състояние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От състояние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→ посока</w:t>
      </w:r>
      <w:r>
        <w:t xml:space="preserve"> </w:t>
      </w:r>
      <w:r>
        <w:rPr>
          <w:rStyle w:val="VerbatimChar"/>
        </w:rPr>
        <w:t xml:space="preserve">FORWARD</w:t>
      </w:r>
      <w:r>
        <w:t xml:space="preserve"> </w:t>
      </w:r>
      <w:r>
        <w:t xml:space="preserve">→ остава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Докато</w:t>
      </w:r>
      <w:r>
        <w:t xml:space="preserve"> </w:t>
      </w:r>
      <w:r>
        <w:rPr>
          <w:rStyle w:val="VerbatimChar"/>
        </w:rPr>
        <w:t xml:space="preserve">motorBusy</w:t>
      </w:r>
      <w:r>
        <w:t xml:space="preserve"> </w:t>
      </w:r>
      <w:r>
        <w:t xml:space="preserve">е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всички нови</w:t>
      </w:r>
      <w:r>
        <w:t xml:space="preserve"> </w:t>
      </w:r>
      <w:r>
        <w:rPr>
          <w:rStyle w:val="VerbatimChar"/>
        </w:rPr>
        <w:t xml:space="preserve">trigger</w:t>
      </w:r>
      <w:r>
        <w:t xml:space="preserve"> </w:t>
      </w:r>
      <w:r>
        <w:t xml:space="preserve">команди се отхвърлят.</w:t>
      </w:r>
    </w:p>
    <w:bookmarkEnd w:id="22"/>
    <w:bookmarkStart w:id="23" w:name="съхранение-на-състоянието"/>
    <w:p>
      <w:pPr>
        <w:pStyle w:val="Heading3"/>
      </w:pPr>
      <w:r>
        <w:t xml:space="preserve">5.8. Съхранение на състоянието</w:t>
      </w:r>
    </w:p>
    <w:p>
      <w:pPr>
        <w:pStyle w:val="FirstParagraph"/>
      </w:pPr>
      <w:r>
        <w:t xml:space="preserve">Използва се NVS през библиотеката</w:t>
      </w:r>
      <w:r>
        <w:t xml:space="preserve"> </w:t>
      </w:r>
      <w:r>
        <w:rPr>
          <w:rStyle w:val="VerbatimChar"/>
        </w:rPr>
        <w:t xml:space="preserve">Preferences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Namespace:</w:t>
      </w:r>
      <w:r>
        <w:t xml:space="preserve"> </w:t>
      </w:r>
      <w:r>
        <w:rPr>
          <w:rStyle w:val="VerbatimChar"/>
        </w:rPr>
        <w:t xml:space="preserve">garage</w:t>
      </w:r>
    </w:p>
    <w:p>
      <w:pPr>
        <w:pStyle w:val="Compact"/>
        <w:numPr>
          <w:ilvl w:val="0"/>
          <w:numId w:val="1008"/>
        </w:numPr>
      </w:pPr>
      <w:r>
        <w:t xml:space="preserve">Ключ:</w:t>
      </w:r>
      <w:r>
        <w:t xml:space="preserve"> </w:t>
      </w:r>
      <w:r>
        <w:rPr>
          <w:rStyle w:val="VerbatimChar"/>
        </w:rPr>
        <w:t xml:space="preserve">door</w:t>
      </w:r>
    </w:p>
    <w:p>
      <w:pPr>
        <w:pStyle w:val="Compact"/>
        <w:numPr>
          <w:ilvl w:val="0"/>
          <w:numId w:val="1008"/>
        </w:numPr>
      </w:pPr>
      <w:r>
        <w:t xml:space="preserve">Стойности:</w:t>
      </w:r>
      <w:r>
        <w:t xml:space="preserve"> </w:t>
      </w:r>
      <w:r>
        <w:rPr>
          <w:rStyle w:val="VerbatimChar"/>
        </w:rPr>
        <w:t xml:space="preserve">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,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(при първоначално четене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се нормализира до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)</w:t>
      </w:r>
    </w:p>
    <w:bookmarkEnd w:id="23"/>
    <w:bookmarkStart w:id="24" w:name="индикация-през-светодиода"/>
    <w:p>
      <w:pPr>
        <w:pStyle w:val="Heading3"/>
      </w:pPr>
      <w:r>
        <w:t xml:space="preserve">5.9. Индикация през светодиода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Свети постоянно:</w:t>
      </w:r>
      <w:r>
        <w:t xml:space="preserve"> </w:t>
      </w:r>
      <w:r>
        <w:t xml:space="preserve">поне един клиент е свързан.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Изгасен:</w:t>
      </w:r>
      <w:r>
        <w:t xml:space="preserve"> </w:t>
      </w:r>
      <w:r>
        <w:t xml:space="preserve">няма свързани клиенти.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4 бързи мигания (по 70 ms):</w:t>
      </w:r>
      <w:r>
        <w:t xml:space="preserve"> </w:t>
      </w:r>
      <w:r>
        <w:t xml:space="preserve">успешна автентикация.</w:t>
      </w:r>
    </w:p>
    <w:bookmarkEnd w:id="24"/>
    <w:bookmarkStart w:id="25" w:name="фабричен-ресет"/>
    <w:p>
      <w:pPr>
        <w:pStyle w:val="Heading3"/>
      </w:pPr>
      <w:r>
        <w:t xml:space="preserve">5.10. Фабричен ресет</w:t>
      </w:r>
    </w:p>
    <w:p>
      <w:pPr>
        <w:pStyle w:val="FirstParagraph"/>
      </w:pPr>
      <w:r>
        <w:t xml:space="preserve">При натиснат BOOT бутон (GPIO 0) по време на или веднага след включване, задържан</w:t>
      </w:r>
      <w:r>
        <w:t xml:space="preserve"> </w:t>
      </w:r>
      <w:r>
        <w:rPr>
          <w:b/>
          <w:bCs/>
        </w:rPr>
        <w:t xml:space="preserve">≥ 3 секунди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Изчиства се namespace-ът</w:t>
      </w:r>
      <w:r>
        <w:t xml:space="preserve"> </w:t>
      </w:r>
      <w:r>
        <w:rPr>
          <w:rStyle w:val="VerbatimChar"/>
        </w:rPr>
        <w:t xml:space="preserve">garage</w:t>
      </w:r>
      <w:r>
        <w:t xml:space="preserve"> </w:t>
      </w:r>
      <w:r>
        <w:t xml:space="preserve">в NVS.</w:t>
      </w:r>
    </w:p>
    <w:p>
      <w:pPr>
        <w:pStyle w:val="Compact"/>
        <w:numPr>
          <w:ilvl w:val="0"/>
          <w:numId w:val="1010"/>
        </w:numPr>
      </w:pPr>
      <w:r>
        <w:t xml:space="preserve">Извиква се</w:t>
      </w:r>
      <w:r>
        <w:t xml:space="preserve"> </w:t>
      </w:r>
      <w:r>
        <w:rPr>
          <w:rStyle w:val="VerbatimChar"/>
        </w:rPr>
        <w:t xml:space="preserve">NimBLEDevice::deleteAllBonds()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Платката рестартира.</w:t>
      </w:r>
    </w:p>
    <w:bookmarkEnd w:id="25"/>
    <w:bookmarkEnd w:id="26"/>
    <w:bookmarkStart w:id="32" w:name="уеб-клиент-frontendble.html"/>
    <w:p>
      <w:pPr>
        <w:pStyle w:val="Heading2"/>
      </w:pPr>
      <w:r>
        <w:t xml:space="preserve">6. Уеб клиент (</w:t>
      </w:r>
      <w:r>
        <w:rPr>
          <w:rStyle w:val="VerbatimChar"/>
        </w:rPr>
        <w:t xml:space="preserve">frontend/ble.html</w:t>
      </w:r>
      <w:r>
        <w:t xml:space="preserve">)</w:t>
      </w:r>
    </w:p>
    <w:bookmarkStart w:id="27" w:name="технология"/>
    <w:p>
      <w:pPr>
        <w:pStyle w:val="Heading3"/>
      </w:pPr>
      <w:r>
        <w:t xml:space="preserve">6.1. Технология</w:t>
      </w:r>
    </w:p>
    <w:p>
      <w:pPr>
        <w:pStyle w:val="Compact"/>
        <w:numPr>
          <w:ilvl w:val="0"/>
          <w:numId w:val="1011"/>
        </w:numPr>
      </w:pPr>
      <w:r>
        <w:t xml:space="preserve">Само един HTML файл — няма build система, няма external assets.</w:t>
      </w:r>
    </w:p>
    <w:p>
      <w:pPr>
        <w:pStyle w:val="Compact"/>
        <w:numPr>
          <w:ilvl w:val="0"/>
          <w:numId w:val="1011"/>
        </w:numPr>
      </w:pPr>
      <w:r>
        <w:t xml:space="preserve">Чист JavaScript, без framework-и.</w:t>
      </w:r>
    </w:p>
    <w:p>
      <w:pPr>
        <w:pStyle w:val="Compact"/>
        <w:numPr>
          <w:ilvl w:val="0"/>
          <w:numId w:val="1011"/>
        </w:numPr>
      </w:pPr>
      <w:r>
        <w:t xml:space="preserve">Използва</w:t>
      </w:r>
      <w:r>
        <w:t xml:space="preserve"> </w:t>
      </w:r>
      <w:r>
        <w:rPr>
          <w:rStyle w:val="VerbatimChar"/>
        </w:rPr>
        <w:t xml:space="preserve">navigator.bluetooth</w:t>
      </w:r>
      <w:r>
        <w:t xml:space="preserve"> </w:t>
      </w:r>
      <w:r>
        <w:t xml:space="preserve">(Web Bluetooth API).</w:t>
      </w:r>
    </w:p>
    <w:bookmarkEnd w:id="27"/>
    <w:bookmarkStart w:id="28" w:name="конфигурационни-константи"/>
    <w:p>
      <w:pPr>
        <w:pStyle w:val="Heading3"/>
      </w:pPr>
      <w:r>
        <w:t xml:space="preserve">6.2. Конфигурационни константи</w:t>
      </w:r>
    </w:p>
    <w:p>
      <w:pPr>
        <w:pStyle w:val="FirstParagraph"/>
      </w:pPr>
      <w:r>
        <w:t xml:space="preserve">В началото на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блока се намират: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SERVICE_UUID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'6a4e3200-667b-11ee-b962-0242ac120002'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AUTH_UUID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'6a4e3201-667b-11ee-b962-0242ac120002'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CMD_UUID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'6a4e3202-667b-11ee-b962-0242ac120002'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STATE_UUID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'6a4e3203-667b-11ee-b962-0242ac120002'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DEFAULT_PASSWORD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'garage-demo-2026'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Тези стойности</w:t>
      </w:r>
      <w:r>
        <w:t xml:space="preserve"> </w:t>
      </w:r>
      <w:r>
        <w:rPr>
          <w:b/>
          <w:bCs/>
        </w:rPr>
        <w:t xml:space="preserve">трябва да съвпадат точно</w:t>
      </w:r>
      <w:r>
        <w:t xml:space="preserve"> </w:t>
      </w:r>
      <w:r>
        <w:t xml:space="preserve">с тези във фърмуера.</w:t>
      </w:r>
    </w:p>
    <w:p>
      <w:pPr>
        <w:pStyle w:val="BodyText"/>
      </w:pPr>
      <w:r>
        <w:t xml:space="preserve">Паролата може временно да се подмени през URL параметъра</w:t>
      </w:r>
      <w:r>
        <w:t xml:space="preserve"> </w:t>
      </w:r>
      <w:r>
        <w:rPr>
          <w:rStyle w:val="VerbatimChar"/>
        </w:rPr>
        <w:t xml:space="preserve">?pw=...</w:t>
      </w:r>
      <w:r>
        <w:t xml:space="preserve">, което е удобно за тестване на грешни пароли без редеплой.</w:t>
      </w:r>
    </w:p>
    <w:bookmarkEnd w:id="28"/>
    <w:bookmarkStart w:id="29" w:name="потребителски-интерфейс"/>
    <w:p>
      <w:pPr>
        <w:pStyle w:val="Heading3"/>
      </w:pPr>
      <w:r>
        <w:t xml:space="preserve">6.3. Потребителски интерфейс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Индикатор за връзка</w:t>
      </w:r>
      <w:r>
        <w:t xml:space="preserve"> </w:t>
      </w:r>
      <w:r>
        <w:t xml:space="preserve">(цветна точка и етикет):</w:t>
      </w:r>
    </w:p>
    <w:p>
      <w:pPr>
        <w:pStyle w:val="Compact"/>
        <w:numPr>
          <w:ilvl w:val="1"/>
          <w:numId w:val="1013"/>
        </w:numPr>
      </w:pPr>
      <w:r>
        <w:t xml:space="preserve">червено — не е свързан;</w:t>
      </w:r>
    </w:p>
    <w:p>
      <w:pPr>
        <w:pStyle w:val="Compact"/>
        <w:numPr>
          <w:ilvl w:val="1"/>
          <w:numId w:val="1013"/>
        </w:numPr>
      </w:pPr>
      <w:r>
        <w:t xml:space="preserve">оранжево — свързан, но не е автентикиран;</w:t>
      </w:r>
    </w:p>
    <w:p>
      <w:pPr>
        <w:pStyle w:val="Compact"/>
        <w:numPr>
          <w:ilvl w:val="1"/>
          <w:numId w:val="1013"/>
        </w:numPr>
      </w:pPr>
      <w:r>
        <w:t xml:space="preserve">зелено — свързан и автентикиран.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Три статус бейджа</w:t>
      </w:r>
      <w:r>
        <w:t xml:space="preserve">: Door, Motor, Auth — с цветове, съответстващи на състоянието.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Голям кръгъл бутон</w:t>
      </w:r>
      <w:r>
        <w:t xml:space="preserve"> </w:t>
      </w:r>
      <w:r>
        <w:t xml:space="preserve">в средата, чийто надпис се променя според състоянието (</w:t>
      </w:r>
      <w:r>
        <w:rPr>
          <w:rStyle w:val="VerbatimChar"/>
        </w:rPr>
        <w:t xml:space="preserve">Connect first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Authenticating…</w:t>
      </w:r>
      <w:r>
        <w:t xml:space="preserve">,</w:t>
      </w:r>
      <w:r>
        <w:t xml:space="preserve"> </w:t>
      </w:r>
      <w:r>
        <w:rPr>
          <w:rStyle w:val="VerbatimChar"/>
        </w:rPr>
        <w:t xml:space="preserve">Moving…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Три вторични бутона</w:t>
      </w:r>
      <w:r>
        <w:t xml:space="preserve">: Connect, Disconnect, Forget device.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Activity log</w:t>
      </w:r>
      <w:r>
        <w:t xml:space="preserve"> </w:t>
      </w:r>
      <w:r>
        <w:t xml:space="preserve">— монохромен панел в долната част с времеви маркери на всички операции и събития; много полезен при дебъгване.</w:t>
      </w:r>
    </w:p>
    <w:p>
      <w:pPr>
        <w:pStyle w:val="FirstParagraph"/>
      </w:pPr>
      <w:r>
        <w:t xml:space="preserve">Ако браузърът не поддържа Web Bluetooth, целият UI се заменя със съобщение и списък на съвместимите платформи.</w:t>
      </w:r>
    </w:p>
    <w:bookmarkEnd w:id="29"/>
    <w:bookmarkStart w:id="30" w:name="работен-поток"/>
    <w:p>
      <w:pPr>
        <w:pStyle w:val="Heading3"/>
      </w:pPr>
      <w:r>
        <w:t xml:space="preserve">6.4. Работен поток</w:t>
      </w:r>
    </w:p>
    <w:p>
      <w:pPr>
        <w:pStyle w:val="Compact"/>
        <w:numPr>
          <w:ilvl w:val="0"/>
          <w:numId w:val="1014"/>
        </w:numPr>
      </w:pPr>
      <w:r>
        <w:t xml:space="preserve">Потребителят натиска</w:t>
      </w:r>
      <w:r>
        <w:t xml:space="preserve"> </w:t>
      </w:r>
      <w:r>
        <w:rPr>
          <w:b/>
          <w:bCs/>
        </w:rPr>
        <w:t xml:space="preserve">Connect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Извиква се</w:t>
      </w:r>
      <w:r>
        <w:t xml:space="preserve"> </w:t>
      </w:r>
      <w:r>
        <w:rPr>
          <w:rStyle w:val="VerbatimChar"/>
        </w:rPr>
        <w:t xml:space="preserve">navigator.bluetooth.requestDevice()</w:t>
      </w:r>
      <w:r>
        <w:t xml:space="preserve"> </w:t>
      </w:r>
      <w:r>
        <w:t xml:space="preserve">с филтър</w:t>
      </w:r>
      <w:r>
        <w:t xml:space="preserve"> </w:t>
      </w:r>
      <w:r>
        <w:rPr>
          <w:rStyle w:val="VerbatimChar"/>
        </w:rPr>
        <w:t xml:space="preserve">namePrefix: 'GarageDoor-'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След избор на устройство се извършва</w:t>
      </w:r>
      <w:r>
        <w:t xml:space="preserve"> </w:t>
      </w:r>
      <w:r>
        <w:rPr>
          <w:rStyle w:val="VerbatimChar"/>
        </w:rPr>
        <w:t xml:space="preserve">device.gatt.connect()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Клиентът взема услугата и трите характеристики (Auth, Command, State).</w:t>
      </w:r>
    </w:p>
    <w:p>
      <w:pPr>
        <w:pStyle w:val="Compact"/>
        <w:numPr>
          <w:ilvl w:val="0"/>
          <w:numId w:val="1014"/>
        </w:numPr>
      </w:pPr>
      <w:r>
        <w:t xml:space="preserve">Абонира се за нотификации на State характеристиката.</w:t>
      </w:r>
    </w:p>
    <w:p>
      <w:pPr>
        <w:pStyle w:val="Compact"/>
        <w:numPr>
          <w:ilvl w:val="0"/>
          <w:numId w:val="1014"/>
        </w:numPr>
      </w:pPr>
      <w:r>
        <w:t xml:space="preserve">Записва паролата в Auth характеристиката.</w:t>
      </w:r>
    </w:p>
    <w:p>
      <w:pPr>
        <w:pStyle w:val="Compact"/>
        <w:numPr>
          <w:ilvl w:val="0"/>
          <w:numId w:val="1014"/>
        </w:numPr>
      </w:pPr>
      <w:r>
        <w:t xml:space="preserve">Получава обратно State нотификация с</w:t>
      </w:r>
      <w:r>
        <w:t xml:space="preserve"> </w:t>
      </w:r>
      <w:r>
        <w:rPr>
          <w:rStyle w:val="VerbatimChar"/>
        </w:rPr>
        <w:t xml:space="preserve">authed: true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authed: false</w:t>
      </w:r>
      <w:r>
        <w:t xml:space="preserve">.</w:t>
      </w:r>
    </w:p>
    <w:p>
      <w:pPr>
        <w:pStyle w:val="FirstParagraph"/>
      </w:pPr>
      <w:r>
        <w:t xml:space="preserve">След успешна автентикация големият бутон става активен и изпраща</w:t>
      </w:r>
      <w:r>
        <w:t xml:space="preserve"> </w:t>
      </w:r>
      <w:r>
        <w:rPr>
          <w:rStyle w:val="VerbatimChar"/>
        </w:rPr>
        <w:t xml:space="preserve">trigger</w:t>
      </w:r>
      <w:r>
        <w:t xml:space="preserve"> </w:t>
      </w:r>
      <w:r>
        <w:t xml:space="preserve">при натискане.</w:t>
      </w:r>
    </w:p>
    <w:bookmarkEnd w:id="30"/>
    <w:bookmarkStart w:id="31" w:name="съвместимост-на-браузърите"/>
    <w:p>
      <w:pPr>
        <w:pStyle w:val="Heading3"/>
      </w:pPr>
      <w:r>
        <w:t xml:space="preserve">6.5. Съвместимост на браузърите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Платформа</w:t>
            </w:r>
          </w:p>
        </w:tc>
        <w:tc>
          <w:tcPr/>
          <w:p>
            <w:pPr>
              <w:pStyle w:val="Compact"/>
            </w:pPr>
            <w:r>
              <w:t xml:space="preserve">Браузър</w:t>
            </w:r>
          </w:p>
        </w:tc>
        <w:tc>
          <w:tcPr/>
          <w:p>
            <w:pPr>
              <w:pStyle w:val="Compact"/>
            </w:pPr>
            <w:r>
              <w:t xml:space="preserve">Поддръжка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 macOS / Linux</w:t>
            </w:r>
          </w:p>
        </w:tc>
        <w:tc>
          <w:tcPr/>
          <w:p>
            <w:pPr>
              <w:pStyle w:val="Compact"/>
            </w:pPr>
            <w:r>
              <w:t xml:space="preserve">Chrome, Edge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Chrome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 / iPadOS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Bluefy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 / iPadOS</w:t>
            </w:r>
          </w:p>
        </w:tc>
        <w:tc>
          <w:tcPr/>
          <w:p>
            <w:pPr>
              <w:pStyle w:val="Compact"/>
            </w:pPr>
            <w:r>
              <w:t xml:space="preserve">Safari, Chrome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bookmarkEnd w:id="31"/>
    <w:bookmarkEnd w:id="32"/>
    <w:bookmarkStart w:id="36" w:name="компилация-и-флашване"/>
    <w:p>
      <w:pPr>
        <w:pStyle w:val="Heading2"/>
      </w:pPr>
      <w:r>
        <w:t xml:space="preserve">7. Компилация и флашване</w:t>
      </w:r>
    </w:p>
    <w:bookmarkStart w:id="33" w:name="с-arduino-cli"/>
    <w:p>
      <w:pPr>
        <w:pStyle w:val="Heading3"/>
      </w:pPr>
      <w:r>
        <w:t xml:space="preserve">7.1. С arduino-cli</w:t>
      </w:r>
    </w:p>
    <w:p>
      <w:pPr>
        <w:pStyle w:val="SourceCode"/>
      </w:pPr>
      <w:r>
        <w:rPr>
          <w:rStyle w:val="ExtensionTok"/>
        </w:rPr>
        <w:t xml:space="preserve">arduino-cli</w:t>
      </w:r>
      <w:r>
        <w:rPr>
          <w:rStyle w:val="NormalTok"/>
        </w:rPr>
        <w:t xml:space="preserve"> compile </w:t>
      </w:r>
      <w:r>
        <w:rPr>
          <w:rStyle w:val="AttributeTok"/>
        </w:rPr>
        <w:t xml:space="preserve">--fqbn</w:t>
      </w:r>
      <w:r>
        <w:rPr>
          <w:rStyle w:val="NormalTok"/>
        </w:rPr>
        <w:t xml:space="preserve"> esp32:esp32:esp32 embedded/GarageDoor</w:t>
      </w:r>
      <w:r>
        <w:br/>
      </w:r>
      <w:r>
        <w:rPr>
          <w:rStyle w:val="ExtensionTok"/>
        </w:rPr>
        <w:t xml:space="preserve">arduino-cli</w:t>
      </w:r>
      <w:r>
        <w:rPr>
          <w:rStyle w:val="NormalTok"/>
        </w:rPr>
        <w:t xml:space="preserve"> upload  </w:t>
      </w:r>
      <w:r>
        <w:rPr>
          <w:rStyle w:val="AttributeTok"/>
        </w:rPr>
        <w:t xml:space="preserve">--fqbn</w:t>
      </w:r>
      <w:r>
        <w:rPr>
          <w:rStyle w:val="NormalTok"/>
        </w:rPr>
        <w:t xml:space="preserve"> esp32:esp32:esp32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/dev/cu.usbserial-XXXX embedded/GarageDoor</w:t>
      </w:r>
    </w:p>
    <w:p>
      <w:pPr>
        <w:pStyle w:val="FirstParagraph"/>
      </w:pPr>
      <w:r>
        <w:t xml:space="preserve">Заменете порта с този, който се показва при свързването на платката.</w:t>
      </w:r>
    </w:p>
    <w:bookmarkEnd w:id="33"/>
    <w:bookmarkStart w:id="34" w:name="с-arduino-ide"/>
    <w:p>
      <w:pPr>
        <w:pStyle w:val="Heading3"/>
      </w:pPr>
      <w:r>
        <w:t xml:space="preserve">7.2. С Arduino IDE</w:t>
      </w:r>
    </w:p>
    <w:p>
      <w:pPr>
        <w:pStyle w:val="Compact"/>
        <w:numPr>
          <w:ilvl w:val="0"/>
          <w:numId w:val="1015"/>
        </w:numPr>
      </w:pPr>
      <w:r>
        <w:t xml:space="preserve">Отворете</w:t>
      </w:r>
      <w:r>
        <w:t xml:space="preserve"> </w:t>
      </w:r>
      <w:r>
        <w:rPr>
          <w:rStyle w:val="VerbatimChar"/>
        </w:rPr>
        <w:t xml:space="preserve">embedded/GarageDoor/GarageDoor.ino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Изберете борда</w:t>
      </w:r>
      <w:r>
        <w:t xml:space="preserve"> </w:t>
      </w:r>
      <w:r>
        <w:rPr>
          <w:b/>
          <w:bCs/>
        </w:rPr>
        <w:t xml:space="preserve">ESP32 Dev Module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Изберете правилния сериен порт.</w:t>
      </w:r>
    </w:p>
    <w:p>
      <w:pPr>
        <w:pStyle w:val="Compact"/>
        <w:numPr>
          <w:ilvl w:val="0"/>
          <w:numId w:val="1015"/>
        </w:numPr>
      </w:pPr>
      <w:r>
        <w:t xml:space="preserve">Натиснете</w:t>
      </w:r>
      <w:r>
        <w:t xml:space="preserve"> </w:t>
      </w:r>
      <w:r>
        <w:rPr>
          <w:b/>
          <w:bCs/>
        </w:rPr>
        <w:t xml:space="preserve">Upload</w:t>
      </w:r>
      <w:r>
        <w:t xml:space="preserve">.</w:t>
      </w:r>
    </w:p>
    <w:bookmarkEnd w:id="34"/>
    <w:bookmarkStart w:id="35" w:name="сериен-монитор"/>
    <w:p>
      <w:pPr>
        <w:pStyle w:val="Heading3"/>
      </w:pPr>
      <w:r>
        <w:t xml:space="preserve">7.3. Сериен монитор</w:t>
      </w:r>
    </w:p>
    <w:p>
      <w:pPr>
        <w:pStyle w:val="FirstParagraph"/>
      </w:pPr>
      <w:r>
        <w:t xml:space="preserve">Скорост:</w:t>
      </w:r>
      <w:r>
        <w:t xml:space="preserve"> </w:t>
      </w:r>
      <w:r>
        <w:rPr>
          <w:b/>
          <w:bCs/>
        </w:rPr>
        <w:t xml:space="preserve">115200 baud</w:t>
      </w:r>
      <w:r>
        <w:t xml:space="preserve">. При нормален старт трябва да видите нещо от рода на:</w:t>
      </w:r>
    </w:p>
    <w:p>
      <w:pPr>
        <w:pStyle w:val="SourceCode"/>
      </w:pPr>
      <w:r>
        <w:rPr>
          <w:rStyle w:val="VerbatimChar"/>
        </w:rPr>
        <w:t xml:space="preserve">Door state loaded: closed</w:t>
      </w:r>
      <w:r>
        <w:br/>
      </w:r>
      <w:r>
        <w:rPr>
          <w:rStyle w:val="VerbatimChar"/>
        </w:rPr>
        <w:t xml:space="preserve">Starting BLE as 'GarageDoor-ABCD'</w:t>
      </w:r>
      <w:r>
        <w:br/>
      </w:r>
      <w:r>
        <w:rPr>
          <w:rStyle w:val="VerbatimChar"/>
        </w:rPr>
        <w:t xml:space="preserve">BLE advertising started. Waiting for a client...</w:t>
      </w:r>
    </w:p>
    <w:bookmarkEnd w:id="35"/>
    <w:bookmarkEnd w:id="36"/>
    <w:bookmarkStart w:id="38" w:name="хостване-на-уеб-клиента"/>
    <w:p>
      <w:pPr>
        <w:pStyle w:val="Heading2"/>
      </w:pPr>
      <w:r>
        <w:t xml:space="preserve">8. Хостване на уеб клиента</w:t>
      </w:r>
    </w:p>
    <w:p>
      <w:pPr>
        <w:pStyle w:val="FirstParagraph"/>
      </w:pPr>
      <w:r>
        <w:t xml:space="preserve">Web Bluetooth работи само в</w:t>
      </w:r>
      <w:r>
        <w:t xml:space="preserve"> </w:t>
      </w:r>
      <w:r>
        <w:rPr>
          <w:b/>
          <w:bCs/>
        </w:rPr>
        <w:t xml:space="preserve">защитен контекст</w:t>
      </w:r>
      <w:r>
        <w:t xml:space="preserve"> </w:t>
      </w:r>
      <w:r>
        <w:t xml:space="preserve">(HTTPS или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). Няколко варианта: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Netlify Drop</w:t>
      </w:r>
      <w:r>
        <w:t xml:space="preserve"> </w:t>
      </w:r>
      <w:r>
        <w:t xml:space="preserve">— най-бързият начин, просто се издърпва файлът към</w:t>
      </w:r>
      <w:r>
        <w:t xml:space="preserve"> </w:t>
      </w:r>
      <w:hyperlink r:id="rId37">
        <w:r>
          <w:rPr>
            <w:rStyle w:val="Hyperlink"/>
          </w:rPr>
          <w:t xml:space="preserve">app.netlify.com/drop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GitHub Pages</w:t>
      </w:r>
      <w:r>
        <w:t xml:space="preserve"> </w:t>
      </w:r>
      <w:r>
        <w:t xml:space="preserve">— копирайте</w:t>
      </w:r>
      <w:r>
        <w:t xml:space="preserve"> </w:t>
      </w:r>
      <w:r>
        <w:rPr>
          <w:rStyle w:val="VerbatimChar"/>
        </w:rPr>
        <w:t xml:space="preserve">ble.html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и активирайте Pages.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Cloudflare Pages / Vercel</w:t>
      </w:r>
      <w:r>
        <w:t xml:space="preserve"> </w:t>
      </w:r>
      <w:r>
        <w:t xml:space="preserve">— за автоматичен деплой от хранилището.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Локално</w:t>
      </w:r>
      <w:r>
        <w:t xml:space="preserve">: от папката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 </w:t>
      </w:r>
      <w:r>
        <w:t xml:space="preserve">изпълнете</w:t>
      </w:r>
      <w:r>
        <w:t xml:space="preserve"> </w:t>
      </w:r>
      <w:r>
        <w:rPr>
          <w:rStyle w:val="VerbatimChar"/>
        </w:rPr>
        <w:t xml:space="preserve">python3 -m http.server 8000</w:t>
      </w:r>
      <w:r>
        <w:t xml:space="preserve"> </w:t>
      </w:r>
      <w:r>
        <w:t xml:space="preserve">и отворете</w:t>
      </w:r>
      <w:r>
        <w:t xml:space="preserve"> </w:t>
      </w:r>
      <w:r>
        <w:rPr>
          <w:rStyle w:val="VerbatimChar"/>
        </w:rPr>
        <w:t xml:space="preserve">http://localhost:8000/ble.html</w:t>
      </w:r>
      <w:r>
        <w:t xml:space="preserve">.</w:t>
      </w:r>
    </w:p>
    <w:bookmarkEnd w:id="38"/>
    <w:bookmarkStart w:id="39" w:name="демонстрация-стъпка-по-стъпка"/>
    <w:p>
      <w:pPr>
        <w:pStyle w:val="Heading2"/>
      </w:pPr>
      <w:r>
        <w:t xml:space="preserve">9. Демонстрация стъпка по стъпка</w:t>
      </w:r>
    </w:p>
    <w:p>
      <w:pPr>
        <w:pStyle w:val="Compact"/>
        <w:numPr>
          <w:ilvl w:val="0"/>
          <w:numId w:val="1017"/>
        </w:numPr>
      </w:pPr>
      <w:r>
        <w:t xml:space="preserve">Включете ESP32 — в серийния монитор трябва да се появи „BLE advertising started“.</w:t>
      </w:r>
    </w:p>
    <w:p>
      <w:pPr>
        <w:pStyle w:val="Compact"/>
        <w:numPr>
          <w:ilvl w:val="0"/>
          <w:numId w:val="1017"/>
        </w:numPr>
      </w:pPr>
      <w:r>
        <w:t xml:space="preserve">Отворете</w:t>
      </w:r>
      <w:r>
        <w:t xml:space="preserve"> </w:t>
      </w:r>
      <w:r>
        <w:rPr>
          <w:rStyle w:val="VerbatimChar"/>
        </w:rPr>
        <w:t xml:space="preserve">ble.html</w:t>
      </w:r>
      <w:r>
        <w:t xml:space="preserve"> </w:t>
      </w:r>
      <w:r>
        <w:t xml:space="preserve">в съвместим браузър.</w:t>
      </w:r>
    </w:p>
    <w:p>
      <w:pPr>
        <w:pStyle w:val="Compact"/>
        <w:numPr>
          <w:ilvl w:val="0"/>
          <w:numId w:val="1017"/>
        </w:numPr>
      </w:pPr>
      <w:r>
        <w:t xml:space="preserve">Натиснете</w:t>
      </w:r>
      <w:r>
        <w:t xml:space="preserve"> </w:t>
      </w:r>
      <w:r>
        <w:rPr>
          <w:b/>
          <w:bCs/>
        </w:rPr>
        <w:t xml:space="preserve">Connect</w:t>
      </w:r>
      <w:r>
        <w:t xml:space="preserve"> </w:t>
      </w:r>
      <w:r>
        <w:t xml:space="preserve">— системният диалог показва</w:t>
      </w:r>
      <w:r>
        <w:t xml:space="preserve"> </w:t>
      </w:r>
      <w:r>
        <w:rPr>
          <w:rStyle w:val="VerbatimChar"/>
        </w:rPr>
        <w:t xml:space="preserve">GarageDoor-XXXX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Изберете устройството. Страницата автоматично записва паролата и бейджът</w:t>
      </w:r>
      <w:r>
        <w:t xml:space="preserve"> </w:t>
      </w:r>
      <w:r>
        <w:rPr>
          <w:b/>
          <w:bCs/>
        </w:rPr>
        <w:t xml:space="preserve">Auth</w:t>
      </w:r>
      <w:r>
        <w:t xml:space="preserve"> </w:t>
      </w:r>
      <w:r>
        <w:t xml:space="preserve">сменя състоянието си на</w:t>
      </w:r>
      <w:r>
        <w:t xml:space="preserve"> </w:t>
      </w:r>
      <w:r>
        <w:rPr>
          <w:b/>
          <w:bCs/>
        </w:rPr>
        <w:t xml:space="preserve">OK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Натиснете големия бутон — моторът работи 2 секунди, а бейджът</w:t>
      </w:r>
      <w:r>
        <w:t xml:space="preserve"> </w:t>
      </w:r>
      <w:r>
        <w:rPr>
          <w:b/>
          <w:bCs/>
        </w:rPr>
        <w:t xml:space="preserve">Door</w:t>
      </w:r>
      <w:r>
        <w:t xml:space="preserve"> </w:t>
      </w:r>
      <w:r>
        <w:t xml:space="preserve">се превключва.</w:t>
      </w:r>
    </w:p>
    <w:p>
      <w:pPr>
        <w:pStyle w:val="Compact"/>
        <w:numPr>
          <w:ilvl w:val="0"/>
          <w:numId w:val="1017"/>
        </w:numPr>
      </w:pPr>
      <w:r>
        <w:t xml:space="preserve">За повторна демонстрация на pairing може:</w:t>
      </w:r>
    </w:p>
    <w:p>
      <w:pPr>
        <w:pStyle w:val="Compact"/>
        <w:numPr>
          <w:ilvl w:val="1"/>
          <w:numId w:val="1018"/>
        </w:numPr>
      </w:pPr>
      <w:r>
        <w:t xml:space="preserve">да натиснете</w:t>
      </w:r>
      <w:r>
        <w:t xml:space="preserve"> </w:t>
      </w:r>
      <w:r>
        <w:rPr>
          <w:b/>
          <w:bCs/>
        </w:rPr>
        <w:t xml:space="preserve">Forget device</w:t>
      </w:r>
      <w:r>
        <w:t xml:space="preserve"> </w:t>
      </w:r>
      <w:r>
        <w:t xml:space="preserve">в страницата (изпраща</w:t>
      </w:r>
      <w:r>
        <w:t xml:space="preserve"> </w:t>
      </w:r>
      <w:r>
        <w:rPr>
          <w:rStyle w:val="VerbatimChar"/>
        </w:rPr>
        <w:t xml:space="preserve">clear_bonds</w:t>
      </w:r>
      <w:r>
        <w:t xml:space="preserve">);</w:t>
      </w:r>
    </w:p>
    <w:p>
      <w:pPr>
        <w:pStyle w:val="Compact"/>
        <w:numPr>
          <w:ilvl w:val="1"/>
          <w:numId w:val="1018"/>
        </w:numPr>
      </w:pPr>
      <w:r>
        <w:t xml:space="preserve">или да задържите BOOT бутона за 3 секунди;</w:t>
      </w:r>
    </w:p>
    <w:p>
      <w:pPr>
        <w:pStyle w:val="Compact"/>
        <w:numPr>
          <w:ilvl w:val="1"/>
          <w:numId w:val="1018"/>
        </w:numPr>
      </w:pPr>
      <w:r>
        <w:t xml:space="preserve">допълнително изтрийте устройството и от настройките на ОС (macOS / Windows / Android / iOS имат различни менюта).</w:t>
      </w:r>
    </w:p>
    <w:bookmarkEnd w:id="39"/>
    <w:bookmarkStart w:id="43" w:name="настройка-и-персонализация"/>
    <w:p>
      <w:pPr>
        <w:pStyle w:val="Heading2"/>
      </w:pPr>
      <w:r>
        <w:t xml:space="preserve">10. Настройка и персонализация</w:t>
      </w:r>
    </w:p>
    <w:bookmarkStart w:id="40" w:name="смяна-на-паролата"/>
    <w:p>
      <w:pPr>
        <w:pStyle w:val="Heading3"/>
      </w:pPr>
      <w:r>
        <w:t xml:space="preserve">10.1. Смяна на паролата</w:t>
      </w:r>
    </w:p>
    <w:p>
      <w:pPr>
        <w:pStyle w:val="Compact"/>
        <w:numPr>
          <w:ilvl w:val="0"/>
          <w:numId w:val="1019"/>
        </w:numPr>
      </w:pPr>
      <w:r>
        <w:t xml:space="preserve">Променете</w:t>
      </w:r>
      <w:r>
        <w:t xml:space="preserve"> </w:t>
      </w:r>
      <w:r>
        <w:rPr>
          <w:rStyle w:val="VerbatimChar"/>
        </w:rPr>
        <w:t xml:space="preserve">GARAGE_PASSWORD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GarageDoor.ino</w:t>
      </w:r>
      <w:r>
        <w:t xml:space="preserve"> </w:t>
      </w:r>
      <w:r>
        <w:t xml:space="preserve">и флашнете отново.</w:t>
      </w:r>
    </w:p>
    <w:p>
      <w:pPr>
        <w:pStyle w:val="Compact"/>
        <w:numPr>
          <w:ilvl w:val="0"/>
          <w:numId w:val="1019"/>
        </w:numPr>
      </w:pPr>
      <w:r>
        <w:t xml:space="preserve">Променете</w:t>
      </w:r>
      <w:r>
        <w:t xml:space="preserve"> </w:t>
      </w:r>
      <w:r>
        <w:rPr>
          <w:rStyle w:val="VerbatimChar"/>
        </w:rPr>
        <w:t xml:space="preserve">DEFAULT_PASSWORD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ble.html</w:t>
      </w:r>
      <w:r>
        <w:t xml:space="preserve"> </w:t>
      </w:r>
      <w:r>
        <w:t xml:space="preserve">и редеплойнете страницата.</w:t>
      </w:r>
    </w:p>
    <w:p>
      <w:pPr>
        <w:pStyle w:val="FirstParagraph"/>
      </w:pPr>
      <w:r>
        <w:t xml:space="preserve">Двете стойности задължително трябва да съвпадат.</w:t>
      </w:r>
    </w:p>
    <w:bookmarkEnd w:id="40"/>
    <w:bookmarkStart w:id="41" w:name="уникални-uuid-та-за-няколко-устройства"/>
    <w:p>
      <w:pPr>
        <w:pStyle w:val="Heading3"/>
      </w:pPr>
      <w:r>
        <w:t xml:space="preserve">10.2. Уникални UUID-та за няколко устройства</w:t>
      </w:r>
    </w:p>
    <w:p>
      <w:pPr>
        <w:pStyle w:val="FirstParagraph"/>
      </w:pPr>
      <w:r>
        <w:t xml:space="preserve">Ако имате повече от едно устройство във fleet, генерирайте нов набор UUID-та:</w:t>
      </w:r>
    </w:p>
    <w:p>
      <w:pPr>
        <w:pStyle w:val="SourceCode"/>
      </w:pPr>
      <w:r>
        <w:rPr>
          <w:rStyle w:val="FunctionTok"/>
        </w:rPr>
        <w:t xml:space="preserve">uuidgen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# macOS / Linux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uuid; print(uuid.uuid4())"</w:t>
      </w:r>
    </w:p>
    <w:p>
      <w:pPr>
        <w:pStyle w:val="FirstParagraph"/>
      </w:pPr>
      <w:r>
        <w:t xml:space="preserve">След това обновете петте дефиниции (</w:t>
      </w:r>
      <w:r>
        <w:rPr>
          <w:rStyle w:val="VerbatimChar"/>
        </w:rPr>
        <w:t xml:space="preserve">SERVICE_UUID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AUTH_UUID</w:t>
      </w:r>
      <w:r>
        <w:t xml:space="preserve">,</w:t>
      </w:r>
      <w:r>
        <w:t xml:space="preserve"> </w:t>
      </w:r>
      <w:r>
        <w:rPr>
          <w:rStyle w:val="VerbatimChar"/>
        </w:rPr>
        <w:t xml:space="preserve">CMD_UUID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STATE_UUID</w:t>
      </w:r>
      <w:r>
        <w:t xml:space="preserve">,</w:t>
      </w:r>
      <w:r>
        <w:t xml:space="preserve"> </w:t>
      </w:r>
      <w:r>
        <w:rPr>
          <w:rStyle w:val="VerbatimChar"/>
        </w:rPr>
        <w:t xml:space="preserve">INFO_UUID</w:t>
      </w:r>
      <w:r>
        <w:t xml:space="preserve">) и в</w:t>
      </w:r>
      <w:r>
        <w:t xml:space="preserve"> </w:t>
      </w:r>
      <w:r>
        <w:rPr>
          <w:rStyle w:val="VerbatimChar"/>
        </w:rPr>
        <w:t xml:space="preserve">GarageDoor.ino</w:t>
      </w:r>
      <w:r>
        <w:t xml:space="preserve">, и в</w:t>
      </w:r>
      <w:r>
        <w:t xml:space="preserve"> </w:t>
      </w:r>
      <w:r>
        <w:rPr>
          <w:rStyle w:val="VerbatimChar"/>
        </w:rPr>
        <w:t xml:space="preserve">ble.html</w:t>
      </w:r>
      <w:r>
        <w:t xml:space="preserve">.</w:t>
      </w:r>
    </w:p>
    <w:bookmarkEnd w:id="41"/>
    <w:bookmarkStart w:id="42" w:name="променливи-достъпни-за-конфигуриране"/>
    <w:p>
      <w:pPr>
        <w:pStyle w:val="Heading3"/>
      </w:pPr>
      <w:r>
        <w:t xml:space="preserve">10.3. Променливи, достъпни за конфигуриране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Име</w:t>
            </w:r>
          </w:p>
        </w:tc>
        <w:tc>
          <w:tcPr/>
          <w:p>
            <w:pPr>
              <w:pStyle w:val="Compact"/>
            </w:pPr>
            <w:r>
              <w:t xml:space="preserve">По подразбиране</w:t>
            </w:r>
          </w:p>
        </w:tc>
        <w:tc>
          <w:tcPr/>
          <w:p>
            <w:pPr>
              <w:pStyle w:val="Compact"/>
            </w:pPr>
            <w:r>
              <w:t xml:space="preserve">Файл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MAX_AUTH_ATTEMPTS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GarageDoor.ino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RESET_HOLD_MS</w:t>
            </w:r>
          </w:p>
        </w:tc>
        <w:tc>
          <w:tcPr/>
          <w:p>
            <w:pPr>
              <w:pStyle w:val="Compact"/>
            </w:pPr>
            <w:r>
              <w:t xml:space="preserve">3000 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GarageDoor.ino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PWM_FREQ</w:t>
            </w:r>
          </w:p>
        </w:tc>
        <w:tc>
          <w:tcPr/>
          <w:p>
            <w:pPr>
              <w:pStyle w:val="Compact"/>
            </w:pPr>
            <w:r>
              <w:t xml:space="preserve">30000 Hz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GarageDoor.ino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DUTY_CYCLE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GarageDoor.ino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Пинове на мотора</w:t>
            </w:r>
          </w:p>
        </w:tc>
        <w:tc>
          <w:tcPr/>
          <w:p>
            <w:pPr>
              <w:pStyle w:val="Compact"/>
            </w:pPr>
            <w:r>
              <w:t xml:space="preserve">27 / 26 / 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GarageDoor.ino</w:t>
            </w:r>
          </w:p>
        </w:tc>
      </w:tr>
    </w:tbl>
    <w:bookmarkEnd w:id="42"/>
    <w:bookmarkEnd w:id="43"/>
    <w:bookmarkStart w:id="44" w:name="бележки-по-сигурността"/>
    <w:p>
      <w:pPr>
        <w:pStyle w:val="Heading2"/>
      </w:pPr>
      <w:r>
        <w:t xml:space="preserve">11. Бележки по сигурността</w:t>
      </w:r>
    </w:p>
    <w:p>
      <w:pPr>
        <w:pStyle w:val="FirstParagraph"/>
      </w:pPr>
      <w:r>
        <w:t xml:space="preserve">Настоящата реализация е подходяща за</w:t>
      </w:r>
      <w:r>
        <w:t xml:space="preserve"> </w:t>
      </w:r>
      <w:r>
        <w:rPr>
          <w:b/>
          <w:bCs/>
        </w:rPr>
        <w:t xml:space="preserve">демонстрация и прототипиране</w:t>
      </w:r>
      <w:r>
        <w:t xml:space="preserve">, а не за продукционно инсталиране пред реален гараж. Основните рискове са: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„Just Works“ link-layer</w:t>
      </w:r>
      <w:r>
        <w:t xml:space="preserve">: всеки, който е в обхват и знае паролата, може да се свърже.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Паролата се предава в чист вид</w:t>
      </w:r>
      <w:r>
        <w:t xml:space="preserve"> </w:t>
      </w:r>
      <w:r>
        <w:t xml:space="preserve">по нешифрован BLE канал — може да бъде прихваната от BLE sniffer.</w:t>
      </w:r>
    </w:p>
    <w:p>
      <w:pPr>
        <w:pStyle w:val="Compact"/>
        <w:numPr>
          <w:ilvl w:val="0"/>
          <w:numId w:val="1020"/>
        </w:numPr>
      </w:pPr>
      <w:r>
        <w:t xml:space="preserve">Защитата срещу brute-force е проста — 5 грешни опита и дисконект на конкретната връзка, но нищо не пречи клиентът да се свърже отново.</w:t>
      </w:r>
    </w:p>
    <w:p>
      <w:pPr>
        <w:pStyle w:val="FirstParagraph"/>
      </w:pPr>
      <w:r>
        <w:t xml:space="preserve">За продукция би трябвало да се добавят: BLE bonding с LE Secure Connections, подписани команди с nonce и challenge-response автентикация.</w:t>
      </w:r>
    </w:p>
    <w:bookmarkEnd w:id="44"/>
    <w:bookmarkStart w:id="45" w:name="отстраняване-на-проблеми"/>
    <w:p>
      <w:pPr>
        <w:pStyle w:val="Heading2"/>
      </w:pPr>
      <w:r>
        <w:t xml:space="preserve">12. Отстраняване на проблеми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Симптом</w:t>
            </w:r>
          </w:p>
        </w:tc>
        <w:tc>
          <w:tcPr/>
          <w:p>
            <w:pPr>
              <w:pStyle w:val="Compact"/>
            </w:pPr>
            <w:r>
              <w:t xml:space="preserve">Вероятна причина</w:t>
            </w:r>
          </w:p>
        </w:tc>
        <w:tc>
          <w:tcPr/>
          <w:p>
            <w:pPr>
              <w:pStyle w:val="Compact"/>
            </w:pPr>
            <w:r>
              <w:t xml:space="preserve">Решение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 системния диалог не се появява устройство</w:t>
            </w:r>
          </w:p>
        </w:tc>
        <w:tc>
          <w:tcPr/>
          <w:p>
            <w:pPr>
              <w:pStyle w:val="Compact"/>
            </w:pPr>
            <w:r>
              <w:t xml:space="preserve">ESP32 не рекламира, извън обхват или вече свързан с друг клиент</w:t>
            </w:r>
          </w:p>
        </w:tc>
        <w:tc>
          <w:tcPr/>
          <w:p>
            <w:pPr>
              <w:pStyle w:val="Compact"/>
            </w:pPr>
            <w:r>
              <w:t xml:space="preserve">Рестартирайте ESP32, проверете серийния лог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Свързването работи, но Auth остава на „…“</w:t>
            </w:r>
          </w:p>
        </w:tc>
        <w:tc>
          <w:tcPr/>
          <w:p>
            <w:pPr>
              <w:pStyle w:val="Compact"/>
            </w:pPr>
            <w:r>
              <w:t xml:space="preserve">Различни пароли между фърмуер и страница</w:t>
            </w:r>
          </w:p>
        </w:tc>
        <w:tc>
          <w:tcPr/>
          <w:p>
            <w:pPr>
              <w:pStyle w:val="Compact"/>
            </w:pPr>
            <w:r>
              <w:t xml:space="preserve">Сверете</w:t>
            </w:r>
            <w:r>
              <w:t xml:space="preserve"> </w:t>
            </w:r>
            <w:r>
              <w:rPr>
                <w:rStyle w:val="VerbatimChar"/>
              </w:rPr>
              <w:t xml:space="preserve">GARAGE_PASSWORD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DEFAULT_PASSWORD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macOS не вижда устройството стабилно</w:t>
            </w:r>
          </w:p>
        </w:tc>
        <w:tc>
          <w:tcPr/>
          <w:p>
            <w:pPr>
              <w:pStyle w:val="Compact"/>
            </w:pPr>
            <w:r>
              <w:t xml:space="preserve">Проблем с Bluetooth стека на macOS</w:t>
            </w:r>
          </w:p>
        </w:tc>
        <w:tc>
          <w:tcPr/>
          <w:p>
            <w:pPr>
              <w:pStyle w:val="Compact"/>
            </w:pPr>
            <w:r>
              <w:t xml:space="preserve">Изпълнете</w:t>
            </w:r>
            <w:r>
              <w:t xml:space="preserve"> </w:t>
            </w:r>
            <w:r>
              <w:rPr>
                <w:rStyle w:val="VerbatimChar"/>
              </w:rPr>
              <w:t xml:space="preserve">sudo pkill bluetoothd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Прекъсващи връзки</w:t>
            </w:r>
          </w:p>
        </w:tc>
        <w:tc>
          <w:tcPr/>
          <w:p>
            <w:pPr>
              <w:pStyle w:val="Compact"/>
            </w:pPr>
            <w:r>
              <w:t xml:space="preserve">2.4 GHz смущения между BLE и WiFi</w:t>
            </w:r>
          </w:p>
        </w:tc>
        <w:tc>
          <w:tcPr/>
          <w:p>
            <w:pPr>
              <w:pStyle w:val="Compact"/>
            </w:pPr>
            <w:r>
              <w:t xml:space="preserve">Изключете WiFi на лаптопа за тестовете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Моторът не се върти</w:t>
            </w:r>
          </w:p>
        </w:tc>
        <w:tc>
          <w:tcPr/>
          <w:p>
            <w:pPr>
              <w:pStyle w:val="Compact"/>
            </w:pPr>
            <w:r>
              <w:t xml:space="preserve">Грешно окабеляване или липсва захранване</w:t>
            </w:r>
          </w:p>
        </w:tc>
        <w:tc>
          <w:tcPr/>
          <w:p>
            <w:pPr>
              <w:pStyle w:val="Compact"/>
            </w:pPr>
            <w:r>
              <w:t xml:space="preserve">Проверете H-моста, захранването и PWM сигнала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navigator.bluetooth is undefined</w:t>
            </w:r>
          </w:p>
        </w:tc>
        <w:tc>
          <w:tcPr/>
          <w:p>
            <w:pPr>
              <w:pStyle w:val="Compact"/>
            </w:pPr>
            <w:r>
              <w:t xml:space="preserve">Браузърът не поддържа Web Bluetooth</w:t>
            </w:r>
          </w:p>
        </w:tc>
        <w:tc>
          <w:tcPr/>
          <w:p>
            <w:pPr>
              <w:pStyle w:val="Compact"/>
            </w:pPr>
            <w:r>
              <w:t xml:space="preserve">Ползвайте Chrome/Edge или Bluefy (iOS)</w:t>
            </w:r>
          </w:p>
        </w:tc>
      </w:tr>
    </w:tbl>
    <w:bookmarkEnd w:id="45"/>
    <w:bookmarkStart w:id="46" w:name="проверка-на-документацията"/>
    <w:p>
      <w:pPr>
        <w:pStyle w:val="Heading2"/>
      </w:pPr>
      <w:r>
        <w:t xml:space="preserve">13. Проверка на документацията</w:t>
      </w:r>
    </w:p>
    <w:p>
      <w:pPr>
        <w:pStyle w:val="FirstParagraph"/>
      </w:pPr>
      <w:r>
        <w:t xml:space="preserve">За да се убедите, че настоящият документ отразява действителното поведение на проекта:</w:t>
      </w:r>
    </w:p>
    <w:p>
      <w:pPr>
        <w:pStyle w:val="Compact"/>
        <w:numPr>
          <w:ilvl w:val="0"/>
          <w:numId w:val="1021"/>
        </w:numPr>
      </w:pPr>
      <w:r>
        <w:t xml:space="preserve">Сверете всички UUID-та, пинове и константи в таблиците по-горе с изходния код в</w:t>
      </w:r>
      <w:r>
        <w:t xml:space="preserve"> </w:t>
      </w:r>
      <w:r>
        <w:rPr>
          <w:rStyle w:val="VerbatimChar"/>
        </w:rPr>
        <w:t xml:space="preserve">embedded/GarageDoor/GarageDoor.ino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frontend/ble.html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Отворете</w:t>
      </w:r>
      <w:r>
        <w:t xml:space="preserve"> </w:t>
      </w:r>
      <w:r>
        <w:rPr>
          <w:rStyle w:val="VerbatimChar"/>
        </w:rPr>
        <w:t xml:space="preserve">ble.html</w:t>
      </w:r>
      <w:r>
        <w:t xml:space="preserve"> </w:t>
      </w:r>
      <w:r>
        <w:t xml:space="preserve">през HTTPS (или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) и проверете целия демо сценарий от раздел 9.</w:t>
      </w:r>
    </w:p>
    <w:p>
      <w:pPr>
        <w:pStyle w:val="Compact"/>
        <w:numPr>
          <w:ilvl w:val="0"/>
          <w:numId w:val="1021"/>
        </w:numPr>
      </w:pPr>
      <w:r>
        <w:t xml:space="preserve">Уверете се, че в серийния монитор излизат очакваните съобщения при свързване, автентикация,</w:t>
      </w:r>
      <w:r>
        <w:t xml:space="preserve"> </w:t>
      </w:r>
      <w:r>
        <w:rPr>
          <w:rStyle w:val="VerbatimChar"/>
        </w:rPr>
        <w:t xml:space="preserve">trigger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clear_bonds</w:t>
      </w:r>
      <w:r>
        <w:t xml:space="preserve">.</w:t>
      </w:r>
    </w:p>
    <w:bookmarkEnd w:id="46"/>
    <w:bookmarkEnd w:id="47"/>
    <w:sectPr>
      <w:headerReference w:type="default" r:id="rId9"/>
      <w:footerReference w:type="default" r:id="rId10"/>
      <w:headerReference w:type="first" r:id="rId11"/>
      <w:footerReference w:type="first" r:id="rId12"/>
      <w:footnotePr>
        <w:numRestart w:val="eachSect"/>
      </w:footnotePr>
      <w:pgMar w:top="1247" w:bottom="1247" w:left="1417" w:right="1417" w:header="567" w:footer="56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35" w:val="left"/>
        <w:tab w:pos="9071" w:val="left"/>
      </w:tabs>
    </w:pPr>
    <w:r/>
    <w:r>
      <w:rPr>
        <w:color w:val="555555"/>
        <w:sz w:val="18"/>
      </w:rPr>
      <w:t>Stamsoft</w:t>
    </w:r>
    <w:r>
      <w:tab/>
    </w:r>
    <w:r>
      <w:rPr>
        <w:color w:val="555555"/>
        <w:sz w:val="18"/>
      </w:rPr>
      <w:t>Garage Door — Документация</w:t>
    </w:r>
    <w:r>
      <w:tab/>
    </w:r>
    <w:r>
      <w:rPr>
        <w:color w:val="555555"/>
        <w:sz w:val="18"/>
      </w:rPr>
      <w:t xml:space="preserve">Стр. </w:t>
    </w:r>
    <w:r>
      <w:rPr>
        <w:sz w:val="18"/>
      </w:rPr>
      <w:fldChar w:fldCharType="begin"/>
      <w:instrText xml:space="preserve">PAGE</w:instrText>
      <w:fldChar w:fldCharType="end"/>
    </w:r>
    <w:r>
      <w:rPr>
        <w:color w:val="555555"/>
        <w:sz w:val="18"/>
      </w:rPr>
      <w:t xml:space="preserve"> / </w:t>
    </w:r>
    <w:r>
      <w:rPr>
        <w:sz w:val="18"/>
      </w:rPr>
      <w:fldChar w:fldCharType="begin"/>
      <w:instrText xml:space="preserve"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i/>
        <w:color w:val="555555"/>
        <w:sz w:val="18"/>
      </w:rPr>
      <w:t>Garage Door — Техническа документация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7" Type="http://schemas.openxmlformats.org/officeDocument/2006/relationships/hyperlink" Target="https://app.netlify.com/drop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https://app.netlify.com/dro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2026-04-19T11:59:06Z</dcterms:created>
  <dcterms:modified xsi:type="dcterms:W3CDTF">2026-04-19T11:59:06Z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