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3BDC" w14:textId="77777777" w:rsidR="005F6AC5" w:rsidRPr="00677211" w:rsidRDefault="00000000">
      <w:pPr>
        <w:pStyle w:val="Title"/>
        <w:spacing w:before="32"/>
        <w:rPr>
          <w:rFonts w:ascii="Times New Roman" w:hAnsi="Times New Roman" w:cs="Times New Roman"/>
          <w:sz w:val="36"/>
          <w:szCs w:val="36"/>
        </w:rPr>
      </w:pPr>
      <w:r w:rsidRPr="00677211">
        <w:rPr>
          <w:rFonts w:ascii="Times New Roman" w:hAnsi="Times New Roman" w:cs="Times New Roman"/>
          <w:sz w:val="36"/>
          <w:szCs w:val="36"/>
        </w:rPr>
        <w:t>Project</w:t>
      </w:r>
      <w:r w:rsidRPr="00677211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Design</w:t>
      </w:r>
      <w:r w:rsidRPr="00677211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Phase-</w:t>
      </w:r>
      <w:r w:rsidRPr="00677211">
        <w:rPr>
          <w:rFonts w:ascii="Times New Roman" w:hAnsi="Times New Roman" w:cs="Times New Roman"/>
          <w:spacing w:val="-5"/>
          <w:sz w:val="36"/>
          <w:szCs w:val="36"/>
        </w:rPr>
        <w:t>II</w:t>
      </w:r>
    </w:p>
    <w:p w14:paraId="5E3913F4" w14:textId="77777777" w:rsidR="005F6AC5" w:rsidRPr="00677211" w:rsidRDefault="00000000">
      <w:pPr>
        <w:pStyle w:val="Title"/>
        <w:rPr>
          <w:rFonts w:ascii="Times New Roman" w:hAnsi="Times New Roman" w:cs="Times New Roman"/>
          <w:sz w:val="36"/>
          <w:szCs w:val="36"/>
        </w:rPr>
      </w:pPr>
      <w:r w:rsidRPr="00677211">
        <w:rPr>
          <w:rFonts w:ascii="Times New Roman" w:hAnsi="Times New Roman" w:cs="Times New Roman"/>
          <w:sz w:val="36"/>
          <w:szCs w:val="36"/>
        </w:rPr>
        <w:t>Solution</w:t>
      </w:r>
      <w:r w:rsidRPr="00677211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Requirements</w:t>
      </w:r>
      <w:r w:rsidRPr="00677211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(Functional</w:t>
      </w:r>
      <w:r w:rsidRPr="00677211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&amp;</w:t>
      </w:r>
      <w:r w:rsidRPr="00677211">
        <w:rPr>
          <w:rFonts w:ascii="Times New Roman" w:hAnsi="Times New Roman" w:cs="Times New Roman"/>
          <w:spacing w:val="-5"/>
          <w:sz w:val="36"/>
          <w:szCs w:val="36"/>
        </w:rPr>
        <w:t xml:space="preserve"> </w:t>
      </w:r>
      <w:r w:rsidRPr="00677211">
        <w:rPr>
          <w:rFonts w:ascii="Times New Roman" w:hAnsi="Times New Roman" w:cs="Times New Roman"/>
          <w:sz w:val="36"/>
          <w:szCs w:val="36"/>
        </w:rPr>
        <w:t>Non-</w:t>
      </w:r>
      <w:r w:rsidRPr="00677211">
        <w:rPr>
          <w:rFonts w:ascii="Times New Roman" w:hAnsi="Times New Roman" w:cs="Times New Roman"/>
          <w:spacing w:val="-2"/>
          <w:sz w:val="36"/>
          <w:szCs w:val="36"/>
        </w:rPr>
        <w:t>functional)</w:t>
      </w:r>
    </w:p>
    <w:p w14:paraId="4EBF57D9" w14:textId="77777777" w:rsidR="005F6AC5" w:rsidRPr="00677211" w:rsidRDefault="005F6AC5">
      <w:pPr>
        <w:pStyle w:val="BodyText"/>
        <w:spacing w:before="71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1"/>
        <w:gridCol w:w="5413"/>
      </w:tblGrid>
      <w:tr w:rsidR="005F6AC5" w:rsidRPr="00677211" w14:paraId="5C498C3C" w14:textId="77777777" w:rsidTr="00D65E8C">
        <w:trPr>
          <w:trHeight w:val="265"/>
        </w:trPr>
        <w:tc>
          <w:tcPr>
            <w:tcW w:w="3941" w:type="dxa"/>
          </w:tcPr>
          <w:p w14:paraId="1D9A025D" w14:textId="77777777" w:rsidR="005F6AC5" w:rsidRPr="00677211" w:rsidRDefault="00000000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Date</w:t>
            </w:r>
          </w:p>
        </w:tc>
        <w:tc>
          <w:tcPr>
            <w:tcW w:w="5413" w:type="dxa"/>
          </w:tcPr>
          <w:p w14:paraId="38597E28" w14:textId="2DDCB3D3" w:rsidR="005F6AC5" w:rsidRPr="00677211" w:rsidRDefault="00A83E03">
            <w:pPr>
              <w:pStyle w:val="TableParagraph"/>
              <w:spacing w:line="245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="00677211" w:rsidRPr="00677211">
              <w:rPr>
                <w:rFonts w:ascii="Times New Roman" w:hAnsi="Times New Roman" w:cs="Times New Roman"/>
                <w:sz w:val="28"/>
                <w:szCs w:val="28"/>
              </w:rPr>
              <w:t xml:space="preserve"> November 2025</w:t>
            </w:r>
          </w:p>
        </w:tc>
      </w:tr>
      <w:tr w:rsidR="005F6AC5" w:rsidRPr="00677211" w14:paraId="0580BA64" w14:textId="77777777" w:rsidTr="00D65E8C">
        <w:trPr>
          <w:trHeight w:val="270"/>
        </w:trPr>
        <w:tc>
          <w:tcPr>
            <w:tcW w:w="3941" w:type="dxa"/>
          </w:tcPr>
          <w:p w14:paraId="0C95D37C" w14:textId="77777777" w:rsidR="005F6AC5" w:rsidRPr="00677211" w:rsidRDefault="0000000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r w:rsidRPr="0067721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67721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ID</w:t>
            </w:r>
          </w:p>
        </w:tc>
        <w:tc>
          <w:tcPr>
            <w:tcW w:w="5413" w:type="dxa"/>
          </w:tcPr>
          <w:p w14:paraId="6ADEEEEC" w14:textId="44B8B1AA" w:rsidR="005F6AC5" w:rsidRPr="00677211" w:rsidRDefault="00A83E03">
            <w:pPr>
              <w:pStyle w:val="TableParagraph"/>
              <w:spacing w:line="249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A83E03">
              <w:rPr>
                <w:rFonts w:ascii="Times New Roman" w:hAnsi="Times New Roman" w:cs="Times New Roman"/>
                <w:sz w:val="28"/>
                <w:szCs w:val="28"/>
              </w:rPr>
              <w:t>NM2025TMID001</w:t>
            </w:r>
            <w:r w:rsidR="008D7376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</w:tr>
      <w:tr w:rsidR="005F6AC5" w:rsidRPr="00677211" w14:paraId="7DFADDEC" w14:textId="77777777" w:rsidTr="00D65E8C">
        <w:trPr>
          <w:trHeight w:val="270"/>
        </w:trPr>
        <w:tc>
          <w:tcPr>
            <w:tcW w:w="3941" w:type="dxa"/>
          </w:tcPr>
          <w:p w14:paraId="367B3C1C" w14:textId="77777777" w:rsidR="005F6AC5" w:rsidRPr="00677211" w:rsidRDefault="00000000">
            <w:pPr>
              <w:pStyle w:val="TableParagraph"/>
              <w:spacing w:before="1" w:line="249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r w:rsidRPr="0067721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67721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Name</w:t>
            </w:r>
          </w:p>
        </w:tc>
        <w:tc>
          <w:tcPr>
            <w:tcW w:w="5413" w:type="dxa"/>
          </w:tcPr>
          <w:p w14:paraId="30BDD756" w14:textId="33D321C9" w:rsidR="00BE0C83" w:rsidRPr="00677211" w:rsidRDefault="00BE0C83" w:rsidP="00BE0C83">
            <w:pPr>
              <w:pStyle w:val="TableParagraph"/>
              <w:spacing w:before="1" w:line="249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 xml:space="preserve">  Laptop Request Catalog Item </w:t>
            </w:r>
          </w:p>
        </w:tc>
      </w:tr>
      <w:tr w:rsidR="005F6AC5" w:rsidRPr="00677211" w14:paraId="5B734BD3" w14:textId="77777777" w:rsidTr="00D65E8C">
        <w:trPr>
          <w:trHeight w:val="265"/>
        </w:trPr>
        <w:tc>
          <w:tcPr>
            <w:tcW w:w="3941" w:type="dxa"/>
          </w:tcPr>
          <w:p w14:paraId="1C20A537" w14:textId="77777777" w:rsidR="005F6AC5" w:rsidRPr="00677211" w:rsidRDefault="00000000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>Maximum</w:t>
            </w:r>
            <w:r w:rsidRPr="0067721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67721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</w:t>
            </w:r>
          </w:p>
        </w:tc>
        <w:tc>
          <w:tcPr>
            <w:tcW w:w="5413" w:type="dxa"/>
          </w:tcPr>
          <w:p w14:paraId="2B6EF9D6" w14:textId="77777777" w:rsidR="005F6AC5" w:rsidRPr="00677211" w:rsidRDefault="00000000">
            <w:pPr>
              <w:pStyle w:val="TableParagraph"/>
              <w:spacing w:line="245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67721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Marks</w:t>
            </w:r>
          </w:p>
        </w:tc>
      </w:tr>
    </w:tbl>
    <w:p w14:paraId="7657B9AD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72C27A" w14:textId="27049869" w:rsidR="00BE0C83" w:rsidRPr="00677211" w:rsidRDefault="00BE0C83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77211">
        <w:rPr>
          <w:rFonts w:ascii="Times New Roman" w:hAnsi="Times New Roman" w:cs="Times New Roman"/>
          <w:b/>
          <w:bCs/>
          <w:sz w:val="28"/>
          <w:szCs w:val="28"/>
          <w:lang w:val="en-IN"/>
        </w:rPr>
        <w:t>Functional Requirements</w:t>
      </w:r>
    </w:p>
    <w:p w14:paraId="199BA5E7" w14:textId="77777777" w:rsidR="00BE0C83" w:rsidRPr="00677211" w:rsidRDefault="00BE0C83" w:rsidP="00BE0C83">
      <w:pPr>
        <w:pStyle w:val="BodyText"/>
        <w:spacing w:before="157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77211">
        <w:rPr>
          <w:rFonts w:ascii="Times New Roman" w:hAnsi="Times New Roman" w:cs="Times New Roman"/>
          <w:bCs/>
          <w:sz w:val="28"/>
          <w:szCs w:val="28"/>
          <w:lang w:val="en-IN"/>
        </w:rP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597"/>
        <w:gridCol w:w="6296"/>
      </w:tblGrid>
      <w:tr w:rsidR="00BE0C83" w:rsidRPr="00677211" w14:paraId="6CEF1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F3D8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7C58545B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3A931F9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Sub Requirement (Story / Sub-Task)</w:t>
            </w:r>
          </w:p>
        </w:tc>
      </w:tr>
      <w:tr w:rsidR="00BE0C83" w:rsidRPr="00677211" w14:paraId="67426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BD96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238DF8D6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 Item Creation</w:t>
            </w:r>
          </w:p>
        </w:tc>
        <w:tc>
          <w:tcPr>
            <w:tcW w:w="0" w:type="auto"/>
            <w:vAlign w:val="center"/>
            <w:hideMark/>
          </w:tcPr>
          <w:p w14:paraId="188FFF5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Admin creates a “Laptop Request” item in the Service Catalog.</w:t>
            </w:r>
          </w:p>
        </w:tc>
      </w:tr>
      <w:tr w:rsidR="00BE0C83" w:rsidRPr="00677211" w14:paraId="02D4A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CA1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79AD9F5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Variable Configuration</w:t>
            </w:r>
          </w:p>
        </w:tc>
        <w:tc>
          <w:tcPr>
            <w:tcW w:w="0" w:type="auto"/>
            <w:vAlign w:val="center"/>
            <w:hideMark/>
          </w:tcPr>
          <w:p w14:paraId="5AA83A62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Admin adds form fields – Laptop Model, Justification, Accessories, and Accessories Details.</w:t>
            </w:r>
          </w:p>
        </w:tc>
      </w:tr>
      <w:tr w:rsidR="00BE0C83" w:rsidRPr="00677211" w14:paraId="029FC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12E2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32A433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Dynamic Form Behavior</w:t>
            </w:r>
          </w:p>
        </w:tc>
        <w:tc>
          <w:tcPr>
            <w:tcW w:w="0" w:type="auto"/>
            <w:vAlign w:val="center"/>
            <w:hideMark/>
          </w:tcPr>
          <w:p w14:paraId="4761810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System applies UI Policies to show “Accessories Details” only when “Additional Accessories” is checked.</w:t>
            </w:r>
          </w:p>
        </w:tc>
      </w:tr>
      <w:tr w:rsidR="00BE0C83" w:rsidRPr="00677211" w14:paraId="6131B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1D3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2A2E96FA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UI Action</w:t>
            </w:r>
          </w:p>
        </w:tc>
        <w:tc>
          <w:tcPr>
            <w:tcW w:w="0" w:type="auto"/>
            <w:vAlign w:val="center"/>
            <w:hideMark/>
          </w:tcPr>
          <w:p w14:paraId="5862CBD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Allows user to reset the form instantly using a “Reset Form” button.</w:t>
            </w:r>
          </w:p>
        </w:tc>
      </w:tr>
      <w:tr w:rsidR="00BE0C83" w:rsidRPr="00677211" w14:paraId="61497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DCB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05866533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Approval Workflow</w:t>
            </w:r>
          </w:p>
        </w:tc>
        <w:tc>
          <w:tcPr>
            <w:tcW w:w="0" w:type="auto"/>
            <w:vAlign w:val="center"/>
            <w:hideMark/>
          </w:tcPr>
          <w:p w14:paraId="0FE50DA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Submitted requests are sent to the IT department for approval and fulfillment.</w:t>
            </w:r>
          </w:p>
        </w:tc>
      </w:tr>
      <w:tr w:rsidR="00BE0C83" w:rsidRPr="00677211" w14:paraId="2F74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00E1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58FD9D31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Deployment and Version Control</w:t>
            </w:r>
          </w:p>
        </w:tc>
        <w:tc>
          <w:tcPr>
            <w:tcW w:w="0" w:type="auto"/>
            <w:vAlign w:val="center"/>
            <w:hideMark/>
          </w:tcPr>
          <w:p w14:paraId="14843865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All configurations are captured in an Update Set for exporting to another instance.</w:t>
            </w:r>
          </w:p>
        </w:tc>
      </w:tr>
    </w:tbl>
    <w:p w14:paraId="6764F47F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2523B70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9664A79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E52725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FAB1B97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FF828A3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9C7C3A2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1DC7FD5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0FDB812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91BEE06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8552B1" w14:textId="77777777" w:rsidR="00063FDD" w:rsidRDefault="00063FDD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F51EEAA" w14:textId="18C23B00" w:rsidR="00BE0C83" w:rsidRPr="00677211" w:rsidRDefault="00BE0C83" w:rsidP="00BE0C83">
      <w:pPr>
        <w:pStyle w:val="BodyText"/>
        <w:spacing w:before="1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7721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Non-Functional Requirements</w:t>
      </w:r>
    </w:p>
    <w:p w14:paraId="253DB00C" w14:textId="77777777" w:rsidR="00BE0C83" w:rsidRPr="00677211" w:rsidRDefault="00BE0C83" w:rsidP="00BE0C83">
      <w:pPr>
        <w:pStyle w:val="BodyText"/>
        <w:spacing w:before="157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77211">
        <w:rPr>
          <w:rFonts w:ascii="Times New Roman" w:hAnsi="Times New Roman" w:cs="Times New Roman"/>
          <w:bCs/>
          <w:sz w:val="28"/>
          <w:szCs w:val="28"/>
          <w:lang w:val="en-IN"/>
        </w:rP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658"/>
        <w:gridCol w:w="6000"/>
      </w:tblGrid>
      <w:tr w:rsidR="00BE0C83" w:rsidRPr="00677211" w14:paraId="765CB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9271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6B5C7643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531E64B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BE0C83" w:rsidRPr="00677211" w14:paraId="47755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3829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37B9622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DF6284F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The form interface should be user-friendly and easy for employees to fill.</w:t>
            </w:r>
          </w:p>
        </w:tc>
      </w:tr>
      <w:tr w:rsidR="00BE0C83" w:rsidRPr="00677211" w14:paraId="27663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6C1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7589A244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C230AE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Only authorized users can access or modify catalog items.</w:t>
            </w:r>
          </w:p>
        </w:tc>
      </w:tr>
      <w:tr w:rsidR="00BE0C83" w:rsidRPr="00677211" w14:paraId="1E204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44E7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2EE01C06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69FDE4E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The catalog form must load correctly and maintain consistent performance.</w:t>
            </w:r>
          </w:p>
        </w:tc>
      </w:tr>
      <w:tr w:rsidR="00BE0C83" w:rsidRPr="00677211" w14:paraId="40094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DBCF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30426A98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F000D40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Dynamic field visibility (UI Policy) should trigger instantly without lag.</w:t>
            </w:r>
          </w:p>
        </w:tc>
      </w:tr>
      <w:tr w:rsidR="00BE0C83" w:rsidRPr="00677211" w14:paraId="647BB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C88B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463257C2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45D9076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The system should be available 24/7 via the ServiceNow cloud platform.</w:t>
            </w:r>
          </w:p>
        </w:tc>
      </w:tr>
      <w:tr w:rsidR="00BE0C83" w:rsidRPr="00677211" w14:paraId="7221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0F21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33D960EC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56801FF" w14:textId="77777777" w:rsidR="00BE0C83" w:rsidRPr="00677211" w:rsidRDefault="00BE0C83" w:rsidP="00BE0C83">
            <w:pPr>
              <w:pStyle w:val="BodyText"/>
              <w:spacing w:before="157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7721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The catalog should handle increasing requests and variables without performance issues.</w:t>
            </w:r>
          </w:p>
        </w:tc>
      </w:tr>
    </w:tbl>
    <w:p w14:paraId="7130C99F" w14:textId="77777777" w:rsidR="005F6AC5" w:rsidRPr="00677211" w:rsidRDefault="005F6AC5">
      <w:pPr>
        <w:pStyle w:val="BodyText"/>
        <w:spacing w:before="157"/>
        <w:rPr>
          <w:rFonts w:ascii="Times New Roman" w:hAnsi="Times New Roman" w:cs="Times New Roman"/>
          <w:b/>
          <w:sz w:val="28"/>
          <w:szCs w:val="28"/>
        </w:rPr>
      </w:pPr>
    </w:p>
    <w:sectPr w:rsidR="005F6AC5" w:rsidRPr="00677211">
      <w:type w:val="continuous"/>
      <w:pgSz w:w="11910" w:h="16840"/>
      <w:pgMar w:top="8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6AC5"/>
    <w:rsid w:val="00063FDD"/>
    <w:rsid w:val="00181D04"/>
    <w:rsid w:val="0054077A"/>
    <w:rsid w:val="005F6AC5"/>
    <w:rsid w:val="00632BB2"/>
    <w:rsid w:val="00677211"/>
    <w:rsid w:val="00727A19"/>
    <w:rsid w:val="008D7376"/>
    <w:rsid w:val="00A83E03"/>
    <w:rsid w:val="00B27FF8"/>
    <w:rsid w:val="00BE0C83"/>
    <w:rsid w:val="00D52C81"/>
    <w:rsid w:val="00D65E8C"/>
    <w:rsid w:val="00DD56FF"/>
    <w:rsid w:val="00F2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2312"/>
  <w15:docId w15:val="{FD16B8FB-CEDB-40AF-8085-FEF4FE8C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C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right="41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8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Selva Prakash</cp:lastModifiedBy>
  <cp:revision>12</cp:revision>
  <dcterms:created xsi:type="dcterms:W3CDTF">2025-10-31T06:06:00Z</dcterms:created>
  <dcterms:modified xsi:type="dcterms:W3CDTF">2025-11-09T09:14:00Z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2025-10-31T00:00:00Z</vt:filetime>
  </property>
</Properties>
</file>