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1C" w:rsidRDefault="006E1B36">
      <w:pPr>
        <w:rPr>
          <w:b/>
          <w:u w:val="single"/>
        </w:rPr>
      </w:pPr>
      <w:r w:rsidRPr="006E1B36">
        <w:rPr>
          <w:b/>
          <w:u w:val="single"/>
        </w:rPr>
        <w:t>README FOR CHAPTER 7 CODE</w:t>
      </w:r>
    </w:p>
    <w:sdt>
      <w:sdtPr>
        <w:rPr>
          <w:rFonts w:asciiTheme="minorHAnsi" w:eastAsiaTheme="minorHAnsi" w:hAnsiTheme="minorHAnsi" w:cstheme="minorBidi"/>
          <w:color w:val="auto"/>
          <w:sz w:val="22"/>
          <w:szCs w:val="22"/>
          <w:lang w:val="en-GB"/>
        </w:rPr>
        <w:id w:val="893326918"/>
        <w:docPartObj>
          <w:docPartGallery w:val="Table of Contents"/>
          <w:docPartUnique/>
        </w:docPartObj>
      </w:sdtPr>
      <w:sdtEndPr>
        <w:rPr>
          <w:b/>
          <w:bCs/>
          <w:noProof/>
        </w:rPr>
      </w:sdtEndPr>
      <w:sdtContent>
        <w:p w:rsidR="009845F9" w:rsidRDefault="009845F9">
          <w:pPr>
            <w:pStyle w:val="TOCHeading"/>
          </w:pPr>
          <w:r>
            <w:t>Table of Contents</w:t>
          </w:r>
        </w:p>
        <w:p w:rsidR="00606502" w:rsidRDefault="009845F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6475174" w:history="1">
            <w:r w:rsidR="00606502" w:rsidRPr="00387B07">
              <w:rPr>
                <w:rStyle w:val="Hyperlink"/>
                <w:noProof/>
              </w:rPr>
              <w:t>General information</w:t>
            </w:r>
            <w:r w:rsidR="00606502">
              <w:rPr>
                <w:noProof/>
                <w:webHidden/>
              </w:rPr>
              <w:tab/>
            </w:r>
            <w:r w:rsidR="00606502">
              <w:rPr>
                <w:noProof/>
                <w:webHidden/>
              </w:rPr>
              <w:fldChar w:fldCharType="begin"/>
            </w:r>
            <w:r w:rsidR="00606502">
              <w:rPr>
                <w:noProof/>
                <w:webHidden/>
              </w:rPr>
              <w:instrText xml:space="preserve"> PAGEREF _Toc36475174 \h </w:instrText>
            </w:r>
            <w:r w:rsidR="00606502">
              <w:rPr>
                <w:noProof/>
                <w:webHidden/>
              </w:rPr>
            </w:r>
            <w:r w:rsidR="00606502">
              <w:rPr>
                <w:noProof/>
                <w:webHidden/>
              </w:rPr>
              <w:fldChar w:fldCharType="separate"/>
            </w:r>
            <w:r w:rsidR="00606502">
              <w:rPr>
                <w:noProof/>
                <w:webHidden/>
              </w:rPr>
              <w:t>1</w:t>
            </w:r>
            <w:r w:rsidR="00606502">
              <w:rPr>
                <w:noProof/>
                <w:webHidden/>
              </w:rPr>
              <w:fldChar w:fldCharType="end"/>
            </w:r>
          </w:hyperlink>
        </w:p>
        <w:p w:rsidR="00606502" w:rsidRDefault="00606502">
          <w:pPr>
            <w:pStyle w:val="TOC1"/>
            <w:tabs>
              <w:tab w:val="right" w:leader="dot" w:pos="9016"/>
            </w:tabs>
            <w:rPr>
              <w:rFonts w:eastAsiaTheme="minorEastAsia"/>
              <w:noProof/>
              <w:lang w:eastAsia="en-GB"/>
            </w:rPr>
          </w:pPr>
          <w:hyperlink w:anchor="_Toc36475175" w:history="1">
            <w:r w:rsidRPr="00387B07">
              <w:rPr>
                <w:rStyle w:val="Hyperlink"/>
                <w:noProof/>
              </w:rPr>
              <w:t>Packages</w:t>
            </w:r>
            <w:r>
              <w:rPr>
                <w:noProof/>
                <w:webHidden/>
              </w:rPr>
              <w:tab/>
            </w:r>
            <w:r>
              <w:rPr>
                <w:noProof/>
                <w:webHidden/>
              </w:rPr>
              <w:fldChar w:fldCharType="begin"/>
            </w:r>
            <w:r>
              <w:rPr>
                <w:noProof/>
                <w:webHidden/>
              </w:rPr>
              <w:instrText xml:space="preserve"> PAGEREF _Toc36475175 \h </w:instrText>
            </w:r>
            <w:r>
              <w:rPr>
                <w:noProof/>
                <w:webHidden/>
              </w:rPr>
            </w:r>
            <w:r>
              <w:rPr>
                <w:noProof/>
                <w:webHidden/>
              </w:rPr>
              <w:fldChar w:fldCharType="separate"/>
            </w:r>
            <w:r>
              <w:rPr>
                <w:noProof/>
                <w:webHidden/>
              </w:rPr>
              <w:t>1</w:t>
            </w:r>
            <w:r>
              <w:rPr>
                <w:noProof/>
                <w:webHidden/>
              </w:rPr>
              <w:fldChar w:fldCharType="end"/>
            </w:r>
          </w:hyperlink>
        </w:p>
        <w:p w:rsidR="00606502" w:rsidRDefault="00606502">
          <w:pPr>
            <w:pStyle w:val="TOC1"/>
            <w:tabs>
              <w:tab w:val="right" w:leader="dot" w:pos="9016"/>
            </w:tabs>
            <w:rPr>
              <w:rFonts w:eastAsiaTheme="minorEastAsia"/>
              <w:noProof/>
              <w:lang w:eastAsia="en-GB"/>
            </w:rPr>
          </w:pPr>
          <w:hyperlink w:anchor="_Toc36475176" w:history="1">
            <w:r w:rsidRPr="00387B07">
              <w:rPr>
                <w:rStyle w:val="Hyperlink"/>
                <w:noProof/>
              </w:rPr>
              <w:t>Data information</w:t>
            </w:r>
            <w:r>
              <w:rPr>
                <w:noProof/>
                <w:webHidden/>
              </w:rPr>
              <w:tab/>
            </w:r>
            <w:r>
              <w:rPr>
                <w:noProof/>
                <w:webHidden/>
              </w:rPr>
              <w:fldChar w:fldCharType="begin"/>
            </w:r>
            <w:r>
              <w:rPr>
                <w:noProof/>
                <w:webHidden/>
              </w:rPr>
              <w:instrText xml:space="preserve"> PAGEREF _Toc36475176 \h </w:instrText>
            </w:r>
            <w:r>
              <w:rPr>
                <w:noProof/>
                <w:webHidden/>
              </w:rPr>
            </w:r>
            <w:r>
              <w:rPr>
                <w:noProof/>
                <w:webHidden/>
              </w:rPr>
              <w:fldChar w:fldCharType="separate"/>
            </w:r>
            <w:r>
              <w:rPr>
                <w:noProof/>
                <w:webHidden/>
              </w:rPr>
              <w:t>2</w:t>
            </w:r>
            <w:r>
              <w:rPr>
                <w:noProof/>
                <w:webHidden/>
              </w:rPr>
              <w:fldChar w:fldCharType="end"/>
            </w:r>
          </w:hyperlink>
        </w:p>
        <w:p w:rsidR="00606502" w:rsidRDefault="00606502">
          <w:pPr>
            <w:pStyle w:val="TOC1"/>
            <w:tabs>
              <w:tab w:val="right" w:leader="dot" w:pos="9016"/>
            </w:tabs>
            <w:rPr>
              <w:rFonts w:eastAsiaTheme="minorEastAsia"/>
              <w:noProof/>
              <w:lang w:eastAsia="en-GB"/>
            </w:rPr>
          </w:pPr>
          <w:hyperlink w:anchor="_Toc36475177" w:history="1">
            <w:r w:rsidRPr="00387B07">
              <w:rPr>
                <w:rStyle w:val="Hyperlink"/>
                <w:noProof/>
              </w:rPr>
              <w:t>Program information</w:t>
            </w:r>
            <w:r>
              <w:rPr>
                <w:noProof/>
                <w:webHidden/>
              </w:rPr>
              <w:tab/>
            </w:r>
            <w:r>
              <w:rPr>
                <w:noProof/>
                <w:webHidden/>
              </w:rPr>
              <w:fldChar w:fldCharType="begin"/>
            </w:r>
            <w:r>
              <w:rPr>
                <w:noProof/>
                <w:webHidden/>
              </w:rPr>
              <w:instrText xml:space="preserve"> PAGEREF _Toc36475177 \h </w:instrText>
            </w:r>
            <w:r>
              <w:rPr>
                <w:noProof/>
                <w:webHidden/>
              </w:rPr>
            </w:r>
            <w:r>
              <w:rPr>
                <w:noProof/>
                <w:webHidden/>
              </w:rPr>
              <w:fldChar w:fldCharType="separate"/>
            </w:r>
            <w:r>
              <w:rPr>
                <w:noProof/>
                <w:webHidden/>
              </w:rPr>
              <w:t>3</w:t>
            </w:r>
            <w:r>
              <w:rPr>
                <w:noProof/>
                <w:webHidden/>
              </w:rPr>
              <w:fldChar w:fldCharType="end"/>
            </w:r>
          </w:hyperlink>
        </w:p>
        <w:p w:rsidR="00132C45" w:rsidRPr="009845F9" w:rsidRDefault="009845F9">
          <w:r>
            <w:rPr>
              <w:b/>
              <w:bCs/>
              <w:noProof/>
            </w:rPr>
            <w:fldChar w:fldCharType="end"/>
          </w:r>
        </w:p>
      </w:sdtContent>
    </w:sdt>
    <w:p w:rsidR="00E40015" w:rsidRDefault="00E40015" w:rsidP="00E40015">
      <w:r w:rsidRPr="00833677">
        <w:rPr>
          <w:b/>
        </w:rPr>
        <w:t>DISCLAIMER:</w:t>
      </w:r>
      <w:r>
        <w:rPr>
          <w:b/>
        </w:rPr>
        <w:t xml:space="preserve"> </w:t>
      </w:r>
      <w:r>
        <w:t xml:space="preserve">The data supplied is simulated at random from the real distributions of the respective variables, the code will run and produce results and figures, but the results are meaningless </w:t>
      </w:r>
    </w:p>
    <w:p w:rsidR="006E1B36" w:rsidRPr="006E1B36" w:rsidRDefault="006E1B36" w:rsidP="00132C45">
      <w:pPr>
        <w:pStyle w:val="Heading1"/>
      </w:pPr>
      <w:bookmarkStart w:id="0" w:name="_Toc36475174"/>
      <w:r w:rsidRPr="006E1B36">
        <w:t>General</w:t>
      </w:r>
      <w:r>
        <w:t xml:space="preserve"> in</w:t>
      </w:r>
      <w:r w:rsidR="00B345FC">
        <w:t>formation</w:t>
      </w:r>
      <w:bookmarkEnd w:id="0"/>
    </w:p>
    <w:p w:rsidR="00260BD5" w:rsidRDefault="00D1675B" w:rsidP="00260BD5">
      <w:pPr>
        <w:pStyle w:val="ListParagraph"/>
        <w:numPr>
          <w:ilvl w:val="0"/>
          <w:numId w:val="1"/>
        </w:numPr>
      </w:pPr>
      <w:r>
        <w:t>All programs run from a root</w:t>
      </w:r>
      <w:r w:rsidR="00003421">
        <w:t>/parent</w:t>
      </w:r>
      <w:bookmarkStart w:id="1" w:name="_GoBack"/>
      <w:bookmarkEnd w:id="1"/>
      <w:r>
        <w:t xml:space="preserve"> directory, </w:t>
      </w:r>
      <w:r w:rsidR="006E1B36">
        <w:t>where all the provided files and directories should be stored</w:t>
      </w:r>
      <w:r>
        <w:t>. At the top of each R program, set the working directory to this, or place a</w:t>
      </w:r>
      <w:r w:rsidR="006E1B36">
        <w:t>n</w:t>
      </w:r>
      <w:r>
        <w:t xml:space="preserve"> </w:t>
      </w:r>
      <w:proofErr w:type="spellStart"/>
      <w:r>
        <w:t>Rproject</w:t>
      </w:r>
      <w:proofErr w:type="spellEnd"/>
      <w:r>
        <w:t xml:space="preserve"> in this root directory and then nothing needs to be added to the code.</w:t>
      </w:r>
    </w:p>
    <w:p w:rsidR="006E1B36" w:rsidRDefault="00C6797B" w:rsidP="00260BD5">
      <w:pPr>
        <w:pStyle w:val="ListParagraph"/>
      </w:pPr>
      <w:r>
        <w:t xml:space="preserve"> </w:t>
      </w:r>
    </w:p>
    <w:p w:rsidR="00260BD5" w:rsidRDefault="00A87D25" w:rsidP="00260BD5">
      <w:pPr>
        <w:pStyle w:val="ListParagraph"/>
        <w:numPr>
          <w:ilvl w:val="0"/>
          <w:numId w:val="1"/>
        </w:numPr>
      </w:pPr>
      <w:r>
        <w:t xml:space="preserve">The programs take raw datasets with missing data, do the imputation and then the analyses. The </w:t>
      </w:r>
      <w:r w:rsidR="00C94237">
        <w:t>simulated</w:t>
      </w:r>
      <w:r w:rsidR="006E1B36">
        <w:t xml:space="preserve"> datasets which the programs are run on are stored in the </w:t>
      </w:r>
      <w:r>
        <w:t xml:space="preserve">/data/CSV2019/ directory. More details about these are </w:t>
      </w:r>
      <w:r w:rsidR="00126950">
        <w:t>in the ‘Data information’ section</w:t>
      </w:r>
      <w:r>
        <w:t>.</w:t>
      </w:r>
    </w:p>
    <w:p w:rsidR="00260BD5" w:rsidRDefault="00260BD5" w:rsidP="00260BD5">
      <w:pPr>
        <w:pStyle w:val="ListParagraph"/>
      </w:pPr>
    </w:p>
    <w:p w:rsidR="006E1B36" w:rsidRDefault="006E1B36" w:rsidP="00260BD5">
      <w:pPr>
        <w:pStyle w:val="ListParagraph"/>
        <w:numPr>
          <w:ilvl w:val="0"/>
          <w:numId w:val="1"/>
        </w:numPr>
      </w:pPr>
      <w:r>
        <w:t>There is a batch file (AA_run_all_batch.sh) that will run all the programs in order to carry out the analysis from the UNIX command line. However the working directory must be set at the top of each .R file in order to do this. To use the .</w:t>
      </w:r>
      <w:proofErr w:type="spellStart"/>
      <w:r>
        <w:t>Rproj</w:t>
      </w:r>
      <w:proofErr w:type="spellEnd"/>
      <w:r>
        <w:t xml:space="preserve"> approach, I recommended running the programs in the </w:t>
      </w:r>
      <w:proofErr w:type="spellStart"/>
      <w:r>
        <w:t>Rstudio</w:t>
      </w:r>
      <w:proofErr w:type="spellEnd"/>
      <w:r>
        <w:t xml:space="preserve"> </w:t>
      </w:r>
      <w:proofErr w:type="spellStart"/>
      <w:proofErr w:type="gramStart"/>
      <w:r>
        <w:t>gui</w:t>
      </w:r>
      <w:proofErr w:type="spellEnd"/>
      <w:proofErr w:type="gramEnd"/>
      <w:r>
        <w:t>.</w:t>
      </w:r>
    </w:p>
    <w:p w:rsidR="00260BD5" w:rsidRDefault="00260BD5" w:rsidP="00260BD5">
      <w:pPr>
        <w:pStyle w:val="ListParagraph"/>
      </w:pPr>
    </w:p>
    <w:p w:rsidR="00260BD5" w:rsidRDefault="00260BD5" w:rsidP="00260BD5">
      <w:pPr>
        <w:pStyle w:val="ListParagraph"/>
        <w:numPr>
          <w:ilvl w:val="0"/>
          <w:numId w:val="1"/>
        </w:numPr>
      </w:pPr>
      <w:r>
        <w:t>The figures that will be produced when running the code are already provided in the /figures/ directory. Code can be re-run to compare.</w:t>
      </w:r>
    </w:p>
    <w:p w:rsidR="00260BD5" w:rsidRDefault="00260BD5" w:rsidP="00260BD5">
      <w:pPr>
        <w:pStyle w:val="ListParagraph"/>
      </w:pPr>
    </w:p>
    <w:p w:rsidR="006E1B36" w:rsidRDefault="006E1B36" w:rsidP="00260BD5">
      <w:pPr>
        <w:pStyle w:val="ListParagraph"/>
        <w:numPr>
          <w:ilvl w:val="0"/>
          <w:numId w:val="1"/>
        </w:numPr>
      </w:pPr>
      <w:r>
        <w:t>Programs were run using R.3.4.2.</w:t>
      </w:r>
    </w:p>
    <w:p w:rsidR="006E1B36" w:rsidRPr="006E1B36" w:rsidRDefault="006E1B36" w:rsidP="00132C45">
      <w:pPr>
        <w:pStyle w:val="Heading1"/>
      </w:pPr>
      <w:bookmarkStart w:id="2" w:name="_Toc36475175"/>
      <w:r w:rsidRPr="006E1B36">
        <w:t>Packages</w:t>
      </w:r>
      <w:bookmarkEnd w:id="2"/>
    </w:p>
    <w:p w:rsidR="006E1B36" w:rsidRDefault="006E1B36">
      <w:r>
        <w:t>The package versions in the below table were used. These were the package versions installed on the remote computer I used for the analyses so some are quite old, however in most cases I see no reasons why the latest package versions wouldn’t work.</w:t>
      </w:r>
    </w:p>
    <w:p w:rsidR="006E1B36" w:rsidRDefault="006E1B36">
      <w:r>
        <w:t>One exception is the mice package. I have found when using the most recent version (3.8.0), it is not possible to extract the padded dataset containing dummy variables. These are necessary as I specifically call on dummy variables categorical variables to create interaction terms with age during the imputation process. Therefore I recommend installing mice version 2.46.0.</w:t>
      </w:r>
      <w:r w:rsidR="005174CC">
        <w:t xml:space="preserve"> I have provided code to do this:</w:t>
      </w:r>
    </w:p>
    <w:p w:rsidR="005174CC" w:rsidRDefault="005174CC" w:rsidP="005174CC">
      <w:proofErr w:type="spellStart"/>
      <w:proofErr w:type="gramStart"/>
      <w:r>
        <w:t>install.packages</w:t>
      </w:r>
      <w:proofErr w:type="spellEnd"/>
      <w:r>
        <w:t>(</w:t>
      </w:r>
      <w:proofErr w:type="gramEnd"/>
      <w:r>
        <w:t>"</w:t>
      </w:r>
      <w:proofErr w:type="spellStart"/>
      <w:r>
        <w:t>devtools</w:t>
      </w:r>
      <w:proofErr w:type="spellEnd"/>
      <w:r>
        <w:t>")</w:t>
      </w:r>
    </w:p>
    <w:p w:rsidR="005174CC" w:rsidRDefault="005174CC" w:rsidP="005174CC">
      <w:proofErr w:type="gramStart"/>
      <w:r>
        <w:t>require(</w:t>
      </w:r>
      <w:proofErr w:type="spellStart"/>
      <w:proofErr w:type="gramEnd"/>
      <w:r>
        <w:t>devtools</w:t>
      </w:r>
      <w:proofErr w:type="spellEnd"/>
      <w:r>
        <w:t>)</w:t>
      </w:r>
    </w:p>
    <w:p w:rsidR="005174CC" w:rsidRDefault="005174CC" w:rsidP="005174CC">
      <w:proofErr w:type="spellStart"/>
      <w:proofErr w:type="gramStart"/>
      <w:r>
        <w:t>devtools:</w:t>
      </w:r>
      <w:proofErr w:type="gramEnd"/>
      <w:r>
        <w:t>install_version</w:t>
      </w:r>
      <w:proofErr w:type="spellEnd"/>
      <w:r>
        <w:t>("mice", version = "2.46.0")</w:t>
      </w:r>
    </w:p>
    <w:p w:rsidR="005174CC" w:rsidRDefault="005174CC" w:rsidP="005174CC">
      <w:r>
        <w:lastRenderedPageBreak/>
        <w:t xml:space="preserve">But have often found various issues when using </w:t>
      </w:r>
      <w:proofErr w:type="spellStart"/>
      <w:r>
        <w:t>devtools</w:t>
      </w:r>
      <w:proofErr w:type="spellEnd"/>
      <w:r>
        <w:t xml:space="preserve"> on different machines, this is the only bit of code I am not confident will run smoothly on your computer so may require some detective work from the user to get the correct version </w:t>
      </w:r>
      <w:proofErr w:type="spellStart"/>
      <w:r>
        <w:t>installe.d</w:t>
      </w:r>
      <w:proofErr w:type="spellEnd"/>
    </w:p>
    <w:tbl>
      <w:tblPr>
        <w:tblStyle w:val="TableGrid"/>
        <w:tblW w:w="0" w:type="auto"/>
        <w:tblLook w:val="04A0" w:firstRow="1" w:lastRow="0" w:firstColumn="1" w:lastColumn="0" w:noHBand="0" w:noVBand="1"/>
      </w:tblPr>
      <w:tblGrid>
        <w:gridCol w:w="4508"/>
        <w:gridCol w:w="4508"/>
      </w:tblGrid>
      <w:tr w:rsidR="006E1B36" w:rsidTr="005174CC">
        <w:tc>
          <w:tcPr>
            <w:tcW w:w="4508" w:type="dxa"/>
            <w:shd w:val="clear" w:color="auto" w:fill="D0CECE" w:themeFill="background2" w:themeFillShade="E6"/>
          </w:tcPr>
          <w:p w:rsidR="006E1B36" w:rsidRDefault="006E1B36">
            <w:r>
              <w:t>Package</w:t>
            </w:r>
          </w:p>
        </w:tc>
        <w:tc>
          <w:tcPr>
            <w:tcW w:w="4508" w:type="dxa"/>
            <w:shd w:val="clear" w:color="auto" w:fill="D0CECE" w:themeFill="background2" w:themeFillShade="E6"/>
          </w:tcPr>
          <w:p w:rsidR="006E1B36" w:rsidRDefault="006E1B36">
            <w:r>
              <w:t>Version</w:t>
            </w:r>
          </w:p>
        </w:tc>
      </w:tr>
      <w:tr w:rsidR="006E1B36" w:rsidTr="006E1B36">
        <w:tc>
          <w:tcPr>
            <w:tcW w:w="4508" w:type="dxa"/>
          </w:tcPr>
          <w:p w:rsidR="006E1B36" w:rsidRDefault="006E1B36">
            <w:r>
              <w:t>mice</w:t>
            </w:r>
          </w:p>
        </w:tc>
        <w:tc>
          <w:tcPr>
            <w:tcW w:w="4508" w:type="dxa"/>
          </w:tcPr>
          <w:p w:rsidR="006E1B36" w:rsidRDefault="006E1B36">
            <w:r>
              <w:t>2.46.0</w:t>
            </w:r>
          </w:p>
        </w:tc>
      </w:tr>
      <w:tr w:rsidR="006E1B36" w:rsidTr="006E1B36">
        <w:tc>
          <w:tcPr>
            <w:tcW w:w="4508" w:type="dxa"/>
          </w:tcPr>
          <w:p w:rsidR="006E1B36" w:rsidRDefault="006E1B36">
            <w:proofErr w:type="spellStart"/>
            <w:r>
              <w:t>foreach</w:t>
            </w:r>
            <w:proofErr w:type="spellEnd"/>
          </w:p>
        </w:tc>
        <w:tc>
          <w:tcPr>
            <w:tcW w:w="4508" w:type="dxa"/>
          </w:tcPr>
          <w:p w:rsidR="006E1B36" w:rsidRDefault="006E1B36">
            <w:r>
              <w:t>1.4.4</w:t>
            </w:r>
          </w:p>
        </w:tc>
      </w:tr>
      <w:tr w:rsidR="006E1B36" w:rsidTr="006E1B36">
        <w:tc>
          <w:tcPr>
            <w:tcW w:w="4508" w:type="dxa"/>
          </w:tcPr>
          <w:p w:rsidR="006E1B36" w:rsidRDefault="006E1B36">
            <w:proofErr w:type="spellStart"/>
            <w:r>
              <w:t>doParallel</w:t>
            </w:r>
            <w:proofErr w:type="spellEnd"/>
          </w:p>
        </w:tc>
        <w:tc>
          <w:tcPr>
            <w:tcW w:w="4508" w:type="dxa"/>
          </w:tcPr>
          <w:p w:rsidR="006E1B36" w:rsidRDefault="006E1B36">
            <w:r>
              <w:t>1.0.11</w:t>
            </w:r>
          </w:p>
        </w:tc>
      </w:tr>
      <w:tr w:rsidR="006E1B36" w:rsidTr="006E1B36">
        <w:tc>
          <w:tcPr>
            <w:tcW w:w="4508" w:type="dxa"/>
          </w:tcPr>
          <w:p w:rsidR="006E1B36" w:rsidRDefault="006E1B36">
            <w:proofErr w:type="spellStart"/>
            <w:r>
              <w:t>tidyverse</w:t>
            </w:r>
            <w:proofErr w:type="spellEnd"/>
          </w:p>
        </w:tc>
        <w:tc>
          <w:tcPr>
            <w:tcW w:w="4508" w:type="dxa"/>
          </w:tcPr>
          <w:p w:rsidR="006E1B36" w:rsidRDefault="006E1B36">
            <w:r>
              <w:t>1.3.0</w:t>
            </w:r>
          </w:p>
        </w:tc>
      </w:tr>
      <w:tr w:rsidR="006E1B36" w:rsidTr="006E1B36">
        <w:tc>
          <w:tcPr>
            <w:tcW w:w="4508" w:type="dxa"/>
          </w:tcPr>
          <w:p w:rsidR="006E1B36" w:rsidRDefault="006E1B36">
            <w:proofErr w:type="spellStart"/>
            <w:r>
              <w:t>ggpubr</w:t>
            </w:r>
            <w:proofErr w:type="spellEnd"/>
          </w:p>
        </w:tc>
        <w:tc>
          <w:tcPr>
            <w:tcW w:w="4508" w:type="dxa"/>
          </w:tcPr>
          <w:p w:rsidR="006E1B36" w:rsidRDefault="006E1B36">
            <w:r>
              <w:t>0.1.8</w:t>
            </w:r>
          </w:p>
        </w:tc>
      </w:tr>
      <w:tr w:rsidR="006E1B36" w:rsidTr="006E1B36">
        <w:tc>
          <w:tcPr>
            <w:tcW w:w="4508" w:type="dxa"/>
          </w:tcPr>
          <w:p w:rsidR="006E1B36" w:rsidRDefault="006E1B36">
            <w:proofErr w:type="spellStart"/>
            <w:r>
              <w:t>knitr</w:t>
            </w:r>
            <w:proofErr w:type="spellEnd"/>
          </w:p>
        </w:tc>
        <w:tc>
          <w:tcPr>
            <w:tcW w:w="4508" w:type="dxa"/>
          </w:tcPr>
          <w:p w:rsidR="006E1B36" w:rsidRDefault="006E1B36">
            <w:r>
              <w:t>1.20</w:t>
            </w:r>
          </w:p>
        </w:tc>
      </w:tr>
      <w:tr w:rsidR="006E1B36" w:rsidTr="006E1B36">
        <w:tc>
          <w:tcPr>
            <w:tcW w:w="4508" w:type="dxa"/>
          </w:tcPr>
          <w:p w:rsidR="006E1B36" w:rsidRDefault="006E1B36">
            <w:r>
              <w:t>survival</w:t>
            </w:r>
          </w:p>
        </w:tc>
        <w:tc>
          <w:tcPr>
            <w:tcW w:w="4508" w:type="dxa"/>
          </w:tcPr>
          <w:p w:rsidR="006E1B36" w:rsidRDefault="006E1B36">
            <w:r>
              <w:t>2.42-3</w:t>
            </w:r>
          </w:p>
        </w:tc>
      </w:tr>
    </w:tbl>
    <w:p w:rsidR="005174CC" w:rsidRDefault="005174CC"/>
    <w:p w:rsidR="005174CC" w:rsidRPr="005174CC" w:rsidRDefault="005174CC" w:rsidP="00132C45">
      <w:pPr>
        <w:pStyle w:val="Heading1"/>
      </w:pPr>
      <w:bookmarkStart w:id="3" w:name="_Toc36475176"/>
      <w:r w:rsidRPr="005174CC">
        <w:t>Data information</w:t>
      </w:r>
      <w:bookmarkEnd w:id="3"/>
    </w:p>
    <w:p w:rsidR="005174CC" w:rsidRPr="005174CC" w:rsidRDefault="005174CC">
      <w:r>
        <w:t>I provide information about the variables in the datasets, in case you want to repeat the analysis using your own data</w:t>
      </w:r>
    </w:p>
    <w:p w:rsidR="00D1675B" w:rsidRDefault="00D1675B">
      <w:r>
        <w:rPr>
          <w:b/>
          <w:u w:val="single"/>
        </w:rPr>
        <w:t xml:space="preserve">1) </w:t>
      </w:r>
      <w:proofErr w:type="spellStart"/>
      <w:r w:rsidRPr="00D1675B">
        <w:rPr>
          <w:b/>
          <w:u w:val="single"/>
        </w:rPr>
        <w:t>Allpers</w:t>
      </w:r>
      <w:proofErr w:type="spellEnd"/>
      <w:r>
        <w:t xml:space="preserve">: This contains all patients that were eligible for inclusion in the primary prevention cohort (eligible for statins for primary prevention). All date variables are in the format ‘01/01/1990’, apart from first </w:t>
      </w:r>
      <w:proofErr w:type="spellStart"/>
      <w:r>
        <w:t>cvd</w:t>
      </w:r>
      <w:proofErr w:type="spellEnd"/>
      <w:r>
        <w:t xml:space="preserve"> event, which is in form ‘01/01/90’. The variables are:</w:t>
      </w:r>
    </w:p>
    <w:p w:rsidR="00D1675B" w:rsidRDefault="00D1675B">
      <w:proofErr w:type="spellStart"/>
      <w:r>
        <w:t>Patid</w:t>
      </w:r>
      <w:proofErr w:type="spellEnd"/>
    </w:p>
    <w:p w:rsidR="00D1675B" w:rsidRDefault="00D1675B">
      <w:r>
        <w:t>Gender: (1 = male, 2 = female)</w:t>
      </w:r>
    </w:p>
    <w:p w:rsidR="00D1675B" w:rsidRDefault="00D1675B">
      <w:proofErr w:type="spellStart"/>
      <w:r>
        <w:t>Dtvalid</w:t>
      </w:r>
      <w:proofErr w:type="spellEnd"/>
      <w:r>
        <w:t>: start of valid follow up</w:t>
      </w:r>
    </w:p>
    <w:p w:rsidR="00D1675B" w:rsidRDefault="00D1675B">
      <w:proofErr w:type="spellStart"/>
      <w:r>
        <w:t>Dtcens</w:t>
      </w:r>
      <w:proofErr w:type="spellEnd"/>
      <w:r>
        <w:t>: end of valid follow up</w:t>
      </w:r>
    </w:p>
    <w:p w:rsidR="00D1675B" w:rsidRDefault="00D1675B">
      <w:r>
        <w:t>Do85: date turned 85</w:t>
      </w:r>
    </w:p>
    <w:p w:rsidR="00D1675B" w:rsidRDefault="00D1675B">
      <w:proofErr w:type="spellStart"/>
      <w:r>
        <w:t>first_statin</w:t>
      </w:r>
      <w:proofErr w:type="spellEnd"/>
      <w:r>
        <w:t>: date of first statin (if no statin, this is set to 19/02/2042)</w:t>
      </w:r>
    </w:p>
    <w:p w:rsidR="00D1675B" w:rsidRDefault="00D1675B">
      <w:proofErr w:type="spellStart"/>
      <w:r>
        <w:t>first_cvd_all</w:t>
      </w:r>
      <w:proofErr w:type="spellEnd"/>
      <w:r>
        <w:t xml:space="preserve">: date of first </w:t>
      </w:r>
      <w:proofErr w:type="spellStart"/>
      <w:r>
        <w:t>cvd</w:t>
      </w:r>
      <w:proofErr w:type="spellEnd"/>
      <w:r>
        <w:t xml:space="preserve"> event (if no CVD event, this is set to 19/02/42)</w:t>
      </w:r>
    </w:p>
    <w:p w:rsidR="005E425D" w:rsidRDefault="00D1675B">
      <w:proofErr w:type="spellStart"/>
      <w:r>
        <w:t>index_date_A</w:t>
      </w:r>
      <w:proofErr w:type="spellEnd"/>
      <w:r>
        <w:t>: study start date/date of entry into primary prevention cohort, latest of aged 25 + 1 year valid follow up, or 1</w:t>
      </w:r>
      <w:r w:rsidRPr="00D1675B">
        <w:rPr>
          <w:vertAlign w:val="superscript"/>
        </w:rPr>
        <w:t>st</w:t>
      </w:r>
      <w:r>
        <w:t xml:space="preserve"> Jan 1998</w:t>
      </w:r>
    </w:p>
    <w:p w:rsidR="00D1675B" w:rsidRDefault="00D1675B"/>
    <w:p w:rsidR="00C6797B" w:rsidRDefault="00D1675B">
      <w:r>
        <w:rPr>
          <w:b/>
          <w:u w:val="single"/>
        </w:rPr>
        <w:t xml:space="preserve">2) </w:t>
      </w:r>
      <w:proofErr w:type="spellStart"/>
      <w:proofErr w:type="gramStart"/>
      <w:r w:rsidRPr="00D1675B">
        <w:rPr>
          <w:b/>
          <w:u w:val="single"/>
        </w:rPr>
        <w:t>statin_users_analysis_dataset</w:t>
      </w:r>
      <w:proofErr w:type="spellEnd"/>
      <w:proofErr w:type="gramEnd"/>
      <w:r>
        <w:rPr>
          <w:b/>
          <w:u w:val="single"/>
        </w:rPr>
        <w:t>:</w:t>
      </w:r>
      <w:r>
        <w:t xml:space="preserve"> This contains all patients who were initiated on a statin before the end of follow up, or before having a CVD event. Variables needed to calculate QRISK3 CVD risk score are measured at the time of statin initiation. I will not list all variables here, refer to the fake da</w:t>
      </w:r>
      <w:r w:rsidR="004C3A4B">
        <w:t>ta files to see variable names.</w:t>
      </w:r>
    </w:p>
    <w:p w:rsidR="00D1675B" w:rsidRDefault="00D1675B">
      <w:r>
        <w:t>All binary variables are 0 = absent, 1 = present.</w:t>
      </w:r>
    </w:p>
    <w:p w:rsidR="00C6797B" w:rsidRPr="00D1675B" w:rsidRDefault="00C6797B">
      <w:r>
        <w:t>All continuous variables are just the number, no transformation</w:t>
      </w:r>
    </w:p>
    <w:p w:rsidR="005E425D" w:rsidRDefault="00C6797B">
      <w:r>
        <w:t>S</w:t>
      </w:r>
      <w:r w:rsidR="005E425D">
        <w:t>moking = 0</w:t>
      </w:r>
      <w:r>
        <w:t xml:space="preserve"> (never smoker), </w:t>
      </w:r>
      <w:r w:rsidR="005E425D">
        <w:t>1</w:t>
      </w:r>
      <w:r>
        <w:t xml:space="preserve"> (ex-smoker), </w:t>
      </w:r>
      <w:r w:rsidR="005E425D">
        <w:t>2</w:t>
      </w:r>
      <w:r>
        <w:t xml:space="preserve"> (current smoker)</w:t>
      </w:r>
      <w:r w:rsidR="005E425D">
        <w:t xml:space="preserve">, and is then edited for </w:t>
      </w:r>
      <w:proofErr w:type="spellStart"/>
      <w:r w:rsidR="005E425D">
        <w:t>Numcigs_per_day</w:t>
      </w:r>
      <w:proofErr w:type="spellEnd"/>
    </w:p>
    <w:p w:rsidR="00C6797B" w:rsidRDefault="00C6797B">
      <w:r>
        <w:t>Townsend = 1 (least deprived), 2, 3, 4, 5 (most deprived)</w:t>
      </w:r>
    </w:p>
    <w:p w:rsidR="00C6797B" w:rsidRDefault="00C6797B" w:rsidP="00E60C6D">
      <w:proofErr w:type="spellStart"/>
      <w:r>
        <w:t>Qrisk_score</w:t>
      </w:r>
      <w:proofErr w:type="spellEnd"/>
      <w:r>
        <w:t xml:space="preserve"> = </w:t>
      </w:r>
      <w:proofErr w:type="spellStart"/>
      <w:r>
        <w:t>qrisk</w:t>
      </w:r>
      <w:proofErr w:type="spellEnd"/>
      <w:r>
        <w:t xml:space="preserve"> score, if recorded in the database</w:t>
      </w:r>
      <w:r w:rsidR="00F5232C">
        <w:tab/>
      </w:r>
    </w:p>
    <w:p w:rsidR="00F5232C" w:rsidRDefault="00F5232C" w:rsidP="00F5232C">
      <w:pPr>
        <w:tabs>
          <w:tab w:val="left" w:pos="5128"/>
        </w:tabs>
      </w:pPr>
    </w:p>
    <w:p w:rsidR="00F5232C" w:rsidRDefault="00F5232C" w:rsidP="00132C45">
      <w:pPr>
        <w:pStyle w:val="Heading1"/>
      </w:pPr>
      <w:bookmarkStart w:id="4" w:name="_Toc36475177"/>
      <w:r>
        <w:t>Program</w:t>
      </w:r>
      <w:r w:rsidRPr="005174CC">
        <w:t xml:space="preserve"> information</w:t>
      </w:r>
      <w:bookmarkEnd w:id="4"/>
    </w:p>
    <w:p w:rsidR="00F5232C" w:rsidRDefault="00F5232C" w:rsidP="00F5232C">
      <w:r>
        <w:t xml:space="preserve">The table below details what is done in each </w:t>
      </w:r>
      <w:proofErr w:type="gramStart"/>
      <w:r>
        <w:t>program.</w:t>
      </w:r>
      <w:proofErr w:type="gramEnd"/>
    </w:p>
    <w:tbl>
      <w:tblPr>
        <w:tblStyle w:val="TableGrid"/>
        <w:tblW w:w="0" w:type="auto"/>
        <w:tblLook w:val="04A0" w:firstRow="1" w:lastRow="0" w:firstColumn="1" w:lastColumn="0" w:noHBand="0" w:noVBand="1"/>
      </w:tblPr>
      <w:tblGrid>
        <w:gridCol w:w="1696"/>
        <w:gridCol w:w="7320"/>
      </w:tblGrid>
      <w:tr w:rsidR="00F5232C" w:rsidTr="00CA52B4">
        <w:tc>
          <w:tcPr>
            <w:tcW w:w="1696" w:type="dxa"/>
            <w:shd w:val="clear" w:color="auto" w:fill="D0CECE" w:themeFill="background2" w:themeFillShade="E6"/>
          </w:tcPr>
          <w:p w:rsidR="00F5232C" w:rsidRDefault="00F5232C" w:rsidP="00CA52B4">
            <w:r>
              <w:t>Program</w:t>
            </w:r>
          </w:p>
        </w:tc>
        <w:tc>
          <w:tcPr>
            <w:tcW w:w="7320" w:type="dxa"/>
            <w:shd w:val="clear" w:color="auto" w:fill="D0CECE" w:themeFill="background2" w:themeFillShade="E6"/>
          </w:tcPr>
          <w:p w:rsidR="00F5232C" w:rsidRDefault="00F5232C" w:rsidP="00CA52B4">
            <w:r>
              <w:t>Definition</w:t>
            </w:r>
          </w:p>
        </w:tc>
      </w:tr>
      <w:tr w:rsidR="00F5232C" w:rsidTr="00CA52B4">
        <w:tc>
          <w:tcPr>
            <w:tcW w:w="1696" w:type="dxa"/>
          </w:tcPr>
          <w:p w:rsidR="00F5232C" w:rsidRDefault="00F5232C" w:rsidP="00CA52B4">
            <w:r>
              <w:t>0.1</w:t>
            </w:r>
          </w:p>
        </w:tc>
        <w:tc>
          <w:tcPr>
            <w:tcW w:w="7320" w:type="dxa"/>
          </w:tcPr>
          <w:p w:rsidR="00F5232C" w:rsidRDefault="00F5232C" w:rsidP="00CA52B4">
            <w:r>
              <w:t>Install packages</w:t>
            </w:r>
          </w:p>
        </w:tc>
      </w:tr>
      <w:tr w:rsidR="00F5232C" w:rsidTr="00CA52B4">
        <w:tc>
          <w:tcPr>
            <w:tcW w:w="1696" w:type="dxa"/>
          </w:tcPr>
          <w:p w:rsidR="00F5232C" w:rsidRDefault="00F5232C" w:rsidP="00CA52B4">
            <w:r>
              <w:t>1.1</w:t>
            </w:r>
          </w:p>
        </w:tc>
        <w:tc>
          <w:tcPr>
            <w:tcW w:w="7320" w:type="dxa"/>
          </w:tcPr>
          <w:p w:rsidR="00F5232C" w:rsidRDefault="00F5232C" w:rsidP="00CA52B4">
            <w:r>
              <w:t>Produce baseline table of statin users dataset</w:t>
            </w:r>
          </w:p>
        </w:tc>
      </w:tr>
      <w:tr w:rsidR="00F5232C" w:rsidTr="00CA52B4">
        <w:tc>
          <w:tcPr>
            <w:tcW w:w="1696" w:type="dxa"/>
          </w:tcPr>
          <w:p w:rsidR="00F5232C" w:rsidRDefault="00F5232C" w:rsidP="00CA52B4">
            <w:r>
              <w:t>1.2</w:t>
            </w:r>
          </w:p>
        </w:tc>
        <w:tc>
          <w:tcPr>
            <w:tcW w:w="7320" w:type="dxa"/>
          </w:tcPr>
          <w:p w:rsidR="00F5232C" w:rsidRDefault="00F5232C" w:rsidP="00CA52B4">
            <w:r>
              <w:t>Impute the statin users dataset 10 times</w:t>
            </w:r>
          </w:p>
        </w:tc>
      </w:tr>
      <w:tr w:rsidR="00F5232C" w:rsidTr="00CA52B4">
        <w:tc>
          <w:tcPr>
            <w:tcW w:w="1696" w:type="dxa"/>
          </w:tcPr>
          <w:p w:rsidR="00F5232C" w:rsidRDefault="00F5232C" w:rsidP="00CA52B4">
            <w:r>
              <w:t>1.3</w:t>
            </w:r>
          </w:p>
        </w:tc>
        <w:tc>
          <w:tcPr>
            <w:tcW w:w="7320" w:type="dxa"/>
          </w:tcPr>
          <w:p w:rsidR="00F5232C" w:rsidRDefault="00F5232C" w:rsidP="00CA52B4">
            <w:r>
              <w:t>Impute the statin users dataset another 10 times (20 imputed datasets in total now)</w:t>
            </w:r>
          </w:p>
        </w:tc>
      </w:tr>
      <w:tr w:rsidR="00F5232C" w:rsidTr="00CA52B4">
        <w:tc>
          <w:tcPr>
            <w:tcW w:w="1696" w:type="dxa"/>
          </w:tcPr>
          <w:p w:rsidR="00F5232C" w:rsidRDefault="00F5232C" w:rsidP="00CA52B4">
            <w:r>
              <w:t>1.4</w:t>
            </w:r>
          </w:p>
        </w:tc>
        <w:tc>
          <w:tcPr>
            <w:tcW w:w="7320" w:type="dxa"/>
          </w:tcPr>
          <w:p w:rsidR="00F5232C" w:rsidRDefault="00F5232C" w:rsidP="00CA52B4">
            <w:r>
              <w:t>Combine the imputed datasets into one workspace</w:t>
            </w:r>
          </w:p>
        </w:tc>
      </w:tr>
      <w:tr w:rsidR="00F5232C" w:rsidTr="00CA52B4">
        <w:tc>
          <w:tcPr>
            <w:tcW w:w="1696" w:type="dxa"/>
          </w:tcPr>
          <w:p w:rsidR="00F5232C" w:rsidRDefault="00F5232C" w:rsidP="00CA52B4">
            <w:r>
              <w:t>2.1</w:t>
            </w:r>
          </w:p>
        </w:tc>
        <w:tc>
          <w:tcPr>
            <w:tcW w:w="7320" w:type="dxa"/>
          </w:tcPr>
          <w:p w:rsidR="00F5232C" w:rsidRDefault="00F5232C" w:rsidP="00CA52B4">
            <w:r>
              <w:t>Load functions to calculate QRISK3 scores for patients in the statin users dataset (to calculate EHR derived risks)</w:t>
            </w:r>
          </w:p>
        </w:tc>
      </w:tr>
      <w:tr w:rsidR="00F5232C" w:rsidTr="00CA52B4">
        <w:tc>
          <w:tcPr>
            <w:tcW w:w="1696" w:type="dxa"/>
          </w:tcPr>
          <w:p w:rsidR="00F5232C" w:rsidRDefault="00F5232C" w:rsidP="00CA52B4">
            <w:r>
              <w:t>2.2</w:t>
            </w:r>
          </w:p>
        </w:tc>
        <w:tc>
          <w:tcPr>
            <w:tcW w:w="7320" w:type="dxa"/>
          </w:tcPr>
          <w:p w:rsidR="00F5232C" w:rsidRDefault="00F5232C" w:rsidP="00CA52B4">
            <w:r>
              <w:t>Calculate EHR derived risks for patients in the statin users cohort</w:t>
            </w:r>
          </w:p>
        </w:tc>
      </w:tr>
      <w:tr w:rsidR="00F5232C" w:rsidTr="00CA52B4">
        <w:tc>
          <w:tcPr>
            <w:tcW w:w="1696" w:type="dxa"/>
          </w:tcPr>
          <w:p w:rsidR="00F5232C" w:rsidRDefault="00F5232C" w:rsidP="00CA52B4">
            <w:r>
              <w:t>2.3</w:t>
            </w:r>
          </w:p>
        </w:tc>
        <w:tc>
          <w:tcPr>
            <w:tcW w:w="7320" w:type="dxa"/>
          </w:tcPr>
          <w:p w:rsidR="00F5232C" w:rsidRDefault="00F5232C" w:rsidP="00CA52B4">
            <w:r>
              <w:t>Run analysis to calculate incidence of statin initiation each year</w:t>
            </w:r>
          </w:p>
        </w:tc>
      </w:tr>
      <w:tr w:rsidR="00F5232C" w:rsidTr="00CA52B4">
        <w:tc>
          <w:tcPr>
            <w:tcW w:w="1696" w:type="dxa"/>
          </w:tcPr>
          <w:p w:rsidR="00F5232C" w:rsidRDefault="00F5232C" w:rsidP="00CA52B4">
            <w:r>
              <w:t>2.4</w:t>
            </w:r>
          </w:p>
        </w:tc>
        <w:tc>
          <w:tcPr>
            <w:tcW w:w="7320" w:type="dxa"/>
          </w:tcPr>
          <w:p w:rsidR="00F5232C" w:rsidRDefault="00F5232C" w:rsidP="00CA52B4">
            <w:r>
              <w:t>Run all other analyses:</w:t>
            </w:r>
          </w:p>
          <w:p w:rsidR="00F5232C" w:rsidRDefault="00F5232C" w:rsidP="00CA52B4">
            <w:r>
              <w:t>1) Calculate average risk of patients initiated on statins each year</w:t>
            </w:r>
          </w:p>
          <w:p w:rsidR="00F5232C" w:rsidRDefault="00F5232C" w:rsidP="00CA52B4">
            <w:r>
              <w:t>2) Calculate proportion of patients in each risk category initiated on statins each year</w:t>
            </w:r>
          </w:p>
          <w:p w:rsidR="00F5232C" w:rsidRDefault="00F5232C" w:rsidP="00CA52B4">
            <w:r>
              <w:t>3) Check agreement between EHR derived risk scores and coded risk scores</w:t>
            </w:r>
          </w:p>
        </w:tc>
      </w:tr>
    </w:tbl>
    <w:p w:rsidR="00F5232C" w:rsidRPr="00F5232C" w:rsidRDefault="00F5232C" w:rsidP="00F5232C">
      <w:pPr>
        <w:tabs>
          <w:tab w:val="left" w:pos="5128"/>
        </w:tabs>
      </w:pPr>
    </w:p>
    <w:sectPr w:rsidR="00F5232C" w:rsidRPr="00F5232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5F9" w:rsidRDefault="009845F9" w:rsidP="009845F9">
      <w:pPr>
        <w:spacing w:after="0" w:line="240" w:lineRule="auto"/>
      </w:pPr>
      <w:r>
        <w:separator/>
      </w:r>
    </w:p>
  </w:endnote>
  <w:endnote w:type="continuationSeparator" w:id="0">
    <w:p w:rsidR="009845F9" w:rsidRDefault="009845F9" w:rsidP="0098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1369"/>
      <w:docPartObj>
        <w:docPartGallery w:val="Page Numbers (Bottom of Page)"/>
        <w:docPartUnique/>
      </w:docPartObj>
    </w:sdtPr>
    <w:sdtEndPr>
      <w:rPr>
        <w:noProof/>
      </w:rPr>
    </w:sdtEndPr>
    <w:sdtContent>
      <w:p w:rsidR="009845F9" w:rsidRDefault="009845F9">
        <w:pPr>
          <w:pStyle w:val="Footer"/>
          <w:jc w:val="right"/>
        </w:pPr>
        <w:r>
          <w:fldChar w:fldCharType="begin"/>
        </w:r>
        <w:r>
          <w:instrText xml:space="preserve"> PAGE   \* MERGEFORMAT </w:instrText>
        </w:r>
        <w:r>
          <w:fldChar w:fldCharType="separate"/>
        </w:r>
        <w:r w:rsidR="00003421">
          <w:rPr>
            <w:noProof/>
          </w:rPr>
          <w:t>1</w:t>
        </w:r>
        <w:r>
          <w:rPr>
            <w:noProof/>
          </w:rPr>
          <w:fldChar w:fldCharType="end"/>
        </w:r>
      </w:p>
    </w:sdtContent>
  </w:sdt>
  <w:p w:rsidR="009845F9" w:rsidRDefault="009845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5F9" w:rsidRDefault="009845F9" w:rsidP="009845F9">
      <w:pPr>
        <w:spacing w:after="0" w:line="240" w:lineRule="auto"/>
      </w:pPr>
      <w:r>
        <w:separator/>
      </w:r>
    </w:p>
  </w:footnote>
  <w:footnote w:type="continuationSeparator" w:id="0">
    <w:p w:rsidR="009845F9" w:rsidRDefault="009845F9" w:rsidP="009845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B4E05"/>
    <w:multiLevelType w:val="hybridMultilevel"/>
    <w:tmpl w:val="D1066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8A4"/>
    <w:rsid w:val="00003421"/>
    <w:rsid w:val="00126950"/>
    <w:rsid w:val="00132C45"/>
    <w:rsid w:val="001525B1"/>
    <w:rsid w:val="00260BD5"/>
    <w:rsid w:val="00281E0B"/>
    <w:rsid w:val="003F435C"/>
    <w:rsid w:val="004C3A4B"/>
    <w:rsid w:val="005174CC"/>
    <w:rsid w:val="005E425D"/>
    <w:rsid w:val="00606502"/>
    <w:rsid w:val="0069122D"/>
    <w:rsid w:val="006E1B36"/>
    <w:rsid w:val="009845F9"/>
    <w:rsid w:val="00A87D25"/>
    <w:rsid w:val="00AB46F7"/>
    <w:rsid w:val="00B345FC"/>
    <w:rsid w:val="00B8401C"/>
    <w:rsid w:val="00C6797B"/>
    <w:rsid w:val="00C94237"/>
    <w:rsid w:val="00D1675B"/>
    <w:rsid w:val="00D968A4"/>
    <w:rsid w:val="00E40015"/>
    <w:rsid w:val="00E60C6D"/>
    <w:rsid w:val="00F52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4731F-772E-4ED1-A297-8610B526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C45"/>
    <w:pPr>
      <w:keepNext/>
      <w:keepLines/>
      <w:spacing w:before="240" w:after="0"/>
      <w:outlineLvl w:val="0"/>
    </w:pPr>
    <w:rPr>
      <w:rFonts w:asciiTheme="majorHAnsi" w:eastAsiaTheme="majorEastAsia" w:hAnsiTheme="majorHAnsi" w:cstheme="majorBidi"/>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2C45"/>
    <w:rPr>
      <w:rFonts w:asciiTheme="majorHAnsi" w:eastAsiaTheme="majorEastAsia" w:hAnsiTheme="majorHAnsi" w:cstheme="majorBidi"/>
      <w:sz w:val="24"/>
      <w:szCs w:val="32"/>
      <w:u w:val="single"/>
    </w:rPr>
  </w:style>
  <w:style w:type="paragraph" w:styleId="TOCHeading">
    <w:name w:val="TOC Heading"/>
    <w:basedOn w:val="Heading1"/>
    <w:next w:val="Normal"/>
    <w:uiPriority w:val="39"/>
    <w:unhideWhenUsed/>
    <w:qFormat/>
    <w:rsid w:val="009845F9"/>
    <w:pPr>
      <w:outlineLvl w:val="9"/>
    </w:pPr>
    <w:rPr>
      <w:color w:val="2E74B5" w:themeColor="accent1" w:themeShade="BF"/>
      <w:sz w:val="32"/>
      <w:u w:val="none"/>
      <w:lang w:val="en-US"/>
    </w:rPr>
  </w:style>
  <w:style w:type="paragraph" w:styleId="TOC1">
    <w:name w:val="toc 1"/>
    <w:basedOn w:val="Normal"/>
    <w:next w:val="Normal"/>
    <w:autoRedefine/>
    <w:uiPriority w:val="39"/>
    <w:unhideWhenUsed/>
    <w:rsid w:val="009845F9"/>
    <w:pPr>
      <w:spacing w:after="100"/>
    </w:pPr>
  </w:style>
  <w:style w:type="character" w:styleId="Hyperlink">
    <w:name w:val="Hyperlink"/>
    <w:basedOn w:val="DefaultParagraphFont"/>
    <w:uiPriority w:val="99"/>
    <w:unhideWhenUsed/>
    <w:rsid w:val="009845F9"/>
    <w:rPr>
      <w:color w:val="0563C1" w:themeColor="hyperlink"/>
      <w:u w:val="single"/>
    </w:rPr>
  </w:style>
  <w:style w:type="paragraph" w:styleId="Header">
    <w:name w:val="header"/>
    <w:basedOn w:val="Normal"/>
    <w:link w:val="HeaderChar"/>
    <w:uiPriority w:val="99"/>
    <w:unhideWhenUsed/>
    <w:rsid w:val="00984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5F9"/>
  </w:style>
  <w:style w:type="paragraph" w:styleId="Footer">
    <w:name w:val="footer"/>
    <w:basedOn w:val="Normal"/>
    <w:link w:val="FooterChar"/>
    <w:uiPriority w:val="99"/>
    <w:unhideWhenUsed/>
    <w:rsid w:val="00984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5F9"/>
  </w:style>
  <w:style w:type="paragraph" w:styleId="ListParagraph">
    <w:name w:val="List Paragraph"/>
    <w:basedOn w:val="Normal"/>
    <w:uiPriority w:val="34"/>
    <w:qFormat/>
    <w:rsid w:val="00260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58DF-59C4-4C7E-BD67-C2727ECAA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Pate</dc:creator>
  <cp:keywords/>
  <dc:description/>
  <cp:lastModifiedBy>Alexander Pate</cp:lastModifiedBy>
  <cp:revision>15</cp:revision>
  <dcterms:created xsi:type="dcterms:W3CDTF">2020-03-26T20:22:00Z</dcterms:created>
  <dcterms:modified xsi:type="dcterms:W3CDTF">2020-03-30T14:54:00Z</dcterms:modified>
</cp:coreProperties>
</file>