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7E7A" w14:textId="6E375452" w:rsidR="00FB0949" w:rsidRPr="0062341A" w:rsidRDefault="0062341A" w:rsidP="00FB0949">
      <w:pPr>
        <w:tabs>
          <w:tab w:val="left" w:pos="3969"/>
        </w:tabs>
        <w:jc w:val="center"/>
        <w:rPr>
          <w:b/>
          <w:bCs/>
          <w:sz w:val="28"/>
          <w:szCs w:val="28"/>
          <w:lang w:val="en-US"/>
        </w:rPr>
      </w:pPr>
      <w:r w:rsidRPr="0062341A">
        <w:rPr>
          <w:b/>
          <w:bCs/>
          <w:sz w:val="28"/>
          <w:szCs w:val="28"/>
          <w:lang w:val="en-US"/>
        </w:rPr>
        <w:t xml:space="preserve">Four-Item </w:t>
      </w:r>
      <w:r w:rsidR="00FB0949" w:rsidRPr="0062341A">
        <w:rPr>
          <w:b/>
          <w:bCs/>
          <w:sz w:val="28"/>
          <w:szCs w:val="28"/>
          <w:lang w:val="en-US"/>
        </w:rPr>
        <w:t>Public Health Questionnaire (PHQ-4)</w:t>
      </w:r>
    </w:p>
    <w:tbl>
      <w:tblPr>
        <w:tblStyle w:val="Tabellenraster"/>
        <w:tblW w:w="8784" w:type="dxa"/>
        <w:tblLook w:val="04A0" w:firstRow="1" w:lastRow="0" w:firstColumn="1" w:lastColumn="0" w:noHBand="0" w:noVBand="1"/>
      </w:tblPr>
      <w:tblGrid>
        <w:gridCol w:w="2405"/>
        <w:gridCol w:w="1594"/>
        <w:gridCol w:w="1595"/>
        <w:gridCol w:w="1595"/>
        <w:gridCol w:w="1595"/>
      </w:tblGrid>
      <w:tr w:rsidR="00FB0949" w:rsidRPr="00FB0949" w14:paraId="2AC51D11" w14:textId="77777777" w:rsidTr="0062341A">
        <w:tc>
          <w:tcPr>
            <w:tcW w:w="2405" w:type="dxa"/>
          </w:tcPr>
          <w:p w14:paraId="3BFB3354" w14:textId="544217EE" w:rsidR="00FB0949" w:rsidRPr="00FB0949" w:rsidRDefault="00FB0949" w:rsidP="00FB0949">
            <w:pPr>
              <w:tabs>
                <w:tab w:val="left" w:pos="3969"/>
              </w:tabs>
              <w:rPr>
                <w:b/>
                <w:bCs/>
                <w:lang w:val="en-US"/>
              </w:rPr>
            </w:pPr>
            <w:r w:rsidRPr="00FB0949">
              <w:rPr>
                <w:b/>
                <w:bCs/>
                <w:lang w:val="en-US"/>
              </w:rPr>
              <w:t xml:space="preserve">Over the last 2 weeks, how often have you been bothered by the following problems? </w:t>
            </w:r>
          </w:p>
        </w:tc>
        <w:tc>
          <w:tcPr>
            <w:tcW w:w="1594" w:type="dxa"/>
            <w:vAlign w:val="bottom"/>
          </w:tcPr>
          <w:p w14:paraId="2EECE54C" w14:textId="62AAD489" w:rsidR="00FB0949" w:rsidRPr="00FB0949" w:rsidRDefault="008806D2" w:rsidP="0062341A">
            <w:pPr>
              <w:tabs>
                <w:tab w:val="left" w:pos="396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62341A">
              <w:rPr>
                <w:b/>
                <w:bCs/>
                <w:lang w:val="en-US"/>
              </w:rPr>
              <w:t>o</w:t>
            </w:r>
            <w:r w:rsidR="00FB0949" w:rsidRPr="00FB0949">
              <w:rPr>
                <w:b/>
                <w:bCs/>
                <w:lang w:val="en-US"/>
              </w:rPr>
              <w:t>t at all</w:t>
            </w:r>
          </w:p>
        </w:tc>
        <w:tc>
          <w:tcPr>
            <w:tcW w:w="1595" w:type="dxa"/>
            <w:vAlign w:val="bottom"/>
          </w:tcPr>
          <w:p w14:paraId="51256EE6" w14:textId="2D4EE358" w:rsidR="00FB0949" w:rsidRPr="00FB0949" w:rsidRDefault="008806D2" w:rsidP="0062341A">
            <w:pPr>
              <w:tabs>
                <w:tab w:val="left" w:pos="396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 w:rsidR="00FB0949" w:rsidRPr="00FB0949">
              <w:rPr>
                <w:b/>
                <w:bCs/>
                <w:lang w:val="en-US"/>
              </w:rPr>
              <w:t>everal days</w:t>
            </w:r>
          </w:p>
        </w:tc>
        <w:tc>
          <w:tcPr>
            <w:tcW w:w="1595" w:type="dxa"/>
            <w:vAlign w:val="bottom"/>
          </w:tcPr>
          <w:p w14:paraId="241C42AD" w14:textId="7E6D17A5" w:rsidR="00FB0949" w:rsidRPr="00FB0949" w:rsidRDefault="008806D2" w:rsidP="0062341A">
            <w:pPr>
              <w:tabs>
                <w:tab w:val="left" w:pos="396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FB0949" w:rsidRPr="00FB0949">
              <w:rPr>
                <w:b/>
                <w:bCs/>
                <w:lang w:val="en-US"/>
              </w:rPr>
              <w:t>ore than half the days</w:t>
            </w:r>
          </w:p>
        </w:tc>
        <w:tc>
          <w:tcPr>
            <w:tcW w:w="1595" w:type="dxa"/>
            <w:vAlign w:val="bottom"/>
          </w:tcPr>
          <w:p w14:paraId="6B36A782" w14:textId="05E89681" w:rsidR="00FB0949" w:rsidRPr="00FB0949" w:rsidRDefault="008806D2" w:rsidP="0062341A">
            <w:pPr>
              <w:tabs>
                <w:tab w:val="left" w:pos="3969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FB0949" w:rsidRPr="00FB0949">
              <w:rPr>
                <w:b/>
                <w:bCs/>
                <w:lang w:val="en-US"/>
              </w:rPr>
              <w:t>early every day</w:t>
            </w:r>
          </w:p>
        </w:tc>
      </w:tr>
      <w:tr w:rsidR="00FB0949" w:rsidRPr="00FB0949" w14:paraId="0D644563" w14:textId="77777777" w:rsidTr="00FB0949">
        <w:trPr>
          <w:trHeight w:val="680"/>
        </w:trPr>
        <w:tc>
          <w:tcPr>
            <w:tcW w:w="2405" w:type="dxa"/>
          </w:tcPr>
          <w:p w14:paraId="66F8CBF2" w14:textId="76FF14A2" w:rsidR="00FB0949" w:rsidRPr="00FB0949" w:rsidRDefault="00FB0949" w:rsidP="00FB0949">
            <w:pPr>
              <w:tabs>
                <w:tab w:val="left" w:pos="3969"/>
              </w:tabs>
              <w:rPr>
                <w:lang w:val="en-US"/>
              </w:rPr>
            </w:pPr>
            <w:r w:rsidRPr="00FB0949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FB0949">
              <w:rPr>
                <w:lang w:val="en-US"/>
              </w:rPr>
              <w:t>Feeling nervous, anxious or on edge</w:t>
            </w:r>
          </w:p>
        </w:tc>
        <w:tc>
          <w:tcPr>
            <w:tcW w:w="1594" w:type="dxa"/>
            <w:vAlign w:val="center"/>
          </w:tcPr>
          <w:p w14:paraId="71B4FAA6" w14:textId="1E35181D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14:paraId="4700962F" w14:textId="4A9F5690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14:paraId="7C8E67DB" w14:textId="77729AF9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14:paraId="7E333424" w14:textId="3EC66178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0949" w:rsidRPr="00FB0949" w14:paraId="30BFEB27" w14:textId="77777777" w:rsidTr="00FB0949">
        <w:trPr>
          <w:trHeight w:val="680"/>
        </w:trPr>
        <w:tc>
          <w:tcPr>
            <w:tcW w:w="2405" w:type="dxa"/>
          </w:tcPr>
          <w:p w14:paraId="5AC6A7A0" w14:textId="0C236F4F" w:rsidR="00FB0949" w:rsidRPr="00FB0949" w:rsidRDefault="00FB0949" w:rsidP="00FB094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2. Not being able to stop or control worrying</w:t>
            </w:r>
          </w:p>
        </w:tc>
        <w:tc>
          <w:tcPr>
            <w:tcW w:w="1594" w:type="dxa"/>
            <w:vAlign w:val="center"/>
          </w:tcPr>
          <w:p w14:paraId="12199BF7" w14:textId="11F3702C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14:paraId="7B81095A" w14:textId="43230188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14:paraId="2050AB7F" w14:textId="30FE8511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14:paraId="51CFECE5" w14:textId="2F439BAB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0949" w:rsidRPr="00FB0949" w14:paraId="3656D8D2" w14:textId="77777777" w:rsidTr="00FB0949">
        <w:trPr>
          <w:trHeight w:val="680"/>
        </w:trPr>
        <w:tc>
          <w:tcPr>
            <w:tcW w:w="2405" w:type="dxa"/>
          </w:tcPr>
          <w:p w14:paraId="6A1EB945" w14:textId="77777777" w:rsidR="0062341A" w:rsidRDefault="00FB0949" w:rsidP="00FB094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62341A">
              <w:rPr>
                <w:lang w:val="en-US"/>
              </w:rPr>
              <w:t xml:space="preserve">Feeling down, depressed, or hopeless </w:t>
            </w:r>
          </w:p>
          <w:p w14:paraId="4DAD0877" w14:textId="5A70DA43" w:rsidR="00FB0949" w:rsidRPr="00FB0949" w:rsidRDefault="00FB0949" w:rsidP="00FB0949">
            <w:pPr>
              <w:tabs>
                <w:tab w:val="left" w:pos="3969"/>
              </w:tabs>
              <w:rPr>
                <w:lang w:val="en-US"/>
              </w:rPr>
            </w:pPr>
          </w:p>
        </w:tc>
        <w:tc>
          <w:tcPr>
            <w:tcW w:w="1594" w:type="dxa"/>
            <w:vAlign w:val="center"/>
          </w:tcPr>
          <w:p w14:paraId="022A9A25" w14:textId="085DEF03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14:paraId="376839E9" w14:textId="16A6EF01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14:paraId="34826987" w14:textId="1D2BB396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14:paraId="0A172E46" w14:textId="30953A24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0949" w:rsidRPr="00FB0949" w14:paraId="0936F7DE" w14:textId="77777777" w:rsidTr="00FB0949">
        <w:trPr>
          <w:trHeight w:val="680"/>
        </w:trPr>
        <w:tc>
          <w:tcPr>
            <w:tcW w:w="2405" w:type="dxa"/>
          </w:tcPr>
          <w:p w14:paraId="3CC8BC44" w14:textId="367226AA" w:rsidR="00FB0949" w:rsidRPr="00FB0949" w:rsidRDefault="00FB0949" w:rsidP="00FB094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62341A">
              <w:rPr>
                <w:lang w:val="en-US"/>
              </w:rPr>
              <w:t>Little interest or pleasure in doing things</w:t>
            </w:r>
          </w:p>
        </w:tc>
        <w:tc>
          <w:tcPr>
            <w:tcW w:w="1594" w:type="dxa"/>
            <w:vAlign w:val="center"/>
          </w:tcPr>
          <w:p w14:paraId="7BEB5D95" w14:textId="66842724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14:paraId="0F721804" w14:textId="76DE7F32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14:paraId="271000BC" w14:textId="50C28950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14:paraId="2BF8F760" w14:textId="521AAE7C" w:rsidR="00FB0949" w:rsidRPr="00FB0949" w:rsidRDefault="00FB0949" w:rsidP="00FB0949">
            <w:pPr>
              <w:tabs>
                <w:tab w:val="left" w:pos="396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FC2AEC6" w14:textId="4F036448" w:rsidR="00FB0949" w:rsidRPr="0062341A" w:rsidRDefault="0062341A" w:rsidP="0062341A">
      <w:pPr>
        <w:tabs>
          <w:tab w:val="left" w:pos="3969"/>
        </w:tabs>
        <w:rPr>
          <w:lang w:val="en-US"/>
        </w:rPr>
      </w:pPr>
      <w:r w:rsidRPr="0062341A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K. Kroenke, R. L. Spitzer, J. B. W. Williams, and B. Löwe, “An Ultra-Brief Screening Scale for Anxiety and Depression: The PHQ–4,” </w:t>
      </w:r>
      <w:r w:rsidRPr="0062341A">
        <w:rPr>
          <w:rFonts w:ascii="Arial" w:eastAsia="Arial Unicode MS" w:hAnsi="Arial" w:cs="Arial"/>
          <w:i/>
          <w:iCs/>
          <w:sz w:val="24"/>
          <w:szCs w:val="24"/>
          <w:bdr w:val="nil"/>
          <w:lang w:val="en-US"/>
        </w:rPr>
        <w:t>Psychosomatics</w:t>
      </w:r>
      <w:r w:rsidRPr="0062341A">
        <w:rPr>
          <w:rFonts w:ascii="Arial" w:eastAsia="Arial Unicode MS" w:hAnsi="Arial" w:cs="Arial"/>
          <w:sz w:val="24"/>
          <w:szCs w:val="24"/>
          <w:bdr w:val="nil"/>
          <w:lang w:val="en-US"/>
        </w:rPr>
        <w:t>, vol. 50, no. 6, pp. 613–621, Nov. 2009, doi: 10.1016/S0033-3182(09)70864-3.</w:t>
      </w:r>
    </w:p>
    <w:sectPr w:rsidR="00FB0949" w:rsidRPr="006234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024E"/>
    <w:multiLevelType w:val="hybridMultilevel"/>
    <w:tmpl w:val="6EFC58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F1"/>
    <w:rsid w:val="00453EF1"/>
    <w:rsid w:val="0062341A"/>
    <w:rsid w:val="008806D2"/>
    <w:rsid w:val="00E9611C"/>
    <w:rsid w:val="00F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E34"/>
  <w15:chartTrackingRefBased/>
  <w15:docId w15:val="{7487F485-06DD-4F1A-9D65-3BC6648D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0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B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Freier</dc:creator>
  <cp:keywords/>
  <dc:description/>
  <cp:lastModifiedBy>Anna Freier</cp:lastModifiedBy>
  <cp:revision>4</cp:revision>
  <dcterms:created xsi:type="dcterms:W3CDTF">2022-02-08T22:10:00Z</dcterms:created>
  <dcterms:modified xsi:type="dcterms:W3CDTF">2022-02-15T21:40:00Z</dcterms:modified>
</cp:coreProperties>
</file>