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A8100" w14:textId="392437BD" w:rsidR="0040012D" w:rsidRDefault="0040012D" w:rsidP="00F81A51">
      <w:pPr>
        <w:spacing w:after="0" w:line="240" w:lineRule="auto"/>
        <w:ind w:left="364" w:hanging="360"/>
      </w:pPr>
    </w:p>
    <w:p w14:paraId="0AE2D242" w14:textId="79CF97BD" w:rsidR="009B25F7" w:rsidRDefault="009B25F7" w:rsidP="00F81A51">
      <w:pPr>
        <w:spacing w:after="0" w:line="240" w:lineRule="auto"/>
        <w:ind w:left="364" w:hanging="360"/>
      </w:pPr>
    </w:p>
    <w:p w14:paraId="46962E28" w14:textId="263F75E6" w:rsidR="00D40A10" w:rsidRDefault="00044CEC" w:rsidP="00D40A1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Audit Data Analytics</w:t>
      </w:r>
    </w:p>
    <w:p w14:paraId="27E61F28" w14:textId="3F559EF3" w:rsidR="00044CEC" w:rsidRDefault="00044CEC" w:rsidP="00D40A1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Significant Changes in Spending Behaviours</w:t>
      </w:r>
    </w:p>
    <w:p w14:paraId="1520064D" w14:textId="5718926A" w:rsidR="00A414E7" w:rsidRDefault="00A414E7" w:rsidP="00D40A1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417BE7" w14:textId="77777777" w:rsidR="00D40A10" w:rsidRDefault="00D40A10" w:rsidP="00D40A10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7664E800" w14:textId="77777777" w:rsidR="00D40A10" w:rsidRDefault="00D40A10" w:rsidP="00D40A10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6C5D82A0" w14:textId="4A61ABF2" w:rsidR="00004556" w:rsidRPr="00C63911" w:rsidRDefault="00044CEC" w:rsidP="00C63911">
      <w:pPr>
        <w:pStyle w:val="ListParagraph"/>
        <w:numPr>
          <w:ilvl w:val="0"/>
          <w:numId w:val="2"/>
        </w:numPr>
        <w:spacing w:after="0" w:line="240" w:lineRule="auto"/>
        <w:ind w:left="364"/>
        <w:outlineLvl w:val="0"/>
        <w:rPr>
          <w:rFonts w:ascii="Arial" w:hAnsi="Arial" w:cs="Arial"/>
          <w:b/>
          <w:bCs/>
          <w:sz w:val="28"/>
          <w:szCs w:val="28"/>
        </w:rPr>
      </w:pPr>
      <w:r w:rsidRPr="00044CEC">
        <w:rPr>
          <w:rFonts w:ascii="Arial" w:hAnsi="Arial" w:cs="Arial"/>
          <w:b/>
          <w:bCs/>
          <w:sz w:val="28"/>
          <w:szCs w:val="28"/>
        </w:rPr>
        <w:t>Changes by Service Area</w:t>
      </w:r>
    </w:p>
    <w:p w14:paraId="149D0BD3" w14:textId="77777777" w:rsidR="00262DCD" w:rsidRDefault="00262DCD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2BCCC048" w14:textId="319D9661" w:rsidR="00A14865" w:rsidRDefault="00C22F44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Via the graphs of the service areas</w:t>
      </w:r>
      <w:r w:rsidR="00044CEC">
        <w:rPr>
          <w:rFonts w:ascii="Arial" w:hAnsi="Arial" w:cs="Arial"/>
          <w:sz w:val="22"/>
          <w:szCs w:val="22"/>
        </w:rPr>
        <w:t xml:space="preserve"> in Part 2</w:t>
      </w:r>
      <w:r>
        <w:rPr>
          <w:rFonts w:ascii="Arial" w:hAnsi="Arial" w:cs="Arial"/>
          <w:sz w:val="22"/>
          <w:szCs w:val="22"/>
        </w:rPr>
        <w:t>, we can observe</w:t>
      </w:r>
      <w:r w:rsidR="00E35767">
        <w:rPr>
          <w:rFonts w:ascii="Arial" w:hAnsi="Arial" w:cs="Arial"/>
          <w:sz w:val="22"/>
          <w:szCs w:val="22"/>
        </w:rPr>
        <w:t xml:space="preserve"> seasonality and several</w:t>
      </w:r>
      <w:r>
        <w:rPr>
          <w:rFonts w:ascii="Arial" w:hAnsi="Arial" w:cs="Arial"/>
          <w:sz w:val="22"/>
          <w:szCs w:val="22"/>
        </w:rPr>
        <w:t xml:space="preserve"> erratic movements in quarterly transaction</w:t>
      </w:r>
      <w:r w:rsidR="00E35767">
        <w:rPr>
          <w:rFonts w:ascii="Arial" w:hAnsi="Arial" w:cs="Arial"/>
          <w:sz w:val="22"/>
          <w:szCs w:val="22"/>
        </w:rPr>
        <w:t xml:space="preserve"> counts and averages in certain service areas.</w:t>
      </w:r>
    </w:p>
    <w:p w14:paraId="42A63D80" w14:textId="77777777" w:rsidR="00A14865" w:rsidRDefault="00A14865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3C1EC16C" w14:textId="77777777" w:rsidR="00044CEC" w:rsidRDefault="008D3BB1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While we can observe spikes visually, f</w:t>
      </w:r>
      <w:r w:rsidR="00F1221B">
        <w:rPr>
          <w:rFonts w:ascii="Arial" w:hAnsi="Arial" w:cs="Arial"/>
          <w:sz w:val="22"/>
          <w:szCs w:val="22"/>
        </w:rPr>
        <w:t xml:space="preserve">or automatic </w:t>
      </w:r>
      <w:r w:rsidR="00300F5A">
        <w:rPr>
          <w:rFonts w:ascii="Arial" w:hAnsi="Arial" w:cs="Arial"/>
          <w:sz w:val="22"/>
          <w:szCs w:val="22"/>
        </w:rPr>
        <w:t xml:space="preserve">consistent </w:t>
      </w:r>
      <w:r w:rsidR="00F1221B">
        <w:rPr>
          <w:rFonts w:ascii="Arial" w:hAnsi="Arial" w:cs="Arial"/>
          <w:sz w:val="22"/>
          <w:szCs w:val="22"/>
        </w:rPr>
        <w:t>detection of spikes</w:t>
      </w:r>
      <w:r w:rsidR="00EF132F">
        <w:rPr>
          <w:rFonts w:ascii="Arial" w:hAnsi="Arial" w:cs="Arial"/>
          <w:sz w:val="22"/>
          <w:szCs w:val="22"/>
        </w:rPr>
        <w:t xml:space="preserve">, I </w:t>
      </w:r>
      <w:r w:rsidR="00D77C23">
        <w:rPr>
          <w:rFonts w:ascii="Arial" w:hAnsi="Arial" w:cs="Arial"/>
          <w:sz w:val="22"/>
          <w:szCs w:val="22"/>
        </w:rPr>
        <w:t>set a high threshold of 50%</w:t>
      </w:r>
      <w:r w:rsidR="00EC4C2D">
        <w:rPr>
          <w:rFonts w:ascii="Arial" w:hAnsi="Arial" w:cs="Arial"/>
          <w:sz w:val="22"/>
          <w:szCs w:val="22"/>
        </w:rPr>
        <w:t xml:space="preserve"> for QoQ change in total sum of transaction amounts</w:t>
      </w:r>
      <w:r w:rsidR="000D6A71">
        <w:rPr>
          <w:rFonts w:ascii="Arial" w:hAnsi="Arial" w:cs="Arial"/>
          <w:sz w:val="22"/>
          <w:szCs w:val="22"/>
        </w:rPr>
        <w:t xml:space="preserve"> (total payment volume)</w:t>
      </w:r>
      <w:r w:rsidR="00A14865">
        <w:rPr>
          <w:rFonts w:ascii="Arial" w:hAnsi="Arial" w:cs="Arial"/>
          <w:sz w:val="22"/>
          <w:szCs w:val="22"/>
        </w:rPr>
        <w:t xml:space="preserve">. </w:t>
      </w:r>
      <w:r w:rsidR="007F78E5">
        <w:rPr>
          <w:rFonts w:ascii="Arial" w:hAnsi="Arial" w:cs="Arial"/>
          <w:sz w:val="22"/>
          <w:szCs w:val="22"/>
        </w:rPr>
        <w:t>This threshold can be adjusted</w:t>
      </w:r>
      <w:r w:rsidR="00441D68">
        <w:rPr>
          <w:rFonts w:ascii="Arial" w:hAnsi="Arial" w:cs="Arial"/>
          <w:sz w:val="22"/>
          <w:szCs w:val="22"/>
        </w:rPr>
        <w:t>, depending on our needs.</w:t>
      </w:r>
    </w:p>
    <w:p w14:paraId="73AFE011" w14:textId="77777777" w:rsidR="00044CEC" w:rsidRDefault="00044CEC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2CC70F7E" w14:textId="040ACCE3" w:rsidR="00044CEC" w:rsidRPr="00044CEC" w:rsidRDefault="00044CEC" w:rsidP="00F81A51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  <w:r w:rsidRPr="00044CEC">
        <w:rPr>
          <w:rFonts w:ascii="Arial" w:hAnsi="Arial" w:cs="Arial"/>
          <w:b/>
          <w:bCs/>
          <w:sz w:val="22"/>
          <w:szCs w:val="22"/>
        </w:rPr>
        <w:t>Spikes</w:t>
      </w:r>
    </w:p>
    <w:p w14:paraId="40F4128C" w14:textId="77777777" w:rsidR="00044CEC" w:rsidRDefault="00044CEC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6905262F" w14:textId="0F234F41" w:rsidR="00262DCD" w:rsidRDefault="00E9445F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Service areas and q</w:t>
      </w:r>
      <w:r w:rsidR="00A14865">
        <w:rPr>
          <w:rFonts w:ascii="Arial" w:hAnsi="Arial" w:cs="Arial"/>
          <w:sz w:val="22"/>
          <w:szCs w:val="22"/>
        </w:rPr>
        <w:t xml:space="preserve">uarters that experienced </w:t>
      </w:r>
      <w:r w:rsidR="00935A86">
        <w:rPr>
          <w:rFonts w:ascii="Arial" w:hAnsi="Arial" w:cs="Arial"/>
          <w:sz w:val="22"/>
          <w:szCs w:val="22"/>
        </w:rPr>
        <w:t xml:space="preserve">QoQ changes beyond 50% of the total payment volume of the prior quarter </w:t>
      </w:r>
      <w:r>
        <w:rPr>
          <w:rFonts w:ascii="Arial" w:hAnsi="Arial" w:cs="Arial"/>
          <w:sz w:val="22"/>
          <w:szCs w:val="22"/>
        </w:rPr>
        <w:t>are</w:t>
      </w:r>
      <w:r w:rsidR="000B218B">
        <w:rPr>
          <w:rFonts w:ascii="Arial" w:hAnsi="Arial" w:cs="Arial"/>
          <w:sz w:val="22"/>
          <w:szCs w:val="22"/>
        </w:rPr>
        <w:t xml:space="preserve"> </w:t>
      </w:r>
      <w:r w:rsidR="00044CEC">
        <w:rPr>
          <w:rFonts w:ascii="Arial" w:hAnsi="Arial" w:cs="Arial"/>
          <w:sz w:val="22"/>
          <w:szCs w:val="22"/>
        </w:rPr>
        <w:t>auto detected</w:t>
      </w:r>
      <w:r w:rsidR="000B218B">
        <w:rPr>
          <w:rFonts w:ascii="Arial" w:hAnsi="Arial" w:cs="Arial"/>
          <w:sz w:val="22"/>
          <w:szCs w:val="22"/>
        </w:rPr>
        <w:t xml:space="preserve"> and</w:t>
      </w:r>
      <w:r>
        <w:rPr>
          <w:rFonts w:ascii="Arial" w:hAnsi="Arial" w:cs="Arial"/>
          <w:sz w:val="22"/>
          <w:szCs w:val="22"/>
        </w:rPr>
        <w:t xml:space="preserve"> listed below.</w:t>
      </w:r>
    </w:p>
    <w:p w14:paraId="36177376" w14:textId="77777777" w:rsidR="00E9445F" w:rsidRDefault="00E9445F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tbl>
      <w:tblPr>
        <w:tblStyle w:val="GridTable1Light"/>
        <w:tblW w:w="11599" w:type="dxa"/>
        <w:tblLook w:val="04A0" w:firstRow="1" w:lastRow="0" w:firstColumn="1" w:lastColumn="0" w:noHBand="0" w:noVBand="1"/>
      </w:tblPr>
      <w:tblGrid>
        <w:gridCol w:w="3039"/>
        <w:gridCol w:w="1060"/>
        <w:gridCol w:w="2060"/>
        <w:gridCol w:w="1900"/>
        <w:gridCol w:w="1580"/>
        <w:gridCol w:w="1960"/>
      </w:tblGrid>
      <w:tr w:rsidR="00154320" w:rsidRPr="0008767C" w14:paraId="12486499" w14:textId="77777777" w:rsidTr="00BE3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shd w:val="clear" w:color="auto" w:fill="FAE2D5" w:themeFill="accent2" w:themeFillTint="33"/>
            <w:noWrap/>
            <w:hideMark/>
          </w:tcPr>
          <w:p w14:paraId="796F40AD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Service Area</w:t>
            </w:r>
          </w:p>
        </w:tc>
        <w:tc>
          <w:tcPr>
            <w:tcW w:w="1060" w:type="dxa"/>
            <w:shd w:val="clear" w:color="auto" w:fill="FAE2D5" w:themeFill="accent2" w:themeFillTint="33"/>
            <w:noWrap/>
            <w:hideMark/>
          </w:tcPr>
          <w:p w14:paraId="3C111D77" w14:textId="77777777" w:rsidR="00835BCD" w:rsidRPr="00835BCD" w:rsidRDefault="00835BCD" w:rsidP="00CE2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Quarter</w:t>
            </w:r>
          </w:p>
        </w:tc>
        <w:tc>
          <w:tcPr>
            <w:tcW w:w="2060" w:type="dxa"/>
            <w:shd w:val="clear" w:color="auto" w:fill="FAE2D5" w:themeFill="accent2" w:themeFillTint="33"/>
            <w:noWrap/>
            <w:hideMark/>
          </w:tcPr>
          <w:p w14:paraId="77A4385E" w14:textId="77777777" w:rsidR="00835BCD" w:rsidRPr="00835BCD" w:rsidRDefault="00835BCD" w:rsidP="00CE2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transaction_count</w:t>
            </w:r>
            <w:proofErr w:type="spellEnd"/>
          </w:p>
        </w:tc>
        <w:tc>
          <w:tcPr>
            <w:tcW w:w="1900" w:type="dxa"/>
            <w:shd w:val="clear" w:color="auto" w:fill="FAE2D5" w:themeFill="accent2" w:themeFillTint="33"/>
            <w:noWrap/>
            <w:hideMark/>
          </w:tcPr>
          <w:p w14:paraId="72135BB1" w14:textId="77777777" w:rsidR="00835BCD" w:rsidRPr="00835BCD" w:rsidRDefault="00835BCD" w:rsidP="00CE2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average_amount</w:t>
            </w:r>
            <w:proofErr w:type="spellEnd"/>
          </w:p>
        </w:tc>
        <w:tc>
          <w:tcPr>
            <w:tcW w:w="1580" w:type="dxa"/>
            <w:shd w:val="clear" w:color="auto" w:fill="FAE2D5" w:themeFill="accent2" w:themeFillTint="33"/>
            <w:noWrap/>
            <w:hideMark/>
          </w:tcPr>
          <w:p w14:paraId="6BB184B8" w14:textId="77777777" w:rsidR="00835BCD" w:rsidRPr="00835BCD" w:rsidRDefault="00835BCD" w:rsidP="00CE2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total_amount</w:t>
            </w:r>
            <w:proofErr w:type="spellEnd"/>
          </w:p>
        </w:tc>
        <w:tc>
          <w:tcPr>
            <w:tcW w:w="1960" w:type="dxa"/>
            <w:shd w:val="clear" w:color="auto" w:fill="FAE2D5" w:themeFill="accent2" w:themeFillTint="33"/>
            <w:noWrap/>
            <w:hideMark/>
          </w:tcPr>
          <w:p w14:paraId="143D6495" w14:textId="77777777" w:rsidR="00835BCD" w:rsidRPr="00835BCD" w:rsidRDefault="00835BCD" w:rsidP="00CE2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quarterly_change</w:t>
            </w:r>
            <w:proofErr w:type="spellEnd"/>
          </w:p>
        </w:tc>
      </w:tr>
      <w:tr w:rsidR="00835BCD" w:rsidRPr="00835BCD" w14:paraId="049E6C44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7E480B75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Adults and Communities</w:t>
            </w:r>
          </w:p>
        </w:tc>
        <w:tc>
          <w:tcPr>
            <w:tcW w:w="1060" w:type="dxa"/>
            <w:noWrap/>
            <w:hideMark/>
          </w:tcPr>
          <w:p w14:paraId="2CEC8B74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2015Q4</w:t>
            </w:r>
          </w:p>
        </w:tc>
        <w:tc>
          <w:tcPr>
            <w:tcW w:w="2060" w:type="dxa"/>
            <w:noWrap/>
            <w:hideMark/>
          </w:tcPr>
          <w:p w14:paraId="09AEB60A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19</w:t>
            </w:r>
          </w:p>
        </w:tc>
        <w:tc>
          <w:tcPr>
            <w:tcW w:w="1900" w:type="dxa"/>
            <w:noWrap/>
            <w:hideMark/>
          </w:tcPr>
          <w:p w14:paraId="0E8A4965" w14:textId="66F94018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159.95</w:t>
            </w:r>
          </w:p>
        </w:tc>
        <w:tc>
          <w:tcPr>
            <w:tcW w:w="1580" w:type="dxa"/>
            <w:noWrap/>
            <w:hideMark/>
          </w:tcPr>
          <w:p w14:paraId="6A2E5E29" w14:textId="008A77A6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3,039.03</w:t>
            </w:r>
          </w:p>
        </w:tc>
        <w:tc>
          <w:tcPr>
            <w:tcW w:w="1960" w:type="dxa"/>
            <w:noWrap/>
            <w:hideMark/>
          </w:tcPr>
          <w:p w14:paraId="0FDF4D20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86%</w:t>
            </w:r>
          </w:p>
        </w:tc>
      </w:tr>
      <w:tr w:rsidR="00835BCD" w:rsidRPr="00835BCD" w14:paraId="43C4501F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4CAC238D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Adults and Communities</w:t>
            </w:r>
          </w:p>
        </w:tc>
        <w:tc>
          <w:tcPr>
            <w:tcW w:w="1060" w:type="dxa"/>
            <w:noWrap/>
            <w:hideMark/>
          </w:tcPr>
          <w:p w14:paraId="02DCB091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2016Q3</w:t>
            </w:r>
          </w:p>
        </w:tc>
        <w:tc>
          <w:tcPr>
            <w:tcW w:w="2060" w:type="dxa"/>
            <w:noWrap/>
            <w:hideMark/>
          </w:tcPr>
          <w:p w14:paraId="676E6412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12</w:t>
            </w:r>
          </w:p>
        </w:tc>
        <w:tc>
          <w:tcPr>
            <w:tcW w:w="1900" w:type="dxa"/>
            <w:noWrap/>
            <w:hideMark/>
          </w:tcPr>
          <w:p w14:paraId="1101E5A1" w14:textId="7B891392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34.54</w:t>
            </w:r>
          </w:p>
        </w:tc>
        <w:tc>
          <w:tcPr>
            <w:tcW w:w="1580" w:type="dxa"/>
            <w:noWrap/>
            <w:hideMark/>
          </w:tcPr>
          <w:p w14:paraId="10D308DD" w14:textId="039ADB2B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414.43</w:t>
            </w:r>
          </w:p>
        </w:tc>
        <w:tc>
          <w:tcPr>
            <w:tcW w:w="1960" w:type="dxa"/>
            <w:noWrap/>
            <w:hideMark/>
          </w:tcPr>
          <w:p w14:paraId="0B07C2AE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-89%</w:t>
            </w:r>
          </w:p>
        </w:tc>
      </w:tr>
      <w:tr w:rsidR="00835BCD" w:rsidRPr="00835BCD" w14:paraId="679CF200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5D4296F7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Assurance</w:t>
            </w:r>
          </w:p>
        </w:tc>
        <w:tc>
          <w:tcPr>
            <w:tcW w:w="1060" w:type="dxa"/>
            <w:noWrap/>
            <w:hideMark/>
          </w:tcPr>
          <w:p w14:paraId="5EA67C89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2015Q2</w:t>
            </w:r>
          </w:p>
        </w:tc>
        <w:tc>
          <w:tcPr>
            <w:tcW w:w="2060" w:type="dxa"/>
            <w:noWrap/>
            <w:hideMark/>
          </w:tcPr>
          <w:p w14:paraId="340488CF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52</w:t>
            </w:r>
          </w:p>
        </w:tc>
        <w:tc>
          <w:tcPr>
            <w:tcW w:w="1900" w:type="dxa"/>
            <w:noWrap/>
            <w:hideMark/>
          </w:tcPr>
          <w:p w14:paraId="2D013C66" w14:textId="5432A6FD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56.96</w:t>
            </w:r>
          </w:p>
        </w:tc>
        <w:tc>
          <w:tcPr>
            <w:tcW w:w="1580" w:type="dxa"/>
            <w:noWrap/>
            <w:hideMark/>
          </w:tcPr>
          <w:p w14:paraId="2376EEAC" w14:textId="60A51B7F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2,962.10</w:t>
            </w:r>
          </w:p>
        </w:tc>
        <w:tc>
          <w:tcPr>
            <w:tcW w:w="1960" w:type="dxa"/>
            <w:noWrap/>
            <w:hideMark/>
          </w:tcPr>
          <w:p w14:paraId="24AEF941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4292%</w:t>
            </w:r>
          </w:p>
        </w:tc>
      </w:tr>
      <w:tr w:rsidR="00835BCD" w:rsidRPr="00835BCD" w14:paraId="1E0F6CF0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0AFCDD78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Assurance</w:t>
            </w:r>
          </w:p>
        </w:tc>
        <w:tc>
          <w:tcPr>
            <w:tcW w:w="1060" w:type="dxa"/>
            <w:noWrap/>
            <w:hideMark/>
          </w:tcPr>
          <w:p w14:paraId="21C8F48D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2016Q1</w:t>
            </w:r>
          </w:p>
        </w:tc>
        <w:tc>
          <w:tcPr>
            <w:tcW w:w="2060" w:type="dxa"/>
            <w:noWrap/>
            <w:hideMark/>
          </w:tcPr>
          <w:p w14:paraId="355A824A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29</w:t>
            </w:r>
          </w:p>
        </w:tc>
        <w:tc>
          <w:tcPr>
            <w:tcW w:w="1900" w:type="dxa"/>
            <w:noWrap/>
            <w:hideMark/>
          </w:tcPr>
          <w:p w14:paraId="6C452C25" w14:textId="200E3258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29.29</w:t>
            </w:r>
          </w:p>
        </w:tc>
        <w:tc>
          <w:tcPr>
            <w:tcW w:w="1580" w:type="dxa"/>
            <w:noWrap/>
            <w:hideMark/>
          </w:tcPr>
          <w:p w14:paraId="34BB6A6C" w14:textId="40FE6C4D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849.28</w:t>
            </w:r>
          </w:p>
        </w:tc>
        <w:tc>
          <w:tcPr>
            <w:tcW w:w="1960" w:type="dxa"/>
            <w:noWrap/>
            <w:hideMark/>
          </w:tcPr>
          <w:p w14:paraId="14EE8921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-60%</w:t>
            </w:r>
          </w:p>
        </w:tc>
      </w:tr>
      <w:tr w:rsidR="00835BCD" w:rsidRPr="00835BCD" w14:paraId="0A96CC94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50D304A2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Assurance</w:t>
            </w:r>
          </w:p>
        </w:tc>
        <w:tc>
          <w:tcPr>
            <w:tcW w:w="1060" w:type="dxa"/>
            <w:noWrap/>
            <w:hideMark/>
          </w:tcPr>
          <w:p w14:paraId="4A65A5B3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2016Q2</w:t>
            </w:r>
          </w:p>
        </w:tc>
        <w:tc>
          <w:tcPr>
            <w:tcW w:w="2060" w:type="dxa"/>
            <w:noWrap/>
            <w:hideMark/>
          </w:tcPr>
          <w:p w14:paraId="38929E9E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60</w:t>
            </w:r>
          </w:p>
        </w:tc>
        <w:tc>
          <w:tcPr>
            <w:tcW w:w="1900" w:type="dxa"/>
            <w:noWrap/>
            <w:hideMark/>
          </w:tcPr>
          <w:p w14:paraId="6BDBDE06" w14:textId="00A67DDB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158.50</w:t>
            </w:r>
          </w:p>
        </w:tc>
        <w:tc>
          <w:tcPr>
            <w:tcW w:w="1580" w:type="dxa"/>
            <w:noWrap/>
            <w:hideMark/>
          </w:tcPr>
          <w:p w14:paraId="6CE18915" w14:textId="69FAFC19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9,510.24</w:t>
            </w:r>
          </w:p>
        </w:tc>
        <w:tc>
          <w:tcPr>
            <w:tcW w:w="1960" w:type="dxa"/>
            <w:noWrap/>
            <w:hideMark/>
          </w:tcPr>
          <w:p w14:paraId="2354E30A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1020%</w:t>
            </w:r>
          </w:p>
        </w:tc>
      </w:tr>
      <w:tr w:rsidR="00835BCD" w:rsidRPr="00835BCD" w14:paraId="20F57E55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56330A5A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Assurance</w:t>
            </w:r>
          </w:p>
        </w:tc>
        <w:tc>
          <w:tcPr>
            <w:tcW w:w="1060" w:type="dxa"/>
            <w:noWrap/>
            <w:hideMark/>
          </w:tcPr>
          <w:p w14:paraId="7F210E8F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2016Q3</w:t>
            </w:r>
          </w:p>
        </w:tc>
        <w:tc>
          <w:tcPr>
            <w:tcW w:w="2060" w:type="dxa"/>
            <w:noWrap/>
            <w:hideMark/>
          </w:tcPr>
          <w:p w14:paraId="32388B6C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29</w:t>
            </w:r>
          </w:p>
        </w:tc>
        <w:tc>
          <w:tcPr>
            <w:tcW w:w="1900" w:type="dxa"/>
            <w:noWrap/>
            <w:hideMark/>
          </w:tcPr>
          <w:p w14:paraId="3E49714C" w14:textId="5862F0A0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-18.38</w:t>
            </w:r>
          </w:p>
        </w:tc>
        <w:tc>
          <w:tcPr>
            <w:tcW w:w="1580" w:type="dxa"/>
            <w:noWrap/>
            <w:hideMark/>
          </w:tcPr>
          <w:p w14:paraId="228C39E4" w14:textId="7C6DA1CC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-532.89</w:t>
            </w:r>
          </w:p>
        </w:tc>
        <w:tc>
          <w:tcPr>
            <w:tcW w:w="1960" w:type="dxa"/>
            <w:noWrap/>
            <w:hideMark/>
          </w:tcPr>
          <w:p w14:paraId="7895AC07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-106%</w:t>
            </w:r>
          </w:p>
        </w:tc>
      </w:tr>
      <w:tr w:rsidR="00835BCD" w:rsidRPr="00835BCD" w14:paraId="084471C4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04FC4B0A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Children's Education &amp; Skills</w:t>
            </w:r>
          </w:p>
        </w:tc>
        <w:tc>
          <w:tcPr>
            <w:tcW w:w="1060" w:type="dxa"/>
            <w:noWrap/>
            <w:hideMark/>
          </w:tcPr>
          <w:p w14:paraId="5DD76F09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2016Q2</w:t>
            </w:r>
          </w:p>
        </w:tc>
        <w:tc>
          <w:tcPr>
            <w:tcW w:w="2060" w:type="dxa"/>
            <w:noWrap/>
            <w:hideMark/>
          </w:tcPr>
          <w:p w14:paraId="2CCB9326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</w:t>
            </w:r>
          </w:p>
        </w:tc>
        <w:tc>
          <w:tcPr>
            <w:tcW w:w="1900" w:type="dxa"/>
            <w:noWrap/>
            <w:hideMark/>
          </w:tcPr>
          <w:p w14:paraId="18D8DB58" w14:textId="7DA55920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95.18</w:t>
            </w:r>
          </w:p>
        </w:tc>
        <w:tc>
          <w:tcPr>
            <w:tcW w:w="1580" w:type="dxa"/>
            <w:noWrap/>
            <w:hideMark/>
          </w:tcPr>
          <w:p w14:paraId="52637DD5" w14:textId="35729502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475.88</w:t>
            </w:r>
          </w:p>
        </w:tc>
        <w:tc>
          <w:tcPr>
            <w:tcW w:w="1960" w:type="dxa"/>
            <w:noWrap/>
            <w:hideMark/>
          </w:tcPr>
          <w:p w14:paraId="4DDF3D6E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-94%</w:t>
            </w:r>
          </w:p>
        </w:tc>
      </w:tr>
      <w:tr w:rsidR="00835BCD" w:rsidRPr="00835BCD" w14:paraId="61884E9A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44CD26A6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Children's Education &amp; Skills</w:t>
            </w:r>
          </w:p>
        </w:tc>
        <w:tc>
          <w:tcPr>
            <w:tcW w:w="1060" w:type="dxa"/>
            <w:noWrap/>
            <w:hideMark/>
          </w:tcPr>
          <w:p w14:paraId="0D507BDC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2016Q3</w:t>
            </w:r>
          </w:p>
        </w:tc>
        <w:tc>
          <w:tcPr>
            <w:tcW w:w="2060" w:type="dxa"/>
            <w:noWrap/>
            <w:hideMark/>
          </w:tcPr>
          <w:p w14:paraId="63AC5A52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</w:t>
            </w:r>
          </w:p>
        </w:tc>
        <w:tc>
          <w:tcPr>
            <w:tcW w:w="1900" w:type="dxa"/>
            <w:noWrap/>
            <w:hideMark/>
          </w:tcPr>
          <w:p w14:paraId="6611ECDB" w14:textId="1A2C9261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29.55</w:t>
            </w:r>
          </w:p>
        </w:tc>
        <w:tc>
          <w:tcPr>
            <w:tcW w:w="1580" w:type="dxa"/>
            <w:noWrap/>
            <w:hideMark/>
          </w:tcPr>
          <w:p w14:paraId="58B86B11" w14:textId="64446F0D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118.18</w:t>
            </w:r>
          </w:p>
        </w:tc>
        <w:tc>
          <w:tcPr>
            <w:tcW w:w="1960" w:type="dxa"/>
            <w:noWrap/>
            <w:hideMark/>
          </w:tcPr>
          <w:p w14:paraId="35F05F64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-75%</w:t>
            </w:r>
          </w:p>
        </w:tc>
      </w:tr>
      <w:tr w:rsidR="00835BCD" w:rsidRPr="00835BCD" w14:paraId="6B0E58B4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453C4A87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Children's Service DSG</w:t>
            </w:r>
          </w:p>
        </w:tc>
        <w:tc>
          <w:tcPr>
            <w:tcW w:w="1060" w:type="dxa"/>
            <w:noWrap/>
            <w:hideMark/>
          </w:tcPr>
          <w:p w14:paraId="3503FC0E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2014Q4</w:t>
            </w:r>
          </w:p>
        </w:tc>
        <w:tc>
          <w:tcPr>
            <w:tcW w:w="2060" w:type="dxa"/>
            <w:noWrap/>
            <w:hideMark/>
          </w:tcPr>
          <w:p w14:paraId="74E964D9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32</w:t>
            </w:r>
          </w:p>
        </w:tc>
        <w:tc>
          <w:tcPr>
            <w:tcW w:w="1900" w:type="dxa"/>
            <w:noWrap/>
            <w:hideMark/>
          </w:tcPr>
          <w:p w14:paraId="38CEC8C7" w14:textId="372D12CC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162.93</w:t>
            </w:r>
          </w:p>
        </w:tc>
        <w:tc>
          <w:tcPr>
            <w:tcW w:w="1580" w:type="dxa"/>
            <w:noWrap/>
            <w:hideMark/>
          </w:tcPr>
          <w:p w14:paraId="6FF93C27" w14:textId="72669E5E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5,213.69</w:t>
            </w:r>
          </w:p>
        </w:tc>
        <w:tc>
          <w:tcPr>
            <w:tcW w:w="1960" w:type="dxa"/>
            <w:noWrap/>
            <w:hideMark/>
          </w:tcPr>
          <w:p w14:paraId="47859768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71%</w:t>
            </w:r>
          </w:p>
        </w:tc>
      </w:tr>
      <w:tr w:rsidR="00835BCD" w:rsidRPr="00835BCD" w14:paraId="70394AB1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206DEF1F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Children's Service DSG</w:t>
            </w:r>
          </w:p>
        </w:tc>
        <w:tc>
          <w:tcPr>
            <w:tcW w:w="1060" w:type="dxa"/>
            <w:noWrap/>
            <w:hideMark/>
          </w:tcPr>
          <w:p w14:paraId="347B4A4F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2015Q3</w:t>
            </w:r>
          </w:p>
        </w:tc>
        <w:tc>
          <w:tcPr>
            <w:tcW w:w="2060" w:type="dxa"/>
            <w:noWrap/>
            <w:hideMark/>
          </w:tcPr>
          <w:p w14:paraId="78DE8E90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</w:t>
            </w:r>
          </w:p>
        </w:tc>
        <w:tc>
          <w:tcPr>
            <w:tcW w:w="1900" w:type="dxa"/>
            <w:noWrap/>
            <w:hideMark/>
          </w:tcPr>
          <w:p w14:paraId="0D1030AA" w14:textId="71676F43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138.82</w:t>
            </w:r>
          </w:p>
        </w:tc>
        <w:tc>
          <w:tcPr>
            <w:tcW w:w="1580" w:type="dxa"/>
            <w:noWrap/>
            <w:hideMark/>
          </w:tcPr>
          <w:p w14:paraId="41279118" w14:textId="162E0EEF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2,776.49</w:t>
            </w:r>
          </w:p>
        </w:tc>
        <w:tc>
          <w:tcPr>
            <w:tcW w:w="1960" w:type="dxa"/>
            <w:noWrap/>
            <w:hideMark/>
          </w:tcPr>
          <w:p w14:paraId="25F62D6C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80%</w:t>
            </w:r>
          </w:p>
        </w:tc>
      </w:tr>
      <w:tr w:rsidR="00835BCD" w:rsidRPr="00835BCD" w14:paraId="74B37C2C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60F36CEC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Children's Service DSG</w:t>
            </w:r>
          </w:p>
        </w:tc>
        <w:tc>
          <w:tcPr>
            <w:tcW w:w="1060" w:type="dxa"/>
            <w:noWrap/>
            <w:hideMark/>
          </w:tcPr>
          <w:p w14:paraId="75A6870D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2015Q4</w:t>
            </w:r>
          </w:p>
        </w:tc>
        <w:tc>
          <w:tcPr>
            <w:tcW w:w="2060" w:type="dxa"/>
            <w:noWrap/>
            <w:hideMark/>
          </w:tcPr>
          <w:p w14:paraId="1097FE74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59</w:t>
            </w:r>
          </w:p>
        </w:tc>
        <w:tc>
          <w:tcPr>
            <w:tcW w:w="1900" w:type="dxa"/>
            <w:noWrap/>
            <w:hideMark/>
          </w:tcPr>
          <w:p w14:paraId="32095E04" w14:textId="0BFA6BB5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76.79</w:t>
            </w:r>
          </w:p>
        </w:tc>
        <w:tc>
          <w:tcPr>
            <w:tcW w:w="1580" w:type="dxa"/>
            <w:noWrap/>
            <w:hideMark/>
          </w:tcPr>
          <w:p w14:paraId="2C6889EF" w14:textId="01A9FA05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4,530.62</w:t>
            </w:r>
          </w:p>
        </w:tc>
        <w:tc>
          <w:tcPr>
            <w:tcW w:w="1960" w:type="dxa"/>
            <w:noWrap/>
            <w:hideMark/>
          </w:tcPr>
          <w:p w14:paraId="41805E6E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63%</w:t>
            </w:r>
          </w:p>
        </w:tc>
      </w:tr>
      <w:tr w:rsidR="00835BCD" w:rsidRPr="00835BCD" w14:paraId="51AADC26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24AF9880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Childrens</w:t>
            </w:r>
            <w:proofErr w:type="spellEnd"/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Services</w:t>
            </w:r>
          </w:p>
        </w:tc>
        <w:tc>
          <w:tcPr>
            <w:tcW w:w="1060" w:type="dxa"/>
            <w:noWrap/>
            <w:hideMark/>
          </w:tcPr>
          <w:p w14:paraId="7F7A2B5B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2014Q3</w:t>
            </w:r>
          </w:p>
        </w:tc>
        <w:tc>
          <w:tcPr>
            <w:tcW w:w="2060" w:type="dxa"/>
            <w:noWrap/>
            <w:hideMark/>
          </w:tcPr>
          <w:p w14:paraId="0CDE3F7E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331</w:t>
            </w:r>
          </w:p>
        </w:tc>
        <w:tc>
          <w:tcPr>
            <w:tcW w:w="1900" w:type="dxa"/>
            <w:noWrap/>
            <w:hideMark/>
          </w:tcPr>
          <w:p w14:paraId="45367AF2" w14:textId="40EE961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72.50</w:t>
            </w:r>
          </w:p>
        </w:tc>
        <w:tc>
          <w:tcPr>
            <w:tcW w:w="1580" w:type="dxa"/>
            <w:noWrap/>
            <w:hideMark/>
          </w:tcPr>
          <w:p w14:paraId="56177C44" w14:textId="6611A98F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23,999.07</w:t>
            </w:r>
          </w:p>
        </w:tc>
        <w:tc>
          <w:tcPr>
            <w:tcW w:w="1960" w:type="dxa"/>
            <w:noWrap/>
            <w:hideMark/>
          </w:tcPr>
          <w:p w14:paraId="5E071B30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-64%</w:t>
            </w:r>
          </w:p>
        </w:tc>
      </w:tr>
      <w:tr w:rsidR="00835BCD" w:rsidRPr="00835BCD" w14:paraId="1D57E14F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22CC843C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Childrens</w:t>
            </w:r>
            <w:proofErr w:type="spellEnd"/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Services</w:t>
            </w:r>
          </w:p>
        </w:tc>
        <w:tc>
          <w:tcPr>
            <w:tcW w:w="1060" w:type="dxa"/>
            <w:noWrap/>
            <w:hideMark/>
          </w:tcPr>
          <w:p w14:paraId="1AF9B0E4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2014Q4</w:t>
            </w:r>
          </w:p>
        </w:tc>
        <w:tc>
          <w:tcPr>
            <w:tcW w:w="2060" w:type="dxa"/>
            <w:noWrap/>
            <w:hideMark/>
          </w:tcPr>
          <w:p w14:paraId="7803CC0E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</w:t>
            </w:r>
          </w:p>
        </w:tc>
        <w:tc>
          <w:tcPr>
            <w:tcW w:w="1900" w:type="dxa"/>
            <w:noWrap/>
            <w:hideMark/>
          </w:tcPr>
          <w:p w14:paraId="44B81BE3" w14:textId="52724B8E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63.21</w:t>
            </w:r>
          </w:p>
        </w:tc>
        <w:tc>
          <w:tcPr>
            <w:tcW w:w="1580" w:type="dxa"/>
            <w:noWrap/>
            <w:hideMark/>
          </w:tcPr>
          <w:p w14:paraId="6612B565" w14:textId="1820974F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1,264.11</w:t>
            </w:r>
          </w:p>
        </w:tc>
        <w:tc>
          <w:tcPr>
            <w:tcW w:w="1960" w:type="dxa"/>
            <w:noWrap/>
            <w:hideMark/>
          </w:tcPr>
          <w:p w14:paraId="76C5CD0A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-95%</w:t>
            </w:r>
          </w:p>
        </w:tc>
      </w:tr>
      <w:tr w:rsidR="00835BCD" w:rsidRPr="00835BCD" w14:paraId="02CF2723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4F6B6419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Commissioning</w:t>
            </w:r>
          </w:p>
        </w:tc>
        <w:tc>
          <w:tcPr>
            <w:tcW w:w="1060" w:type="dxa"/>
            <w:noWrap/>
            <w:hideMark/>
          </w:tcPr>
          <w:p w14:paraId="65EBE919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2015Q1</w:t>
            </w:r>
          </w:p>
        </w:tc>
        <w:tc>
          <w:tcPr>
            <w:tcW w:w="2060" w:type="dxa"/>
            <w:noWrap/>
            <w:hideMark/>
          </w:tcPr>
          <w:p w14:paraId="265A5201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29</w:t>
            </w:r>
          </w:p>
        </w:tc>
        <w:tc>
          <w:tcPr>
            <w:tcW w:w="1900" w:type="dxa"/>
            <w:noWrap/>
            <w:hideMark/>
          </w:tcPr>
          <w:p w14:paraId="7208B5BF" w14:textId="43516C96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178.95</w:t>
            </w:r>
          </w:p>
        </w:tc>
        <w:tc>
          <w:tcPr>
            <w:tcW w:w="1580" w:type="dxa"/>
            <w:noWrap/>
            <w:hideMark/>
          </w:tcPr>
          <w:p w14:paraId="533141DE" w14:textId="4127DD84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5,189.44</w:t>
            </w:r>
          </w:p>
        </w:tc>
        <w:tc>
          <w:tcPr>
            <w:tcW w:w="1960" w:type="dxa"/>
            <w:noWrap/>
            <w:hideMark/>
          </w:tcPr>
          <w:p w14:paraId="23B8C7A1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51%</w:t>
            </w:r>
          </w:p>
        </w:tc>
      </w:tr>
      <w:tr w:rsidR="00835BCD" w:rsidRPr="00835BCD" w14:paraId="728AD791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601D0D4E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Commissioning</w:t>
            </w:r>
          </w:p>
        </w:tc>
        <w:tc>
          <w:tcPr>
            <w:tcW w:w="1060" w:type="dxa"/>
            <w:noWrap/>
            <w:hideMark/>
          </w:tcPr>
          <w:p w14:paraId="55944DE4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2015Q4</w:t>
            </w:r>
          </w:p>
        </w:tc>
        <w:tc>
          <w:tcPr>
            <w:tcW w:w="2060" w:type="dxa"/>
            <w:noWrap/>
            <w:hideMark/>
          </w:tcPr>
          <w:p w14:paraId="357D0B88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40</w:t>
            </w:r>
          </w:p>
        </w:tc>
        <w:tc>
          <w:tcPr>
            <w:tcW w:w="1900" w:type="dxa"/>
            <w:noWrap/>
            <w:hideMark/>
          </w:tcPr>
          <w:p w14:paraId="193022DF" w14:textId="481EF6E2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215.07</w:t>
            </w:r>
          </w:p>
        </w:tc>
        <w:tc>
          <w:tcPr>
            <w:tcW w:w="1580" w:type="dxa"/>
            <w:noWrap/>
            <w:hideMark/>
          </w:tcPr>
          <w:p w14:paraId="66B67CE8" w14:textId="6FAB16F2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8,602.64</w:t>
            </w:r>
          </w:p>
        </w:tc>
        <w:tc>
          <w:tcPr>
            <w:tcW w:w="1960" w:type="dxa"/>
            <w:noWrap/>
            <w:hideMark/>
          </w:tcPr>
          <w:p w14:paraId="01E2BD75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153%</w:t>
            </w:r>
          </w:p>
        </w:tc>
      </w:tr>
      <w:tr w:rsidR="00835BCD" w:rsidRPr="00835BCD" w14:paraId="232ABE0A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537CBA02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lastRenderedPageBreak/>
              <w:t>Commissioning</w:t>
            </w:r>
          </w:p>
        </w:tc>
        <w:tc>
          <w:tcPr>
            <w:tcW w:w="1060" w:type="dxa"/>
            <w:noWrap/>
            <w:hideMark/>
          </w:tcPr>
          <w:p w14:paraId="72F8B185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2016Q3</w:t>
            </w:r>
          </w:p>
        </w:tc>
        <w:tc>
          <w:tcPr>
            <w:tcW w:w="2060" w:type="dxa"/>
            <w:noWrap/>
            <w:hideMark/>
          </w:tcPr>
          <w:p w14:paraId="49BF3081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11</w:t>
            </w:r>
          </w:p>
        </w:tc>
        <w:tc>
          <w:tcPr>
            <w:tcW w:w="1900" w:type="dxa"/>
            <w:noWrap/>
            <w:hideMark/>
          </w:tcPr>
          <w:p w14:paraId="46B4A200" w14:textId="302EA6D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225.96</w:t>
            </w:r>
          </w:p>
        </w:tc>
        <w:tc>
          <w:tcPr>
            <w:tcW w:w="1580" w:type="dxa"/>
            <w:noWrap/>
            <w:hideMark/>
          </w:tcPr>
          <w:p w14:paraId="1AB7AB60" w14:textId="47E613E0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2,485.54</w:t>
            </w:r>
          </w:p>
        </w:tc>
        <w:tc>
          <w:tcPr>
            <w:tcW w:w="1960" w:type="dxa"/>
            <w:noWrap/>
            <w:hideMark/>
          </w:tcPr>
          <w:p w14:paraId="13363F65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-66%</w:t>
            </w:r>
          </w:p>
        </w:tc>
      </w:tr>
      <w:tr w:rsidR="00835BCD" w:rsidRPr="00835BCD" w14:paraId="765CDB36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39C94FE3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Customer Support Group</w:t>
            </w:r>
          </w:p>
        </w:tc>
        <w:tc>
          <w:tcPr>
            <w:tcW w:w="1060" w:type="dxa"/>
            <w:noWrap/>
            <w:hideMark/>
          </w:tcPr>
          <w:p w14:paraId="7B0A9186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2015Q1</w:t>
            </w:r>
          </w:p>
        </w:tc>
        <w:tc>
          <w:tcPr>
            <w:tcW w:w="2060" w:type="dxa"/>
            <w:noWrap/>
            <w:hideMark/>
          </w:tcPr>
          <w:p w14:paraId="5F7DCE9E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14</w:t>
            </w:r>
          </w:p>
        </w:tc>
        <w:tc>
          <w:tcPr>
            <w:tcW w:w="1900" w:type="dxa"/>
            <w:noWrap/>
            <w:hideMark/>
          </w:tcPr>
          <w:p w14:paraId="786C76DC" w14:textId="5983108B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1,350.07</w:t>
            </w:r>
          </w:p>
        </w:tc>
        <w:tc>
          <w:tcPr>
            <w:tcW w:w="1580" w:type="dxa"/>
            <w:noWrap/>
            <w:hideMark/>
          </w:tcPr>
          <w:p w14:paraId="7418D29A" w14:textId="70E45AC8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18,900.97</w:t>
            </w:r>
          </w:p>
        </w:tc>
        <w:tc>
          <w:tcPr>
            <w:tcW w:w="1960" w:type="dxa"/>
            <w:noWrap/>
            <w:hideMark/>
          </w:tcPr>
          <w:p w14:paraId="7754415F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252%</w:t>
            </w:r>
          </w:p>
        </w:tc>
      </w:tr>
      <w:tr w:rsidR="00835BCD" w:rsidRPr="00835BCD" w14:paraId="088AA85A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635290A4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Customer Support Group</w:t>
            </w:r>
          </w:p>
        </w:tc>
        <w:tc>
          <w:tcPr>
            <w:tcW w:w="1060" w:type="dxa"/>
            <w:noWrap/>
            <w:hideMark/>
          </w:tcPr>
          <w:p w14:paraId="7183BE50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2015Q2</w:t>
            </w:r>
          </w:p>
        </w:tc>
        <w:tc>
          <w:tcPr>
            <w:tcW w:w="2060" w:type="dxa"/>
            <w:noWrap/>
            <w:hideMark/>
          </w:tcPr>
          <w:p w14:paraId="662901FD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11</w:t>
            </w:r>
          </w:p>
        </w:tc>
        <w:tc>
          <w:tcPr>
            <w:tcW w:w="1900" w:type="dxa"/>
            <w:noWrap/>
            <w:hideMark/>
          </w:tcPr>
          <w:p w14:paraId="4E3E3BB9" w14:textId="39A733A2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3,148.73</w:t>
            </w:r>
          </w:p>
        </w:tc>
        <w:tc>
          <w:tcPr>
            <w:tcW w:w="1580" w:type="dxa"/>
            <w:noWrap/>
            <w:hideMark/>
          </w:tcPr>
          <w:p w14:paraId="448608DD" w14:textId="3BC5294F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34,636.00</w:t>
            </w:r>
          </w:p>
        </w:tc>
        <w:tc>
          <w:tcPr>
            <w:tcW w:w="1960" w:type="dxa"/>
            <w:noWrap/>
            <w:hideMark/>
          </w:tcPr>
          <w:p w14:paraId="650EEC43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83%</w:t>
            </w:r>
          </w:p>
        </w:tc>
      </w:tr>
      <w:tr w:rsidR="00835BCD" w:rsidRPr="00835BCD" w14:paraId="3F6A23F3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4A692849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Customer Support Group</w:t>
            </w:r>
          </w:p>
        </w:tc>
        <w:tc>
          <w:tcPr>
            <w:tcW w:w="1060" w:type="dxa"/>
            <w:noWrap/>
            <w:hideMark/>
          </w:tcPr>
          <w:p w14:paraId="3F3B5D13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2016Q2</w:t>
            </w:r>
          </w:p>
        </w:tc>
        <w:tc>
          <w:tcPr>
            <w:tcW w:w="2060" w:type="dxa"/>
            <w:noWrap/>
            <w:hideMark/>
          </w:tcPr>
          <w:p w14:paraId="636E7299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</w:t>
            </w:r>
          </w:p>
        </w:tc>
        <w:tc>
          <w:tcPr>
            <w:tcW w:w="1900" w:type="dxa"/>
            <w:noWrap/>
            <w:hideMark/>
          </w:tcPr>
          <w:p w14:paraId="1F2F497A" w14:textId="32BE701F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2,898.88</w:t>
            </w:r>
          </w:p>
        </w:tc>
        <w:tc>
          <w:tcPr>
            <w:tcW w:w="1580" w:type="dxa"/>
            <w:noWrap/>
            <w:hideMark/>
          </w:tcPr>
          <w:p w14:paraId="74228464" w14:textId="0A3C6175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28,988.78</w:t>
            </w:r>
          </w:p>
        </w:tc>
        <w:tc>
          <w:tcPr>
            <w:tcW w:w="1960" w:type="dxa"/>
            <w:noWrap/>
            <w:hideMark/>
          </w:tcPr>
          <w:p w14:paraId="6B3DDD92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76%</w:t>
            </w:r>
          </w:p>
        </w:tc>
      </w:tr>
      <w:tr w:rsidR="00835BCD" w:rsidRPr="00835BCD" w14:paraId="379EC91B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65F1E922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Customer Support Group</w:t>
            </w:r>
          </w:p>
        </w:tc>
        <w:tc>
          <w:tcPr>
            <w:tcW w:w="1060" w:type="dxa"/>
            <w:noWrap/>
            <w:hideMark/>
          </w:tcPr>
          <w:p w14:paraId="0C899E9D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2016Q3</w:t>
            </w:r>
          </w:p>
        </w:tc>
        <w:tc>
          <w:tcPr>
            <w:tcW w:w="2060" w:type="dxa"/>
            <w:noWrap/>
            <w:hideMark/>
          </w:tcPr>
          <w:p w14:paraId="169697AC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6</w:t>
            </w:r>
          </w:p>
        </w:tc>
        <w:tc>
          <w:tcPr>
            <w:tcW w:w="1900" w:type="dxa"/>
            <w:noWrap/>
            <w:hideMark/>
          </w:tcPr>
          <w:p w14:paraId="2A456286" w14:textId="6CC174B1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1,995.33</w:t>
            </w:r>
          </w:p>
        </w:tc>
        <w:tc>
          <w:tcPr>
            <w:tcW w:w="1580" w:type="dxa"/>
            <w:noWrap/>
            <w:hideMark/>
          </w:tcPr>
          <w:p w14:paraId="42E17BA2" w14:textId="15EE2AF6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11,972.00</w:t>
            </w:r>
          </w:p>
        </w:tc>
        <w:tc>
          <w:tcPr>
            <w:tcW w:w="1960" w:type="dxa"/>
            <w:noWrap/>
            <w:hideMark/>
          </w:tcPr>
          <w:p w14:paraId="5F50BE3B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-59%</w:t>
            </w:r>
          </w:p>
        </w:tc>
      </w:tr>
      <w:tr w:rsidR="00835BCD" w:rsidRPr="00835BCD" w14:paraId="061693DA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6195EB52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Deputy Chief Operating Officer</w:t>
            </w:r>
          </w:p>
        </w:tc>
        <w:tc>
          <w:tcPr>
            <w:tcW w:w="1060" w:type="dxa"/>
            <w:noWrap/>
            <w:hideMark/>
          </w:tcPr>
          <w:p w14:paraId="4F7192D0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2014Q4</w:t>
            </w:r>
          </w:p>
        </w:tc>
        <w:tc>
          <w:tcPr>
            <w:tcW w:w="2060" w:type="dxa"/>
            <w:noWrap/>
            <w:hideMark/>
          </w:tcPr>
          <w:p w14:paraId="531A103A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24</w:t>
            </w:r>
          </w:p>
        </w:tc>
        <w:tc>
          <w:tcPr>
            <w:tcW w:w="1900" w:type="dxa"/>
            <w:noWrap/>
            <w:hideMark/>
          </w:tcPr>
          <w:p w14:paraId="29ED52AB" w14:textId="3984262B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35.37</w:t>
            </w:r>
          </w:p>
        </w:tc>
        <w:tc>
          <w:tcPr>
            <w:tcW w:w="1580" w:type="dxa"/>
            <w:noWrap/>
            <w:hideMark/>
          </w:tcPr>
          <w:p w14:paraId="10893C8C" w14:textId="60F5D6D5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848.91</w:t>
            </w:r>
          </w:p>
        </w:tc>
        <w:tc>
          <w:tcPr>
            <w:tcW w:w="1960" w:type="dxa"/>
            <w:noWrap/>
            <w:hideMark/>
          </w:tcPr>
          <w:p w14:paraId="7BE472D7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-51%</w:t>
            </w:r>
          </w:p>
        </w:tc>
      </w:tr>
      <w:tr w:rsidR="00835BCD" w:rsidRPr="00835BCD" w14:paraId="03BA0131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2B32BB7B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Governance</w:t>
            </w:r>
          </w:p>
        </w:tc>
        <w:tc>
          <w:tcPr>
            <w:tcW w:w="1060" w:type="dxa"/>
            <w:noWrap/>
            <w:hideMark/>
          </w:tcPr>
          <w:p w14:paraId="544F3ABE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2014Q3</w:t>
            </w:r>
          </w:p>
        </w:tc>
        <w:tc>
          <w:tcPr>
            <w:tcW w:w="2060" w:type="dxa"/>
            <w:noWrap/>
            <w:hideMark/>
          </w:tcPr>
          <w:p w14:paraId="7E8D7BC9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</w:t>
            </w:r>
          </w:p>
        </w:tc>
        <w:tc>
          <w:tcPr>
            <w:tcW w:w="1900" w:type="dxa"/>
            <w:noWrap/>
            <w:hideMark/>
          </w:tcPr>
          <w:p w14:paraId="14D2DC63" w14:textId="69F5C8E0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392.32</w:t>
            </w:r>
          </w:p>
        </w:tc>
        <w:tc>
          <w:tcPr>
            <w:tcW w:w="1580" w:type="dxa"/>
            <w:noWrap/>
            <w:hideMark/>
          </w:tcPr>
          <w:p w14:paraId="785D79EF" w14:textId="40A0922F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1,176.96</w:t>
            </w:r>
          </w:p>
        </w:tc>
        <w:tc>
          <w:tcPr>
            <w:tcW w:w="1960" w:type="dxa"/>
            <w:noWrap/>
            <w:hideMark/>
          </w:tcPr>
          <w:p w14:paraId="351BB9F7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-91%</w:t>
            </w:r>
          </w:p>
        </w:tc>
      </w:tr>
      <w:tr w:rsidR="00835BCD" w:rsidRPr="00835BCD" w14:paraId="2700751D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11CC5AB8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Governance</w:t>
            </w:r>
          </w:p>
        </w:tc>
        <w:tc>
          <w:tcPr>
            <w:tcW w:w="1060" w:type="dxa"/>
            <w:noWrap/>
            <w:hideMark/>
          </w:tcPr>
          <w:p w14:paraId="67C0F4DF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2014Q4</w:t>
            </w:r>
          </w:p>
        </w:tc>
        <w:tc>
          <w:tcPr>
            <w:tcW w:w="2060" w:type="dxa"/>
            <w:noWrap/>
            <w:hideMark/>
          </w:tcPr>
          <w:p w14:paraId="707EF968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  <w:tc>
          <w:tcPr>
            <w:tcW w:w="1900" w:type="dxa"/>
            <w:noWrap/>
            <w:hideMark/>
          </w:tcPr>
          <w:p w14:paraId="52330849" w14:textId="1B5DECDB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53.94</w:t>
            </w:r>
          </w:p>
        </w:tc>
        <w:tc>
          <w:tcPr>
            <w:tcW w:w="1580" w:type="dxa"/>
            <w:noWrap/>
            <w:hideMark/>
          </w:tcPr>
          <w:p w14:paraId="0AD1BBF4" w14:textId="289F9648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53.94</w:t>
            </w:r>
          </w:p>
        </w:tc>
        <w:tc>
          <w:tcPr>
            <w:tcW w:w="1960" w:type="dxa"/>
            <w:noWrap/>
            <w:hideMark/>
          </w:tcPr>
          <w:p w14:paraId="2B24348B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-95%</w:t>
            </w:r>
          </w:p>
        </w:tc>
      </w:tr>
      <w:tr w:rsidR="00835BCD" w:rsidRPr="00835BCD" w14:paraId="51434873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5799B15A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Internal Audit &amp; CAFT</w:t>
            </w:r>
          </w:p>
        </w:tc>
        <w:tc>
          <w:tcPr>
            <w:tcW w:w="1060" w:type="dxa"/>
            <w:noWrap/>
            <w:hideMark/>
          </w:tcPr>
          <w:p w14:paraId="3E359F0A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2014Q3</w:t>
            </w:r>
          </w:p>
        </w:tc>
        <w:tc>
          <w:tcPr>
            <w:tcW w:w="2060" w:type="dxa"/>
            <w:noWrap/>
            <w:hideMark/>
          </w:tcPr>
          <w:p w14:paraId="2A231834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7</w:t>
            </w:r>
          </w:p>
        </w:tc>
        <w:tc>
          <w:tcPr>
            <w:tcW w:w="1900" w:type="dxa"/>
            <w:noWrap/>
            <w:hideMark/>
          </w:tcPr>
          <w:p w14:paraId="1F644701" w14:textId="148A9662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27.56</w:t>
            </w:r>
          </w:p>
        </w:tc>
        <w:tc>
          <w:tcPr>
            <w:tcW w:w="1580" w:type="dxa"/>
            <w:noWrap/>
            <w:hideMark/>
          </w:tcPr>
          <w:p w14:paraId="6504A91C" w14:textId="6139C2D0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192.95</w:t>
            </w:r>
          </w:p>
        </w:tc>
        <w:tc>
          <w:tcPr>
            <w:tcW w:w="1960" w:type="dxa"/>
            <w:noWrap/>
            <w:hideMark/>
          </w:tcPr>
          <w:p w14:paraId="7ED87667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-53%</w:t>
            </w:r>
          </w:p>
        </w:tc>
      </w:tr>
      <w:tr w:rsidR="00835BCD" w:rsidRPr="00835BCD" w14:paraId="4AD98110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1D3F4782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NSCSO</w:t>
            </w:r>
          </w:p>
        </w:tc>
        <w:tc>
          <w:tcPr>
            <w:tcW w:w="1060" w:type="dxa"/>
            <w:noWrap/>
            <w:hideMark/>
          </w:tcPr>
          <w:p w14:paraId="1FA71700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2014Q3</w:t>
            </w:r>
          </w:p>
        </w:tc>
        <w:tc>
          <w:tcPr>
            <w:tcW w:w="2060" w:type="dxa"/>
            <w:noWrap/>
            <w:hideMark/>
          </w:tcPr>
          <w:p w14:paraId="682A2D7E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</w:t>
            </w:r>
          </w:p>
        </w:tc>
        <w:tc>
          <w:tcPr>
            <w:tcW w:w="1900" w:type="dxa"/>
            <w:noWrap/>
            <w:hideMark/>
          </w:tcPr>
          <w:p w14:paraId="35203A74" w14:textId="3FBB326E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222.75</w:t>
            </w:r>
          </w:p>
        </w:tc>
        <w:tc>
          <w:tcPr>
            <w:tcW w:w="1580" w:type="dxa"/>
            <w:noWrap/>
            <w:hideMark/>
          </w:tcPr>
          <w:p w14:paraId="306F3B66" w14:textId="59DA3E3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445.50</w:t>
            </w:r>
          </w:p>
        </w:tc>
        <w:tc>
          <w:tcPr>
            <w:tcW w:w="1960" w:type="dxa"/>
            <w:noWrap/>
            <w:hideMark/>
          </w:tcPr>
          <w:p w14:paraId="364687EE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4355%</w:t>
            </w:r>
          </w:p>
        </w:tc>
      </w:tr>
      <w:tr w:rsidR="00835BCD" w:rsidRPr="00835BCD" w14:paraId="66DF5A55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15392738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Parking &amp; Infrastructure</w:t>
            </w:r>
          </w:p>
        </w:tc>
        <w:tc>
          <w:tcPr>
            <w:tcW w:w="1060" w:type="dxa"/>
            <w:noWrap/>
            <w:hideMark/>
          </w:tcPr>
          <w:p w14:paraId="4CA2521B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2015Q1</w:t>
            </w:r>
          </w:p>
        </w:tc>
        <w:tc>
          <w:tcPr>
            <w:tcW w:w="2060" w:type="dxa"/>
            <w:noWrap/>
            <w:hideMark/>
          </w:tcPr>
          <w:p w14:paraId="0A34A995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  <w:tc>
          <w:tcPr>
            <w:tcW w:w="1900" w:type="dxa"/>
            <w:noWrap/>
            <w:hideMark/>
          </w:tcPr>
          <w:p w14:paraId="215A6F74" w14:textId="025787D8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28.43</w:t>
            </w:r>
          </w:p>
        </w:tc>
        <w:tc>
          <w:tcPr>
            <w:tcW w:w="1580" w:type="dxa"/>
            <w:noWrap/>
            <w:hideMark/>
          </w:tcPr>
          <w:p w14:paraId="25728311" w14:textId="580A5224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28.43</w:t>
            </w:r>
          </w:p>
        </w:tc>
        <w:tc>
          <w:tcPr>
            <w:tcW w:w="1960" w:type="dxa"/>
            <w:noWrap/>
            <w:hideMark/>
          </w:tcPr>
          <w:p w14:paraId="351AF96B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-69%</w:t>
            </w:r>
          </w:p>
        </w:tc>
      </w:tr>
      <w:tr w:rsidR="00835BCD" w:rsidRPr="00835BCD" w14:paraId="7A782DA4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21994E44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Parking &amp; Infrastructure</w:t>
            </w:r>
          </w:p>
        </w:tc>
        <w:tc>
          <w:tcPr>
            <w:tcW w:w="1060" w:type="dxa"/>
            <w:noWrap/>
            <w:hideMark/>
          </w:tcPr>
          <w:p w14:paraId="115C42F3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2015Q4</w:t>
            </w:r>
          </w:p>
        </w:tc>
        <w:tc>
          <w:tcPr>
            <w:tcW w:w="2060" w:type="dxa"/>
            <w:noWrap/>
            <w:hideMark/>
          </w:tcPr>
          <w:p w14:paraId="1B811941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  <w:tc>
          <w:tcPr>
            <w:tcW w:w="1900" w:type="dxa"/>
            <w:noWrap/>
            <w:hideMark/>
          </w:tcPr>
          <w:p w14:paraId="42B29633" w14:textId="149D1A8B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159.67</w:t>
            </w:r>
          </w:p>
        </w:tc>
        <w:tc>
          <w:tcPr>
            <w:tcW w:w="1580" w:type="dxa"/>
            <w:noWrap/>
            <w:hideMark/>
          </w:tcPr>
          <w:p w14:paraId="5838F639" w14:textId="03AA837A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159.67</w:t>
            </w:r>
          </w:p>
        </w:tc>
        <w:tc>
          <w:tcPr>
            <w:tcW w:w="1960" w:type="dxa"/>
            <w:noWrap/>
            <w:hideMark/>
          </w:tcPr>
          <w:p w14:paraId="1C4ABE6D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462%</w:t>
            </w:r>
          </w:p>
        </w:tc>
      </w:tr>
      <w:tr w:rsidR="00835BCD" w:rsidRPr="00835BCD" w14:paraId="42A58CFA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6F7BE8CF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Parking &amp; Infrastructure</w:t>
            </w:r>
          </w:p>
        </w:tc>
        <w:tc>
          <w:tcPr>
            <w:tcW w:w="1060" w:type="dxa"/>
            <w:noWrap/>
            <w:hideMark/>
          </w:tcPr>
          <w:p w14:paraId="7F9F2D54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2016Q2</w:t>
            </w:r>
          </w:p>
        </w:tc>
        <w:tc>
          <w:tcPr>
            <w:tcW w:w="2060" w:type="dxa"/>
            <w:noWrap/>
            <w:hideMark/>
          </w:tcPr>
          <w:p w14:paraId="189AF185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  <w:tc>
          <w:tcPr>
            <w:tcW w:w="1900" w:type="dxa"/>
            <w:noWrap/>
            <w:hideMark/>
          </w:tcPr>
          <w:p w14:paraId="0B30347E" w14:textId="0D52444A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500.00</w:t>
            </w:r>
          </w:p>
        </w:tc>
        <w:tc>
          <w:tcPr>
            <w:tcW w:w="1580" w:type="dxa"/>
            <w:noWrap/>
            <w:hideMark/>
          </w:tcPr>
          <w:p w14:paraId="535A6997" w14:textId="66AEF64D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500.00</w:t>
            </w:r>
          </w:p>
        </w:tc>
        <w:tc>
          <w:tcPr>
            <w:tcW w:w="1960" w:type="dxa"/>
            <w:noWrap/>
            <w:hideMark/>
          </w:tcPr>
          <w:p w14:paraId="4E9198F3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213%</w:t>
            </w:r>
          </w:p>
        </w:tc>
      </w:tr>
      <w:tr w:rsidR="00835BCD" w:rsidRPr="00835BCD" w14:paraId="3BE3E9C5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641E1F78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Public Health</w:t>
            </w:r>
          </w:p>
        </w:tc>
        <w:tc>
          <w:tcPr>
            <w:tcW w:w="1060" w:type="dxa"/>
            <w:noWrap/>
            <w:hideMark/>
          </w:tcPr>
          <w:p w14:paraId="72AA37D3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2016Q2</w:t>
            </w:r>
          </w:p>
        </w:tc>
        <w:tc>
          <w:tcPr>
            <w:tcW w:w="2060" w:type="dxa"/>
            <w:noWrap/>
            <w:hideMark/>
          </w:tcPr>
          <w:p w14:paraId="072C95D0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  <w:tc>
          <w:tcPr>
            <w:tcW w:w="1900" w:type="dxa"/>
            <w:noWrap/>
            <w:hideMark/>
          </w:tcPr>
          <w:p w14:paraId="547BFF4A" w14:textId="6A323224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4.55</w:t>
            </w:r>
          </w:p>
        </w:tc>
        <w:tc>
          <w:tcPr>
            <w:tcW w:w="1580" w:type="dxa"/>
            <w:noWrap/>
            <w:hideMark/>
          </w:tcPr>
          <w:p w14:paraId="33FD9299" w14:textId="684BA385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4.55</w:t>
            </w:r>
          </w:p>
        </w:tc>
        <w:tc>
          <w:tcPr>
            <w:tcW w:w="1960" w:type="dxa"/>
            <w:noWrap/>
            <w:hideMark/>
          </w:tcPr>
          <w:p w14:paraId="21EDD3D2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-294%</w:t>
            </w:r>
          </w:p>
        </w:tc>
      </w:tr>
      <w:tr w:rsidR="00835BCD" w:rsidRPr="00835BCD" w14:paraId="5B7752E0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318BF32C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Regional Enterprise</w:t>
            </w:r>
          </w:p>
        </w:tc>
        <w:tc>
          <w:tcPr>
            <w:tcW w:w="1060" w:type="dxa"/>
            <w:noWrap/>
            <w:hideMark/>
          </w:tcPr>
          <w:p w14:paraId="60FCB932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2015Q4</w:t>
            </w:r>
          </w:p>
        </w:tc>
        <w:tc>
          <w:tcPr>
            <w:tcW w:w="2060" w:type="dxa"/>
            <w:noWrap/>
            <w:hideMark/>
          </w:tcPr>
          <w:p w14:paraId="5A59A7AD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  <w:tc>
          <w:tcPr>
            <w:tcW w:w="1900" w:type="dxa"/>
            <w:noWrap/>
            <w:hideMark/>
          </w:tcPr>
          <w:p w14:paraId="3C8282FF" w14:textId="2C682791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1,645.00</w:t>
            </w:r>
          </w:p>
        </w:tc>
        <w:tc>
          <w:tcPr>
            <w:tcW w:w="1580" w:type="dxa"/>
            <w:noWrap/>
            <w:hideMark/>
          </w:tcPr>
          <w:p w14:paraId="75E840BB" w14:textId="7051A9A1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1,645.00</w:t>
            </w:r>
          </w:p>
        </w:tc>
        <w:tc>
          <w:tcPr>
            <w:tcW w:w="1960" w:type="dxa"/>
            <w:noWrap/>
            <w:hideMark/>
          </w:tcPr>
          <w:p w14:paraId="6A084CCD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2642%</w:t>
            </w:r>
          </w:p>
        </w:tc>
      </w:tr>
      <w:tr w:rsidR="00835BCD" w:rsidRPr="00835BCD" w14:paraId="1E29B656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0BB345A0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Regional Enterprise</w:t>
            </w:r>
          </w:p>
        </w:tc>
        <w:tc>
          <w:tcPr>
            <w:tcW w:w="1060" w:type="dxa"/>
            <w:noWrap/>
            <w:hideMark/>
          </w:tcPr>
          <w:p w14:paraId="7782D454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2016Q1</w:t>
            </w:r>
          </w:p>
        </w:tc>
        <w:tc>
          <w:tcPr>
            <w:tcW w:w="2060" w:type="dxa"/>
            <w:noWrap/>
            <w:hideMark/>
          </w:tcPr>
          <w:p w14:paraId="7118861C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  <w:tc>
          <w:tcPr>
            <w:tcW w:w="1900" w:type="dxa"/>
            <w:noWrap/>
            <w:hideMark/>
          </w:tcPr>
          <w:p w14:paraId="54DDDA14" w14:textId="07A912B2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60.00</w:t>
            </w:r>
          </w:p>
        </w:tc>
        <w:tc>
          <w:tcPr>
            <w:tcW w:w="1580" w:type="dxa"/>
            <w:noWrap/>
            <w:hideMark/>
          </w:tcPr>
          <w:p w14:paraId="5E041F7C" w14:textId="1347A8A9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60.00</w:t>
            </w:r>
          </w:p>
        </w:tc>
        <w:tc>
          <w:tcPr>
            <w:tcW w:w="1960" w:type="dxa"/>
            <w:noWrap/>
            <w:hideMark/>
          </w:tcPr>
          <w:p w14:paraId="5F38B94D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-96%</w:t>
            </w:r>
          </w:p>
        </w:tc>
      </w:tr>
      <w:tr w:rsidR="00835BCD" w:rsidRPr="00835BCD" w14:paraId="67A20A3E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4144C248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Regional Enterprise</w:t>
            </w:r>
          </w:p>
        </w:tc>
        <w:tc>
          <w:tcPr>
            <w:tcW w:w="1060" w:type="dxa"/>
            <w:noWrap/>
            <w:hideMark/>
          </w:tcPr>
          <w:p w14:paraId="05DE111D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2016Q3</w:t>
            </w:r>
          </w:p>
        </w:tc>
        <w:tc>
          <w:tcPr>
            <w:tcW w:w="2060" w:type="dxa"/>
            <w:noWrap/>
            <w:hideMark/>
          </w:tcPr>
          <w:p w14:paraId="3343278E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</w:t>
            </w:r>
          </w:p>
        </w:tc>
        <w:tc>
          <w:tcPr>
            <w:tcW w:w="1900" w:type="dxa"/>
            <w:noWrap/>
            <w:hideMark/>
          </w:tcPr>
          <w:p w14:paraId="325137E5" w14:textId="0058453D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56.00</w:t>
            </w:r>
          </w:p>
        </w:tc>
        <w:tc>
          <w:tcPr>
            <w:tcW w:w="1580" w:type="dxa"/>
            <w:noWrap/>
            <w:hideMark/>
          </w:tcPr>
          <w:p w14:paraId="70DA26B4" w14:textId="1A2F530C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112.00</w:t>
            </w:r>
          </w:p>
        </w:tc>
        <w:tc>
          <w:tcPr>
            <w:tcW w:w="1960" w:type="dxa"/>
            <w:noWrap/>
            <w:hideMark/>
          </w:tcPr>
          <w:p w14:paraId="7C0BB169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87%</w:t>
            </w:r>
          </w:p>
        </w:tc>
      </w:tr>
      <w:tr w:rsidR="00835BCD" w:rsidRPr="00835BCD" w14:paraId="487123CF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4E6FEB87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Street Scene</w:t>
            </w:r>
          </w:p>
        </w:tc>
        <w:tc>
          <w:tcPr>
            <w:tcW w:w="1060" w:type="dxa"/>
            <w:noWrap/>
            <w:hideMark/>
          </w:tcPr>
          <w:p w14:paraId="36AB6F50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2014Q4</w:t>
            </w:r>
          </w:p>
        </w:tc>
        <w:tc>
          <w:tcPr>
            <w:tcW w:w="2060" w:type="dxa"/>
            <w:noWrap/>
            <w:hideMark/>
          </w:tcPr>
          <w:p w14:paraId="69DA1EA9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12</w:t>
            </w:r>
          </w:p>
        </w:tc>
        <w:tc>
          <w:tcPr>
            <w:tcW w:w="1900" w:type="dxa"/>
            <w:noWrap/>
            <w:hideMark/>
          </w:tcPr>
          <w:p w14:paraId="6FD727FC" w14:textId="056092E6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110.96</w:t>
            </w:r>
          </w:p>
        </w:tc>
        <w:tc>
          <w:tcPr>
            <w:tcW w:w="1580" w:type="dxa"/>
            <w:noWrap/>
            <w:hideMark/>
          </w:tcPr>
          <w:p w14:paraId="2C25F2A6" w14:textId="6C189DA1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1,331.55</w:t>
            </w:r>
          </w:p>
        </w:tc>
        <w:tc>
          <w:tcPr>
            <w:tcW w:w="1960" w:type="dxa"/>
            <w:noWrap/>
            <w:hideMark/>
          </w:tcPr>
          <w:p w14:paraId="46DA86C6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133%</w:t>
            </w:r>
          </w:p>
        </w:tc>
      </w:tr>
      <w:tr w:rsidR="00835BCD" w:rsidRPr="00835BCD" w14:paraId="74195360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377799C9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Streetscene</w:t>
            </w:r>
          </w:p>
        </w:tc>
        <w:tc>
          <w:tcPr>
            <w:tcW w:w="1060" w:type="dxa"/>
            <w:noWrap/>
            <w:hideMark/>
          </w:tcPr>
          <w:p w14:paraId="025388D8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2015Q1</w:t>
            </w:r>
          </w:p>
        </w:tc>
        <w:tc>
          <w:tcPr>
            <w:tcW w:w="2060" w:type="dxa"/>
            <w:noWrap/>
            <w:hideMark/>
          </w:tcPr>
          <w:p w14:paraId="59B56B42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37</w:t>
            </w:r>
          </w:p>
        </w:tc>
        <w:tc>
          <w:tcPr>
            <w:tcW w:w="1900" w:type="dxa"/>
            <w:noWrap/>
            <w:hideMark/>
          </w:tcPr>
          <w:p w14:paraId="1FE0A3F0" w14:textId="28723F1E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149.97</w:t>
            </w:r>
          </w:p>
        </w:tc>
        <w:tc>
          <w:tcPr>
            <w:tcW w:w="1580" w:type="dxa"/>
            <w:noWrap/>
            <w:hideMark/>
          </w:tcPr>
          <w:p w14:paraId="07FDFA52" w14:textId="1E18BAB5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5,548.83</w:t>
            </w:r>
          </w:p>
        </w:tc>
        <w:tc>
          <w:tcPr>
            <w:tcW w:w="1960" w:type="dxa"/>
            <w:noWrap/>
            <w:hideMark/>
          </w:tcPr>
          <w:p w14:paraId="3578BDE2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167%</w:t>
            </w:r>
          </w:p>
        </w:tc>
      </w:tr>
      <w:tr w:rsidR="00835BCD" w:rsidRPr="00835BCD" w14:paraId="7CC07FFF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0AA086A2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Streetscene</w:t>
            </w:r>
          </w:p>
        </w:tc>
        <w:tc>
          <w:tcPr>
            <w:tcW w:w="1060" w:type="dxa"/>
            <w:noWrap/>
            <w:hideMark/>
          </w:tcPr>
          <w:p w14:paraId="4B59B8F6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2015Q3</w:t>
            </w:r>
          </w:p>
        </w:tc>
        <w:tc>
          <w:tcPr>
            <w:tcW w:w="2060" w:type="dxa"/>
            <w:noWrap/>
            <w:hideMark/>
          </w:tcPr>
          <w:p w14:paraId="4C19937A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72</w:t>
            </w:r>
          </w:p>
        </w:tc>
        <w:tc>
          <w:tcPr>
            <w:tcW w:w="1900" w:type="dxa"/>
            <w:noWrap/>
            <w:hideMark/>
          </w:tcPr>
          <w:p w14:paraId="0C3B8E8F" w14:textId="0B3F32BD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202.90</w:t>
            </w:r>
          </w:p>
        </w:tc>
        <w:tc>
          <w:tcPr>
            <w:tcW w:w="1580" w:type="dxa"/>
            <w:noWrap/>
            <w:hideMark/>
          </w:tcPr>
          <w:p w14:paraId="63D8B241" w14:textId="599F294F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14,608.48</w:t>
            </w:r>
          </w:p>
        </w:tc>
        <w:tc>
          <w:tcPr>
            <w:tcW w:w="1960" w:type="dxa"/>
            <w:noWrap/>
            <w:hideMark/>
          </w:tcPr>
          <w:p w14:paraId="0B3B4B32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421%</w:t>
            </w:r>
          </w:p>
        </w:tc>
      </w:tr>
      <w:tr w:rsidR="00835BCD" w:rsidRPr="00835BCD" w14:paraId="79109A5E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7FFB5ABC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Streetscene</w:t>
            </w:r>
          </w:p>
        </w:tc>
        <w:tc>
          <w:tcPr>
            <w:tcW w:w="1060" w:type="dxa"/>
            <w:noWrap/>
            <w:hideMark/>
          </w:tcPr>
          <w:p w14:paraId="68D4DD4C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2015Q4</w:t>
            </w:r>
          </w:p>
        </w:tc>
        <w:tc>
          <w:tcPr>
            <w:tcW w:w="2060" w:type="dxa"/>
            <w:noWrap/>
            <w:hideMark/>
          </w:tcPr>
          <w:p w14:paraId="493AA851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36</w:t>
            </w:r>
          </w:p>
        </w:tc>
        <w:tc>
          <w:tcPr>
            <w:tcW w:w="1900" w:type="dxa"/>
            <w:noWrap/>
            <w:hideMark/>
          </w:tcPr>
          <w:p w14:paraId="6A5800FE" w14:textId="15C2E64C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149.74</w:t>
            </w:r>
          </w:p>
        </w:tc>
        <w:tc>
          <w:tcPr>
            <w:tcW w:w="1580" w:type="dxa"/>
            <w:noWrap/>
            <w:hideMark/>
          </w:tcPr>
          <w:p w14:paraId="4D2AFABF" w14:textId="19DE30DD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5,390.81</w:t>
            </w:r>
          </w:p>
        </w:tc>
        <w:tc>
          <w:tcPr>
            <w:tcW w:w="1960" w:type="dxa"/>
            <w:noWrap/>
            <w:hideMark/>
          </w:tcPr>
          <w:p w14:paraId="04E24F80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-63%</w:t>
            </w:r>
          </w:p>
        </w:tc>
      </w:tr>
      <w:tr w:rsidR="00835BCD" w:rsidRPr="00835BCD" w14:paraId="1A7AB431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14:paraId="0CFF032F" w14:textId="77777777" w:rsidR="00835BCD" w:rsidRPr="00835BCD" w:rsidRDefault="00835BCD" w:rsidP="00CE21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Streetscene</w:t>
            </w:r>
          </w:p>
        </w:tc>
        <w:tc>
          <w:tcPr>
            <w:tcW w:w="1060" w:type="dxa"/>
            <w:noWrap/>
            <w:hideMark/>
          </w:tcPr>
          <w:p w14:paraId="2E29DF71" w14:textId="77777777" w:rsidR="00835BCD" w:rsidRPr="00835BCD" w:rsidRDefault="00835BCD" w:rsidP="00CE2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2016Q2</w:t>
            </w:r>
          </w:p>
        </w:tc>
        <w:tc>
          <w:tcPr>
            <w:tcW w:w="2060" w:type="dxa"/>
            <w:noWrap/>
            <w:hideMark/>
          </w:tcPr>
          <w:p w14:paraId="176DC2D4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37</w:t>
            </w:r>
          </w:p>
        </w:tc>
        <w:tc>
          <w:tcPr>
            <w:tcW w:w="1900" w:type="dxa"/>
            <w:noWrap/>
            <w:hideMark/>
          </w:tcPr>
          <w:p w14:paraId="68D7EB25" w14:textId="756A3173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241.34</w:t>
            </w:r>
          </w:p>
        </w:tc>
        <w:tc>
          <w:tcPr>
            <w:tcW w:w="1580" w:type="dxa"/>
            <w:noWrap/>
            <w:hideMark/>
          </w:tcPr>
          <w:p w14:paraId="3E64EA1F" w14:textId="17FBD13E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8,929.61</w:t>
            </w:r>
          </w:p>
        </w:tc>
        <w:tc>
          <w:tcPr>
            <w:tcW w:w="1960" w:type="dxa"/>
            <w:noWrap/>
            <w:hideMark/>
          </w:tcPr>
          <w:p w14:paraId="40766E85" w14:textId="77777777" w:rsidR="00835BCD" w:rsidRPr="00835BCD" w:rsidRDefault="00835BCD" w:rsidP="00CE21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835B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77%</w:t>
            </w:r>
          </w:p>
        </w:tc>
      </w:tr>
    </w:tbl>
    <w:p w14:paraId="2F5548A2" w14:textId="77777777" w:rsidR="00835BCD" w:rsidRDefault="00835BCD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180A0AE7" w14:textId="56EA85FF" w:rsidR="00044CEC" w:rsidRPr="00044CEC" w:rsidRDefault="00044CEC" w:rsidP="00F81A51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  <w:r w:rsidRPr="00044CEC">
        <w:rPr>
          <w:rFonts w:ascii="Arial" w:hAnsi="Arial" w:cs="Arial"/>
          <w:b/>
          <w:bCs/>
          <w:sz w:val="22"/>
          <w:szCs w:val="22"/>
        </w:rPr>
        <w:t>Permanent Increases</w:t>
      </w:r>
    </w:p>
    <w:p w14:paraId="44D4CA7A" w14:textId="77777777" w:rsidR="00044CEC" w:rsidRDefault="00044CEC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0416914F" w14:textId="6E784C0A" w:rsidR="000F3651" w:rsidRDefault="0025107A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Regarding</w:t>
      </w:r>
      <w:r w:rsidR="00F64AF1">
        <w:rPr>
          <w:rFonts w:ascii="Arial" w:hAnsi="Arial" w:cs="Arial"/>
          <w:sz w:val="22"/>
          <w:szCs w:val="22"/>
        </w:rPr>
        <w:t xml:space="preserve"> permanent increases, I </w:t>
      </w:r>
      <w:r w:rsidR="00B17628">
        <w:rPr>
          <w:rFonts w:ascii="Arial" w:hAnsi="Arial" w:cs="Arial"/>
          <w:sz w:val="22"/>
          <w:szCs w:val="22"/>
        </w:rPr>
        <w:t xml:space="preserve">use </w:t>
      </w:r>
      <w:r w:rsidR="001832B5">
        <w:rPr>
          <w:rFonts w:ascii="Arial" w:hAnsi="Arial" w:cs="Arial"/>
          <w:sz w:val="22"/>
          <w:szCs w:val="22"/>
        </w:rPr>
        <w:t xml:space="preserve">the 4-quarter rolling </w:t>
      </w:r>
      <w:r w:rsidR="00B17628">
        <w:rPr>
          <w:rFonts w:ascii="Arial" w:hAnsi="Arial" w:cs="Arial"/>
          <w:sz w:val="22"/>
          <w:szCs w:val="22"/>
        </w:rPr>
        <w:t xml:space="preserve">average </w:t>
      </w:r>
      <w:r w:rsidR="001832B5">
        <w:rPr>
          <w:rFonts w:ascii="Arial" w:hAnsi="Arial" w:cs="Arial"/>
          <w:sz w:val="22"/>
          <w:szCs w:val="22"/>
        </w:rPr>
        <w:t xml:space="preserve">of total </w:t>
      </w:r>
      <w:r w:rsidR="00F63F23">
        <w:rPr>
          <w:rFonts w:ascii="Arial" w:hAnsi="Arial" w:cs="Arial"/>
          <w:sz w:val="22"/>
          <w:szCs w:val="22"/>
        </w:rPr>
        <w:t>payment volumes</w:t>
      </w:r>
      <w:r>
        <w:rPr>
          <w:rFonts w:ascii="Arial" w:hAnsi="Arial" w:cs="Arial"/>
          <w:sz w:val="22"/>
          <w:szCs w:val="22"/>
        </w:rPr>
        <w:t xml:space="preserve">. Service areas and quarters </w:t>
      </w:r>
      <w:r w:rsidR="00394EA7">
        <w:rPr>
          <w:rFonts w:ascii="Arial" w:hAnsi="Arial" w:cs="Arial"/>
          <w:sz w:val="22"/>
          <w:szCs w:val="22"/>
        </w:rPr>
        <w:t>whose total payment volumes are 20% higher than the 4-quarter rolling average</w:t>
      </w:r>
      <w:r w:rsidR="00022803">
        <w:rPr>
          <w:rFonts w:ascii="Arial" w:hAnsi="Arial" w:cs="Arial"/>
          <w:sz w:val="22"/>
          <w:szCs w:val="22"/>
        </w:rPr>
        <w:t xml:space="preserve"> can be considered witnessing permanent increases.</w:t>
      </w:r>
      <w:r w:rsidR="00506CEA">
        <w:rPr>
          <w:rFonts w:ascii="Arial" w:hAnsi="Arial" w:cs="Arial"/>
          <w:sz w:val="22"/>
          <w:szCs w:val="22"/>
        </w:rPr>
        <w:t xml:space="preserve"> The threshold of 20% can also be adjusted, depending on our needs.</w:t>
      </w:r>
      <w:r>
        <w:rPr>
          <w:rFonts w:ascii="Arial" w:hAnsi="Arial" w:cs="Arial"/>
          <w:sz w:val="22"/>
          <w:szCs w:val="22"/>
        </w:rPr>
        <w:t xml:space="preserve"> </w:t>
      </w:r>
      <w:r w:rsidR="002F7BF7">
        <w:rPr>
          <w:rFonts w:ascii="Arial" w:hAnsi="Arial" w:cs="Arial"/>
          <w:sz w:val="22"/>
          <w:szCs w:val="22"/>
        </w:rPr>
        <w:t>Below are</w:t>
      </w:r>
      <w:r w:rsidR="000F3651">
        <w:rPr>
          <w:rFonts w:ascii="Arial" w:hAnsi="Arial" w:cs="Arial"/>
          <w:sz w:val="22"/>
          <w:szCs w:val="22"/>
        </w:rPr>
        <w:t xml:space="preserve"> the service areas and quarters when permanent increases are noted.</w:t>
      </w:r>
    </w:p>
    <w:p w14:paraId="279D0FBC" w14:textId="77777777" w:rsidR="000F3651" w:rsidRDefault="000F3651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tbl>
      <w:tblPr>
        <w:tblStyle w:val="GridTable1Light"/>
        <w:tblW w:w="11197" w:type="dxa"/>
        <w:tblLook w:val="04A0" w:firstRow="1" w:lastRow="0" w:firstColumn="1" w:lastColumn="0" w:noHBand="0" w:noVBand="1"/>
      </w:tblPr>
      <w:tblGrid>
        <w:gridCol w:w="3539"/>
        <w:gridCol w:w="939"/>
        <w:gridCol w:w="1953"/>
        <w:gridCol w:w="1660"/>
        <w:gridCol w:w="1868"/>
        <w:gridCol w:w="1283"/>
      </w:tblGrid>
      <w:tr w:rsidR="0008767C" w:rsidRPr="0008767C" w14:paraId="72F08233" w14:textId="77777777" w:rsidTr="00BE3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FAE2D5" w:themeFill="accent2" w:themeFillTint="33"/>
            <w:noWrap/>
            <w:hideMark/>
          </w:tcPr>
          <w:p w14:paraId="4D5E3FF5" w14:textId="77777777" w:rsidR="0008767C" w:rsidRPr="0008767C" w:rsidRDefault="0008767C" w:rsidP="0008767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Service Area</w:t>
            </w:r>
          </w:p>
        </w:tc>
        <w:tc>
          <w:tcPr>
            <w:tcW w:w="896" w:type="dxa"/>
            <w:shd w:val="clear" w:color="auto" w:fill="FAE2D5" w:themeFill="accent2" w:themeFillTint="33"/>
            <w:noWrap/>
            <w:hideMark/>
          </w:tcPr>
          <w:p w14:paraId="33C87EEF" w14:textId="77777777" w:rsidR="0008767C" w:rsidRPr="0008767C" w:rsidRDefault="0008767C" w:rsidP="00087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Quarter</w:t>
            </w:r>
          </w:p>
        </w:tc>
        <w:tc>
          <w:tcPr>
            <w:tcW w:w="1953" w:type="dxa"/>
            <w:shd w:val="clear" w:color="auto" w:fill="FAE2D5" w:themeFill="accent2" w:themeFillTint="33"/>
            <w:noWrap/>
            <w:hideMark/>
          </w:tcPr>
          <w:p w14:paraId="2DBA6400" w14:textId="77777777" w:rsidR="0008767C" w:rsidRPr="0008767C" w:rsidRDefault="0008767C" w:rsidP="00087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transaction_count</w:t>
            </w:r>
            <w:proofErr w:type="spellEnd"/>
          </w:p>
        </w:tc>
        <w:tc>
          <w:tcPr>
            <w:tcW w:w="1660" w:type="dxa"/>
            <w:shd w:val="clear" w:color="auto" w:fill="FAE2D5" w:themeFill="accent2" w:themeFillTint="33"/>
            <w:noWrap/>
            <w:hideMark/>
          </w:tcPr>
          <w:p w14:paraId="629B3149" w14:textId="77777777" w:rsidR="0008767C" w:rsidRPr="0008767C" w:rsidRDefault="0008767C" w:rsidP="00087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total_amount</w:t>
            </w:r>
            <w:proofErr w:type="spellEnd"/>
          </w:p>
        </w:tc>
        <w:tc>
          <w:tcPr>
            <w:tcW w:w="1868" w:type="dxa"/>
            <w:shd w:val="clear" w:color="auto" w:fill="FAE2D5" w:themeFill="accent2" w:themeFillTint="33"/>
            <w:noWrap/>
            <w:hideMark/>
          </w:tcPr>
          <w:p w14:paraId="76BE9CD3" w14:textId="77777777" w:rsidR="0008767C" w:rsidRPr="0008767C" w:rsidRDefault="0008767C" w:rsidP="00087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average_amount</w:t>
            </w:r>
            <w:proofErr w:type="spellEnd"/>
          </w:p>
        </w:tc>
        <w:tc>
          <w:tcPr>
            <w:tcW w:w="1281" w:type="dxa"/>
            <w:shd w:val="clear" w:color="auto" w:fill="FAE2D5" w:themeFill="accent2" w:themeFillTint="33"/>
            <w:noWrap/>
            <w:hideMark/>
          </w:tcPr>
          <w:p w14:paraId="09934CA8" w14:textId="77777777" w:rsidR="0008767C" w:rsidRPr="0008767C" w:rsidRDefault="0008767C" w:rsidP="00087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rolling_avg</w:t>
            </w:r>
            <w:proofErr w:type="spellEnd"/>
          </w:p>
        </w:tc>
      </w:tr>
      <w:tr w:rsidR="0008767C" w:rsidRPr="0008767C" w14:paraId="6A8A5E09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0FBFCF13" w14:textId="77777777" w:rsidR="0008767C" w:rsidRPr="0008767C" w:rsidRDefault="0008767C" w:rsidP="0008767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Adults and Communities</w:t>
            </w:r>
          </w:p>
        </w:tc>
        <w:tc>
          <w:tcPr>
            <w:tcW w:w="896" w:type="dxa"/>
            <w:noWrap/>
            <w:hideMark/>
          </w:tcPr>
          <w:p w14:paraId="4C77B8C9" w14:textId="77777777" w:rsidR="0008767C" w:rsidRPr="0008767C" w:rsidRDefault="0008767C" w:rsidP="00087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2015Q4</w:t>
            </w:r>
          </w:p>
        </w:tc>
        <w:tc>
          <w:tcPr>
            <w:tcW w:w="1953" w:type="dxa"/>
            <w:noWrap/>
            <w:hideMark/>
          </w:tcPr>
          <w:p w14:paraId="27F8C94B" w14:textId="77777777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19</w:t>
            </w:r>
          </w:p>
        </w:tc>
        <w:tc>
          <w:tcPr>
            <w:tcW w:w="1660" w:type="dxa"/>
            <w:noWrap/>
            <w:hideMark/>
          </w:tcPr>
          <w:p w14:paraId="0E4F06A9" w14:textId="06F28A0C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3,039.03 </w:t>
            </w:r>
          </w:p>
        </w:tc>
        <w:tc>
          <w:tcPr>
            <w:tcW w:w="1868" w:type="dxa"/>
            <w:noWrap/>
            <w:hideMark/>
          </w:tcPr>
          <w:p w14:paraId="08BF2EA8" w14:textId="77777777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159.95 </w:t>
            </w:r>
          </w:p>
        </w:tc>
        <w:tc>
          <w:tcPr>
            <w:tcW w:w="1281" w:type="dxa"/>
            <w:noWrap/>
            <w:hideMark/>
          </w:tcPr>
          <w:p w14:paraId="296D8B6B" w14:textId="417C9490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1,970.04 </w:t>
            </w:r>
          </w:p>
        </w:tc>
      </w:tr>
      <w:tr w:rsidR="0008767C" w:rsidRPr="0008767C" w14:paraId="6003FC32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59467B20" w14:textId="77777777" w:rsidR="0008767C" w:rsidRPr="0008767C" w:rsidRDefault="0008767C" w:rsidP="0008767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Adults and Communities</w:t>
            </w:r>
          </w:p>
        </w:tc>
        <w:tc>
          <w:tcPr>
            <w:tcW w:w="896" w:type="dxa"/>
            <w:noWrap/>
            <w:hideMark/>
          </w:tcPr>
          <w:p w14:paraId="7FEE5E20" w14:textId="77777777" w:rsidR="0008767C" w:rsidRPr="0008767C" w:rsidRDefault="0008767C" w:rsidP="00087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2016Q2</w:t>
            </w:r>
          </w:p>
        </w:tc>
        <w:tc>
          <w:tcPr>
            <w:tcW w:w="1953" w:type="dxa"/>
            <w:noWrap/>
            <w:hideMark/>
          </w:tcPr>
          <w:p w14:paraId="769DFA37" w14:textId="77777777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25</w:t>
            </w:r>
          </w:p>
        </w:tc>
        <w:tc>
          <w:tcPr>
            <w:tcW w:w="1660" w:type="dxa"/>
            <w:noWrap/>
            <w:hideMark/>
          </w:tcPr>
          <w:p w14:paraId="25951548" w14:textId="0F4B0F8C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3,659.22 </w:t>
            </w:r>
          </w:p>
        </w:tc>
        <w:tc>
          <w:tcPr>
            <w:tcW w:w="1868" w:type="dxa"/>
            <w:noWrap/>
            <w:hideMark/>
          </w:tcPr>
          <w:p w14:paraId="635E2406" w14:textId="77777777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146.37 </w:t>
            </w:r>
          </w:p>
        </w:tc>
        <w:tc>
          <w:tcPr>
            <w:tcW w:w="1281" w:type="dxa"/>
            <w:noWrap/>
            <w:hideMark/>
          </w:tcPr>
          <w:p w14:paraId="2D98F537" w14:textId="635C37D8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2,700.66 </w:t>
            </w:r>
          </w:p>
        </w:tc>
      </w:tr>
      <w:tr w:rsidR="0008767C" w:rsidRPr="0008767C" w14:paraId="078AFC16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13EEF35E" w14:textId="77777777" w:rsidR="0008767C" w:rsidRPr="0008767C" w:rsidRDefault="0008767C" w:rsidP="0008767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Assurance</w:t>
            </w:r>
          </w:p>
        </w:tc>
        <w:tc>
          <w:tcPr>
            <w:tcW w:w="896" w:type="dxa"/>
            <w:noWrap/>
            <w:hideMark/>
          </w:tcPr>
          <w:p w14:paraId="50FB1186" w14:textId="77777777" w:rsidR="0008767C" w:rsidRPr="0008767C" w:rsidRDefault="0008767C" w:rsidP="00087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2015Q3</w:t>
            </w:r>
          </w:p>
        </w:tc>
        <w:tc>
          <w:tcPr>
            <w:tcW w:w="1953" w:type="dxa"/>
            <w:noWrap/>
            <w:hideMark/>
          </w:tcPr>
          <w:p w14:paraId="4ADC1A3F" w14:textId="77777777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39</w:t>
            </w:r>
          </w:p>
        </w:tc>
        <w:tc>
          <w:tcPr>
            <w:tcW w:w="1660" w:type="dxa"/>
            <w:noWrap/>
            <w:hideMark/>
          </w:tcPr>
          <w:p w14:paraId="78E7B12F" w14:textId="165EED0F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2,262.28 </w:t>
            </w:r>
          </w:p>
        </w:tc>
        <w:tc>
          <w:tcPr>
            <w:tcW w:w="1868" w:type="dxa"/>
            <w:noWrap/>
            <w:hideMark/>
          </w:tcPr>
          <w:p w14:paraId="6B855128" w14:textId="77777777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  58.01 </w:t>
            </w:r>
          </w:p>
        </w:tc>
        <w:tc>
          <w:tcPr>
            <w:tcW w:w="1281" w:type="dxa"/>
            <w:noWrap/>
            <w:hideMark/>
          </w:tcPr>
          <w:p w14:paraId="748759BF" w14:textId="63D74A02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1,349.29 </w:t>
            </w:r>
          </w:p>
        </w:tc>
      </w:tr>
      <w:tr w:rsidR="0008767C" w:rsidRPr="0008767C" w14:paraId="0B53A5C8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79F589AB" w14:textId="77777777" w:rsidR="0008767C" w:rsidRPr="0008767C" w:rsidRDefault="0008767C" w:rsidP="0008767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Assurance</w:t>
            </w:r>
          </w:p>
        </w:tc>
        <w:tc>
          <w:tcPr>
            <w:tcW w:w="896" w:type="dxa"/>
            <w:noWrap/>
            <w:hideMark/>
          </w:tcPr>
          <w:p w14:paraId="5BAF4F5E" w14:textId="77777777" w:rsidR="0008767C" w:rsidRPr="0008767C" w:rsidRDefault="0008767C" w:rsidP="00087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2016Q2</w:t>
            </w:r>
          </w:p>
        </w:tc>
        <w:tc>
          <w:tcPr>
            <w:tcW w:w="1953" w:type="dxa"/>
            <w:noWrap/>
            <w:hideMark/>
          </w:tcPr>
          <w:p w14:paraId="6F84B8DD" w14:textId="77777777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60</w:t>
            </w:r>
          </w:p>
        </w:tc>
        <w:tc>
          <w:tcPr>
            <w:tcW w:w="1660" w:type="dxa"/>
            <w:noWrap/>
            <w:hideMark/>
          </w:tcPr>
          <w:p w14:paraId="51B4EFD1" w14:textId="22305C12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9,510.24 </w:t>
            </w:r>
          </w:p>
        </w:tc>
        <w:tc>
          <w:tcPr>
            <w:tcW w:w="1868" w:type="dxa"/>
            <w:noWrap/>
            <w:hideMark/>
          </w:tcPr>
          <w:p w14:paraId="256116BE" w14:textId="77777777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158.50 </w:t>
            </w:r>
          </w:p>
        </w:tc>
        <w:tc>
          <w:tcPr>
            <w:tcW w:w="1281" w:type="dxa"/>
            <w:noWrap/>
            <w:hideMark/>
          </w:tcPr>
          <w:p w14:paraId="18B24D7E" w14:textId="553F282F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3,682.95 </w:t>
            </w:r>
          </w:p>
        </w:tc>
      </w:tr>
      <w:tr w:rsidR="0008767C" w:rsidRPr="0008767C" w14:paraId="01EAB297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230B9651" w14:textId="77777777" w:rsidR="0008767C" w:rsidRPr="0008767C" w:rsidRDefault="0008767C" w:rsidP="0008767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lastRenderedPageBreak/>
              <w:t>Children's Family Services</w:t>
            </w:r>
          </w:p>
        </w:tc>
        <w:tc>
          <w:tcPr>
            <w:tcW w:w="896" w:type="dxa"/>
            <w:noWrap/>
            <w:hideMark/>
          </w:tcPr>
          <w:p w14:paraId="0E925ECC" w14:textId="77777777" w:rsidR="0008767C" w:rsidRPr="0008767C" w:rsidRDefault="0008767C" w:rsidP="00087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2015Q3</w:t>
            </w:r>
          </w:p>
        </w:tc>
        <w:tc>
          <w:tcPr>
            <w:tcW w:w="1953" w:type="dxa"/>
            <w:noWrap/>
            <w:hideMark/>
          </w:tcPr>
          <w:p w14:paraId="204B6285" w14:textId="77777777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748</w:t>
            </w:r>
          </w:p>
        </w:tc>
        <w:tc>
          <w:tcPr>
            <w:tcW w:w="1660" w:type="dxa"/>
            <w:noWrap/>
            <w:hideMark/>
          </w:tcPr>
          <w:p w14:paraId="070F5AD1" w14:textId="3448E413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6,547.95 </w:t>
            </w:r>
          </w:p>
        </w:tc>
        <w:tc>
          <w:tcPr>
            <w:tcW w:w="1868" w:type="dxa"/>
            <w:noWrap/>
            <w:hideMark/>
          </w:tcPr>
          <w:p w14:paraId="731BB6E0" w14:textId="77777777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  75.60 </w:t>
            </w:r>
          </w:p>
        </w:tc>
        <w:tc>
          <w:tcPr>
            <w:tcW w:w="1281" w:type="dxa"/>
            <w:noWrap/>
            <w:hideMark/>
          </w:tcPr>
          <w:p w14:paraId="09439D00" w14:textId="72F57DC5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43,226.06 </w:t>
            </w:r>
          </w:p>
        </w:tc>
      </w:tr>
      <w:tr w:rsidR="0008767C" w:rsidRPr="0008767C" w14:paraId="782B45B7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23D1F711" w14:textId="77777777" w:rsidR="0008767C" w:rsidRPr="0008767C" w:rsidRDefault="0008767C" w:rsidP="0008767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Children's Service DSG</w:t>
            </w:r>
          </w:p>
        </w:tc>
        <w:tc>
          <w:tcPr>
            <w:tcW w:w="896" w:type="dxa"/>
            <w:noWrap/>
            <w:hideMark/>
          </w:tcPr>
          <w:p w14:paraId="49000119" w14:textId="77777777" w:rsidR="0008767C" w:rsidRPr="0008767C" w:rsidRDefault="0008767C" w:rsidP="00087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2015Q4</w:t>
            </w:r>
          </w:p>
        </w:tc>
        <w:tc>
          <w:tcPr>
            <w:tcW w:w="1953" w:type="dxa"/>
            <w:noWrap/>
            <w:hideMark/>
          </w:tcPr>
          <w:p w14:paraId="2036F639" w14:textId="77777777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59</w:t>
            </w:r>
          </w:p>
        </w:tc>
        <w:tc>
          <w:tcPr>
            <w:tcW w:w="1660" w:type="dxa"/>
            <w:noWrap/>
            <w:hideMark/>
          </w:tcPr>
          <w:p w14:paraId="7790AFE3" w14:textId="0055160C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4,530.62 </w:t>
            </w:r>
          </w:p>
        </w:tc>
        <w:tc>
          <w:tcPr>
            <w:tcW w:w="1868" w:type="dxa"/>
            <w:noWrap/>
            <w:hideMark/>
          </w:tcPr>
          <w:p w14:paraId="04B886BD" w14:textId="77777777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  76.79 </w:t>
            </w:r>
          </w:p>
        </w:tc>
        <w:tc>
          <w:tcPr>
            <w:tcW w:w="1281" w:type="dxa"/>
            <w:noWrap/>
            <w:hideMark/>
          </w:tcPr>
          <w:p w14:paraId="3615AA19" w14:textId="4EE6E195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2,970.27 </w:t>
            </w:r>
          </w:p>
        </w:tc>
      </w:tr>
      <w:tr w:rsidR="0008767C" w:rsidRPr="0008767C" w14:paraId="269F906F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2F1E6602" w14:textId="77777777" w:rsidR="0008767C" w:rsidRPr="0008767C" w:rsidRDefault="0008767C" w:rsidP="0008767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Children's Service DSG</w:t>
            </w:r>
          </w:p>
        </w:tc>
        <w:tc>
          <w:tcPr>
            <w:tcW w:w="896" w:type="dxa"/>
            <w:noWrap/>
            <w:hideMark/>
          </w:tcPr>
          <w:p w14:paraId="3C3C1D30" w14:textId="77777777" w:rsidR="0008767C" w:rsidRPr="0008767C" w:rsidRDefault="0008767C" w:rsidP="00087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2016Q1</w:t>
            </w:r>
          </w:p>
        </w:tc>
        <w:tc>
          <w:tcPr>
            <w:tcW w:w="1953" w:type="dxa"/>
            <w:noWrap/>
            <w:hideMark/>
          </w:tcPr>
          <w:p w14:paraId="693898B2" w14:textId="77777777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31</w:t>
            </w:r>
          </w:p>
        </w:tc>
        <w:tc>
          <w:tcPr>
            <w:tcW w:w="1660" w:type="dxa"/>
            <w:noWrap/>
            <w:hideMark/>
          </w:tcPr>
          <w:p w14:paraId="3B46D1D6" w14:textId="14A2090E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4,457.30 </w:t>
            </w:r>
          </w:p>
        </w:tc>
        <w:tc>
          <w:tcPr>
            <w:tcW w:w="1868" w:type="dxa"/>
            <w:noWrap/>
            <w:hideMark/>
          </w:tcPr>
          <w:p w14:paraId="26ECCB2C" w14:textId="77777777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143.78 </w:t>
            </w:r>
          </w:p>
        </w:tc>
        <w:tc>
          <w:tcPr>
            <w:tcW w:w="1281" w:type="dxa"/>
            <w:noWrap/>
            <w:hideMark/>
          </w:tcPr>
          <w:p w14:paraId="653B14F3" w14:textId="0A68E414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3,326.92 </w:t>
            </w:r>
          </w:p>
        </w:tc>
      </w:tr>
      <w:tr w:rsidR="0008767C" w:rsidRPr="0008767C" w14:paraId="28D39455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5274CA37" w14:textId="77777777" w:rsidR="0008767C" w:rsidRPr="0008767C" w:rsidRDefault="0008767C" w:rsidP="0008767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Commissioning</w:t>
            </w:r>
          </w:p>
        </w:tc>
        <w:tc>
          <w:tcPr>
            <w:tcW w:w="896" w:type="dxa"/>
            <w:noWrap/>
            <w:hideMark/>
          </w:tcPr>
          <w:p w14:paraId="657E7C4A" w14:textId="77777777" w:rsidR="0008767C" w:rsidRPr="0008767C" w:rsidRDefault="0008767C" w:rsidP="00087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2015Q4</w:t>
            </w:r>
          </w:p>
        </w:tc>
        <w:tc>
          <w:tcPr>
            <w:tcW w:w="1953" w:type="dxa"/>
            <w:noWrap/>
            <w:hideMark/>
          </w:tcPr>
          <w:p w14:paraId="40731AB2" w14:textId="77777777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40</w:t>
            </w:r>
          </w:p>
        </w:tc>
        <w:tc>
          <w:tcPr>
            <w:tcW w:w="1660" w:type="dxa"/>
            <w:noWrap/>
            <w:hideMark/>
          </w:tcPr>
          <w:p w14:paraId="1AD3E327" w14:textId="2FEFED39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8,602.64 </w:t>
            </w:r>
          </w:p>
        </w:tc>
        <w:tc>
          <w:tcPr>
            <w:tcW w:w="1868" w:type="dxa"/>
            <w:noWrap/>
            <w:hideMark/>
          </w:tcPr>
          <w:p w14:paraId="4DBE0364" w14:textId="77777777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215.07 </w:t>
            </w:r>
          </w:p>
        </w:tc>
        <w:tc>
          <w:tcPr>
            <w:tcW w:w="1281" w:type="dxa"/>
            <w:noWrap/>
            <w:hideMark/>
          </w:tcPr>
          <w:p w14:paraId="0D950453" w14:textId="750289A9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4,992.56 </w:t>
            </w:r>
          </w:p>
        </w:tc>
      </w:tr>
      <w:tr w:rsidR="0008767C" w:rsidRPr="0008767C" w14:paraId="31E493FF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57EE52D9" w14:textId="77777777" w:rsidR="0008767C" w:rsidRPr="0008767C" w:rsidRDefault="0008767C" w:rsidP="0008767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Commissioning</w:t>
            </w:r>
          </w:p>
        </w:tc>
        <w:tc>
          <w:tcPr>
            <w:tcW w:w="896" w:type="dxa"/>
            <w:noWrap/>
            <w:hideMark/>
          </w:tcPr>
          <w:p w14:paraId="6CED4418" w14:textId="77777777" w:rsidR="0008767C" w:rsidRPr="0008767C" w:rsidRDefault="0008767C" w:rsidP="00087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2016Q1</w:t>
            </w:r>
          </w:p>
        </w:tc>
        <w:tc>
          <w:tcPr>
            <w:tcW w:w="1953" w:type="dxa"/>
            <w:noWrap/>
            <w:hideMark/>
          </w:tcPr>
          <w:p w14:paraId="655A30D2" w14:textId="77777777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62</w:t>
            </w:r>
          </w:p>
        </w:tc>
        <w:tc>
          <w:tcPr>
            <w:tcW w:w="1660" w:type="dxa"/>
            <w:noWrap/>
            <w:hideMark/>
          </w:tcPr>
          <w:p w14:paraId="500FDBE7" w14:textId="34EB8E9F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8,434.73 </w:t>
            </w:r>
          </w:p>
        </w:tc>
        <w:tc>
          <w:tcPr>
            <w:tcW w:w="1868" w:type="dxa"/>
            <w:noWrap/>
            <w:hideMark/>
          </w:tcPr>
          <w:p w14:paraId="0B74112D" w14:textId="77777777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136.04 </w:t>
            </w:r>
          </w:p>
        </w:tc>
        <w:tc>
          <w:tcPr>
            <w:tcW w:w="1281" w:type="dxa"/>
            <w:noWrap/>
            <w:hideMark/>
          </w:tcPr>
          <w:p w14:paraId="7EC3A02B" w14:textId="7D6813A6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5,803.88 </w:t>
            </w:r>
          </w:p>
        </w:tc>
      </w:tr>
      <w:tr w:rsidR="0008767C" w:rsidRPr="0008767C" w14:paraId="2FF9B75B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290E7993" w14:textId="77777777" w:rsidR="0008767C" w:rsidRPr="0008767C" w:rsidRDefault="0008767C" w:rsidP="0008767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Customer Support Group</w:t>
            </w:r>
          </w:p>
        </w:tc>
        <w:tc>
          <w:tcPr>
            <w:tcW w:w="896" w:type="dxa"/>
            <w:noWrap/>
            <w:hideMark/>
          </w:tcPr>
          <w:p w14:paraId="2B5AD15F" w14:textId="77777777" w:rsidR="0008767C" w:rsidRPr="0008767C" w:rsidRDefault="0008767C" w:rsidP="00087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2016Q2</w:t>
            </w:r>
          </w:p>
        </w:tc>
        <w:tc>
          <w:tcPr>
            <w:tcW w:w="1953" w:type="dxa"/>
            <w:noWrap/>
            <w:hideMark/>
          </w:tcPr>
          <w:p w14:paraId="561F029A" w14:textId="77777777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</w:t>
            </w:r>
          </w:p>
        </w:tc>
        <w:tc>
          <w:tcPr>
            <w:tcW w:w="1660" w:type="dxa"/>
            <w:noWrap/>
            <w:hideMark/>
          </w:tcPr>
          <w:p w14:paraId="7EB3A6A8" w14:textId="4EF047FF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28,988.78 </w:t>
            </w:r>
          </w:p>
        </w:tc>
        <w:tc>
          <w:tcPr>
            <w:tcW w:w="1868" w:type="dxa"/>
            <w:noWrap/>
            <w:hideMark/>
          </w:tcPr>
          <w:p w14:paraId="4D0D7DA1" w14:textId="77777777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2,898.88 </w:t>
            </w:r>
          </w:p>
        </w:tc>
        <w:tc>
          <w:tcPr>
            <w:tcW w:w="1281" w:type="dxa"/>
            <w:noWrap/>
            <w:hideMark/>
          </w:tcPr>
          <w:p w14:paraId="19997A68" w14:textId="1CC6BFDE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19,451.45 </w:t>
            </w:r>
          </w:p>
        </w:tc>
      </w:tr>
      <w:tr w:rsidR="0008767C" w:rsidRPr="0008767C" w14:paraId="7A95E642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19FBF427" w14:textId="77777777" w:rsidR="0008767C" w:rsidRPr="0008767C" w:rsidRDefault="0008767C" w:rsidP="0008767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Parking &amp; Infrastructure</w:t>
            </w:r>
          </w:p>
        </w:tc>
        <w:tc>
          <w:tcPr>
            <w:tcW w:w="896" w:type="dxa"/>
            <w:noWrap/>
            <w:hideMark/>
          </w:tcPr>
          <w:p w14:paraId="71D24AB1" w14:textId="77777777" w:rsidR="0008767C" w:rsidRPr="0008767C" w:rsidRDefault="0008767C" w:rsidP="00087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2016Q2</w:t>
            </w:r>
          </w:p>
        </w:tc>
        <w:tc>
          <w:tcPr>
            <w:tcW w:w="1953" w:type="dxa"/>
            <w:noWrap/>
            <w:hideMark/>
          </w:tcPr>
          <w:p w14:paraId="2B884FEE" w14:textId="77777777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  <w:tc>
          <w:tcPr>
            <w:tcW w:w="1660" w:type="dxa"/>
            <w:noWrap/>
            <w:hideMark/>
          </w:tcPr>
          <w:p w14:paraId="276F1908" w14:textId="6BA84BC3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500.00 </w:t>
            </w:r>
          </w:p>
        </w:tc>
        <w:tc>
          <w:tcPr>
            <w:tcW w:w="1868" w:type="dxa"/>
            <w:noWrap/>
            <w:hideMark/>
          </w:tcPr>
          <w:p w14:paraId="6C200AE4" w14:textId="77777777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500.00 </w:t>
            </w:r>
          </w:p>
        </w:tc>
        <w:tc>
          <w:tcPr>
            <w:tcW w:w="1281" w:type="dxa"/>
            <w:noWrap/>
            <w:hideMark/>
          </w:tcPr>
          <w:p w14:paraId="244EB581" w14:textId="0FBB652B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195.23 </w:t>
            </w:r>
          </w:p>
        </w:tc>
      </w:tr>
      <w:tr w:rsidR="0008767C" w:rsidRPr="0008767C" w14:paraId="697E46EF" w14:textId="77777777" w:rsidTr="00BE3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63AF6E5B" w14:textId="77777777" w:rsidR="0008767C" w:rsidRPr="0008767C" w:rsidRDefault="0008767C" w:rsidP="0008767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Streetscene</w:t>
            </w:r>
          </w:p>
        </w:tc>
        <w:tc>
          <w:tcPr>
            <w:tcW w:w="896" w:type="dxa"/>
            <w:noWrap/>
            <w:hideMark/>
          </w:tcPr>
          <w:p w14:paraId="5C2986FA" w14:textId="77777777" w:rsidR="0008767C" w:rsidRPr="0008767C" w:rsidRDefault="0008767C" w:rsidP="00087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2015Q3</w:t>
            </w:r>
          </w:p>
        </w:tc>
        <w:tc>
          <w:tcPr>
            <w:tcW w:w="1953" w:type="dxa"/>
            <w:noWrap/>
            <w:hideMark/>
          </w:tcPr>
          <w:p w14:paraId="402C1091" w14:textId="77777777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72</w:t>
            </w:r>
          </w:p>
        </w:tc>
        <w:tc>
          <w:tcPr>
            <w:tcW w:w="1660" w:type="dxa"/>
            <w:noWrap/>
            <w:hideMark/>
          </w:tcPr>
          <w:p w14:paraId="75846C28" w14:textId="77B3A2E1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14,608.48 </w:t>
            </w:r>
          </w:p>
        </w:tc>
        <w:tc>
          <w:tcPr>
            <w:tcW w:w="1868" w:type="dxa"/>
            <w:noWrap/>
            <w:hideMark/>
          </w:tcPr>
          <w:p w14:paraId="7436206E" w14:textId="77777777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            202.90 </w:t>
            </w:r>
          </w:p>
        </w:tc>
        <w:tc>
          <w:tcPr>
            <w:tcW w:w="1281" w:type="dxa"/>
            <w:noWrap/>
            <w:hideMark/>
          </w:tcPr>
          <w:p w14:paraId="5B871D5C" w14:textId="2324DAF8" w:rsidR="0008767C" w:rsidRPr="0008767C" w:rsidRDefault="0008767C" w:rsidP="000876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876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  6,259.32 </w:t>
            </w:r>
          </w:p>
        </w:tc>
      </w:tr>
    </w:tbl>
    <w:p w14:paraId="62B5FCD1" w14:textId="70D146FB" w:rsidR="00262DCD" w:rsidRDefault="009169FE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7282268F" w14:textId="77777777" w:rsidR="00F64AF1" w:rsidRPr="008818AF" w:rsidRDefault="00F64AF1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4802B587" w14:textId="5C16A8EE" w:rsidR="004075BA" w:rsidRPr="00044CEC" w:rsidRDefault="004075BA" w:rsidP="00044CEC">
      <w:pPr>
        <w:pStyle w:val="ListParagraph"/>
        <w:numPr>
          <w:ilvl w:val="0"/>
          <w:numId w:val="2"/>
        </w:numPr>
        <w:spacing w:after="0" w:line="240" w:lineRule="auto"/>
        <w:ind w:left="350"/>
        <w:rPr>
          <w:rFonts w:ascii="Arial" w:hAnsi="Arial" w:cs="Arial"/>
          <w:b/>
          <w:bCs/>
          <w:sz w:val="28"/>
          <w:szCs w:val="28"/>
        </w:rPr>
      </w:pPr>
      <w:r w:rsidRPr="00044CEC">
        <w:rPr>
          <w:rFonts w:ascii="Arial" w:hAnsi="Arial" w:cs="Arial"/>
          <w:b/>
          <w:bCs/>
          <w:sz w:val="28"/>
          <w:szCs w:val="28"/>
        </w:rPr>
        <w:t>Changes by GL Account</w:t>
      </w:r>
    </w:p>
    <w:p w14:paraId="76C09E9B" w14:textId="77777777" w:rsidR="00673834" w:rsidRDefault="00673834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71663AC6" w14:textId="24760EB3" w:rsidR="00BE3B81" w:rsidRDefault="00BE3B81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Applying similar </w:t>
      </w:r>
      <w:r w:rsidR="00785E61">
        <w:rPr>
          <w:rFonts w:ascii="Arial" w:hAnsi="Arial" w:cs="Arial"/>
          <w:sz w:val="22"/>
          <w:szCs w:val="22"/>
        </w:rPr>
        <w:t xml:space="preserve">logic on GL accounts, </w:t>
      </w:r>
      <w:r w:rsidR="002F2467">
        <w:rPr>
          <w:rFonts w:ascii="Arial" w:hAnsi="Arial" w:cs="Arial"/>
          <w:sz w:val="22"/>
          <w:szCs w:val="22"/>
        </w:rPr>
        <w:t>I</w:t>
      </w:r>
      <w:r w:rsidR="00785E61">
        <w:rPr>
          <w:rFonts w:ascii="Arial" w:hAnsi="Arial" w:cs="Arial"/>
          <w:sz w:val="22"/>
          <w:szCs w:val="22"/>
        </w:rPr>
        <w:t xml:space="preserve"> have auto-detected spikes and </w:t>
      </w:r>
      <w:r w:rsidR="00F512AA">
        <w:rPr>
          <w:rFonts w:ascii="Arial" w:hAnsi="Arial" w:cs="Arial"/>
          <w:sz w:val="22"/>
          <w:szCs w:val="22"/>
        </w:rPr>
        <w:t>permanent increases.</w:t>
      </w:r>
    </w:p>
    <w:p w14:paraId="423A14C1" w14:textId="77777777" w:rsidR="00F512AA" w:rsidRDefault="00F512AA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79CB7DDE" w14:textId="20001BAC" w:rsidR="00F512AA" w:rsidRDefault="002E5A8D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Please see the list </w:t>
      </w:r>
      <w:r w:rsidR="001C0780">
        <w:rPr>
          <w:rFonts w:ascii="Arial" w:hAnsi="Arial" w:cs="Arial"/>
          <w:sz w:val="22"/>
          <w:szCs w:val="22"/>
        </w:rPr>
        <w:t>of 147 s</w:t>
      </w:r>
      <w:r w:rsidR="00F512AA">
        <w:rPr>
          <w:rFonts w:ascii="Arial" w:hAnsi="Arial" w:cs="Arial"/>
          <w:sz w:val="22"/>
          <w:szCs w:val="22"/>
        </w:rPr>
        <w:t>pikes</w:t>
      </w:r>
      <w:r w:rsidR="00F208D8">
        <w:rPr>
          <w:rFonts w:ascii="Arial" w:hAnsi="Arial" w:cs="Arial"/>
          <w:sz w:val="22"/>
          <w:szCs w:val="22"/>
        </w:rPr>
        <w:t xml:space="preserve"> </w:t>
      </w:r>
      <w:r w:rsidR="001C0780">
        <w:rPr>
          <w:rFonts w:ascii="Arial" w:hAnsi="Arial" w:cs="Arial"/>
          <w:sz w:val="22"/>
          <w:szCs w:val="22"/>
        </w:rPr>
        <w:t>attached herein.</w:t>
      </w:r>
    </w:p>
    <w:p w14:paraId="03CD6991" w14:textId="4DADED51" w:rsidR="00CF5047" w:rsidRDefault="002E5A8D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1541" w:dyaOrig="998" w14:anchorId="78AE0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50.25pt" o:ole="">
            <v:imagedata r:id="rId8" o:title=""/>
          </v:shape>
          <o:OLEObject Type="Embed" ProgID="Excel.Sheet.12" ShapeID="_x0000_i1026" DrawAspect="Icon" ObjectID="_1794991907" r:id="rId9"/>
        </w:object>
      </w:r>
    </w:p>
    <w:p w14:paraId="736F8E91" w14:textId="77777777" w:rsidR="00F512AA" w:rsidRDefault="00F512AA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0BDADBD6" w14:textId="245835EE" w:rsidR="00F512AA" w:rsidRDefault="00787F16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see attached the list of 45 p</w:t>
      </w:r>
      <w:r w:rsidR="00F512AA">
        <w:rPr>
          <w:rFonts w:ascii="Arial" w:hAnsi="Arial" w:cs="Arial"/>
          <w:sz w:val="22"/>
          <w:szCs w:val="22"/>
        </w:rPr>
        <w:t>ermanent increases</w:t>
      </w:r>
      <w:r>
        <w:rPr>
          <w:rFonts w:ascii="Arial" w:hAnsi="Arial" w:cs="Arial"/>
          <w:sz w:val="22"/>
          <w:szCs w:val="22"/>
        </w:rPr>
        <w:t xml:space="preserve"> noted.</w:t>
      </w:r>
    </w:p>
    <w:p w14:paraId="74E0BD87" w14:textId="5D739638" w:rsidR="00AE7F9F" w:rsidRDefault="00787F16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1541" w:dyaOrig="998" w14:anchorId="25FCD3F6">
          <v:shape id="_x0000_i1027" type="#_x0000_t75" style="width:77.25pt;height:50.25pt" o:ole="">
            <v:imagedata r:id="rId10" o:title=""/>
          </v:shape>
          <o:OLEObject Type="Embed" ProgID="Excel.Sheet.12" ShapeID="_x0000_i1027" DrawAspect="Icon" ObjectID="_1794991908" r:id="rId11"/>
        </w:object>
      </w:r>
    </w:p>
    <w:p w14:paraId="2085AC77" w14:textId="77777777" w:rsidR="00F512AA" w:rsidRDefault="00F512AA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5417CD8E" w14:textId="77777777" w:rsidR="00262DCD" w:rsidRDefault="00262DCD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04A642F4" w14:textId="3715DBB7" w:rsidR="00044CEC" w:rsidRPr="008818AF" w:rsidRDefault="00044CEC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Stay tuned for the next parts of behavioural clustering and anomaly detection.</w:t>
      </w:r>
    </w:p>
    <w:sectPr w:rsidR="00044CEC" w:rsidRPr="008818AF" w:rsidSect="001D0A9C">
      <w:pgSz w:w="15840" w:h="12240" w:orient="landscape"/>
      <w:pgMar w:top="851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BC22B" w14:textId="77777777" w:rsidR="0068753C" w:rsidRDefault="0068753C" w:rsidP="00531703">
      <w:pPr>
        <w:spacing w:after="0" w:line="240" w:lineRule="auto"/>
      </w:pPr>
      <w:r>
        <w:separator/>
      </w:r>
    </w:p>
  </w:endnote>
  <w:endnote w:type="continuationSeparator" w:id="0">
    <w:p w14:paraId="311E4969" w14:textId="77777777" w:rsidR="0068753C" w:rsidRDefault="0068753C" w:rsidP="00531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0F84D" w14:textId="77777777" w:rsidR="0068753C" w:rsidRDefault="0068753C" w:rsidP="00531703">
      <w:pPr>
        <w:spacing w:after="0" w:line="240" w:lineRule="auto"/>
      </w:pPr>
      <w:r>
        <w:separator/>
      </w:r>
    </w:p>
  </w:footnote>
  <w:footnote w:type="continuationSeparator" w:id="0">
    <w:p w14:paraId="4A5F4383" w14:textId="77777777" w:rsidR="0068753C" w:rsidRDefault="0068753C" w:rsidP="00531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51478"/>
    <w:multiLevelType w:val="multilevel"/>
    <w:tmpl w:val="CBE0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A1EFF"/>
    <w:multiLevelType w:val="multilevel"/>
    <w:tmpl w:val="CC7C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823BE"/>
    <w:multiLevelType w:val="hybridMultilevel"/>
    <w:tmpl w:val="6A72F4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F6BC6"/>
    <w:multiLevelType w:val="multilevel"/>
    <w:tmpl w:val="A9FC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706AC"/>
    <w:multiLevelType w:val="hybridMultilevel"/>
    <w:tmpl w:val="D03E58DC"/>
    <w:lvl w:ilvl="0" w:tplc="0A9EAD96">
      <w:start w:val="1"/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662E6"/>
    <w:multiLevelType w:val="hybridMultilevel"/>
    <w:tmpl w:val="A5C617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D21A0"/>
    <w:multiLevelType w:val="multilevel"/>
    <w:tmpl w:val="74D2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C3DF4"/>
    <w:multiLevelType w:val="multilevel"/>
    <w:tmpl w:val="FA92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A60E1"/>
    <w:multiLevelType w:val="multilevel"/>
    <w:tmpl w:val="DFA8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67519"/>
    <w:multiLevelType w:val="multilevel"/>
    <w:tmpl w:val="FDB4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719AB"/>
    <w:multiLevelType w:val="multilevel"/>
    <w:tmpl w:val="CD2E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546053">
    <w:abstractNumId w:val="4"/>
  </w:num>
  <w:num w:numId="2" w16cid:durableId="70665078">
    <w:abstractNumId w:val="2"/>
  </w:num>
  <w:num w:numId="3" w16cid:durableId="2025477271">
    <w:abstractNumId w:val="8"/>
  </w:num>
  <w:num w:numId="4" w16cid:durableId="39214512">
    <w:abstractNumId w:val="9"/>
  </w:num>
  <w:num w:numId="5" w16cid:durableId="713966349">
    <w:abstractNumId w:val="0"/>
  </w:num>
  <w:num w:numId="6" w16cid:durableId="1313018901">
    <w:abstractNumId w:val="1"/>
  </w:num>
  <w:num w:numId="7" w16cid:durableId="1404646353">
    <w:abstractNumId w:val="6"/>
  </w:num>
  <w:num w:numId="8" w16cid:durableId="1622031675">
    <w:abstractNumId w:val="3"/>
  </w:num>
  <w:num w:numId="9" w16cid:durableId="810438807">
    <w:abstractNumId w:val="7"/>
  </w:num>
  <w:num w:numId="10" w16cid:durableId="685521373">
    <w:abstractNumId w:val="10"/>
  </w:num>
  <w:num w:numId="11" w16cid:durableId="1773090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10"/>
    <w:rsid w:val="00004556"/>
    <w:rsid w:val="00010976"/>
    <w:rsid w:val="0001158C"/>
    <w:rsid w:val="00012F72"/>
    <w:rsid w:val="00017160"/>
    <w:rsid w:val="00022803"/>
    <w:rsid w:val="00024029"/>
    <w:rsid w:val="000256DA"/>
    <w:rsid w:val="000322A6"/>
    <w:rsid w:val="00044CEC"/>
    <w:rsid w:val="00052ABA"/>
    <w:rsid w:val="00070710"/>
    <w:rsid w:val="00073A48"/>
    <w:rsid w:val="0008767C"/>
    <w:rsid w:val="00087B90"/>
    <w:rsid w:val="000A5291"/>
    <w:rsid w:val="000B1002"/>
    <w:rsid w:val="000B218B"/>
    <w:rsid w:val="000B273F"/>
    <w:rsid w:val="000B55B8"/>
    <w:rsid w:val="000B7B5E"/>
    <w:rsid w:val="000C1C6F"/>
    <w:rsid w:val="000C4067"/>
    <w:rsid w:val="000D3EFE"/>
    <w:rsid w:val="000D67A2"/>
    <w:rsid w:val="000D6A71"/>
    <w:rsid w:val="000D7682"/>
    <w:rsid w:val="000E0A39"/>
    <w:rsid w:val="000E3A72"/>
    <w:rsid w:val="000E5E18"/>
    <w:rsid w:val="000F10FD"/>
    <w:rsid w:val="000F1F4A"/>
    <w:rsid w:val="000F3651"/>
    <w:rsid w:val="000F44B6"/>
    <w:rsid w:val="000F45C1"/>
    <w:rsid w:val="000F6D3E"/>
    <w:rsid w:val="0012147D"/>
    <w:rsid w:val="00126F6B"/>
    <w:rsid w:val="00133656"/>
    <w:rsid w:val="00154320"/>
    <w:rsid w:val="0015521A"/>
    <w:rsid w:val="00155763"/>
    <w:rsid w:val="00157BEA"/>
    <w:rsid w:val="00157C27"/>
    <w:rsid w:val="00166E77"/>
    <w:rsid w:val="0016729D"/>
    <w:rsid w:val="0017173B"/>
    <w:rsid w:val="001776BC"/>
    <w:rsid w:val="001832B5"/>
    <w:rsid w:val="00190875"/>
    <w:rsid w:val="00195EED"/>
    <w:rsid w:val="001B7A9A"/>
    <w:rsid w:val="001C0780"/>
    <w:rsid w:val="001C1CE7"/>
    <w:rsid w:val="001C7F88"/>
    <w:rsid w:val="001D0A9C"/>
    <w:rsid w:val="001D7C4C"/>
    <w:rsid w:val="001E216E"/>
    <w:rsid w:val="001E3FE5"/>
    <w:rsid w:val="001E7305"/>
    <w:rsid w:val="002315F8"/>
    <w:rsid w:val="0025107A"/>
    <w:rsid w:val="00252742"/>
    <w:rsid w:val="0026234A"/>
    <w:rsid w:val="00262DCD"/>
    <w:rsid w:val="00265C4C"/>
    <w:rsid w:val="00277E41"/>
    <w:rsid w:val="00283B99"/>
    <w:rsid w:val="002A71DD"/>
    <w:rsid w:val="002B1693"/>
    <w:rsid w:val="002B3BB8"/>
    <w:rsid w:val="002B4CFE"/>
    <w:rsid w:val="002C4C04"/>
    <w:rsid w:val="002D5ADB"/>
    <w:rsid w:val="002D7714"/>
    <w:rsid w:val="002E5A8D"/>
    <w:rsid w:val="002F2467"/>
    <w:rsid w:val="002F7BF7"/>
    <w:rsid w:val="00300625"/>
    <w:rsid w:val="00300F5A"/>
    <w:rsid w:val="00301D5F"/>
    <w:rsid w:val="00306DE8"/>
    <w:rsid w:val="00311C10"/>
    <w:rsid w:val="0033373A"/>
    <w:rsid w:val="00362CD7"/>
    <w:rsid w:val="00363081"/>
    <w:rsid w:val="003653A9"/>
    <w:rsid w:val="003718C3"/>
    <w:rsid w:val="00384F8B"/>
    <w:rsid w:val="00384FFD"/>
    <w:rsid w:val="00385866"/>
    <w:rsid w:val="00387865"/>
    <w:rsid w:val="00394EA7"/>
    <w:rsid w:val="003A2842"/>
    <w:rsid w:val="003A2B31"/>
    <w:rsid w:val="003B0F8A"/>
    <w:rsid w:val="003C0D01"/>
    <w:rsid w:val="003D7A65"/>
    <w:rsid w:val="003E74C7"/>
    <w:rsid w:val="0040012D"/>
    <w:rsid w:val="004075BA"/>
    <w:rsid w:val="00414843"/>
    <w:rsid w:val="00414AA1"/>
    <w:rsid w:val="00426559"/>
    <w:rsid w:val="00426971"/>
    <w:rsid w:val="0043721E"/>
    <w:rsid w:val="00441D68"/>
    <w:rsid w:val="00465030"/>
    <w:rsid w:val="00490781"/>
    <w:rsid w:val="004B3F7D"/>
    <w:rsid w:val="004E4696"/>
    <w:rsid w:val="004F4768"/>
    <w:rsid w:val="0050478D"/>
    <w:rsid w:val="00506CEA"/>
    <w:rsid w:val="00512C91"/>
    <w:rsid w:val="00517CB5"/>
    <w:rsid w:val="005208E7"/>
    <w:rsid w:val="005301E4"/>
    <w:rsid w:val="00531703"/>
    <w:rsid w:val="0054669A"/>
    <w:rsid w:val="00592A0F"/>
    <w:rsid w:val="005B2E29"/>
    <w:rsid w:val="005B308C"/>
    <w:rsid w:val="005B4B90"/>
    <w:rsid w:val="005C696B"/>
    <w:rsid w:val="005D6E59"/>
    <w:rsid w:val="005E5557"/>
    <w:rsid w:val="005F1E66"/>
    <w:rsid w:val="005F66A3"/>
    <w:rsid w:val="006159E5"/>
    <w:rsid w:val="0061674F"/>
    <w:rsid w:val="006226C1"/>
    <w:rsid w:val="006317FB"/>
    <w:rsid w:val="00636A66"/>
    <w:rsid w:val="00646AB2"/>
    <w:rsid w:val="00661018"/>
    <w:rsid w:val="00663C75"/>
    <w:rsid w:val="006640E9"/>
    <w:rsid w:val="00670ABB"/>
    <w:rsid w:val="00673834"/>
    <w:rsid w:val="00673FAA"/>
    <w:rsid w:val="006813D5"/>
    <w:rsid w:val="00685746"/>
    <w:rsid w:val="0068753C"/>
    <w:rsid w:val="006934BD"/>
    <w:rsid w:val="006A6252"/>
    <w:rsid w:val="006C3C9A"/>
    <w:rsid w:val="006C7682"/>
    <w:rsid w:val="006D206A"/>
    <w:rsid w:val="006E7B1C"/>
    <w:rsid w:val="00701090"/>
    <w:rsid w:val="00711CCB"/>
    <w:rsid w:val="00717B1C"/>
    <w:rsid w:val="00727FA3"/>
    <w:rsid w:val="00730C04"/>
    <w:rsid w:val="00730D8D"/>
    <w:rsid w:val="007350D3"/>
    <w:rsid w:val="00743F0F"/>
    <w:rsid w:val="00746D49"/>
    <w:rsid w:val="00747961"/>
    <w:rsid w:val="00756455"/>
    <w:rsid w:val="00785E61"/>
    <w:rsid w:val="00787F16"/>
    <w:rsid w:val="00791A7E"/>
    <w:rsid w:val="0079430C"/>
    <w:rsid w:val="007B3579"/>
    <w:rsid w:val="007B7867"/>
    <w:rsid w:val="007D5112"/>
    <w:rsid w:val="007D5CA6"/>
    <w:rsid w:val="007D7A5F"/>
    <w:rsid w:val="007F1F4A"/>
    <w:rsid w:val="007F78E5"/>
    <w:rsid w:val="00806BC2"/>
    <w:rsid w:val="008074C7"/>
    <w:rsid w:val="00810858"/>
    <w:rsid w:val="0082500E"/>
    <w:rsid w:val="00825A17"/>
    <w:rsid w:val="00830159"/>
    <w:rsid w:val="00835BCD"/>
    <w:rsid w:val="00842C05"/>
    <w:rsid w:val="00851B9B"/>
    <w:rsid w:val="0085406C"/>
    <w:rsid w:val="008546EE"/>
    <w:rsid w:val="00865066"/>
    <w:rsid w:val="0088050D"/>
    <w:rsid w:val="008818AF"/>
    <w:rsid w:val="00887BED"/>
    <w:rsid w:val="008A1F07"/>
    <w:rsid w:val="008B0BF7"/>
    <w:rsid w:val="008C4C9F"/>
    <w:rsid w:val="008C5C70"/>
    <w:rsid w:val="008D3BB1"/>
    <w:rsid w:val="008E7A91"/>
    <w:rsid w:val="008F5BBF"/>
    <w:rsid w:val="008F6465"/>
    <w:rsid w:val="009008F1"/>
    <w:rsid w:val="00904BCE"/>
    <w:rsid w:val="009169FE"/>
    <w:rsid w:val="009228BD"/>
    <w:rsid w:val="0092371E"/>
    <w:rsid w:val="009242CE"/>
    <w:rsid w:val="00930726"/>
    <w:rsid w:val="009317B5"/>
    <w:rsid w:val="00935A86"/>
    <w:rsid w:val="00937591"/>
    <w:rsid w:val="00941685"/>
    <w:rsid w:val="009538D0"/>
    <w:rsid w:val="00964AE0"/>
    <w:rsid w:val="0098073A"/>
    <w:rsid w:val="00991381"/>
    <w:rsid w:val="00993EE3"/>
    <w:rsid w:val="009979C0"/>
    <w:rsid w:val="009A0886"/>
    <w:rsid w:val="009B25F7"/>
    <w:rsid w:val="009C4E8C"/>
    <w:rsid w:val="009C7C12"/>
    <w:rsid w:val="009D1E0D"/>
    <w:rsid w:val="009F1E56"/>
    <w:rsid w:val="009F74A3"/>
    <w:rsid w:val="00A06933"/>
    <w:rsid w:val="00A0779F"/>
    <w:rsid w:val="00A14865"/>
    <w:rsid w:val="00A21C90"/>
    <w:rsid w:val="00A2529A"/>
    <w:rsid w:val="00A3082B"/>
    <w:rsid w:val="00A414E7"/>
    <w:rsid w:val="00A6695C"/>
    <w:rsid w:val="00A67734"/>
    <w:rsid w:val="00A67A36"/>
    <w:rsid w:val="00A8519B"/>
    <w:rsid w:val="00AA6DFE"/>
    <w:rsid w:val="00AB0ADE"/>
    <w:rsid w:val="00AC3F34"/>
    <w:rsid w:val="00AD1414"/>
    <w:rsid w:val="00AD4E0E"/>
    <w:rsid w:val="00AE7F9F"/>
    <w:rsid w:val="00AF046D"/>
    <w:rsid w:val="00AF3A7B"/>
    <w:rsid w:val="00AF7CD9"/>
    <w:rsid w:val="00B14A6F"/>
    <w:rsid w:val="00B17628"/>
    <w:rsid w:val="00B211C9"/>
    <w:rsid w:val="00B2153A"/>
    <w:rsid w:val="00B27F49"/>
    <w:rsid w:val="00B32C84"/>
    <w:rsid w:val="00B51B65"/>
    <w:rsid w:val="00B6224C"/>
    <w:rsid w:val="00B626A2"/>
    <w:rsid w:val="00B63753"/>
    <w:rsid w:val="00B6416C"/>
    <w:rsid w:val="00B66354"/>
    <w:rsid w:val="00B73D67"/>
    <w:rsid w:val="00B919B7"/>
    <w:rsid w:val="00BA1FA3"/>
    <w:rsid w:val="00BA36FB"/>
    <w:rsid w:val="00BA5C5D"/>
    <w:rsid w:val="00BB6EA8"/>
    <w:rsid w:val="00BD00F7"/>
    <w:rsid w:val="00BD0B15"/>
    <w:rsid w:val="00BE1495"/>
    <w:rsid w:val="00BE1827"/>
    <w:rsid w:val="00BE3B81"/>
    <w:rsid w:val="00BE7CEC"/>
    <w:rsid w:val="00BF0CAC"/>
    <w:rsid w:val="00BF5A57"/>
    <w:rsid w:val="00C05FFE"/>
    <w:rsid w:val="00C22F2B"/>
    <w:rsid w:val="00C22F44"/>
    <w:rsid w:val="00C2328E"/>
    <w:rsid w:val="00C279E9"/>
    <w:rsid w:val="00C30051"/>
    <w:rsid w:val="00C32683"/>
    <w:rsid w:val="00C4244E"/>
    <w:rsid w:val="00C539A5"/>
    <w:rsid w:val="00C5415D"/>
    <w:rsid w:val="00C56A37"/>
    <w:rsid w:val="00C62C85"/>
    <w:rsid w:val="00C63911"/>
    <w:rsid w:val="00C664FD"/>
    <w:rsid w:val="00C76C8A"/>
    <w:rsid w:val="00C81E40"/>
    <w:rsid w:val="00CA188A"/>
    <w:rsid w:val="00CB794F"/>
    <w:rsid w:val="00CC4FAA"/>
    <w:rsid w:val="00CD29B3"/>
    <w:rsid w:val="00CE215F"/>
    <w:rsid w:val="00CF365B"/>
    <w:rsid w:val="00CF4F11"/>
    <w:rsid w:val="00CF5047"/>
    <w:rsid w:val="00CF50C7"/>
    <w:rsid w:val="00D0439D"/>
    <w:rsid w:val="00D05C46"/>
    <w:rsid w:val="00D06249"/>
    <w:rsid w:val="00D0735F"/>
    <w:rsid w:val="00D07B81"/>
    <w:rsid w:val="00D40592"/>
    <w:rsid w:val="00D40A10"/>
    <w:rsid w:val="00D45963"/>
    <w:rsid w:val="00D46B23"/>
    <w:rsid w:val="00D62F57"/>
    <w:rsid w:val="00D77C23"/>
    <w:rsid w:val="00D87A9B"/>
    <w:rsid w:val="00D93604"/>
    <w:rsid w:val="00D96836"/>
    <w:rsid w:val="00DA0443"/>
    <w:rsid w:val="00DA5A1B"/>
    <w:rsid w:val="00DA7E21"/>
    <w:rsid w:val="00DB423C"/>
    <w:rsid w:val="00DB7C08"/>
    <w:rsid w:val="00DC469E"/>
    <w:rsid w:val="00DC7B53"/>
    <w:rsid w:val="00DC7F87"/>
    <w:rsid w:val="00DD257A"/>
    <w:rsid w:val="00DE377D"/>
    <w:rsid w:val="00DE4500"/>
    <w:rsid w:val="00DF1676"/>
    <w:rsid w:val="00DF7167"/>
    <w:rsid w:val="00E00D6F"/>
    <w:rsid w:val="00E0493A"/>
    <w:rsid w:val="00E17880"/>
    <w:rsid w:val="00E17D18"/>
    <w:rsid w:val="00E2354E"/>
    <w:rsid w:val="00E34C21"/>
    <w:rsid w:val="00E35767"/>
    <w:rsid w:val="00E4369C"/>
    <w:rsid w:val="00E47BF6"/>
    <w:rsid w:val="00E53F3D"/>
    <w:rsid w:val="00E631B1"/>
    <w:rsid w:val="00E669F3"/>
    <w:rsid w:val="00E73293"/>
    <w:rsid w:val="00E861EF"/>
    <w:rsid w:val="00E9445F"/>
    <w:rsid w:val="00E97477"/>
    <w:rsid w:val="00E97491"/>
    <w:rsid w:val="00E97F46"/>
    <w:rsid w:val="00EA32C2"/>
    <w:rsid w:val="00EB130D"/>
    <w:rsid w:val="00EB59A3"/>
    <w:rsid w:val="00EC4C2D"/>
    <w:rsid w:val="00ED1178"/>
    <w:rsid w:val="00ED24C3"/>
    <w:rsid w:val="00EE6255"/>
    <w:rsid w:val="00EF132F"/>
    <w:rsid w:val="00F0709D"/>
    <w:rsid w:val="00F10AA3"/>
    <w:rsid w:val="00F1221B"/>
    <w:rsid w:val="00F15093"/>
    <w:rsid w:val="00F208D8"/>
    <w:rsid w:val="00F251BA"/>
    <w:rsid w:val="00F512AA"/>
    <w:rsid w:val="00F57C10"/>
    <w:rsid w:val="00F622B5"/>
    <w:rsid w:val="00F6283D"/>
    <w:rsid w:val="00F63F23"/>
    <w:rsid w:val="00F64AF1"/>
    <w:rsid w:val="00F71158"/>
    <w:rsid w:val="00F73073"/>
    <w:rsid w:val="00F764D8"/>
    <w:rsid w:val="00F81A51"/>
    <w:rsid w:val="00F82BF5"/>
    <w:rsid w:val="00F92ADA"/>
    <w:rsid w:val="00FA64D1"/>
    <w:rsid w:val="00FB3D87"/>
    <w:rsid w:val="00FC5CAB"/>
    <w:rsid w:val="00FC7E82"/>
    <w:rsid w:val="00FD3225"/>
    <w:rsid w:val="00FE4AB9"/>
    <w:rsid w:val="00FE7E93"/>
    <w:rsid w:val="00FF0B28"/>
    <w:rsid w:val="00FF2849"/>
    <w:rsid w:val="00FF473F"/>
    <w:rsid w:val="00FF4B28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F70C"/>
  <w15:chartTrackingRefBased/>
  <w15:docId w15:val="{5829CDBA-B08D-4694-8807-D07C8806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C10"/>
  </w:style>
  <w:style w:type="paragraph" w:styleId="Heading1">
    <w:name w:val="heading 1"/>
    <w:basedOn w:val="Normal"/>
    <w:next w:val="Normal"/>
    <w:link w:val="Heading1Char"/>
    <w:uiPriority w:val="9"/>
    <w:qFormat/>
    <w:rsid w:val="00F57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C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1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703"/>
  </w:style>
  <w:style w:type="paragraph" w:styleId="Footer">
    <w:name w:val="footer"/>
    <w:basedOn w:val="Normal"/>
    <w:link w:val="FooterChar"/>
    <w:uiPriority w:val="99"/>
    <w:unhideWhenUsed/>
    <w:rsid w:val="00531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703"/>
  </w:style>
  <w:style w:type="table" w:styleId="ListTable3-Accent4">
    <w:name w:val="List Table 3 Accent 4"/>
    <w:basedOn w:val="TableNormal"/>
    <w:uiPriority w:val="48"/>
    <w:rsid w:val="00490781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4320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E3B8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2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FF284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256DA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256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56D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2EC20-411A-46DB-99AA-F84A8127B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Pham</dc:creator>
  <cp:keywords/>
  <dc:description/>
  <cp:lastModifiedBy>Pham, Ngoc Tu</cp:lastModifiedBy>
  <cp:revision>4</cp:revision>
  <dcterms:created xsi:type="dcterms:W3CDTF">2024-12-06T16:55:00Z</dcterms:created>
  <dcterms:modified xsi:type="dcterms:W3CDTF">2024-12-06T17:04:00Z</dcterms:modified>
</cp:coreProperties>
</file>