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45B457C9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1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3506C7"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</w:t>
      </w:r>
    </w:p>
    <w:p w14:paraId="490777BA" w14:textId="3E88F097" w:rsidR="0006363E" w:rsidRDefault="0006363E"/>
    <w:p w14:paraId="24D98CAB" w14:textId="77777777" w:rsidR="00C03D5E" w:rsidRDefault="0006363E" w:rsidP="00C03D5E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7994BC6E" w14:textId="6F348070" w:rsidR="0071614D" w:rsidRPr="00C03D5E" w:rsidRDefault="00C03D5E" w:rsidP="00C03D5E">
      <w:pPr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C03D5E">
        <w:rPr>
          <w:rStyle w:val="IntenseReference"/>
          <w:iCs/>
          <w:sz w:val="24"/>
          <w:szCs w:val="24"/>
        </w:rPr>
        <w:t xml:space="preserve">Implementation of Non-Euclidean </w:t>
      </w:r>
      <w:r>
        <w:rPr>
          <w:rStyle w:val="IntenseReference"/>
          <w:iCs/>
          <w:sz w:val="24"/>
          <w:szCs w:val="24"/>
        </w:rPr>
        <w:t>Level Design</w:t>
      </w:r>
      <w:r w:rsidRPr="00C03D5E">
        <w:rPr>
          <w:rStyle w:val="IntenseReference"/>
          <w:iCs/>
          <w:sz w:val="24"/>
          <w:szCs w:val="24"/>
        </w:rPr>
        <w:t xml:space="preserve"> as a Solution for Dissonant Locomotive Techniques in Room-Scale Virtual Reality.</w:t>
      </w:r>
    </w:p>
    <w:p w14:paraId="04514AF0" w14:textId="77777777" w:rsidR="00C03D5E" w:rsidRPr="00C03D5E" w:rsidRDefault="00C03D5E">
      <w:pPr>
        <w:rPr>
          <w:rFonts w:cstheme="minorHAnsi"/>
          <w:bCs/>
          <w:iCs/>
          <w:spacing w:val="5"/>
        </w:rPr>
      </w:pP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4B6578C8" w14:textId="77777777" w:rsidR="0071614D" w:rsidRPr="00416539" w:rsidRDefault="0071614D" w:rsidP="0071614D">
      <w:pPr>
        <w:rPr>
          <w:rStyle w:val="IntenseReference"/>
          <w:color w:val="AEAAAA" w:themeColor="background2" w:themeShade="BF"/>
          <w:sz w:val="24"/>
          <w:szCs w:val="24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GitHub or equivalent authoritative version control system</w:t>
      </w:r>
    </w:p>
    <w:p w14:paraId="2C118135" w14:textId="77777777" w:rsidR="0071614D" w:rsidRDefault="0071614D"/>
    <w:p w14:paraId="656A875F" w14:textId="77777777" w:rsidR="00C03D5E" w:rsidRDefault="0006363E" w:rsidP="00C03D5E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4D0DA29F" w14:textId="7F6365D9" w:rsidR="0006363E" w:rsidRPr="00C03D5E" w:rsidRDefault="00C03D5E" w:rsidP="00C03D5E">
      <w:pPr>
        <w:rPr>
          <w:rStyle w:val="IntenseReference"/>
          <w:rFonts w:cstheme="minorBidi"/>
          <w:spacing w:val="0"/>
          <w:sz w:val="40"/>
          <w:szCs w:val="40"/>
        </w:rPr>
      </w:pPr>
      <w:r>
        <w:rPr>
          <w:rStyle w:val="IntenseReference"/>
          <w:iCs/>
          <w:sz w:val="24"/>
          <w:szCs w:val="24"/>
        </w:rPr>
        <w:t>This is for game developers whose current movement mechanics have negative consequences on their player</w:t>
      </w:r>
      <w:r w:rsidR="00DC0009">
        <w:rPr>
          <w:rStyle w:val="IntenseReference"/>
          <w:iCs/>
          <w:sz w:val="24"/>
          <w:szCs w:val="24"/>
        </w:rPr>
        <w:t>’s</w:t>
      </w:r>
      <w:r>
        <w:rPr>
          <w:rStyle w:val="IntenseReference"/>
          <w:iCs/>
          <w:sz w:val="24"/>
          <w:szCs w:val="24"/>
        </w:rPr>
        <w:t xml:space="preserve"> experience. The pseudo non-Euclidean solution is a type of locomotion that should allow the player to explore an entire</w:t>
      </w:r>
      <w:r w:rsidR="00DC0009">
        <w:rPr>
          <w:rStyle w:val="IntenseReference"/>
          <w:iCs/>
          <w:sz w:val="24"/>
          <w:szCs w:val="24"/>
        </w:rPr>
        <w:t xml:space="preserve"> in-game</w:t>
      </w:r>
      <w:r>
        <w:rPr>
          <w:rStyle w:val="IntenseReference"/>
          <w:iCs/>
          <w:sz w:val="24"/>
          <w:szCs w:val="24"/>
        </w:rPr>
        <w:t xml:space="preserve"> level without leaving the allocated floorspace in their physical playing are</w:t>
      </w:r>
      <w:r w:rsidR="00DC0009">
        <w:rPr>
          <w:rStyle w:val="IntenseReference"/>
          <w:iCs/>
          <w:sz w:val="24"/>
          <w:szCs w:val="24"/>
        </w:rPr>
        <w:t xml:space="preserve">a. This is achieved through implementing levels with </w:t>
      </w:r>
      <w:r>
        <w:rPr>
          <w:rStyle w:val="IntenseReference"/>
          <w:iCs/>
          <w:sz w:val="24"/>
          <w:szCs w:val="24"/>
        </w:rPr>
        <w:t>illusions, portals, and hiding virtual rooms inside virtual rooms.</w:t>
      </w:r>
    </w:p>
    <w:p w14:paraId="62382772" w14:textId="77777777" w:rsidR="00C03D5E" w:rsidRPr="00C03D5E" w:rsidRDefault="00C03D5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</w:p>
    <w:p w14:paraId="40BF5CF4" w14:textId="240BC011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71D423FD" w14:textId="48CBF90D" w:rsidR="0006363E" w:rsidRPr="00984ED6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Identify here potential risks to your project and outline how you will address those risks.  For further information view the risk management resources provided in support materials section.</w:t>
      </w:r>
    </w:p>
    <w:p w14:paraId="45B7681A" w14:textId="2A272DFD" w:rsidR="0006363E" w:rsidRDefault="0006363E"/>
    <w:p w14:paraId="3C1C1AE1" w14:textId="071AD1F4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2AF524D4" w14:textId="650C2D5D" w:rsidR="00BA0ED7" w:rsidRPr="00984ED6" w:rsidRDefault="00BA0ED7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Identify here your proposed work packages and how they will fit together over the time you have available.  This is a </w:t>
      </w:r>
      <w:proofErr w:type="gramStart"/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high level</w:t>
      </w:r>
      <w:proofErr w:type="gramEnd"/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estimate.</w:t>
      </w:r>
    </w:p>
    <w:p w14:paraId="2BE16D5C" w14:textId="77777777" w:rsidR="00BA0ED7" w:rsidRDefault="00BA0ED7"/>
    <w:p w14:paraId="57DA6BF6" w14:textId="541E551E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AB4413B" w14:textId="76C82770" w:rsidR="0006363E" w:rsidRDefault="0006363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Provide keywords for your project to enable searching</w:t>
      </w:r>
      <w:bookmarkStart w:id="0" w:name="_GoBack"/>
      <w:bookmarkEnd w:id="0"/>
    </w:p>
    <w:p w14:paraId="779DF084" w14:textId="119E2BB7" w:rsidR="00C03D5E" w:rsidRPr="00984ED6" w:rsidRDefault="00C03D5E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>
        <w:rPr>
          <w:rStyle w:val="IntenseReference"/>
          <w:iCs/>
          <w:sz w:val="24"/>
          <w:szCs w:val="24"/>
        </w:rPr>
        <w:t>VR, Virtual Reality, Unity, Game Development, Non-Euclidean, Level Design, Room-Scale, Locomotion, Portals, Hyperbolic, Elliptic, Geometry</w:t>
      </w:r>
      <w:r w:rsidR="00AD1A92">
        <w:rPr>
          <w:rStyle w:val="IntenseReference"/>
          <w:iCs/>
          <w:sz w:val="24"/>
          <w:szCs w:val="24"/>
        </w:rPr>
        <w:t>, Movement</w:t>
      </w:r>
    </w:p>
    <w:p w14:paraId="29EC18ED" w14:textId="6184F6B1" w:rsidR="0006363E" w:rsidRDefault="0006363E"/>
    <w:p w14:paraId="2B479D40" w14:textId="77777777" w:rsidR="0006363E" w:rsidRDefault="0006363E"/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13653B"/>
    <w:rsid w:val="001A5275"/>
    <w:rsid w:val="001C49C2"/>
    <w:rsid w:val="002708ED"/>
    <w:rsid w:val="002A7E3A"/>
    <w:rsid w:val="003008F7"/>
    <w:rsid w:val="00300A6C"/>
    <w:rsid w:val="00317C7C"/>
    <w:rsid w:val="00320AAC"/>
    <w:rsid w:val="00330BFA"/>
    <w:rsid w:val="003506C7"/>
    <w:rsid w:val="00351856"/>
    <w:rsid w:val="00374D31"/>
    <w:rsid w:val="00393DEE"/>
    <w:rsid w:val="003A3387"/>
    <w:rsid w:val="003C3F4A"/>
    <w:rsid w:val="003D038F"/>
    <w:rsid w:val="003E46BB"/>
    <w:rsid w:val="003F0C53"/>
    <w:rsid w:val="003F1370"/>
    <w:rsid w:val="00402F3B"/>
    <w:rsid w:val="00416539"/>
    <w:rsid w:val="00473400"/>
    <w:rsid w:val="004A2263"/>
    <w:rsid w:val="0051570B"/>
    <w:rsid w:val="005300C3"/>
    <w:rsid w:val="005427A8"/>
    <w:rsid w:val="005D09BA"/>
    <w:rsid w:val="005F019D"/>
    <w:rsid w:val="005F2007"/>
    <w:rsid w:val="005F330C"/>
    <w:rsid w:val="00610E31"/>
    <w:rsid w:val="006569A7"/>
    <w:rsid w:val="00682F40"/>
    <w:rsid w:val="00710E7A"/>
    <w:rsid w:val="0071614D"/>
    <w:rsid w:val="0076168B"/>
    <w:rsid w:val="007A3DA3"/>
    <w:rsid w:val="007C78F1"/>
    <w:rsid w:val="007F1541"/>
    <w:rsid w:val="008037FB"/>
    <w:rsid w:val="00872988"/>
    <w:rsid w:val="00883B2F"/>
    <w:rsid w:val="00883C5C"/>
    <w:rsid w:val="00887A79"/>
    <w:rsid w:val="00896BC3"/>
    <w:rsid w:val="008F038E"/>
    <w:rsid w:val="00934CAF"/>
    <w:rsid w:val="00984ED6"/>
    <w:rsid w:val="00992727"/>
    <w:rsid w:val="009D753C"/>
    <w:rsid w:val="00A02E6B"/>
    <w:rsid w:val="00A67494"/>
    <w:rsid w:val="00A723B7"/>
    <w:rsid w:val="00AA3C4F"/>
    <w:rsid w:val="00AD1A92"/>
    <w:rsid w:val="00B232B4"/>
    <w:rsid w:val="00B32B88"/>
    <w:rsid w:val="00B34EC3"/>
    <w:rsid w:val="00B602B5"/>
    <w:rsid w:val="00BA0ED7"/>
    <w:rsid w:val="00BC2FE5"/>
    <w:rsid w:val="00C03D5E"/>
    <w:rsid w:val="00C30B64"/>
    <w:rsid w:val="00C773F1"/>
    <w:rsid w:val="00C77B6C"/>
    <w:rsid w:val="00CB0702"/>
    <w:rsid w:val="00D14D68"/>
    <w:rsid w:val="00D9460F"/>
    <w:rsid w:val="00DC0009"/>
    <w:rsid w:val="00DE3119"/>
    <w:rsid w:val="00DE557A"/>
    <w:rsid w:val="00E049EF"/>
    <w:rsid w:val="00E11B4F"/>
    <w:rsid w:val="00E12A75"/>
    <w:rsid w:val="00E5287E"/>
    <w:rsid w:val="00E60CCB"/>
    <w:rsid w:val="00EC5179"/>
    <w:rsid w:val="00EE71BB"/>
    <w:rsid w:val="00F246F4"/>
    <w:rsid w:val="00F24F7F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Alexander Pritchard</cp:lastModifiedBy>
  <cp:revision>16</cp:revision>
  <dcterms:created xsi:type="dcterms:W3CDTF">2020-08-20T16:32:00Z</dcterms:created>
  <dcterms:modified xsi:type="dcterms:W3CDTF">2021-10-12T12:44:00Z</dcterms:modified>
</cp:coreProperties>
</file>