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7322834645671" w:right="-607.7952755905511" w:firstLine="708.6614173228347"/>
        <w:jc w:val="right"/>
        <w:rPr>
          <w:rFonts w:ascii="Times New Roman" w:cs="Times New Roman" w:eastAsia="Times New Roman" w:hAnsi="Times New Roman"/>
          <w:b w:val="1"/>
          <w:bCs w:val="1"/>
          <w:highlight w:val="red"/>
        </w:rPr>
      </w:pPr>
      <w:r w:rsidDel="00000000" w:rsidR="00000000" w:rsidRPr="00000000">
        <w:rPr>
          <w:rFonts w:ascii="Times New Roman" w:cs="Times New Roman" w:eastAsia="Times New Roman" w:hAnsi="Times New Roman"/>
          <w:b w:val="1"/>
          <w:bCs w:val="1"/>
          <w:rtl w:val="0"/>
        </w:rPr>
        <w:t xml:space="preserve">Військовій частині </w:t>
      </w:r>
      <w:r w:rsidDel="00000000" w:rsidR="00000000" w:rsidRPr="00000000">
        <w:rPr>
          <w:rFonts w:ascii="Times New Roman" w:cs="Times New Roman" w:eastAsia="Times New Roman" w:hAnsi="Times New Roman"/>
          <w:b w:val="1"/>
          <w:bCs w:val="1"/>
          <w:highlight w:val="red"/>
          <w:rtl w:val="0"/>
        </w:rPr>
        <w:t xml:space="preserve">{{target_unit.number}}</w:t>
      </w:r>
    </w:p>
    <w:p w:rsidR="00000000" w:rsidDel="00000000" w:rsidP="00000000" w:rsidRDefault="00000000" w:rsidRPr="00000000" w14:paraId="00000002">
      <w:pPr>
        <w:spacing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адреса: {{target_unit.address}}</w:t>
      </w:r>
      <w:r w:rsidDel="00000000" w:rsidR="00000000" w:rsidRPr="00000000">
        <w:rPr>
          <w:rtl w:val="0"/>
        </w:rPr>
      </w:r>
    </w:p>
    <w:p w:rsidR="00000000" w:rsidDel="00000000" w:rsidP="00000000" w:rsidRDefault="00000000" w:rsidRPr="00000000" w14:paraId="00000003">
      <w:pPr>
        <w:spacing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код ЄДРПОУ: {{target_unit.edrpou}}</w:t>
      </w:r>
      <w:r w:rsidDel="00000000" w:rsidR="00000000" w:rsidRPr="00000000">
        <w:rPr>
          <w:rtl w:val="0"/>
        </w:rPr>
      </w:r>
    </w:p>
    <w:p w:rsidR="00000000" w:rsidDel="00000000" w:rsidP="00000000" w:rsidRDefault="00000000" w:rsidRPr="00000000" w14:paraId="00000004">
      <w:pPr>
        <w:spacing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тел.: {{target_unit.phone}}</w:t>
      </w:r>
      <w:r w:rsidDel="00000000" w:rsidR="00000000" w:rsidRPr="00000000">
        <w:rPr>
          <w:rtl w:val="0"/>
        </w:rPr>
      </w:r>
    </w:p>
    <w:p w:rsidR="00000000" w:rsidDel="00000000" w:rsidP="00000000" w:rsidRDefault="00000000" w:rsidRPr="00000000" w14:paraId="00000005">
      <w:pPr>
        <w:spacing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e-mail: {{target_unit.email}}</w:t>
      </w:r>
      <w:r w:rsidDel="00000000" w:rsidR="00000000" w:rsidRPr="00000000">
        <w:rPr>
          <w:rtl w:val="0"/>
        </w:rPr>
      </w:r>
    </w:p>
    <w:p w:rsidR="00000000" w:rsidDel="00000000" w:rsidP="00000000" w:rsidRDefault="00000000" w:rsidRPr="00000000" w14:paraId="00000006">
      <w:pPr>
        <w:spacing w:line="240" w:lineRule="auto"/>
        <w:ind w:left="-141.7322834645671" w:right="-607.7952755905511" w:firstLine="708.6614173228347"/>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spacing w:before="2.598876953125" w:line="240" w:lineRule="auto"/>
        <w:ind w:left="-141.7322834645671" w:right="-607.7952755905511" w:firstLine="708.6614173228347"/>
        <w:jc w:val="right"/>
        <w:rPr>
          <w:rFonts w:ascii="Times New Roman" w:cs="Times New Roman" w:eastAsia="Times New Roman" w:hAnsi="Times New Roman"/>
          <w:b w:val="1"/>
          <w:bCs w:val="1"/>
          <w:highlight w:val="red"/>
        </w:rPr>
      </w:pPr>
      <w:r w:rsidDel="00000000" w:rsidR="00000000" w:rsidRPr="00000000">
        <w:rPr>
          <w:rFonts w:ascii="Times New Roman" w:cs="Times New Roman" w:eastAsia="Times New Roman" w:hAnsi="Times New Roman"/>
          <w:b w:val="1"/>
          <w:bCs w:val="1"/>
          <w:highlight w:val="red"/>
          <w:rtl w:val="0"/>
        </w:rPr>
        <w:t xml:space="preserve">{{applicant.fio.nom}}</w:t>
      </w:r>
    </w:p>
    <w:p w:rsidR="00000000" w:rsidDel="00000000" w:rsidP="00000000" w:rsidRDefault="00000000" w:rsidRPr="00000000" w14:paraId="00000008">
      <w:pPr>
        <w:widowControl w:val="0"/>
        <w:spacing w:before="2.598876953125"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паспорт №{{applicant.passport.number}} від {{applicant.passport.issue_date.short_year}}</w:t>
      </w:r>
      <w:r w:rsidDel="00000000" w:rsidR="00000000" w:rsidRPr="00000000">
        <w:rPr>
          <w:rtl w:val="0"/>
        </w:rPr>
      </w:r>
    </w:p>
    <w:p w:rsidR="00000000" w:rsidDel="00000000" w:rsidP="00000000" w:rsidRDefault="00000000" w:rsidRPr="00000000" w14:paraId="00000009">
      <w:pPr>
        <w:widowControl w:val="0"/>
        <w:spacing w:before="2.598876953125"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орган, що видав {{applicant.passport.issuer}}</w:t>
      </w:r>
      <w:r w:rsidDel="00000000" w:rsidR="00000000" w:rsidRPr="00000000">
        <w:rPr>
          <w:rtl w:val="0"/>
        </w:rPr>
      </w:r>
    </w:p>
    <w:p w:rsidR="00000000" w:rsidDel="00000000" w:rsidP="00000000" w:rsidRDefault="00000000" w:rsidRPr="00000000" w14:paraId="0000000A">
      <w:pPr>
        <w:widowControl w:val="0"/>
        <w:spacing w:before="2.598876953125"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РНОКПП: {{applicant.rnokpp}}</w:t>
      </w:r>
      <w:r w:rsidDel="00000000" w:rsidR="00000000" w:rsidRPr="00000000">
        <w:rPr>
          <w:rtl w:val="0"/>
        </w:rPr>
      </w:r>
    </w:p>
    <w:p w:rsidR="00000000" w:rsidDel="00000000" w:rsidP="00000000" w:rsidRDefault="00000000" w:rsidRPr="00000000" w14:paraId="0000000B">
      <w:pPr>
        <w:widowControl w:val="0"/>
        <w:spacing w:before="2.598876953125"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адреса місця реєстрації: {{applicant.registration_address}}</w:t>
      </w:r>
      <w:r w:rsidDel="00000000" w:rsidR="00000000" w:rsidRPr="00000000">
        <w:rPr>
          <w:rtl w:val="0"/>
        </w:rPr>
      </w:r>
    </w:p>
    <w:p w:rsidR="00000000" w:rsidDel="00000000" w:rsidP="00000000" w:rsidRDefault="00000000" w:rsidRPr="00000000" w14:paraId="0000000C">
      <w:pPr>
        <w:widowControl w:val="0"/>
        <w:spacing w:before="2.598876953125" w:line="240" w:lineRule="auto"/>
        <w:ind w:left="-141.7322834645671" w:right="-607.7952755905511" w:firstLine="708.6614173228347"/>
        <w:jc w:val="right"/>
        <w:rPr>
          <w:rFonts w:ascii="Times New Roman" w:cs="Times New Roman" w:eastAsia="Times New Roman" w:hAnsi="Times New Roman"/>
          <w:highlight w:val="red"/>
        </w:rPr>
      </w:pPr>
      <w:r w:rsidDel="00000000" w:rsidR="00000000" w:rsidRPr="00000000">
        <w:rPr>
          <w:rtl w:val="0"/>
        </w:rPr>
      </w:r>
    </w:p>
    <w:p w:rsidR="00000000" w:rsidDel="00000000" w:rsidP="00000000" w:rsidRDefault="00000000" w:rsidRPr="00000000" w14:paraId="0000000D">
      <w:pPr>
        <w:widowControl w:val="0"/>
        <w:spacing w:before="2.598876953125" w:line="240" w:lineRule="auto"/>
        <w:ind w:left="-141.7322834645671" w:right="-607.7952755905511" w:firstLine="708.661417322834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адреса для листування: {{contact.correspondence_address}}</w:t>
      </w:r>
      <w:r w:rsidDel="00000000" w:rsidR="00000000" w:rsidRPr="00000000">
        <w:rPr>
          <w:rtl w:val="0"/>
        </w:rPr>
      </w:r>
    </w:p>
    <w:p w:rsidR="00000000" w:rsidDel="00000000" w:rsidP="00000000" w:rsidRDefault="00000000" w:rsidRPr="00000000" w14:paraId="0000000E">
      <w:pPr>
        <w:widowControl w:val="0"/>
        <w:spacing w:before="4.91943359375" w:line="240" w:lineRule="auto"/>
        <w:ind w:left="-141.7322834645671" w:right="-607.7952755905511" w:firstLine="708.661417322834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 {{contact.phone}}</w:t>
      </w:r>
    </w:p>
    <w:p w:rsidR="00000000" w:rsidDel="00000000" w:rsidP="00000000" w:rsidRDefault="00000000" w:rsidRPr="00000000" w14:paraId="0000000F">
      <w:pPr>
        <w:widowControl w:val="0"/>
        <w:spacing w:before="4.91943359375" w:line="240" w:lineRule="auto"/>
        <w:ind w:left="-141.7322834645671" w:right="-607.7952755905511" w:firstLine="708.6614173228347"/>
        <w:jc w:val="right"/>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e-mail: {{contact.email}}</w:t>
      </w:r>
      <w:r w:rsidDel="00000000" w:rsidR="00000000" w:rsidRPr="00000000">
        <w:rPr>
          <w:rtl w:val="0"/>
        </w:rPr>
      </w:r>
    </w:p>
    <w:p w:rsidR="00000000" w:rsidDel="00000000" w:rsidP="00000000" w:rsidRDefault="00000000" w:rsidRPr="00000000" w14:paraId="00000010">
      <w:pPr>
        <w:widowControl w:val="0"/>
        <w:spacing w:before="4.91943359375" w:line="240" w:lineRule="auto"/>
        <w:ind w:left="-141.7322834645671" w:right="-607.7952755905511" w:firstLine="0"/>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11">
      <w:pPr>
        <w:spacing w:line="240" w:lineRule="auto"/>
        <w:ind w:left="-141.73228346456688" w:right="-607.7952755905511" w:firstLine="708.6614173228344"/>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 А Я В А </w:t>
      </w:r>
    </w:p>
    <w:p w:rsidR="00000000" w:rsidDel="00000000" w:rsidP="00000000" w:rsidRDefault="00000000" w:rsidRPr="00000000" w14:paraId="00000012">
      <w:pPr>
        <w:spacing w:line="240" w:lineRule="auto"/>
        <w:ind w:left="-141.73228346456688" w:right="-607.7952755905511" w:firstLine="708.6614173228344"/>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Я, </w:t>
      </w:r>
      <w:r w:rsidDel="00000000" w:rsidR="00000000" w:rsidRPr="00000000">
        <w:rPr>
          <w:rFonts w:ascii="Times New Roman" w:cs="Times New Roman" w:eastAsia="Times New Roman" w:hAnsi="Times New Roman"/>
          <w:b w:val="1"/>
          <w:bCs w:val="1"/>
          <w:highlight w:val="red"/>
          <w:rtl w:val="0"/>
        </w:rPr>
        <w:t xml:space="preserve">{{applicant.fio.nom}}</w:t>
      </w:r>
      <w:r w:rsidDel="00000000" w:rsidR="00000000" w:rsidRPr="00000000">
        <w:rPr>
          <w:rFonts w:ascii="Times New Roman" w:cs="Times New Roman" w:eastAsia="Times New Roman" w:hAnsi="Times New Roman"/>
          <w:b w:val="1"/>
          <w:bCs w:val="1"/>
          <w:rtl w:val="0"/>
        </w:rPr>
        <w:t xml:space="preserve">, проходив військову службу у Військовій частині </w:t>
      </w:r>
      <w:r w:rsidDel="00000000" w:rsidR="00000000" w:rsidRPr="00000000">
        <w:rPr>
          <w:rFonts w:ascii="Times New Roman" w:cs="Times New Roman" w:eastAsia="Times New Roman" w:hAnsi="Times New Roman"/>
          <w:b w:val="1"/>
          <w:bCs w:val="1"/>
          <w:highlight w:val="red"/>
          <w:rtl w:val="0"/>
        </w:rPr>
        <w:t xml:space="preserve">{{target_unit.number}} </w:t>
      </w:r>
      <w:r w:rsidDel="00000000" w:rsidR="00000000" w:rsidRPr="00000000">
        <w:rPr>
          <w:rFonts w:ascii="Times New Roman" w:cs="Times New Roman" w:eastAsia="Times New Roman" w:hAnsi="Times New Roman"/>
          <w:b w:val="1"/>
          <w:bCs w:val="1"/>
          <w:rtl w:val="0"/>
        </w:rPr>
        <w:t xml:space="preserve">період з </w:t>
      </w:r>
      <w:r w:rsidDel="00000000" w:rsidR="00000000" w:rsidRPr="00000000">
        <w:rPr>
          <w:rFonts w:ascii="Times New Roman" w:cs="Times New Roman" w:eastAsia="Times New Roman" w:hAnsi="Times New Roman"/>
          <w:b w:val="1"/>
          <w:bCs w:val="1"/>
          <w:highlight w:val="red"/>
          <w:rtl w:val="0"/>
        </w:rPr>
        <w:t xml:space="preserve">{{service_period.range_long}}</w:t>
      </w:r>
      <w:r w:rsidDel="00000000" w:rsidR="00000000" w:rsidRPr="00000000">
        <w:rPr>
          <w:rFonts w:ascii="Times New Roman" w:cs="Times New Roman" w:eastAsia="Times New Roman" w:hAnsi="Times New Roman"/>
          <w:b w:val="1"/>
          <w:bCs w:val="1"/>
          <w:rtl w:val="0"/>
        </w:rPr>
        <w:t xml:space="preserve">, де перебував на грошовому утриманні та отримував грошове забезпечення. </w:t>
      </w:r>
    </w:p>
    <w:p w:rsidR="00000000" w:rsidDel="00000000" w:rsidP="00000000" w:rsidRDefault="00000000" w:rsidRPr="00000000" w14:paraId="00000014">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ч. 1 ст. 2 Закону України «Про військовий обов’язок і військову службу», військова служба є державною службою особливого характеру, яка полягає у професійній діяльності придатних до неї за станом здоров’я і віком громадян України (за винятком випадків, визначених законом), іноземців та осіб без громадянства, пов’язаній із обороною України, її незалежності та територіальної цілісності. Час проходження військової служби зараховується громадянам України до їх страхового стажу, стажу роботи, стажу роботи за спеціальністю, а також до стажу державної служби. </w:t>
      </w:r>
    </w:p>
    <w:p w:rsidR="00000000" w:rsidDel="00000000" w:rsidP="00000000" w:rsidRDefault="00000000" w:rsidRPr="00000000" w14:paraId="00000015">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Військова служба є особливим видом публічної служби, тому її проходження  передбачає особливе регулювання служби військовослужбовців, а саме межі реалізації ними своїх службових прав у зв’язку з специфікою їх правового статусу, відносини щодо  звільнення та проходження військової служби врегульовані як загальним законодавством  України про працю, так і спеціальним законодавством. При цьому, пріоритетними є норми спеціального законодавства, а норми трудового  законодавства підлягають застосуванню лише у випадках, якщо спеціальними нормами не  врегульовано спірних відносин, та коли про можливість такого застосування прямо  зазначено у спеціальному законі. </w:t>
      </w:r>
    </w:p>
    <w:p w:rsidR="00000000" w:rsidDel="00000000" w:rsidP="00000000" w:rsidRDefault="00000000" w:rsidRPr="00000000" w14:paraId="00000016">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свою чергу, спеціальним законом, який здійснює правове регулювання відносин між державою і громадянами України у зв’язку з виконанням ними конституційного обов’язку щодо захисту Вітчизни, незалежності та територіальної цілісності України, а також визначає загальні засади проходження в Україні військової служби, порядок проходження військової служби, права та обов’язки військовослужбовців є Закон України «Про соціальний і правовий захист військовослужбовців та членів їх сімей» (далі - Закон № 2011-XII).</w:t>
      </w:r>
    </w:p>
    <w:p w:rsidR="00000000" w:rsidDel="00000000" w:rsidP="00000000" w:rsidRDefault="00000000" w:rsidRPr="00000000" w14:paraId="00000017">
      <w:pPr>
        <w:spacing w:line="240" w:lineRule="auto"/>
        <w:ind w:left="-141.73228346456688" w:right="-607.7952755905511" w:firstLine="708.661417322834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Щодо виплати посадового окладу та окладу за військове звання мені, </w:t>
      </w:r>
      <w:r w:rsidDel="00000000" w:rsidR="00000000" w:rsidRPr="00000000">
        <w:rPr>
          <w:rFonts w:ascii="Times New Roman" w:cs="Times New Roman" w:eastAsia="Times New Roman" w:hAnsi="Times New Roman"/>
          <w:i w:val="1"/>
          <w:iCs w:val="1"/>
          <w:highlight w:val="red"/>
          <w:rtl w:val="0"/>
        </w:rPr>
        <w:t xml:space="preserve">{{applicant.fio.dat}}</w:t>
      </w:r>
      <w:r w:rsidDel="00000000" w:rsidR="00000000" w:rsidRPr="00000000">
        <w:rPr>
          <w:rFonts w:ascii="Times New Roman" w:cs="Times New Roman" w:eastAsia="Times New Roman" w:hAnsi="Times New Roman"/>
          <w:i w:val="1"/>
          <w:iCs w:val="1"/>
          <w:rtl w:val="0"/>
        </w:rPr>
        <w:t xml:space="preserve">, за час проходження служби у меншому, ніж встановлено чинним українським законодавством розмірі. </w:t>
      </w:r>
    </w:p>
    <w:p w:rsidR="00000000" w:rsidDel="00000000" w:rsidP="00000000" w:rsidRDefault="00000000" w:rsidRPr="00000000" w14:paraId="00000018">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Спірні правовідносини щодо порядку та умов матеріального, грошового та інших видів забезпечення громадян України із числа осіб, які перебували на службі в Збройних силах України, в тому числі щодо порядку нарахування грошового забезпечення, регулюються правовими нормами Закону № 2011-XII, в редакції що були чинні на день виникнення спору. </w:t>
      </w:r>
    </w:p>
    <w:p w:rsidR="00000000" w:rsidDel="00000000" w:rsidP="00000000" w:rsidRDefault="00000000" w:rsidRPr="00000000" w14:paraId="00000019">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Безспірно, за приписами ст. 9 Закону № 2011-XII держава гарантує  військовослужбовцям достатнє матеріальне, грошове та інші види забезпечення в обсязі, що відповідає умовам військової служби, стимулює закріплення кваліфікованих військових  кадрів. </w:t>
      </w:r>
    </w:p>
    <w:p w:rsidR="00000000" w:rsidDel="00000000" w:rsidP="00000000" w:rsidRDefault="00000000" w:rsidRPr="00000000" w14:paraId="0000001A">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Грошове забезпечення виплачується у розмірах, що встановлюються Кабінетом  Міністрів України, та повинно забезпечувати достатні матеріальні умови для  комплектування Збройних Сил України, інших утворених відповідно до законів України  військових формувань та правоохоронних органів кваліфікованим особовим складом,  враховувати характер, умови служби, стимулювати досягнення високих результатів у  службовій діяльності. </w:t>
      </w:r>
    </w:p>
    <w:p w:rsidR="00000000" w:rsidDel="00000000" w:rsidP="00000000" w:rsidRDefault="00000000" w:rsidRPr="00000000" w14:paraId="0000001B">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постанови Кабінету Міністрів України «Про грошове забезпечення  військовослужбовців, осіб рядового і начальницького складу та деяких інших осіб» від  30.08.2017 року № 704 (далі - постанова № 704) були збільшені розміри грошового  забезпечення військовослужбовців. На виконання вказаної правової норми Закону № 2262- XII та постанови № 704 Кабінетом Міністрів України була прийнята постанова від  21.02.2018 року № 103 «Про перерахунок пенсій особам звільнених з військової служби, та  деяким іншим категоріям осіб» (далі - постанова № 103). </w:t>
      </w:r>
    </w:p>
    <w:p w:rsidR="00000000" w:rsidDel="00000000" w:rsidP="00000000" w:rsidRDefault="00000000" w:rsidRPr="00000000" w14:paraId="0000001C">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зв’язку із збільшенням з 01.01.2020 року розмірів прожиткового мінімуму для  працездатних осіб відповідно станом на 01.01.2020 року, на 01.01.2021 року, на 01.01.2022 року, на 01.01.2023 року, я маю право на перерахунок з {{claim_period.range_short}} включно грошового забезпечення. </w:t>
      </w:r>
    </w:p>
    <w:p w:rsidR="00000000" w:rsidDel="00000000" w:rsidP="00000000" w:rsidRDefault="00000000" w:rsidRPr="00000000" w14:paraId="0000001D">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період з {{claim_period.range_short}} включно розміри посадового окладу, окладу за військовим (спеціальним) званням мене як Заявника, і відповідні інші складові грошового забезпечення за спірний період визначалися із врахуванням розміру прожиткового мінімуму для працездатних осіб, встановленого законом на 01 січня 2018 року. </w:t>
      </w:r>
    </w:p>
    <w:p w:rsidR="00000000" w:rsidDel="00000000" w:rsidP="00000000" w:rsidRDefault="00000000" w:rsidRPr="00000000" w14:paraId="0000001E">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Безспірно, розміри посадових окладів, окладів за військовими (спеціальними)  званнями військовослужбовців, осіб рядового та начальницького складу визначаються  правовими нормами постанови № 704, що набрала чинності з 1 березня 2018 року. </w:t>
      </w:r>
    </w:p>
    <w:p w:rsidR="00000000" w:rsidDel="00000000" w:rsidP="00000000" w:rsidRDefault="00000000" w:rsidRPr="00000000" w14:paraId="0000001F">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Первинна редакція п. 4 цієї постанови № 704 передбачала,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 згідно з додатками 1, 12, 13,  14. </w:t>
      </w:r>
    </w:p>
    <w:p w:rsidR="00000000" w:rsidDel="00000000" w:rsidP="00000000" w:rsidRDefault="00000000" w:rsidRPr="00000000" w14:paraId="00000020">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Пунктом 6 постанови № 103 п. 4 постанови № 704 було викладено в новій редакції, яка передбачала,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2018 р., на відповідний тарифний коефіцієнт згідно з додатками 1,12,13 і 14. </w:t>
      </w:r>
    </w:p>
    <w:p w:rsidR="00000000" w:rsidDel="00000000" w:rsidP="00000000" w:rsidRDefault="00000000" w:rsidRPr="00000000" w14:paraId="00000021">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З набранням чинності постанови Шостого апеляційного адміністративного суду від 29.01.2020 року у справі № 826/6453/18 про визнання протиправним та скасування п. 6 постанови Кабінету Міністрів України від 21.02.2018 року №103 «Про перерахунок пенсій особам, які звільнені з військової служби, та деяким іншим категоріям осіб» відновлено чинність пункту 4 постанови Кабінету Міністрів України від 30 серпня 2017 р. № 704 «Про грошове забезпечення військовослужбовців, осіб рядового і начальницького складу та деяких інших осіб» в первинній редакції. </w:t>
      </w:r>
      <w:r w:rsidDel="00000000" w:rsidR="00000000" w:rsidRPr="00000000">
        <w:rPr>
          <w:rFonts w:ascii="Times New Roman" w:cs="Times New Roman" w:eastAsia="Times New Roman" w:hAnsi="Times New Roman"/>
          <w:rtl w:val="0"/>
        </w:rPr>
        <w:t xml:space="preserve">Вказане судове рішення згідно положень ст. 325 КАС України набрало чинності з дати її прийняття - з 29.01.2020 року. </w:t>
      </w:r>
    </w:p>
    <w:p w:rsidR="00000000" w:rsidDel="00000000" w:rsidP="00000000" w:rsidRDefault="00000000" w:rsidRPr="00000000" w14:paraId="00000022">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ч. 2 ст. 265 КАС України нормативно-правовий акт, в тому числі  постанова КМ України, втрачає чинність повністю або в окремій його частині з моменту  набрання законної сили відповідним рішенням суду. </w:t>
      </w:r>
    </w:p>
    <w:p w:rsidR="00000000" w:rsidDel="00000000" w:rsidP="00000000" w:rsidRDefault="00000000" w:rsidRPr="00000000" w14:paraId="00000023">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Більш того, постановою Верховного Суду у складі колегії суддів Касаційного  адміністративного суду від 19.01.2022 року у справі № 826/9052/18 підтверджено  неправомірність дій Кабінету Міністрів України при прийнятті постанови від 21  лютого 2018 року № 103 в частині внесення змін до пункту 4 постанови Кабінету  Міністрів України від 30 серпня 2017 року № 704. </w:t>
      </w:r>
    </w:p>
    <w:p w:rsidR="00000000" w:rsidDel="00000000" w:rsidP="00000000" w:rsidRDefault="00000000" w:rsidRPr="00000000" w14:paraId="00000024">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чином, з 29.01.2020 року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 згідно з додатками 1, 12, 13, 14. </w:t>
      </w:r>
    </w:p>
    <w:p w:rsidR="00000000" w:rsidDel="00000000" w:rsidP="00000000" w:rsidRDefault="00000000" w:rsidRPr="00000000" w14:paraId="00000025">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зазначено в ст. 7 Закону України "Про державний бюджет на 2019 рік", розмір  прожиткового мінімуму для працездатних осіб станом на 1 січня 2019 року - 1921 гривню.  </w:t>
      </w:r>
    </w:p>
    <w:p w:rsidR="00000000" w:rsidDel="00000000" w:rsidP="00000000" w:rsidRDefault="00000000" w:rsidRPr="00000000" w14:paraId="00000026">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зазначено в ст. 7 Закону України "Про державний бюджет на 2020 рік", розмір  прожиткового мінімуму для працездатних осіб станом на 1 січня 2020 року - 2102 гривні. </w:t>
      </w:r>
    </w:p>
    <w:p w:rsidR="00000000" w:rsidDel="00000000" w:rsidP="00000000" w:rsidRDefault="00000000" w:rsidRPr="00000000" w14:paraId="00000027">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чином, з 01 січня 2020 року збільшено розмір прожиткового мінімуму для  працездатних осіб, що в розумінні вимог п. 4 постанови № 704 призводить до збільшення з  29.01.2020 року розмірів посадових окладів, окладів за військовими (спеціальними)  званнями військовослужбовців, осіб рядового та начальницького складу. За приписами п. 2 постанови № 704 грошове забезпечення військовослужбовців, осіб рядового і начальницького складу складається з посадового окладу, окладу за військовим (спеціальним) званням, щомісячних (підвищення посадового окладу, надбавки, доплати, винагороди, які мають постійний характер, премії) та одноразових додаткових видів грошового забезпечення. </w:t>
      </w:r>
    </w:p>
    <w:p w:rsidR="00000000" w:rsidDel="00000000" w:rsidP="00000000" w:rsidRDefault="00000000" w:rsidRPr="00000000" w14:paraId="00000028">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Зазначене свідчить, що з 29.01.2020 року збільшення розміру прожиткового мінімуму для працездатних осіб (станом на 01.01.2020 року) призводить до збільшення розмірів посадових окладів, окладів за військовими (спеціальними) званнями військовослужбовців, осіб рядового та начальницького складу. </w:t>
      </w:r>
    </w:p>
    <w:p w:rsidR="00000000" w:rsidDel="00000000" w:rsidP="00000000" w:rsidRDefault="00000000" w:rsidRPr="00000000" w14:paraId="00000029">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положень ст. 15 Закону № 2011-XII та п. 5 і п. 6 постанови № 704  визначення розмірів надбавки за вислугу років військовослужбовцям, матеріальної допомоги для вирішення соціально-побутових питань, допомоги для оздоровлення та одноразової грошової допомоги при звільненні їх з військової служби знаходиться в залежності від розмірів посадових окладів, окладів за військовими (спеціальними) званнями  військовослужбовців. </w:t>
      </w:r>
    </w:p>
    <w:p w:rsidR="00000000" w:rsidDel="00000000" w:rsidP="00000000" w:rsidRDefault="00000000" w:rsidRPr="00000000" w14:paraId="0000002A">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вимог ст. 7 Закону України «Про Державний бюджет України на 2020 рік» розмір прожиткового мінімуму для працездатних осіб з 1 січня 2020 року становив 2102 гривні. </w:t>
      </w:r>
    </w:p>
    <w:p w:rsidR="00000000" w:rsidDel="00000000" w:rsidP="00000000" w:rsidRDefault="00000000" w:rsidRPr="00000000" w14:paraId="0000002B">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вимог ст. 7 Закону України «Про Державний бюджет України на 2021 рік» від 15 грудня 2020 року No 1082-IX розмір прожиткового мінімуму для працездатних осіб з 1 січня 2021 року становив 2270,00 гривень.</w:t>
      </w:r>
    </w:p>
    <w:p w:rsidR="00000000" w:rsidDel="00000000" w:rsidP="00000000" w:rsidRDefault="00000000" w:rsidRPr="00000000" w14:paraId="0000002C">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вимог ст. 7 Закону України «Про Державний бюджет України на 2022 рік» від 02 грудня 2021 року No 1928-IX розмір прожиткового мінімуму для працездатних осіб з 1 січня 2022 року становив 2481,00 гривень. </w:t>
      </w:r>
    </w:p>
    <w:p w:rsidR="00000000" w:rsidDel="00000000" w:rsidP="00000000" w:rsidRDefault="00000000" w:rsidRPr="00000000" w14:paraId="0000002D">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вимог ст. 7 Закону України «Про Державний бюджет України на 2023 рік» від 03 листопада 2022 року No 2710-IX розмір прожиткового мінімуму для працездатних осіб з 1 січня 2023 року становив 2684,00 гривень. </w:t>
      </w:r>
    </w:p>
    <w:p w:rsidR="00000000" w:rsidDel="00000000" w:rsidP="00000000" w:rsidRDefault="00000000" w:rsidRPr="00000000" w14:paraId="0000002E">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вимог Закону України «Про військовий обов’язок і військову службу»  військова служба є державною службою особливого характеру. Час проходження військової  служби зараховується громадянам України до їх страхового стажу, стажу роботи, стажу  роботи за спеціальністю, а також до стажу державної служби. </w:t>
      </w:r>
    </w:p>
    <w:p w:rsidR="00000000" w:rsidDel="00000000" w:rsidP="00000000" w:rsidRDefault="00000000" w:rsidRPr="00000000" w14:paraId="0000002F">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зазначено в ст. 43 цього ж Закону та ст. 23 Закону № 2011-XII, фінансове  забезпечення заходів, пов’язаних з організацією військової служби і виконанням військового обов’язку, здійснюється за рахунок і в межах коштів Державного бюджету на відповідний рік для Міністерства оборони України, розвідувальних органів України та інших центральних органів виконавчої влади, що мають у своєму підпорядкуванні військові формування та правоохоронні органи. </w:t>
      </w:r>
    </w:p>
    <w:p w:rsidR="00000000" w:rsidDel="00000000" w:rsidP="00000000" w:rsidRDefault="00000000" w:rsidRPr="00000000" w14:paraId="00000030">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Пільги, компенсації та гарантії, передбачені для військовослужбовців надаються за  рахунок і в межах бюджетних асигнувань на утримання відповідних бюджетних установ. </w:t>
      </w:r>
    </w:p>
    <w:p w:rsidR="00000000" w:rsidDel="00000000" w:rsidP="00000000" w:rsidRDefault="00000000" w:rsidRPr="00000000" w14:paraId="00000031">
      <w:pPr>
        <w:spacing w:line="240" w:lineRule="auto"/>
        <w:ind w:left="-141.73228346456688" w:right="-607.7952755905511" w:firstLine="708.661417322834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highlight w:val="white"/>
          <w:rtl w:val="0"/>
        </w:rPr>
        <w:t xml:space="preserve">Зазначене свідчить, </w:t>
      </w:r>
      <w:r w:rsidDel="00000000" w:rsidR="00000000" w:rsidRPr="00000000">
        <w:rPr>
          <w:rFonts w:ascii="Times New Roman" w:cs="Times New Roman" w:eastAsia="Times New Roman" w:hAnsi="Times New Roman"/>
          <w:i w:val="1"/>
          <w:iCs w:val="1"/>
          <w:rtl w:val="0"/>
        </w:rPr>
        <w:t xml:space="preserve">що з {{claim_period.range_short}} включно розміри  посадового окладу та окладу за військовим званням мені, {{applicant.fio.dat}}, підлягали </w:t>
      </w:r>
      <w:r w:rsidDel="00000000" w:rsidR="00000000" w:rsidRPr="00000000">
        <w:rPr>
          <w:rFonts w:ascii="Times New Roman" w:cs="Times New Roman" w:eastAsia="Times New Roman" w:hAnsi="Times New Roman"/>
          <w:i w:val="1"/>
          <w:iCs w:val="1"/>
          <w:highlight w:val="white"/>
          <w:rtl w:val="0"/>
        </w:rPr>
        <w:t xml:space="preserve">визначенню шляхом множення розміру прожиткового мінімуму для працездатних</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осіб,</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встановленого законом на 1 січня календарного року, </w:t>
      </w:r>
      <w:r w:rsidDel="00000000" w:rsidR="00000000" w:rsidRPr="00000000">
        <w:rPr>
          <w:rFonts w:ascii="Times New Roman" w:cs="Times New Roman" w:eastAsia="Times New Roman" w:hAnsi="Times New Roman"/>
          <w:i w:val="1"/>
          <w:iCs w:val="1"/>
          <w:rtl w:val="0"/>
        </w:rPr>
        <w:t xml:space="preserve">саме встановленого </w:t>
      </w:r>
      <w:r w:rsidDel="00000000" w:rsidR="00000000" w:rsidRPr="00000000">
        <w:rPr>
          <w:rFonts w:ascii="Times New Roman" w:cs="Times New Roman" w:eastAsia="Times New Roman" w:hAnsi="Times New Roman"/>
          <w:i w:val="1"/>
          <w:iCs w:val="1"/>
          <w:highlight w:val="white"/>
          <w:rtl w:val="0"/>
        </w:rPr>
        <w:t xml:space="preserve">Законом</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України</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від 14.11.2019 року № 294-ІХ «Про Державний бюджет України на 2020 рік» на</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01.01.2020</w:t>
      </w:r>
      <w:r w:rsidDel="00000000" w:rsidR="00000000" w:rsidRPr="00000000">
        <w:rPr>
          <w:rFonts w:ascii="Times New Roman" w:cs="Times New Roman" w:eastAsia="Times New Roman" w:hAnsi="Times New Roman"/>
          <w:i w:val="1"/>
          <w:iCs w:val="1"/>
          <w:rtl w:val="0"/>
        </w:rPr>
        <w:t xml:space="preserve"> р</w:t>
      </w:r>
      <w:r w:rsidDel="00000000" w:rsidR="00000000" w:rsidRPr="00000000">
        <w:rPr>
          <w:rFonts w:ascii="Times New Roman" w:cs="Times New Roman" w:eastAsia="Times New Roman" w:hAnsi="Times New Roman"/>
          <w:i w:val="1"/>
          <w:iCs w:val="1"/>
          <w:highlight w:val="white"/>
          <w:rtl w:val="0"/>
        </w:rPr>
        <w:t xml:space="preserve">оку,</w:t>
      </w:r>
      <w:r w:rsidDel="00000000" w:rsidR="00000000" w:rsidRPr="00000000">
        <w:rPr>
          <w:rFonts w:ascii="Times New Roman" w:cs="Times New Roman" w:eastAsia="Times New Roman" w:hAnsi="Times New Roman"/>
          <w:i w:val="1"/>
          <w:iCs w:val="1"/>
          <w:rtl w:val="0"/>
        </w:rPr>
        <w:t xml:space="preserve"> Законом України від 15.12.2020 року № 1082-ІХ «Про Державний бюджет України на 2021 рік» на 01.01.2021 року, Законом України від 02.12.2021 року № 1928 ІХ «Про Державний бюджет України на 2022 рік» на 01.01.2022 року, Законом України від 03.11.2022 року № 2710 ІХ «Про Державний бюджет України на 2023 рік» на 01.01.2023 року,</w:t>
      </w:r>
      <w:r w:rsidDel="00000000" w:rsidR="00000000" w:rsidRPr="00000000">
        <w:rPr>
          <w:rFonts w:ascii="Times New Roman" w:cs="Times New Roman" w:eastAsia="Times New Roman" w:hAnsi="Times New Roman"/>
          <w:i w:val="1"/>
          <w:iCs w:val="1"/>
          <w:highlight w:val="white"/>
          <w:rtl w:val="0"/>
        </w:rPr>
        <w:t xml:space="preserve">на відповідний тарифний коефіцієнт згідно додатків</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1,12,13,14 до Постанови № 704</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«Про грошове забезпечення військовослужбовців, осіб</w:t>
      </w:r>
      <w:r w:rsidDel="00000000" w:rsidR="00000000" w:rsidRPr="00000000">
        <w:rPr>
          <w:rFonts w:ascii="Times New Roman" w:cs="Times New Roman" w:eastAsia="Times New Roman" w:hAnsi="Times New Roman"/>
          <w:i w:val="1"/>
          <w:iCs w:val="1"/>
          <w:rtl w:val="0"/>
        </w:rPr>
        <w:t xml:space="preserve"> р</w:t>
      </w:r>
      <w:r w:rsidDel="00000000" w:rsidR="00000000" w:rsidRPr="00000000">
        <w:rPr>
          <w:rFonts w:ascii="Times New Roman" w:cs="Times New Roman" w:eastAsia="Times New Roman" w:hAnsi="Times New Roman"/>
          <w:i w:val="1"/>
          <w:iCs w:val="1"/>
          <w:highlight w:val="white"/>
          <w:rtl w:val="0"/>
        </w:rPr>
        <w:t xml:space="preserve">ядового і начальницького складу та</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white"/>
          <w:rtl w:val="0"/>
        </w:rPr>
        <w:t xml:space="preserve">деяких інших осіб».</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32">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white"/>
          <w:rtl w:val="0"/>
        </w:rPr>
        <w:t xml:space="preserve">Моє порушене право підлягає захисту та поновленню шляхом зобов’язання</w:t>
      </w:r>
      <w:r w:rsidDel="00000000" w:rsidR="00000000" w:rsidRPr="00000000">
        <w:rPr>
          <w:rFonts w:ascii="Times New Roman" w:cs="Times New Roman" w:eastAsia="Times New Roman" w:hAnsi="Times New Roman"/>
          <w:b w:val="1"/>
          <w:bCs w:val="1"/>
          <w:rtl w:val="0"/>
        </w:rPr>
        <w:t xml:space="preserve"> Військової частини </w:t>
      </w:r>
      <w:r w:rsidDel="00000000" w:rsidR="00000000" w:rsidRPr="00000000">
        <w:rPr>
          <w:rFonts w:ascii="Times New Roman" w:cs="Times New Roman" w:eastAsia="Times New Roman" w:hAnsi="Times New Roman"/>
          <w:b w:val="1"/>
          <w:bCs w:val="1"/>
          <w:highlight w:val="red"/>
          <w:rtl w:val="0"/>
        </w:rPr>
        <w:t xml:space="preserve">{{target_unit.number}} </w:t>
      </w:r>
      <w:r w:rsidDel="00000000" w:rsidR="00000000" w:rsidRPr="00000000">
        <w:rPr>
          <w:rFonts w:ascii="Times New Roman" w:cs="Times New Roman" w:eastAsia="Times New Roman" w:hAnsi="Times New Roman"/>
          <w:b w:val="1"/>
          <w:bCs w:val="1"/>
          <w:rtl w:val="0"/>
        </w:rPr>
        <w:t xml:space="preserve">з </w:t>
      </w:r>
      <w:r w:rsidDel="00000000" w:rsidR="00000000" w:rsidRPr="00000000">
        <w:rPr>
          <w:rFonts w:ascii="Times New Roman" w:cs="Times New Roman" w:eastAsia="Times New Roman" w:hAnsi="Times New Roman"/>
          <w:b w:val="1"/>
          <w:bCs w:val="1"/>
          <w:highlight w:val="red"/>
          <w:rtl w:val="0"/>
        </w:rPr>
        <w:t xml:space="preserve">{{claim_period.range_short}}</w:t>
      </w:r>
      <w:r w:rsidDel="00000000" w:rsidR="00000000" w:rsidRPr="00000000">
        <w:rPr>
          <w:rFonts w:ascii="Times New Roman" w:cs="Times New Roman" w:eastAsia="Times New Roman" w:hAnsi="Times New Roman"/>
          <w:b w:val="1"/>
          <w:bCs w:val="1"/>
          <w:rtl w:val="0"/>
        </w:rPr>
        <w:t xml:space="preserve"> включно здійснити перерахунок та виплату грошового забезпечення мені, </w:t>
      </w:r>
      <w:r w:rsidDel="00000000" w:rsidR="00000000" w:rsidRPr="00000000">
        <w:rPr>
          <w:rFonts w:ascii="Times New Roman" w:cs="Times New Roman" w:eastAsia="Times New Roman" w:hAnsi="Times New Roman"/>
          <w:b w:val="1"/>
          <w:bCs w:val="1"/>
          <w:highlight w:val="red"/>
          <w:rtl w:val="0"/>
        </w:rPr>
        <w:t xml:space="preserve">{{applicant.fio.dat}}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визначивши розміри посадового</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окладу та окладу за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військовим званням шляхом множення розміру прожиткового</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мінімуму для</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працездатних осіб, встановленого законом на 1 січня календарного року, 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саме</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встановленого Законом</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України від 14.11.2019 року № 294-ІХ «Про Державний</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бюджет України на 2020 рік» на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01.01.2020 року,</w:t>
      </w:r>
      <w:r w:rsidDel="00000000" w:rsidR="00000000" w:rsidRPr="00000000">
        <w:rPr>
          <w:rFonts w:ascii="Times New Roman" w:cs="Times New Roman" w:eastAsia="Times New Roman" w:hAnsi="Times New Roman"/>
          <w:b w:val="1"/>
          <w:bCs w:val="1"/>
          <w:rtl w:val="0"/>
        </w:rPr>
        <w:t xml:space="preserve"> Законом України від 15.12.2020 року № 1082-ІХ «Про Державний бюджет України на 2021 рік» на 01.01.2021 року, Законом України від 02.12.2021 року № 1928 ІХ «Про Державний бюджет України на 2022 рік» на 01.01.2022 року, Законом України від 03.11.2022 року № 2710 ІХ «Про Державний бюджет України на 2023 рік» на 01.01.2023 року, </w:t>
      </w:r>
      <w:r w:rsidDel="00000000" w:rsidR="00000000" w:rsidRPr="00000000">
        <w:rPr>
          <w:rFonts w:ascii="Times New Roman" w:cs="Times New Roman" w:eastAsia="Times New Roman" w:hAnsi="Times New Roman"/>
          <w:b w:val="1"/>
          <w:bCs w:val="1"/>
          <w:highlight w:val="white"/>
          <w:rtl w:val="0"/>
        </w:rPr>
        <w:t xml:space="preserve">на відповідний тарифний коефіцієнт</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згідно додатків 1,12,13,14 до</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Постанови № 704 «Про грошове забезпечення</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військовослужбовців, осіб рядового і</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начальницького складу та деяких інших осіб» із</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обов’язковим перерахунком розмірів</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усіх щомісячних додаткових видів грошового</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забезпечення (надбавок, доплат,</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підвищень) та премії за посадою, в тому числі розмірів</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матеріальної допомоги для</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вирішення соціально-побутових питань, допомоги для</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оздоровлення та одноразової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грошової допомоги при звільненні з військової служби,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компенсації за основну щорічну</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white"/>
          <w:rtl w:val="0"/>
        </w:rPr>
        <w:t xml:space="preserve">відпустку та додаткову відпустку.</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3">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Тобто, Військовою частиною </w:t>
      </w:r>
      <w:r w:rsidDel="00000000" w:rsidR="00000000" w:rsidRPr="00000000">
        <w:rPr>
          <w:rFonts w:ascii="Times New Roman" w:cs="Times New Roman" w:eastAsia="Times New Roman" w:hAnsi="Times New Roman"/>
          <w:b w:val="1"/>
          <w:bCs w:val="1"/>
          <w:highlight w:val="red"/>
          <w:rtl w:val="0"/>
        </w:rPr>
        <w:t xml:space="preserve">{{target_unit.number}}</w:t>
      </w:r>
      <w:r w:rsidDel="00000000" w:rsidR="00000000" w:rsidRPr="00000000">
        <w:rPr>
          <w:rFonts w:ascii="Times New Roman" w:cs="Times New Roman" w:eastAsia="Times New Roman" w:hAnsi="Times New Roman"/>
          <w:b w:val="1"/>
          <w:bCs w:val="1"/>
          <w:rtl w:val="0"/>
        </w:rPr>
        <w:t xml:space="preserve"> не було здійснено виплату грошового забезпечення мені, </w:t>
      </w:r>
      <w:r w:rsidDel="00000000" w:rsidR="00000000" w:rsidRPr="00000000">
        <w:rPr>
          <w:rFonts w:ascii="Times New Roman" w:cs="Times New Roman" w:eastAsia="Times New Roman" w:hAnsi="Times New Roman"/>
          <w:b w:val="1"/>
          <w:bCs w:val="1"/>
          <w:highlight w:val="red"/>
          <w:rtl w:val="0"/>
        </w:rPr>
        <w:t xml:space="preserve">{{applicant.fio.dat}}</w:t>
      </w:r>
      <w:r w:rsidDel="00000000" w:rsidR="00000000" w:rsidRPr="00000000">
        <w:rPr>
          <w:rFonts w:ascii="Times New Roman" w:cs="Times New Roman" w:eastAsia="Times New Roman" w:hAnsi="Times New Roman"/>
          <w:b w:val="1"/>
          <w:bCs w:val="1"/>
          <w:rtl w:val="0"/>
        </w:rPr>
        <w:t xml:space="preserve">, під час проходження військової служби у встановленому законом розмірі, що є неправомірним. </w:t>
      </w:r>
    </w:p>
    <w:p w:rsidR="00000000" w:rsidDel="00000000" w:rsidP="00000000" w:rsidRDefault="00000000" w:rsidRPr="00000000" w14:paraId="00000034">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Відповідно до ч. 1 ст. 20 Закону України «Про звернення громадян» відповідь на заяву прошу надати протягом 15 днів з дня отримання, так як інформація не потребує додаткового вивчення. Враховуючи вищевикладене, - </w:t>
      </w:r>
    </w:p>
    <w:p w:rsidR="00000000" w:rsidDel="00000000" w:rsidP="00000000" w:rsidRDefault="00000000" w:rsidRPr="00000000" w14:paraId="00000035">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 Р О Ш У : </w:t>
      </w:r>
    </w:p>
    <w:p w:rsidR="00000000" w:rsidDel="00000000" w:rsidP="00000000" w:rsidRDefault="00000000" w:rsidRPr="00000000" w14:paraId="00000036">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Надати інформацію щодо виплати (або не виплати) мені, </w:t>
      </w:r>
      <w:r w:rsidDel="00000000" w:rsidR="00000000" w:rsidRPr="00000000">
        <w:rPr>
          <w:rFonts w:ascii="Times New Roman" w:cs="Times New Roman" w:eastAsia="Times New Roman" w:hAnsi="Times New Roman"/>
          <w:highlight w:val="red"/>
          <w:rtl w:val="0"/>
        </w:rPr>
        <w:t xml:space="preserve">{{applicant.fio.dat}}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грошового забезпечення у період </w:t>
      </w:r>
      <w:r w:rsidDel="00000000" w:rsidR="00000000" w:rsidRPr="00000000">
        <w:rPr>
          <w:rFonts w:ascii="Times New Roman" w:cs="Times New Roman" w:eastAsia="Times New Roman" w:hAnsi="Times New Roman"/>
          <w:b w:val="1"/>
          <w:bCs w:val="1"/>
          <w:rtl w:val="0"/>
        </w:rPr>
        <w:t xml:space="preserve">з дня зарахування мене до списків особового складу військової частини по день виключення мене зі списків особового складу військової частини </w:t>
      </w:r>
      <w:r w:rsidDel="00000000" w:rsidR="00000000" w:rsidRPr="00000000">
        <w:rPr>
          <w:rFonts w:ascii="Times New Roman" w:cs="Times New Roman" w:eastAsia="Times New Roman" w:hAnsi="Times New Roman"/>
          <w:rtl w:val="0"/>
        </w:rPr>
        <w:t xml:space="preserve">згідно додатків 1,12,13,14 до Постанови № 704 «Про грошове забезпечення військовослужбовців, осіб рядового і начальницького складу та деяких інших осіб». </w:t>
      </w:r>
    </w:p>
    <w:p w:rsidR="00000000" w:rsidDel="00000000" w:rsidP="00000000" w:rsidRDefault="00000000" w:rsidRPr="00000000" w14:paraId="00000037">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Надати довідку (інформацію) щодо мого грошового забезпечення з урахуванням усіх складових такого грошового забезпечення помісячно за період </w:t>
      </w:r>
      <w:r w:rsidDel="00000000" w:rsidR="00000000" w:rsidRPr="00000000">
        <w:rPr>
          <w:rFonts w:ascii="Times New Roman" w:cs="Times New Roman" w:eastAsia="Times New Roman" w:hAnsi="Times New Roman"/>
          <w:b w:val="1"/>
          <w:bCs w:val="1"/>
          <w:rtl w:val="0"/>
        </w:rPr>
        <w:t xml:space="preserve">з дня зарахування мене до списків особового складу військової частини по день виключення мене зі списків особового складу військової частини. </w:t>
      </w:r>
    </w:p>
    <w:p w:rsidR="00000000" w:rsidDel="00000000" w:rsidP="00000000" w:rsidRDefault="00000000" w:rsidRPr="00000000" w14:paraId="00000038">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Провести перерахунок та виплатити мені невиплачену суму грошового забезпечення згідно додатків 1,12,13,14 до Постанови № 704 «Про грошове забезпечення  військовослужбовців, осіб рядового і начальницького складу та деяких інших осіб» із  обов’язковим перерахунком розмірів усіх щомісячних додаткових видів грошового  забезпечення (надбавок, доплат, підвищень) та премії за посадою, в тому числі розмірів матеріальної допомоги для вирішення соціально-побутових питань, допомоги для  оздоровлення та одноразової грошової допомоги при звільненні з військової служби,  компенсації за основну щорічну відпустку та додаткову відпустку, шляхом перерахування на банківський рахунок на ім’я Заявника (довідка з реквізитами в додатках), виходячи з розміру прожиткового мінімуму для працездатних осіб, встановленого законом на 01 січня 2020 року, на 01 січня 2021 року, 01 січня 2022 року, на 01 січня 2023 року,та множенням на відповідний тарифний коефіцієнт згідно з п. 4 постанови Кабінету Міністрів України «Про грошове забезпечення військовослужбовців, осіб рядового і начальницького складу та деяких інших осіб» № 704 від 30 серпня 2017 року, з урахуванням раніше виплачених сум. </w:t>
      </w:r>
    </w:p>
    <w:p w:rsidR="00000000" w:rsidDel="00000000" w:rsidP="00000000" w:rsidRDefault="00000000" w:rsidRPr="00000000" w14:paraId="00000039">
      <w:pPr>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Про прийняте рішення повідомити письмово за адресою: {{contact.correspondence_address}}. </w:t>
      </w:r>
    </w:p>
    <w:p w:rsidR="00000000" w:rsidDel="00000000" w:rsidP="00000000" w:rsidRDefault="00000000" w:rsidRPr="00000000" w14:paraId="0000003A">
      <w:pPr>
        <w:spacing w:line="240" w:lineRule="auto"/>
        <w:ind w:left="-141.73228346456688" w:right="-607.7952755905511" w:firstLine="708.661417322834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ДОДАТКИ: </w:t>
      </w:r>
    </w:p>
    <w:p w:rsidR="00000000" w:rsidDel="00000000" w:rsidP="00000000" w:rsidRDefault="00000000" w:rsidRPr="00000000" w14:paraId="0000003B">
      <w:pPr>
        <w:widowControl w:val="0"/>
        <w:spacing w:line="240" w:lineRule="auto"/>
        <w:ind w:left="566.9291338582675"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1.Копія паспортних даних, РНОКПП та Витягу з реєстру територіальної громади на ім’я </w:t>
      </w:r>
      <w:r w:rsidDel="00000000" w:rsidR="00000000" w:rsidRPr="00000000">
        <w:rPr>
          <w:rFonts w:ascii="Times New Roman" w:cs="Times New Roman" w:eastAsia="Times New Roman" w:hAnsi="Times New Roman"/>
          <w:highlight w:val="red"/>
          <w:rtl w:val="0"/>
        </w:rPr>
        <w:t xml:space="preserve">{{applicant.fio.gen}}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Копія посвідчення офіцера серії </w:t>
      </w:r>
      <w:r w:rsidDel="00000000" w:rsidR="00000000" w:rsidRPr="00000000">
        <w:rPr>
          <w:rFonts w:ascii="Times New Roman" w:cs="Times New Roman" w:eastAsia="Times New Roman" w:hAnsi="Times New Roman"/>
          <w:highlight w:val="red"/>
          <w:rtl w:val="0"/>
        </w:rPr>
        <w:t xml:space="preserve">{{documents.officer_id.series}}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highlight w:val="red"/>
          <w:rtl w:val="0"/>
        </w:rPr>
        <w:t xml:space="preserve">{{documents.officer_id.number}}</w:t>
      </w:r>
      <w:r w:rsidDel="00000000" w:rsidR="00000000" w:rsidRPr="00000000">
        <w:rPr>
          <w:rFonts w:ascii="Times New Roman" w:cs="Times New Roman" w:eastAsia="Times New Roman" w:hAnsi="Times New Roman"/>
          <w:rtl w:val="0"/>
        </w:rPr>
        <w:t xml:space="preserve"> на ім'я </w:t>
      </w:r>
      <w:r w:rsidDel="00000000" w:rsidR="00000000" w:rsidRPr="00000000">
        <w:rPr>
          <w:rFonts w:ascii="Times New Roman" w:cs="Times New Roman" w:eastAsia="Times New Roman" w:hAnsi="Times New Roman"/>
          <w:highlight w:val="red"/>
          <w:rtl w:val="0"/>
        </w:rPr>
        <w:t xml:space="preserve">{{applicant.fio.gen}}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Копія витягу з послужного списку особової справи </w:t>
      </w:r>
      <w:r w:rsidDel="00000000" w:rsidR="00000000" w:rsidRPr="00000000">
        <w:rPr>
          <w:rFonts w:ascii="Times New Roman" w:cs="Times New Roman" w:eastAsia="Times New Roman" w:hAnsi="Times New Roman"/>
          <w:highlight w:val="red"/>
          <w:rtl w:val="0"/>
        </w:rPr>
        <w:t xml:space="preserve">{{applicant.fio.gen}}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Копія довідки за реквізитами на ім’я </w:t>
      </w:r>
      <w:r w:rsidDel="00000000" w:rsidR="00000000" w:rsidRPr="00000000">
        <w:rPr>
          <w:rFonts w:ascii="Times New Roman" w:cs="Times New Roman" w:eastAsia="Times New Roman" w:hAnsi="Times New Roman"/>
          <w:highlight w:val="red"/>
          <w:rtl w:val="0"/>
        </w:rPr>
        <w:t xml:space="preserve">{{applicant.fio.gen}}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Копія Витягу з Наказу командира військової частини </w:t>
      </w:r>
      <w:r w:rsidDel="00000000" w:rsidR="00000000" w:rsidRPr="00000000">
        <w:rPr>
          <w:rFonts w:ascii="Times New Roman" w:cs="Times New Roman" w:eastAsia="Times New Roman" w:hAnsi="Times New Roman"/>
          <w:highlight w:val="red"/>
          <w:rtl w:val="0"/>
        </w:rPr>
        <w:t xml:space="preserve">{{target_unit.number}} </w:t>
      </w:r>
      <w:r w:rsidDel="00000000" w:rsidR="00000000" w:rsidRPr="00000000">
        <w:rPr>
          <w:rFonts w:ascii="Times New Roman" w:cs="Times New Roman" w:eastAsia="Times New Roman" w:hAnsi="Times New Roman"/>
          <w:rtl w:val="0"/>
        </w:rPr>
        <w:t xml:space="preserve">(по стройовій частині) №</w:t>
      </w:r>
      <w:r w:rsidDel="00000000" w:rsidR="00000000" w:rsidRPr="00000000">
        <w:rPr>
          <w:rFonts w:ascii="Times New Roman" w:cs="Times New Roman" w:eastAsia="Times New Roman" w:hAnsi="Times New Roman"/>
          <w:highlight w:val="red"/>
          <w:rtl w:val="0"/>
        </w:rPr>
        <w:t xml:space="preserve">{{documents.service_order.number}}</w:t>
      </w:r>
      <w:r w:rsidDel="00000000" w:rsidR="00000000" w:rsidRPr="00000000">
        <w:rPr>
          <w:rFonts w:ascii="Times New Roman" w:cs="Times New Roman" w:eastAsia="Times New Roman" w:hAnsi="Times New Roman"/>
          <w:rtl w:val="0"/>
        </w:rPr>
        <w:t xml:space="preserve"> від </w:t>
      </w:r>
      <w:r w:rsidDel="00000000" w:rsidR="00000000" w:rsidRPr="00000000">
        <w:rPr>
          <w:rFonts w:ascii="Times New Roman" w:cs="Times New Roman" w:eastAsia="Times New Roman" w:hAnsi="Times New Roman"/>
          <w:highlight w:val="red"/>
          <w:rtl w:val="0"/>
        </w:rPr>
        <w:t xml:space="preserve">{{documents.service_order.date.short}}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Копія посвідчення серії УБД № </w:t>
      </w:r>
      <w:r w:rsidDel="00000000" w:rsidR="00000000" w:rsidRPr="00000000">
        <w:rPr>
          <w:rFonts w:ascii="Times New Roman" w:cs="Times New Roman" w:eastAsia="Times New Roman" w:hAnsi="Times New Roman"/>
          <w:highlight w:val="red"/>
          <w:rtl w:val="0"/>
        </w:rPr>
        <w:t xml:space="preserve">{{documents.ubd.number}}</w:t>
      </w:r>
      <w:r w:rsidDel="00000000" w:rsidR="00000000" w:rsidRPr="00000000">
        <w:rPr>
          <w:rFonts w:ascii="Times New Roman" w:cs="Times New Roman" w:eastAsia="Times New Roman" w:hAnsi="Times New Roman"/>
          <w:rtl w:val="0"/>
        </w:rPr>
        <w:t xml:space="preserve"> від </w:t>
      </w:r>
      <w:r w:rsidDel="00000000" w:rsidR="00000000" w:rsidRPr="00000000">
        <w:rPr>
          <w:rFonts w:ascii="Times New Roman" w:cs="Times New Roman" w:eastAsia="Times New Roman" w:hAnsi="Times New Roman"/>
          <w:highlight w:val="red"/>
          <w:rtl w:val="0"/>
        </w:rPr>
        <w:t xml:space="preserve">{{documents.ubd.issue_date.short}} року</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1">
      <w:pPr>
        <w:widowControl w:val="0"/>
        <w:spacing w:line="240" w:lineRule="auto"/>
        <w:ind w:left="-141.73228346456688" w:right="-607.7952755905511" w:firstLine="708.66141732283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Довідка з реквізитами банківського рахунку на імʼя  </w:t>
      </w:r>
      <w:r w:rsidDel="00000000" w:rsidR="00000000" w:rsidRPr="00000000">
        <w:rPr>
          <w:rFonts w:ascii="Times New Roman" w:cs="Times New Roman" w:eastAsia="Times New Roman" w:hAnsi="Times New Roman"/>
          <w:highlight w:val="red"/>
          <w:rtl w:val="0"/>
        </w:rPr>
        <w:t xml:space="preserve">{{applicant.fio.gen}}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2">
      <w:pPr>
        <w:widowControl w:val="0"/>
        <w:spacing w:line="240" w:lineRule="auto"/>
        <w:ind w:left="-141.73228346456688"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40" w:lineRule="auto"/>
        <w:ind w:left="-141.73228346456688" w:right="-607.7952755905511" w:firstLine="0"/>
        <w:jc w:val="both"/>
        <w:rPr/>
      </w:pPr>
      <w:r w:rsidDel="00000000" w:rsidR="00000000" w:rsidRPr="00000000">
        <w:rPr>
          <w:rFonts w:ascii="Times New Roman" w:cs="Times New Roman" w:eastAsia="Times New Roman" w:hAnsi="Times New Roman"/>
          <w:b w:val="1"/>
          <w:bCs w:val="1"/>
          <w:rtl w:val="0"/>
        </w:rPr>
        <w:t xml:space="preserve">{{document.date.long_signature}}                                                        ____________   </w:t>
      </w:r>
      <w:r w:rsidDel="00000000" w:rsidR="00000000" w:rsidRPr="00000000">
        <w:rPr>
          <w:rFonts w:ascii="Times New Roman" w:cs="Times New Roman" w:eastAsia="Times New Roman" w:hAnsi="Times New Roman"/>
          <w:b w:val="1"/>
          <w:bCs w:val="1"/>
          <w:highlight w:val="red"/>
          <w:rtl w:val="0"/>
        </w:rPr>
        <w:t xml:space="preserve">{{applicant.signature_name}}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