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firstLine="708.661417322834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До: {{court.name}}</w:t>
      </w:r>
    </w:p>
    <w:p w:rsidR="00000000" w:rsidDel="00000000" w:rsidP="00000000" w:rsidRDefault="00000000" w:rsidRPr="00000000" w14:paraId="00000002">
      <w:pPr>
        <w:widowControl w:val="0"/>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{{court.address}}</w:t>
      </w:r>
      <w:r w:rsidDel="00000000" w:rsidR="00000000" w:rsidRPr="00000000">
        <w:rPr>
          <w:rtl w:val="0"/>
        </w:rPr>
      </w:r>
    </w:p>
    <w:p>
      <w:pPr>
        <w:widowControl w:val="0"/>
        <w:spacing w:line="240" w:lineRule="auto"/>
        <w:ind w:firstLine="708.6614173228347"/>
        <w:jc w:val="right"/>
        <w:rPr>
          <w:rFonts w:ascii="Times New Roman" w:cs="Times New Roman" w:eastAsia="Times New Roman" w:hAnsi="Times New Roman"/>
          <w:sz w:val="24"/>
          <w:szCs w:val="24"/>
          <w:highlight w:val="red"/>
        </w:rPr>
      </w:pPr>
      <w:r>
        <w:rPr>
          <w:rFonts w:ascii="Times New Roman" w:cs="Times New Roman" w:eastAsia="Times New Roman" w:hAnsi="Times New Roman"/>
          <w:sz w:val="24"/>
          <w:szCs w:val="24"/>
          <w:highlight w:val="red"/>
          <w:rtl w:val="0"/>
        </w:rPr>
        <w:t>{{court.phone_line}}</w:t>
      </w:r>
    </w:p>
    <w:p w:rsidR="00000000" w:rsidDel="00000000" w:rsidP="00000000" w:rsidRDefault="00000000" w:rsidRPr="00000000" w14:paraId="00000003">
      <w:pPr>
        <w:spacing w:line="240" w:lineRule="auto"/>
        <w:ind w:firstLine="708.6614173228347"/>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ind w:firstLine="708.6614173228347"/>
        <w:jc w:val="right"/>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rtl w:val="0"/>
        </w:rPr>
        <w:t xml:space="preserve">Позивач: </w:t>
      </w:r>
      <w:r w:rsidDel="00000000" w:rsidR="00000000" w:rsidRPr="00000000">
        <w:rPr>
          <w:rFonts w:ascii="Times New Roman" w:cs="Times New Roman" w:eastAsia="Times New Roman" w:hAnsi="Times New Roman"/>
          <w:b w:val="1"/>
          <w:bCs w:val="1"/>
          <w:sz w:val="24"/>
          <w:szCs w:val="24"/>
          <w:highlight w:val="red"/>
          <w:rtl w:val="0"/>
        </w:rPr>
        <w:t xml:space="preserve">{{applicant.fio.nom}}</w:t>
      </w:r>
      <w:r w:rsidDel="00000000" w:rsidR="00000000" w:rsidRPr="00000000">
        <w:rPr>
          <w:rtl w:val="0"/>
        </w:rPr>
      </w:r>
    </w:p>
    <w:p w:rsidR="00000000" w:rsidDel="00000000" w:rsidP="00000000" w:rsidRDefault="00000000" w:rsidRPr="00000000" w14:paraId="00000005">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Паспорт серії {{applicant.passport.series}} № {{applicant.passport.number}}, виданий {{applicant.passport.issuer}} від {{applicant.passport.issue_date.long}}</w:t>
      </w:r>
      <w:r w:rsidDel="00000000" w:rsidR="00000000" w:rsidRPr="00000000">
        <w:rPr>
          <w:rtl w:val="0"/>
        </w:rPr>
      </w:r>
    </w:p>
    <w:p w:rsidR="00000000" w:rsidDel="00000000" w:rsidP="00000000" w:rsidRDefault="00000000" w:rsidRPr="00000000" w14:paraId="00000006">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РНОКПП: {{applicant.rnokpp}}</w:t>
      </w:r>
      <w:r w:rsidDel="00000000" w:rsidR="00000000" w:rsidRPr="00000000">
        <w:rPr>
          <w:rtl w:val="0"/>
        </w:rPr>
      </w:r>
    </w:p>
    <w:p w:rsidR="00000000" w:rsidDel="00000000" w:rsidP="00000000" w:rsidRDefault="00000000" w:rsidRPr="00000000" w14:paraId="00000007">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адреса місця реєстрації: {{applicant.registration_address}}</w:t>
      </w:r>
      <w:r w:rsidDel="00000000" w:rsidR="00000000" w:rsidRPr="00000000">
        <w:rPr>
          <w:rtl w:val="0"/>
        </w:rPr>
      </w:r>
    </w:p>
    <w:p w:rsidR="00000000" w:rsidDel="00000000" w:rsidP="00000000" w:rsidRDefault="00000000" w:rsidRPr="00000000" w14:paraId="00000008">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09">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0A">
      <w:pPr>
        <w:spacing w:line="240" w:lineRule="auto"/>
        <w:ind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адреса для листування: {{contact.correspondence_address}}</w:t>
      </w:r>
      <w:r w:rsidDel="00000000" w:rsidR="00000000" w:rsidRPr="00000000">
        <w:rPr>
          <w:rtl w:val="0"/>
        </w:rPr>
      </w:r>
    </w:p>
    <w:p w:rsidR="00000000" w:rsidDel="00000000" w:rsidP="00000000" w:rsidRDefault="00000000" w:rsidRPr="00000000" w14:paraId="0000000B">
      <w:pPr>
        <w:spacing w:line="240" w:lineRule="auto"/>
        <w:ind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 {{contact.phone}}</w:t>
      </w:r>
    </w:p>
    <w:p w:rsidR="00000000" w:rsidDel="00000000" w:rsidP="00000000" w:rsidRDefault="00000000" w:rsidRPr="00000000" w14:paraId="0000000C">
      <w:pPr>
        <w:spacing w:line="240" w:lineRule="auto"/>
        <w:ind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ел.пошта: {{contact.email}}</w:t>
      </w:r>
    </w:p>
    <w:p w:rsidR="00000000" w:rsidDel="00000000" w:rsidP="00000000" w:rsidRDefault="00000000" w:rsidRPr="00000000" w14:paraId="0000000D">
      <w:pPr>
        <w:spacing w:line="240" w:lineRule="auto"/>
        <w:ind w:firstLine="708.6614173228347"/>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ind w:firstLine="708.6614173228347"/>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firstLine="708.6614173228347"/>
        <w:jc w:val="right"/>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rtl w:val="0"/>
        </w:rPr>
        <w:t xml:space="preserve">Відповідач: Військова частина </w:t>
      </w:r>
      <w:r w:rsidDel="00000000" w:rsidR="00000000" w:rsidRPr="00000000">
        <w:rPr>
          <w:rFonts w:ascii="Times New Roman" w:cs="Times New Roman" w:eastAsia="Times New Roman" w:hAnsi="Times New Roman"/>
          <w:b w:val="1"/>
          <w:bCs w:val="1"/>
          <w:sz w:val="24"/>
          <w:szCs w:val="24"/>
          <w:highlight w:val="red"/>
          <w:rtl w:val="0"/>
        </w:rPr>
        <w:t xml:space="preserve">{{defendant_unit.number}}</w:t>
      </w:r>
    </w:p>
    <w:p w:rsidR="00000000" w:rsidDel="00000000" w:rsidP="00000000" w:rsidRDefault="00000000" w:rsidRPr="00000000" w14:paraId="00000010">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адреса: {{defendant_unit.address}}</w:t>
      </w:r>
      <w:r w:rsidDel="00000000" w:rsidR="00000000" w:rsidRPr="00000000">
        <w:rPr>
          <w:rtl w:val="0"/>
        </w:rPr>
      </w:r>
    </w:p>
    <w:p w:rsidR="00000000" w:rsidDel="00000000" w:rsidP="00000000" w:rsidRDefault="00000000" w:rsidRPr="00000000" w14:paraId="00000011">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012">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код ЄДРПОУ: {{defendant_unit.edrpou}}</w:t>
      </w:r>
      <w:r w:rsidDel="00000000" w:rsidR="00000000" w:rsidRPr="00000000">
        <w:rPr>
          <w:rtl w:val="0"/>
        </w:rPr>
      </w:r>
    </w:p>
    <w:p w:rsidR="00000000" w:rsidDel="00000000" w:rsidP="00000000" w:rsidRDefault="00000000" w:rsidRPr="00000000" w14:paraId="00000013">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тел.: {{defendant_unit.phone}}</w:t>
      </w:r>
      <w:r w:rsidDel="00000000" w:rsidR="00000000" w:rsidRPr="00000000">
        <w:rPr>
          <w:rtl w:val="0"/>
        </w:rPr>
      </w:r>
    </w:p>
    <w:p w:rsidR="00000000" w:rsidDel="00000000" w:rsidP="00000000" w:rsidRDefault="00000000" w:rsidRPr="00000000" w14:paraId="00000014">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e-mail: {{defendant_unit.email}}</w:t>
      </w:r>
      <w:r w:rsidDel="00000000" w:rsidR="00000000" w:rsidRPr="00000000">
        <w:rPr>
          <w:rtl w:val="0"/>
        </w:rPr>
      </w:r>
    </w:p>
    <w:p w:rsidR="00000000" w:rsidDel="00000000" w:rsidP="00000000" w:rsidRDefault="00000000" w:rsidRPr="00000000" w14:paraId="00000015">
      <w:pPr>
        <w:spacing w:line="240" w:lineRule="auto"/>
        <w:ind w:firstLine="708.6614173228347"/>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firstLine="708.661417322834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Звільнений від сплати судового збору</w:t>
      </w:r>
    </w:p>
    <w:p w:rsidR="00000000" w:rsidDel="00000000" w:rsidP="00000000" w:rsidRDefault="00000000" w:rsidRPr="00000000" w14:paraId="00000017">
      <w:pPr>
        <w:widowControl w:val="0"/>
        <w:spacing w:line="240" w:lineRule="auto"/>
        <w:ind w:firstLine="708.6614173228347"/>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 підставі п. 1 ч. 1 ст. 5 ЗУ «Про судовий збір»</w:t>
      </w:r>
    </w:p>
    <w:p w:rsidR="00000000" w:rsidDel="00000000" w:rsidP="00000000" w:rsidRDefault="00000000" w:rsidRPr="00000000" w14:paraId="00000018">
      <w:pPr>
        <w:widowControl w:val="0"/>
        <w:spacing w:line="240" w:lineRule="auto"/>
        <w:ind w:firstLine="708.6614173228347"/>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Позовна заява немайнового характеру</w:t>
      </w:r>
    </w:p>
    <w:p w:rsidR="00000000" w:rsidDel="00000000" w:rsidP="00000000" w:rsidRDefault="00000000" w:rsidRPr="00000000" w14:paraId="0000001A">
      <w:pPr>
        <w:widowControl w:val="0"/>
        <w:spacing w:line="240" w:lineRule="auto"/>
        <w:ind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firstLine="708.66141732283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ПОЗОВНА ЗАЯВА</w:t>
      </w:r>
    </w:p>
    <w:p w:rsidR="00000000" w:rsidDel="00000000" w:rsidP="00000000" w:rsidRDefault="00000000" w:rsidRPr="00000000" w14:paraId="0000001C">
      <w:pPr>
        <w:widowControl w:val="0"/>
        <w:spacing w:line="240" w:lineRule="auto"/>
        <w:ind w:firstLine="708.66141732283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про визнання бездіяльності протиправною, зобов’язання вчинити дії</w:t>
      </w:r>
    </w:p>
    <w:p w:rsidR="00000000" w:rsidDel="00000000" w:rsidP="00000000" w:rsidRDefault="00000000" w:rsidRPr="00000000" w14:paraId="0000001D">
      <w:pPr>
        <w:widowControl w:val="0"/>
        <w:spacing w:line="240" w:lineRule="auto"/>
        <w:ind w:firstLine="708.661417322834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 Фактичний виклад обставин.</w:t>
      </w:r>
    </w:p>
    <w:p w:rsidR="00000000" w:rsidDel="00000000" w:rsidP="00000000" w:rsidRDefault="00000000" w:rsidRPr="00000000" w14:paraId="0000001F">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{{applicant.fio.nom}}, проходив військову службу у Військовій частині {{service_unit.number}} у період {{service_period.range_short}} включно, де перебував на грошовому утриманні та отримував грошове забезпечення.</w:t>
      </w:r>
      <w:r w:rsidDel="00000000" w:rsidR="00000000" w:rsidRPr="00000000">
        <w:rPr>
          <w:rtl w:val="0"/>
        </w:rPr>
      </w:r>
    </w:p>
    <w:p w:rsidR="00000000" w:rsidDel="00000000" w:rsidP="00000000" w:rsidRDefault="00000000" w:rsidRPr="00000000" w14:paraId="00000020">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час проходження служби у Військовій частині</w:t>
      </w:r>
      <w:r w:rsidDel="00000000" w:rsidR="00000000" w:rsidRPr="00000000">
        <w:rPr>
          <w:rFonts w:ascii="Times New Roman" w:cs="Times New Roman" w:eastAsia="Times New Roman" w:hAnsi="Times New Roman"/>
          <w:sz w:val="24"/>
          <w:szCs w:val="24"/>
          <w:highlight w:val="red"/>
          <w:rtl w:val="0"/>
        </w:rPr>
        <w:t xml:space="preserve"> {{service_unit.number}}</w:t>
      </w:r>
      <w:r w:rsidDel="00000000" w:rsidR="00000000" w:rsidRPr="00000000">
        <w:rPr>
          <w:rFonts w:ascii="Times New Roman" w:cs="Times New Roman" w:eastAsia="Times New Roman" w:hAnsi="Times New Roman"/>
          <w:sz w:val="24"/>
          <w:szCs w:val="24"/>
          <w:rtl w:val="0"/>
        </w:rPr>
        <w:t xml:space="preserve"> мені, </w:t>
      </w:r>
      <w:r w:rsidDel="00000000" w:rsidR="00000000" w:rsidRPr="00000000">
        <w:rPr>
          <w:rFonts w:ascii="Times New Roman" w:cs="Times New Roman" w:eastAsia="Times New Roman" w:hAnsi="Times New Roman"/>
          <w:sz w:val="24"/>
          <w:szCs w:val="24"/>
          <w:highlight w:val="red"/>
          <w:rtl w:val="0"/>
        </w:rPr>
        <w:t xml:space="preserve">{{applicant.fio.dat}}</w:t>
      </w:r>
      <w:r w:rsidDel="00000000" w:rsidR="00000000" w:rsidRPr="00000000">
        <w:rPr>
          <w:rFonts w:ascii="Times New Roman" w:cs="Times New Roman" w:eastAsia="Times New Roman" w:hAnsi="Times New Roman"/>
          <w:sz w:val="24"/>
          <w:szCs w:val="24"/>
          <w:rtl w:val="0"/>
        </w:rPr>
        <w:t xml:space="preserve">, було нараховане та виплачене грошове забезпечення за період з </w:t>
      </w:r>
      <w:r w:rsidDel="00000000" w:rsidR="00000000" w:rsidRPr="00000000">
        <w:rPr>
          <w:rFonts w:ascii="Times New Roman" w:cs="Times New Roman" w:eastAsia="Times New Roman" w:hAnsi="Times New Roman"/>
          <w:sz w:val="24"/>
          <w:szCs w:val="24"/>
          <w:highlight w:val="red"/>
          <w:rtl w:val="0"/>
        </w:rPr>
        <w:t xml:space="preserve">{{claim_period.range_short}}</w:t>
      </w:r>
      <w:r w:rsidDel="00000000" w:rsidR="00000000" w:rsidRPr="00000000">
        <w:rPr>
          <w:rFonts w:ascii="Times New Roman" w:cs="Times New Roman" w:eastAsia="Times New Roman" w:hAnsi="Times New Roman"/>
          <w:sz w:val="24"/>
          <w:szCs w:val="24"/>
          <w:rtl w:val="0"/>
        </w:rPr>
        <w:t xml:space="preserve"> включно у меншому розмірі, ніж встановлено положеннями чинного українського законодавства, у зв’язку з тим, що мій посадовий оклад та оклад за військовим званням за вказаний період був нарахований по прожитковому мінімуму для працездатних осіб, встановленого законом на 01 січня 2018 року.</w:t>
      </w:r>
    </w:p>
    <w:p w:rsidR="00000000" w:rsidDel="00000000" w:rsidP="00000000" w:rsidRDefault="00000000" w:rsidRPr="00000000" w14:paraId="00000021">
      <w:pPr>
        <w:widowControl w:val="0"/>
        <w:spacing w:line="240" w:lineRule="auto"/>
        <w:ind w:firstLine="708.6614173228347"/>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Я звертався до військової частини </w:t>
      </w:r>
      <w:r w:rsidDel="00000000" w:rsidR="00000000" w:rsidRPr="00000000">
        <w:rPr>
          <w:rFonts w:ascii="Times New Roman" w:cs="Times New Roman" w:eastAsia="Times New Roman" w:hAnsi="Times New Roman"/>
          <w:sz w:val="24"/>
          <w:szCs w:val="24"/>
          <w:highlight w:val="red"/>
          <w:rtl w:val="0"/>
        </w:rPr>
        <w:t xml:space="preserve">{{service_unit.number}}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заявою в якій просив: «Надати інформацію щодо виплати (або не виплати) мені, </w:t>
      </w:r>
      <w:r w:rsidDel="00000000" w:rsidR="00000000" w:rsidRPr="00000000">
        <w:rPr>
          <w:rFonts w:ascii="Times New Roman" w:cs="Times New Roman" w:eastAsia="Times New Roman" w:hAnsi="Times New Roman"/>
          <w:sz w:val="24"/>
          <w:szCs w:val="24"/>
          <w:shd w:fill="434343" w:val="clear"/>
          <w:rtl w:val="0"/>
        </w:rPr>
        <w:t xml:space="preserve">{{applicant.fio.dat}}</w:t>
      </w:r>
      <w:r w:rsidDel="00000000" w:rsidR="00000000" w:rsidRPr="00000000">
        <w:rPr>
          <w:rFonts w:ascii="Times New Roman" w:cs="Times New Roman" w:eastAsia="Times New Roman" w:hAnsi="Times New Roman"/>
          <w:sz w:val="24"/>
          <w:szCs w:val="24"/>
          <w:rtl w:val="0"/>
        </w:rPr>
        <w:t xml:space="preserve">, грошового забезпечення у період з </w:t>
      </w:r>
      <w:r w:rsidDel="00000000" w:rsidR="00000000" w:rsidRPr="00000000">
        <w:rPr>
          <w:rFonts w:ascii="Times New Roman" w:cs="Times New Roman" w:eastAsia="Times New Roman" w:hAnsi="Times New Roman"/>
          <w:sz w:val="24"/>
          <w:szCs w:val="24"/>
          <w:highlight w:val="red"/>
          <w:rtl w:val="0"/>
        </w:rPr>
        <w:t xml:space="preserve">{{claim_period.range_short}}</w:t>
      </w:r>
      <w:r w:rsidDel="00000000" w:rsidR="00000000" w:rsidRPr="00000000">
        <w:rPr>
          <w:rFonts w:ascii="Times New Roman" w:cs="Times New Roman" w:eastAsia="Times New Roman" w:hAnsi="Times New Roman"/>
          <w:sz w:val="24"/>
          <w:szCs w:val="24"/>
          <w:rtl w:val="0"/>
        </w:rPr>
        <w:t xml:space="preserve"> включно згідно додатків 1,12,13,14 до Постанови № 704 «Про грошове забезпечення військовослужбовців, осіб рядового і начальницького складу та деяких інших осіб». Надати довідку (інформацію) щодо мого грошового забезпечення з урахуванням усіх складових такого грошового забезпечення помісячно за період з дня зарахування мене до списків особового складу військової частини по день виключення мене зі списків особового складу військової частини. Провести перерахунок та виплатити мені невиплачену суму грошового забезпечення згідно додатків 1,12,13,14 до Постанови № 704 «Про грошове забезпечення військовослужбовців, осіб рядового і начальницького складу та деяких інших осіб» із обов’язковим перерахунком розмірів усіх щомісячних додаткових видів грошового забезпечення (надбавок, доплат, підвищень) та премії за посадою, в тому числі розмірів матеріальної допомоги для вирішення соціально-побутових питань, допомоги для оздоровлення та одноразової грошової допомоги при звільненні з військової служби,компенсації за основну щорічну відпустку та додаткову відпустку, шляхом перерахування на банківський рахунок на ім’я Заявника, виходячи з розміру прожиткового мінімуму для працездатних осіб, встановленого законом на 01 січня 2022 року, на 01 січня 2023 року, та множенням на відповідний тарифний коефіцієнт згідно з п.4 постанови Кабінету Міністрів України «Про грошове забезпечення військовослужбовців, осіб рядового і начальницького складу та деяких інших осіб» № 704 від 30 серпня 2017 року, з урахуванням раніше виплачених сум»</w:t>
      </w:r>
      <w:r w:rsidDel="00000000" w:rsidR="00000000" w:rsidRPr="00000000">
        <w:rPr>
          <w:rFonts w:ascii="Times New Roman" w:cs="Times New Roman" w:eastAsia="Times New Roman" w:hAnsi="Times New Roman"/>
          <w:sz w:val="24"/>
          <w:szCs w:val="24"/>
          <w:highlight w:val="red"/>
          <w:rtl w:val="0"/>
        </w:rPr>
        <w:t xml:space="preserve"> </w:t>
      </w:r>
      <w:r w:rsidDel="00000000" w:rsidR="00000000" w:rsidRPr="00000000">
        <w:rPr>
          <w:rFonts w:ascii="Times New Roman" w:cs="Times New Roman" w:eastAsia="Times New Roman" w:hAnsi="Times New Roman"/>
          <w:b w:val="1"/>
          <w:bCs w:val="1"/>
          <w:sz w:val="24"/>
          <w:szCs w:val="24"/>
          <w:highlight w:val="red"/>
          <w:u w:val="single"/>
          <w:rtl w:val="0"/>
        </w:rPr>
        <w:t xml:space="preserve">(заява отримана {{pretrial.received_date.short_year}}, докази додано до позову)</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22">
      <w:pPr>
        <w:widowControl w:val="0"/>
        <w:spacing w:line="240" w:lineRule="auto"/>
        <w:ind w:firstLine="708.6614173228347"/>
        <w:jc w:val="both"/>
        <w:rPr>
          <w:rFonts w:ascii="Times New Roman" w:cs="Times New Roman" w:eastAsia="Times New Roman" w:hAnsi="Times New Roman"/>
          <w:b w:val="1"/>
          <w:bCs w:val="1"/>
          <w:sz w:val="24"/>
          <w:szCs w:val="24"/>
          <w:highlight w:val="red"/>
          <w:u w:val="single"/>
        </w:rPr>
      </w:pPr>
      <w:r w:rsidDel="00000000" w:rsidR="00000000" w:rsidRPr="00000000">
        <w:rPr>
          <w:rFonts w:ascii="Times New Roman" w:cs="Times New Roman" w:eastAsia="Times New Roman" w:hAnsi="Times New Roman"/>
          <w:b w:val="1"/>
          <w:bCs w:val="1"/>
          <w:sz w:val="24"/>
          <w:szCs w:val="24"/>
          <w:highlight w:val="red"/>
          <w:u w:val="single"/>
          <w:rtl w:val="0"/>
        </w:rPr>
        <w:t xml:space="preserve">{{pretrial.response_block}}</w:t>
      </w:r>
    </w:p>
    <w:p w:rsidR="00000000" w:rsidDel="00000000" w:rsidP="00000000" w:rsidRDefault="00000000" w:rsidRPr="00000000" w14:paraId="00000023">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перерахунку та виплата мені невиплаченої суми грошового забезпечення згідно додатків 1, 12, 13, 14 до Постанови № 704 «Про грошове забезпечення військовослужбовців, осіб рядового і начальницького складу та деяких інших осіб», виходячи з розміру прожиткового мінімуму для працездатних осіб, встановленого законом на 01 січня 2022 року, на 01 січня 2023 року та множенням на відповідний тарифний коефіцієнт згідно з п. 4 постанови Кабінету Міністрів України «Про грошове забезпечення військовослужбовців, осіб рядового і начальницького складу та деяких інших осіб» № 704 від 30 серпня 2017 року, шляхом перерахування на мій банківський рахунок, військовою частиною </w:t>
      </w:r>
      <w:r w:rsidDel="00000000" w:rsidR="00000000" w:rsidRPr="00000000">
        <w:rPr>
          <w:rFonts w:ascii="Times New Roman" w:cs="Times New Roman" w:eastAsia="Times New Roman" w:hAnsi="Times New Roman"/>
          <w:sz w:val="24"/>
          <w:szCs w:val="24"/>
          <w:highlight w:val="red"/>
          <w:rtl w:val="0"/>
        </w:rPr>
        <w:t xml:space="preserve">{{defendant_unit.number}}</w:t>
      </w:r>
      <w:r w:rsidDel="00000000" w:rsidR="00000000" w:rsidRPr="00000000">
        <w:rPr>
          <w:rFonts w:ascii="Times New Roman" w:cs="Times New Roman" w:eastAsia="Times New Roman" w:hAnsi="Times New Roman"/>
          <w:sz w:val="24"/>
          <w:szCs w:val="24"/>
          <w:rtl w:val="0"/>
        </w:rPr>
        <w:t xml:space="preserve"> проведені не були.</w:t>
      </w:r>
    </w:p>
    <w:p w:rsidR="00000000" w:rsidDel="00000000" w:rsidP="00000000" w:rsidRDefault="00000000" w:rsidRPr="00000000" w14:paraId="00000024">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Отже, я вважаю, що Відповідач своєю бездіяльністю порушує мої права щодо своєчасного отримання однієї із складових мого грошового забезпечення.</w:t>
      </w:r>
    </w:p>
    <w:p w:rsidR="00000000" w:rsidDel="00000000" w:rsidP="00000000" w:rsidRDefault="00000000" w:rsidRPr="00000000" w14:paraId="00000025">
      <w:pPr>
        <w:spacing w:after="26" w:line="24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10"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ІІ. Обґрунтування позовних вимог.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частини 1 статті 2 Закону України «Про військовий обов’язок і військову службу», військова служба є державною службою особливого характеру, яка полягає у професійній діяльності придатних до неї за станом здоров’я і віком громадян України (за винятком випадків, визначених законом), іноземців та осіб без громадянства, пов’язаній із обороною України, її незалежності та територіальної цілісності. Час проходження військової служби зараховується громадянам України до їх страхового стажу, стажу роботи, стажу роботи за спеціальністю, а також до стажу державної служби. </w:t>
      </w:r>
    </w:p>
    <w:p w:rsidR="00000000" w:rsidDel="00000000" w:rsidP="00000000" w:rsidRDefault="00000000" w:rsidRPr="00000000" w14:paraId="00000028">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Військова служба є особливим видом публічної служби, тому її проходження передбачає особливе регулювання служби військовослужбовців, а саме межі реалізації ними своїх службових прав у зв’язку з специфікою їх правового статусу, відносини щодо звільнення та проходження військової служби врегульовані як загальним законодавством України про працю, так і спеціальним законодавством. </w:t>
      </w:r>
    </w:p>
    <w:p w:rsidR="00000000" w:rsidDel="00000000" w:rsidP="00000000" w:rsidRDefault="00000000" w:rsidRPr="00000000" w14:paraId="00000029">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цьому, пріоритетними є норми спеціального законодавства, а норми трудового законодавства підлягають застосуванню лише у випадках, якщо спеціальними нормами не врегульовано спірних відносин, та коли про можливість такого застосування прямо зазначено у спеціальному законі. </w:t>
      </w:r>
    </w:p>
    <w:p w:rsidR="00000000" w:rsidDel="00000000" w:rsidP="00000000" w:rsidRDefault="00000000" w:rsidRPr="00000000" w14:paraId="0000002A">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свою чергу, спеціальним законом, який здійснює правове регулювання відносин між державою і громадянами України у зв’язку з виконанням ними конституційного обов’язку щодо захисту Вітчизни, незалежності та територіальної цілісності України, а також визначає загальні засади проходження в Україні військової служби, порядок проходження військової служби, права та обов’язки військовослужбовців є Закон України «Про соціальний і правовий захист військовослужбовців та членів їх сімей» (далі -</w:t>
      </w:r>
      <w:hyperlink r:id="rId6">
        <w:r w:rsidDel="00000000" w:rsidR="00000000" w:rsidRPr="00000000">
          <w:rPr>
            <w:rFonts w:ascii="Times New Roman" w:cs="Times New Roman" w:eastAsia="Times New Roman" w:hAnsi="Times New Roman"/>
            <w:sz w:val="24"/>
            <w:szCs w:val="24"/>
            <w:rtl w:val="0"/>
          </w:rPr>
          <w:t xml:space="preserve"> Закон № 2011-XII)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Спірні правовідносини щодо порядку та умов матеріального, грошового та інших видів забезпечення громадян України із числа осіб, які перебували на службі в Збройних силах України, в тому числі щодо порядку нарахування грошового забезпечення, регулюються правовими нормами Закону № 2011-XII, в редакції, що були чинні на день виникнення спору. </w:t>
      </w:r>
    </w:p>
    <w:p w:rsidR="00000000" w:rsidDel="00000000" w:rsidP="00000000" w:rsidRDefault="00000000" w:rsidRPr="00000000" w14:paraId="0000002C">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Безспірно, за приписами статті 9 Закону № 2011-XII держава гарантує військовослужбовцям достатнє матеріальне, грошове та інші види забезпечення в обсязі, що відповідає умовам військової служби, стимулює закріплення кваліфікованих військових кадрів. </w:t>
      </w:r>
    </w:p>
    <w:p w:rsidR="00000000" w:rsidDel="00000000" w:rsidP="00000000" w:rsidRDefault="00000000" w:rsidRPr="00000000" w14:paraId="0000002D">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Грошове забезпечення виплачується у розмірах, що встановлюються Кабінетом Міністрів України, та повинно забезпечувати достатні матеріальні умови для комплектування Збройних Сил України, інших утворених відповідно до законів України військових формувань та правоохоронних органів кваліфікованим особовим складом, враховувати характер, умови служби, стимулювати досягнення високих результатів у службовій діяльності. </w:t>
      </w:r>
    </w:p>
    <w:p w:rsidR="00000000" w:rsidDel="00000000" w:rsidP="00000000" w:rsidRDefault="00000000" w:rsidRPr="00000000" w14:paraId="0000002E">
      <w:pPr>
        <w:spacing w:after="2"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постанови Кабінету Міністрів України «Про грошове забезпечення військовослужбовців, осіб рядового і начальницького складу та деяких інших осіб» від 30.08.2017 року № 704 (надалі - постанова № 704) були збільшені розміри грошового забезпечення військовослужбовців. На виконання вказаної правової норми Закону № 2262XII та постанови № 704 Кабінетом Міністрів України була прийнята постанова від 21.02.2018 року № 103 «Про перерахунок пенсій особам звільнених з військової служби, та деяким іншим категоріям осіб» (надалі - постанова № 103). </w:t>
      </w:r>
    </w:p>
    <w:p w:rsidR="00000000" w:rsidDel="00000000" w:rsidP="00000000" w:rsidRDefault="00000000" w:rsidRPr="00000000" w14:paraId="0000002F">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зв’язку із збільшенням з 01.01.2020 року розмірів прожиткового мінімуму для працездатних осіб відповідно станом на 01.01.2020 року, я маю право на перерахунок з  {{claim_period.range_short}} включно грошового забезпечення. </w:t>
      </w:r>
    </w:p>
    <w:p w:rsidR="00000000" w:rsidDel="00000000" w:rsidP="00000000" w:rsidRDefault="00000000" w:rsidRPr="00000000" w14:paraId="00000030">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 період з </w:t>
      </w:r>
      <w:r w:rsidDel="00000000" w:rsidR="00000000" w:rsidRPr="00000000">
        <w:rPr>
          <w:rFonts w:ascii="Times New Roman" w:cs="Times New Roman" w:eastAsia="Times New Roman" w:hAnsi="Times New Roman"/>
          <w:b w:val="1"/>
          <w:bCs w:val="1"/>
          <w:sz w:val="24"/>
          <w:szCs w:val="24"/>
          <w:highlight w:val="red"/>
          <w:rtl w:val="0"/>
        </w:rPr>
        <w:t xml:space="preserve">{{claim_period.range_short}}</w:t>
      </w:r>
      <w:r w:rsidDel="00000000" w:rsidR="00000000" w:rsidRPr="00000000">
        <w:rPr>
          <w:rFonts w:ascii="Times New Roman" w:cs="Times New Roman" w:eastAsia="Times New Roman" w:hAnsi="Times New Roman"/>
          <w:b w:val="1"/>
          <w:bCs w:val="1"/>
          <w:sz w:val="24"/>
          <w:szCs w:val="24"/>
          <w:rtl w:val="0"/>
        </w:rPr>
        <w:t xml:space="preserve"> розміри посадового окладу, окладу за військовим (спеціальним) званням мене як Позивача, і відповідні інші складові грошового забезпечення за спірний період визначалися із врахуванням розміру прожиткового мінімуму для працездатних осіб, встановленого законом на 01 січня 2018 року.</w:t>
      </w:r>
    </w:p>
    <w:p w:rsidR="00000000" w:rsidDel="00000000" w:rsidP="00000000" w:rsidRDefault="00000000" w:rsidRPr="00000000" w14:paraId="00000031">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Безспірно, розміри посадових окладів, окладів за військовими (спеціальними) званнями військовослужбовців, осіб рядового та начальницького складу визначаються правовими нормами постанови № 704, що набрала чинності з 01 березня 2018 року. </w:t>
      </w:r>
    </w:p>
    <w:p w:rsidR="00000000" w:rsidDel="00000000" w:rsidP="00000000" w:rsidRDefault="00000000" w:rsidRPr="00000000" w14:paraId="00000032">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Первинна редакція п. 4 цієї постанови № 704 передбачала, що розміри посадових окладів, окладів за військовими (спеціальними) званнями військовослужбовців, осіб рядового та начальницького складу визначаються шляхом множення розміру прожиткового мінімуму для працездатних осіб, встановленого законом на 1 січня календарного року (але не менше 50 відсотків розміру мінімальної заробітної плати, встановленого законом на 1 січня календарного року), на відповідний тарифний коефіцієнт згідно з додатками 1, 12, 13, 14. </w:t>
      </w:r>
    </w:p>
    <w:p w:rsidR="00000000" w:rsidDel="00000000" w:rsidP="00000000" w:rsidRDefault="00000000" w:rsidRPr="00000000" w14:paraId="00000033">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Пунктом 6 постанови № 103 пункт 4 постанови № 704 було викладено в новій редакції, яка передбачала, що розміри посадових окладів, окладів за військовими (спеціальними) званнями військовослужбовців, осіб рядового та начальницького складу визначаються шляхом множення розміру прожиткового мінімуму для працездатних осіб, встановленого законом на 1 січня 2018 року, на відповідний тарифний коефіцієнт згідно з додатками 1, 12, 13 і 14. </w:t>
      </w:r>
    </w:p>
    <w:p w:rsidR="00000000" w:rsidDel="00000000" w:rsidP="00000000" w:rsidRDefault="00000000" w:rsidRPr="00000000" w14:paraId="00000034">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 набранням чинності постанови Шостого апеляційного адміністративного суду від 29.01.2020 року у справі № 826/6453/18 про визнання протиправним та скасування п. 6 постанови Кабінету Міністрів України від 21.02.2018 року № 103 «Про перерахунок пенсій особам, які звільнені з військової служби, та деяким іншим категоріям осіб» відновлено чинність пункту 4 постанови Кабінету Міністрів України від 30 серпня 2017 року № 704 «Про грошове забезпечення військовослужбовців, осіб рядового і начальницького складу та деяких інших осіб» в первинній редакції.</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Вказане судове рішення згідно положень ст. 325 КАС України набрало чинності з дати її прийняття - з 29.01.2020 року. </w:t>
      </w:r>
    </w:p>
    <w:p w:rsidR="00000000" w:rsidDel="00000000" w:rsidP="00000000" w:rsidRDefault="00000000" w:rsidRPr="00000000" w14:paraId="00000036">
      <w:pPr>
        <w:spacing w:after="2"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ч. 2 ст. 265 КАС України нормативно-правовий акт, в тому числі постанова КМ України, втрачає чинність повністю або в окремій його частині з моменту набрання законної сили відповідним рішенням суду. </w:t>
      </w:r>
    </w:p>
    <w:p w:rsidR="00000000" w:rsidDel="00000000" w:rsidP="00000000" w:rsidRDefault="00000000" w:rsidRPr="00000000" w14:paraId="00000037">
      <w:pPr>
        <w:spacing w:after="33"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Більш того, постановою Верховного Суду у складі колегії суддів Касаційного адміністративного суду від 19.01.2022 року у справі № 826/9052/18 підтверджено неправомірність дій Кабінету Міністрів України при прийнятті постанови від 21 лютого 2018 року № 103 в частині внесення змін до пункту 4 постанови Кабінету Міністрів України від 30 серпня 2017 року № 704.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Таким чином, з 29.01.2020 року (день набрання законної сили постановою Шостого апеляційного адміністративного суду від 29.01.2020 року у справі № 826/6453/18) розміри посадових окладів, окладів за військовими (спеціальними) званнями військовослужбовців, осіб рядового та начальницького складу визначаються шляхом множення розміру прожиткового мінімуму для працездатних осіб, встановленого законом на 1 січня календарного року (але не менше 50 відсотків розміру мінімальної заробітної плати, встановленого законом на 1 січня календарного року), на відповідний тарифний коефіцієнт згідно з додатками 1, 12, 13, 14.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зазначено в ст. 7 Закону України «Про державний бюджет на 2018 рік», розмір прожиткового мінімуму для працездатних осіб станом на 1 січня 2018 року становив - 1726 гривні.</w:t>
      </w:r>
    </w:p>
    <w:p w:rsidR="00000000" w:rsidDel="00000000" w:rsidP="00000000" w:rsidRDefault="00000000" w:rsidRPr="00000000" w14:paraId="0000003A">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зазначено в ст. 7 Закону України «Про державний бюджет на 2019 рік», розмір прожиткового мінімуму для працездатних осіб станом на 1 січня 2019 року становив - 1921 гривні.</w:t>
      </w:r>
    </w:p>
    <w:p w:rsidR="00000000" w:rsidDel="00000000" w:rsidP="00000000" w:rsidRDefault="00000000" w:rsidRPr="00000000" w14:paraId="0000003B">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зазначено в ст. 7 Закону України «Про державний бюджет на 2020 рік», розмір прожиткового мінімуму для працездатних осіб станом на 1 січня 2020 року - 2102 гривні. </w:t>
      </w:r>
    </w:p>
    <w:p w:rsidR="00000000" w:rsidDel="00000000" w:rsidP="00000000" w:rsidRDefault="00000000" w:rsidRPr="00000000" w14:paraId="0000003C">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зазначено в ст. 7 Закону України "Про державний бюджет на 2021 рік", розмір прожиткового мінімуму для працездатних осіб станом на 1 січня 2021 року - 2102 гривні. </w:t>
      </w:r>
    </w:p>
    <w:p w:rsidR="00000000" w:rsidDel="00000000" w:rsidP="00000000" w:rsidRDefault="00000000" w:rsidRPr="00000000" w14:paraId="0000003D">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зазначено в ст. 7 Закону України "Про Державний бюджет на 2022 рік" розмір прожиткового мінімуму для працездатних осіб з 1 січня 2022 року становив 2481 гривень. </w:t>
      </w:r>
    </w:p>
    <w:p w:rsidR="00000000" w:rsidDel="00000000" w:rsidP="00000000" w:rsidRDefault="00000000" w:rsidRPr="00000000" w14:paraId="0000003E">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зазначено в ст. 7 Закону України «Про Державний бюджет на 2023 рік» розмір прожиткового мінімуму для працездатних осіб з 1 січня 2023 року становив 2684 гривень.  </w:t>
      </w:r>
    </w:p>
    <w:p w:rsidR="00000000" w:rsidDel="00000000" w:rsidP="00000000" w:rsidRDefault="00000000" w:rsidRPr="00000000" w14:paraId="0000003F">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чином, з 01 січня 2020 року збільшено розмір прожиткового мінімуму для працездатних осіб, що в розумінні вимог п. 4 постанови № 704 призводить до збільшення з 29.01.2020 року розмірів посадових окладів, окладів за військовими (спеціальними) званнями військовослужбовців, осіб рядового та начальницького складу. </w:t>
      </w:r>
    </w:p>
    <w:p w:rsidR="00000000" w:rsidDel="00000000" w:rsidP="00000000" w:rsidRDefault="00000000" w:rsidRPr="00000000" w14:paraId="00000040">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вже зазначалося, за приписами п. 2 постанови № 704 грошове забезпечення військовослужбовців, осіб рядового і начальницького складу складається з посадового окладу, окладу за військовим (спеціальним) званням, щомісячних (підвищення посадового окладу, надбавки, доплати, винагороди, які мають постійний характер, премії) та одноразових додаткових видів грошового забезпечення. </w:t>
      </w:r>
    </w:p>
    <w:p w:rsidR="00000000" w:rsidDel="00000000" w:rsidP="00000000" w:rsidRDefault="00000000" w:rsidRPr="00000000" w14:paraId="00000041">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Зазначене свідчить, що з 29.01.2020 року збільшення розміру прожиткового мінімуму для працездатних осіб (станом на 01.01.2020 року) призводить до збільшення розмірів посадових окладів, окладів за військовими (спеціальними) званнями військовослужбовців, осіб рядового та начальницького складу. </w:t>
      </w:r>
    </w:p>
    <w:p w:rsidR="00000000" w:rsidDel="00000000" w:rsidP="00000000" w:rsidRDefault="00000000" w:rsidRPr="00000000" w14:paraId="00000042">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положень ст. 15 Закону № 2011-XII та п. 5 і п. 6 постанови № 704 визначення розмірів надбавки за вислугу років військовослужбовцям, матеріальної допомоги для вирішення соціально-побутових питань, допомоги для оздоровлення та одноразової грошової допомоги при звільненні їх з військової служби знаходиться в залежності від розмірів посадових окладів, окладів за військовими (спеціальними) званнями військовослужбовців. </w:t>
      </w:r>
    </w:p>
    <w:p w:rsidR="00000000" w:rsidDel="00000000" w:rsidP="00000000" w:rsidRDefault="00000000" w:rsidRPr="00000000" w14:paraId="00000043">
      <w:pPr>
        <w:spacing w:after="2"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вимог ст. 7 Закону України «Про Державний бюджет України на 2020 рік» розмір прожиткового мінімуму для працездатних осіб з 1 січня 2020 року становив 2102 гривні. </w:t>
      </w:r>
    </w:p>
    <w:p w:rsidR="00000000" w:rsidDel="00000000" w:rsidP="00000000" w:rsidRDefault="00000000" w:rsidRPr="00000000" w14:paraId="00000044">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вимог Закону України «Про військовий обов’язок і військову службу» військова служба є державною службою особливого характеру. Час проходження військової служби зараховується громадянам України до їх страхового стажу, стажу роботи, стажу роботи за спеціальністю, а також до стажу державної служби. </w:t>
      </w:r>
    </w:p>
    <w:p w:rsidR="00000000" w:rsidDel="00000000" w:rsidP="00000000" w:rsidRDefault="00000000" w:rsidRPr="00000000" w14:paraId="00000045">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зазначено в ст. 43 цього ж Закону та ст. 23 Закону України «Про соціальний і правовий захист військовослужбовців та членів їх сімей», фінансове забезпечення заходів, пов’язаних з організацією військової служби і виконанням військового обов’язку, здійснюється за рахунок і в межах коштів Державного бюджету на відповідний рік для Міністерства оборони України, розвідувальних органів України та інших центральних органів виконавчої влади, що мають у своєму підпорядкуванні військові формування та правоохоронні органи. </w:t>
      </w:r>
    </w:p>
    <w:p w:rsidR="00000000" w:rsidDel="00000000" w:rsidP="00000000" w:rsidRDefault="00000000" w:rsidRPr="00000000" w14:paraId="00000046">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Пільги, компенсації та гарантії, передбачені для військовослужбовців надаються за рахунок і в межах бюджетних асигнувань на утримання відповідних бюджетних установ. </w:t>
      </w:r>
    </w:p>
    <w:p w:rsidR="00000000" w:rsidDel="00000000" w:rsidP="00000000" w:rsidRDefault="00000000" w:rsidRPr="00000000" w14:paraId="00000047">
      <w:pPr>
        <w:spacing w:line="240" w:lineRule="auto"/>
        <w:ind w:firstLine="708.6614173228347"/>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Зазначене свідчить, що з </w:t>
      </w:r>
      <w:r w:rsidDel="00000000" w:rsidR="00000000" w:rsidRPr="00000000">
        <w:rPr>
          <w:rFonts w:ascii="Times New Roman" w:cs="Times New Roman" w:eastAsia="Times New Roman" w:hAnsi="Times New Roman"/>
          <w:i w:val="1"/>
          <w:iCs w:val="1"/>
          <w:sz w:val="24"/>
          <w:szCs w:val="24"/>
          <w:highlight w:val="red"/>
          <w:rtl w:val="0"/>
        </w:rPr>
        <w:t xml:space="preserve">{{claim_period.range_short}}</w:t>
      </w:r>
      <w:r w:rsidDel="00000000" w:rsidR="00000000" w:rsidRPr="00000000">
        <w:rPr>
          <w:rFonts w:ascii="Times New Roman" w:cs="Times New Roman" w:eastAsia="Times New Roman" w:hAnsi="Times New Roman"/>
          <w:i w:val="1"/>
          <w:iCs w:val="1"/>
          <w:sz w:val="24"/>
          <w:szCs w:val="24"/>
          <w:rtl w:val="0"/>
        </w:rPr>
        <w:t xml:space="preserve"> розміри посадового окладу та окладу за військовим званням мені, </w:t>
      </w:r>
      <w:r w:rsidDel="00000000" w:rsidR="00000000" w:rsidRPr="00000000">
        <w:rPr>
          <w:rFonts w:ascii="Times New Roman" w:cs="Times New Roman" w:eastAsia="Times New Roman" w:hAnsi="Times New Roman"/>
          <w:i w:val="1"/>
          <w:iCs w:val="1"/>
          <w:sz w:val="24"/>
          <w:szCs w:val="24"/>
          <w:highlight w:val="red"/>
          <w:rtl w:val="0"/>
        </w:rPr>
        <w:t xml:space="preserve">{{applicant.fio.dat}}</w:t>
      </w:r>
      <w:r w:rsidDel="00000000" w:rsidR="00000000" w:rsidRPr="00000000">
        <w:rPr>
          <w:rFonts w:ascii="Times New Roman" w:cs="Times New Roman" w:eastAsia="Times New Roman" w:hAnsi="Times New Roman"/>
          <w:i w:val="1"/>
          <w:iCs w:val="1"/>
          <w:sz w:val="24"/>
          <w:szCs w:val="24"/>
          <w:rtl w:val="0"/>
        </w:rPr>
        <w:t xml:space="preserve">, підлягали визначенню шляхом множення розміру прожиткового мінімуму для працездатних осіб, встановленого законом на 1 січня календарного року, а саме встановленого Законом України від 02.12.2021 року № 1928-IX "Про Державний бюджет України на 2022 рік", Законом України від 03.11.2022 року № 2710-IX "Про Державний бюджет України на 2023 рік" на відповідний тарифний коефіцієнт згідно додатків 1, 12, 13, 14 до Постанови № 704 «Про грошове забезпечення військовослужбовців, осіб рядового і начальницького складу та деяких інших осіб».</w:t>
      </w:r>
    </w:p>
    <w:p w:rsidR="00000000" w:rsidDel="00000000" w:rsidP="00000000" w:rsidRDefault="00000000" w:rsidRPr="00000000" w14:paraId="00000048">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Юридична природа соціальних виплат розглядається не лише з позицій права власності, але й пов’язує з ними принцип захисту «законних очікувань» (reasonable expectations) та принцип правової визначеності (legal certainty), що є невід’ємними елементами правової держави та принципу верховенства права. </w:t>
      </w:r>
    </w:p>
    <w:p w:rsidR="00000000" w:rsidDel="00000000" w:rsidP="00000000" w:rsidRDefault="00000000" w:rsidRPr="00000000" w14:paraId="00000049">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справі «Кечко проти України» (заява № 63134/00) ЄСПЛ наголосив, що в межах свободи дій держави перебуває право визначати, які надбавки виплачувати своїм робітникам з державного бюджету. Держава може вводити, призупиняти чи закінчити виплату таких надбавок, вносячи відповідні зміни в законодавство. Однак, якщо чинне правове положення передбачає виплату певних надбавок і дотримано всі вимоги, необхідних для цього, органи державної влади не можуть свідомо відмовляти у цих виплатах, доки відповідні положення є чинними (пункт 23). Тобто коли соціальна чи інша подібна виплата закріплена законом, вона має виплачуватися на основі чітких і об’єктивних критеріїв, і якщо людина очевидно підходить під ці критерії - це породжує у такої людини виправдане очікування в розумінні статті 1 Першого протоколу. </w:t>
      </w:r>
    </w:p>
    <w:p w:rsidR="00000000" w:rsidDel="00000000" w:rsidP="00000000" w:rsidRDefault="00000000" w:rsidRPr="00000000" w14:paraId="0000004A">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ст. 7 КАС України суд вирішує справи відповідно до Конституції та законів України, а також міжнародних договорів, згода на обов’язковість яких надана Верховною Радою України. Суд застосовує інші правові акти, прийняті відповідним органом на підставі, у межах повноважень та у спосіб, визначені Конституцією та законами України. У разі невідповідності правового акта Конституції України, закону України, міжнародному договору, згода на обов’язковість якого надана Верховною Радою України, або іншому правовому акту суд застосовує правовий акт, який має вищу юридичну силу, або положення відповідного міжнародного договору України. </w:t>
      </w:r>
    </w:p>
    <w:p w:rsidR="00000000" w:rsidDel="00000000" w:rsidP="00000000" w:rsidRDefault="00000000" w:rsidRPr="00000000" w14:paraId="0000004B">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Верховний Суд неодноразово наголошував, що суди не повинні застосовувати положення нормативно-правових актів, які не відповідають Конституції та законам України, незалежно від того, чи оскаржувались такі акти в судовому порядку та чи є вони чинними на момент розгляду справи, тобто згідно з правовою позицією Верховного Суду такі правові акти (як закони, так і підзаконні акти) не можуть застосовуватися навіть у випадках, коли вони є чинними (постанови від 12.03.2019 року у справі № 913/204/18, від 10.03.2020 року у справі № 160/1088/19). </w:t>
      </w:r>
    </w:p>
    <w:p w:rsidR="00000000" w:rsidDel="00000000" w:rsidP="00000000" w:rsidRDefault="00000000" w:rsidRPr="00000000" w14:paraId="0000004C">
      <w:pPr>
        <w:spacing w:after="33"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Отже, з огляду на визначені в частині 3 статті 7 КАС України правила, а також враховуючи на те, що з 01.01.2020 положення пункту 4 постанови № 704 в частині визначення розрахунковою величиною для визначення посадових окладів прожиткового мінімуму для працездатних осіб, встановленого законом на 1 січня 2018 року не відповідає правовим актам вищої юридичної сили, згідно із якими прожитковий мінімум як базовий державний стандарт був змінений законодавцем на відповідний рік, у тому числі для визначення посадових окладів, заробітної плати, грошового забезпечення працівників державних органів, до спірних правовідносин підлягає застосуванню пункт 4 постанови № 704 в частині, що не суперечить нормативно-правовому акту, який має вищу юридичну силу – Закону № 294-IX, із використанням для визначення розміру посадового окладу, окладу за військовим (спеціальним) званням розміру прожиткового мінімуму для працездатних осіб, встановленого законом на 1 січня календарного року (через його збільшення на відповідний рік).</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Також встановлене положеннями пункту 3 розділу  ІІ  Прикінцевих та перехідних положень Закону № 1774-VІІІ обмеження щодо застосування мінімальної заробітної плати як розрахункової величини для визначення посадових окладів, розрахованих згідно з постановою № 704 жодним чином не впливає на спірні правовідносини, оскільки такою розрахунковою величиною є, прожитковий мінімум для працездатних осіб, встановлений законом на 1 січня календарного року. Розмір мінімальної заробітної плати не є розрахунковою величиною для визначення посадових окладів, а застосований з іншою метою - для визначення мінімальної величини, яка враховується, як складова при визначенні розмірів посадових окладів та окладів за військовим (спеціальним) званням. </w:t>
      </w:r>
    </w:p>
    <w:p w:rsidR="00000000" w:rsidDel="00000000" w:rsidP="00000000" w:rsidRDefault="00000000" w:rsidRPr="00000000" w14:paraId="0000004E">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Порушене право мене як позивача підлягає захисту та поновленню шляхом зобов’язання відповідача у період з </w:t>
      </w:r>
      <w:r w:rsidDel="00000000" w:rsidR="00000000" w:rsidRPr="00000000">
        <w:rPr>
          <w:rFonts w:ascii="Times New Roman" w:cs="Times New Roman" w:eastAsia="Times New Roman" w:hAnsi="Times New Roman"/>
          <w:b w:val="1"/>
          <w:bCs w:val="1"/>
          <w:sz w:val="24"/>
          <w:szCs w:val="24"/>
          <w:highlight w:val="red"/>
          <w:rtl w:val="0"/>
        </w:rPr>
        <w:t xml:space="preserve">{{claim_period.range_short}}</w:t>
      </w:r>
      <w:r w:rsidDel="00000000" w:rsidR="00000000" w:rsidRPr="00000000">
        <w:rPr>
          <w:rFonts w:ascii="Times New Roman" w:cs="Times New Roman" w:eastAsia="Times New Roman" w:hAnsi="Times New Roman"/>
          <w:b w:val="1"/>
          <w:bCs w:val="1"/>
          <w:sz w:val="24"/>
          <w:szCs w:val="24"/>
          <w:rtl w:val="0"/>
        </w:rPr>
        <w:t xml:space="preserve"> (включно) здійснити перерахунок та виплату мені грошового забезпечення, визначивши розміри посадового окладу та окладу за військовим званням шляхом множення розміру прожиткового мінімуму для працездатних осіб, встановленого законом на 1 січня календарного року, а саме встановленого Законом України від 02.12.2021 року № 1928-IX "Про Державний бюджет України на 2022 рік" на 01.01.2022 року, Законом України від 03.11.2022 року № 2710-IX "Про Державний бюджет України на 2023 рік" на 01.01.2023 року та множенням на відповідний тарифний коефіцієнт згідно додатків 1, 12, 13, 14 до Постанови № 704 «Про грошове забезпечення військовослужбовців, осіб рядового і начальницького складу та деяких інших осіб» із обов’язковим перерахунком розмірів усіх щомісячних додаткових видів грошового забезпечення (надбавок, доплат, підвищень) та премії за посадою, яку я займав в період проходження служби у відповідача.</w:t>
      </w:r>
    </w:p>
    <w:p w:rsidR="00000000" w:rsidDel="00000000" w:rsidP="00000000" w:rsidRDefault="00000000" w:rsidRPr="00000000" w14:paraId="0000004F">
      <w:pPr>
        <w:spacing w:before="1.1865234375" w:line="240" w:lineRule="auto"/>
        <w:ind w:firstLine="708.6614173228347"/>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Щодо обґрунтування об’єднання в позові заявлених вимог окремо зазначаю наступне.</w:t>
      </w:r>
    </w:p>
    <w:p w:rsidR="00000000" w:rsidDel="00000000" w:rsidP="00000000" w:rsidRDefault="00000000" w:rsidRPr="00000000" w14:paraId="00000050">
      <w:pPr>
        <w:tabs>
          <w:tab w:val="center" w:leader="none" w:pos="5491"/>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зі ст. 10-1 Закону України № 2011-ХІІ військовослужбовцям, крім військовослужбовців  строкової військової служби надаються щорічні основні відпустки із збереженням   грошового, матеріального забезпечення та наданням грошової допомоги на оздоровлення у розмірі місячного грошового забезпечення. </w:t>
      </w:r>
    </w:p>
    <w:p w:rsidR="00000000" w:rsidDel="00000000" w:rsidP="00000000" w:rsidRDefault="00000000" w:rsidRPr="00000000" w14:paraId="00000051">
      <w:pPr>
        <w:tabs>
          <w:tab w:val="center" w:leader="none" w:pos="5491"/>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Військовослужбовцям, крім військовослужбовців строкової військової служби, додаткові відпустки у зв’язку з навчанням, творчі відпустки та соціальні відпустки надаються відповідно до Закону України «Про відпустки». Інші додаткові відпустки надаються їм на підставах та в порядку, визначених відповідними законами України. </w:t>
      </w:r>
    </w:p>
    <w:p w:rsidR="00000000" w:rsidDel="00000000" w:rsidP="00000000" w:rsidRDefault="00000000" w:rsidRPr="00000000" w14:paraId="00000052">
      <w:pPr>
        <w:tabs>
          <w:tab w:val="center" w:leader="none" w:pos="5491"/>
        </w:tabs>
        <w:spacing w:line="240" w:lineRule="auto"/>
        <w:ind w:firstLine="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Згідно зі ст. 16-2 Закону України “Про відпустки” учасникам бойових дій, постраждалим учасникам Революції Гідності, особам з інвалідністю внаслідок війни, статус яких визначений </w:t>
      </w:r>
      <w:hyperlink r:id="rId7">
        <w:r w:rsidDel="00000000" w:rsidR="00000000" w:rsidRPr="00000000">
          <w:rPr>
            <w:rFonts w:ascii="Times New Roman" w:cs="Times New Roman" w:eastAsia="Times New Roman" w:hAnsi="Times New Roman"/>
            <w:sz w:val="24"/>
            <w:szCs w:val="24"/>
            <w:highlight w:val="white"/>
            <w:rtl w:val="0"/>
          </w:rPr>
          <w:t xml:space="preserve">Законом України</w:t>
        </w:r>
      </w:hyperlink>
      <w:r w:rsidDel="00000000" w:rsidR="00000000" w:rsidRPr="00000000">
        <w:rPr>
          <w:rFonts w:ascii="Times New Roman" w:cs="Times New Roman" w:eastAsia="Times New Roman" w:hAnsi="Times New Roman"/>
          <w:sz w:val="24"/>
          <w:szCs w:val="24"/>
          <w:highlight w:val="white"/>
          <w:rtl w:val="0"/>
        </w:rPr>
        <w:t xml:space="preserve"> “Про статус ветеранів війни, гарантії їх соціального захисту”, особам, реабілітованим відповідно до </w:t>
      </w:r>
      <w:hyperlink r:id="rId8">
        <w:r w:rsidDel="00000000" w:rsidR="00000000" w:rsidRPr="00000000">
          <w:rPr>
            <w:rFonts w:ascii="Times New Roman" w:cs="Times New Roman" w:eastAsia="Times New Roman" w:hAnsi="Times New Roman"/>
            <w:sz w:val="24"/>
            <w:szCs w:val="24"/>
            <w:highlight w:val="white"/>
            <w:rtl w:val="0"/>
          </w:rPr>
          <w:t xml:space="preserve">Закону України</w:t>
        </w:r>
      </w:hyperlink>
      <w:r w:rsidDel="00000000" w:rsidR="00000000" w:rsidRPr="00000000">
        <w:rPr>
          <w:rFonts w:ascii="Times New Roman" w:cs="Times New Roman" w:eastAsia="Times New Roman" w:hAnsi="Times New Roman"/>
          <w:sz w:val="24"/>
          <w:szCs w:val="24"/>
          <w:highlight w:val="white"/>
          <w:rtl w:val="0"/>
        </w:rPr>
        <w:t xml:space="preserve"> “Про реабілітацію жертв репресій комуністичного тоталітарного режиму 1917-1991 років”, із числа тих, яких було піддано репресіям у формі (формах) позбавлення волі (ув’язнення) або обмеження волі чи примусового безпідставного поміщення здорової людини до психіатричного закладу за рішенням позасудового або іншого репресивного органу, надається додаткова відпустка із збереженням заробітної плати тривалістю 14 календарних днів на рік).</w:t>
      </w:r>
    </w:p>
    <w:p w:rsidR="00000000" w:rsidDel="00000000" w:rsidP="00000000" w:rsidRDefault="00000000" w:rsidRPr="00000000" w14:paraId="00000053">
      <w:pPr>
        <w:tabs>
          <w:tab w:val="center" w:leader="none" w:pos="5491"/>
        </w:tabs>
        <w:spacing w:line="240" w:lineRule="auto"/>
        <w:ind w:firstLine="708.6614173228347"/>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Відповідно до пункту 5 постанови Кабінету Міністрів України від 30.08.2017 року № 704 «Про грошове забезпечення військовослужбовців, осіб рядового і начальницького складу та деяких інших осіб», керівникам державних органів у межах асигнувань, що виділяються на їх утримання, надано право, серед іншого, надавати один раз на рік військовослужбовцям (крім військовослужбовців строкової військової служби), особам рядового і начальницького складу матеріальну допомогу для вирішення соціально-побутових питань </w:t>
      </w:r>
      <w:r w:rsidDel="00000000" w:rsidR="00000000" w:rsidRPr="00000000">
        <w:rPr>
          <w:rFonts w:ascii="Times New Roman" w:cs="Times New Roman" w:eastAsia="Times New Roman" w:hAnsi="Times New Roman"/>
          <w:b w:val="1"/>
          <w:bCs w:val="1"/>
          <w:sz w:val="24"/>
          <w:szCs w:val="24"/>
          <w:u w:val="single"/>
          <w:rtl w:val="0"/>
        </w:rPr>
        <w:t xml:space="preserve">у розмірі, що не перевищує їх місячного грошового забезпечення, та допомогу для оздоровлення в розмірі місячного грошового забезпечення. </w:t>
      </w:r>
    </w:p>
    <w:p w:rsidR="00000000" w:rsidDel="00000000" w:rsidP="00000000" w:rsidRDefault="00000000" w:rsidRPr="00000000" w14:paraId="00000054">
      <w:pPr>
        <w:tabs>
          <w:tab w:val="center" w:leader="none" w:pos="5491"/>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з </w:t>
      </w:r>
      <w:r w:rsidDel="00000000" w:rsidR="00000000" w:rsidRPr="00000000">
        <w:rPr>
          <w:rFonts w:ascii="Times New Roman" w:cs="Times New Roman" w:eastAsia="Times New Roman" w:hAnsi="Times New Roman"/>
          <w:sz w:val="24"/>
          <w:szCs w:val="24"/>
          <w:highlight w:val="white"/>
          <w:rtl w:val="0"/>
        </w:rPr>
        <w:t xml:space="preserve">пункту 2 розділу I </w:t>
      </w:r>
      <w:r w:rsidDel="00000000" w:rsidR="00000000" w:rsidRPr="00000000">
        <w:rPr>
          <w:rFonts w:ascii="Times New Roman" w:cs="Times New Roman" w:eastAsia="Times New Roman" w:hAnsi="Times New Roman"/>
          <w:sz w:val="24"/>
          <w:szCs w:val="24"/>
          <w:rtl w:val="0"/>
        </w:rPr>
        <w:t xml:space="preserve">Наказ МОУ «Про затвердження Порядку виплати грошового забезпечення військовослужбовцям Збройних Сил України та деяким іншим особам» 07.06.2018  № 260 г</w:t>
      </w:r>
      <w:r w:rsidDel="00000000" w:rsidR="00000000" w:rsidRPr="00000000">
        <w:rPr>
          <w:rFonts w:ascii="Times New Roman" w:cs="Times New Roman" w:eastAsia="Times New Roman" w:hAnsi="Times New Roman"/>
          <w:sz w:val="24"/>
          <w:szCs w:val="24"/>
          <w:highlight w:val="white"/>
          <w:rtl w:val="0"/>
        </w:rPr>
        <w:t xml:space="preserve">рошове забезпечення включає: </w:t>
      </w:r>
      <w:r w:rsidDel="00000000" w:rsidR="00000000" w:rsidRPr="00000000">
        <w:rPr>
          <w:rFonts w:ascii="Times New Roman" w:cs="Times New Roman" w:eastAsia="Times New Roman" w:hAnsi="Times New Roman"/>
          <w:sz w:val="24"/>
          <w:szCs w:val="24"/>
          <w:rtl w:val="0"/>
        </w:rPr>
        <w:t xml:space="preserve">щомісячні основні види грошового забезпечення; щомісячні додаткові види грошового забезпечення; одноразові додаткові види грошового забезпечення.</w:t>
      </w:r>
    </w:p>
    <w:p w:rsidR="00000000" w:rsidDel="00000000" w:rsidP="00000000" w:rsidRDefault="00000000" w:rsidRPr="00000000" w14:paraId="00000055">
      <w:pPr>
        <w:tabs>
          <w:tab w:val="center" w:leader="none" w:pos="5491"/>
        </w:tabs>
        <w:spacing w:line="240" w:lineRule="auto"/>
        <w:ind w:firstLine="708.6614173228347"/>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До щомісячних основних видів грошового забезпечення належать: посадовий оклад; оклад за військовим званням; надбавка за вислугу років.</w:t>
      </w:r>
    </w:p>
    <w:p w:rsidR="00000000" w:rsidDel="00000000" w:rsidP="00000000" w:rsidRDefault="00000000" w:rsidRPr="00000000" w14:paraId="00000056">
      <w:pPr>
        <w:tabs>
          <w:tab w:val="center" w:leader="none" w:pos="5491"/>
        </w:tabs>
        <w:spacing w:line="240" w:lineRule="auto"/>
        <w:ind w:firstLine="708.6614173228347"/>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Щодо обґрунтування об’єднання заявлених позовних вимог та їх взаємозв’язку окремо зазначаю наступне.</w:t>
      </w:r>
    </w:p>
    <w:p w:rsidR="00000000" w:rsidDel="00000000" w:rsidP="00000000" w:rsidRDefault="00000000" w:rsidRPr="00000000" w14:paraId="00000057">
      <w:pPr>
        <w:tabs>
          <w:tab w:val="center" w:leader="none" w:pos="5491"/>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Першочерговою та основною вимогою даної позовної заяви є вимога щодо перерахунку та виплати грошового забезпечення з урахуванням правильного визначення таких його складових, як посадовий оклад та оклад за військовим званням, які повинні обчислюватися відповідно до вимог Постанови Кабінету Міністрів України № 704.</w:t>
      </w:r>
    </w:p>
    <w:p w:rsidR="00000000" w:rsidDel="00000000" w:rsidP="00000000" w:rsidRDefault="00000000" w:rsidRPr="00000000" w14:paraId="00000058">
      <w:pPr>
        <w:tabs>
          <w:tab w:val="center" w:leader="none" w:pos="5491"/>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Водночас інші заявлені у позові вимоги є похідними від зазначеної основної вимоги, оскільки безпосередньо залежать від розміру грошового забезпечення військовослужбовця. Зокрема, грошова допомога на оздоровлення, матеріальна допомога для вирішення соціально-побутових питань розраховуються виходячи із розміру грошового забезпечення військовослужбовця, складовими якого є, серед іншого, посадовий оклад та оклад за військовим званням.</w:t>
      </w:r>
    </w:p>
    <w:p w:rsidR="00000000" w:rsidDel="00000000" w:rsidP="00000000" w:rsidRDefault="00000000" w:rsidRPr="00000000" w14:paraId="00000059">
      <w:pPr>
        <w:tabs>
          <w:tab w:val="center" w:leader="none" w:pos="5491"/>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чином, неправильне визначення та нарахування посадового окладу і окладу за військовим званням неминуче призвело до неправильного визначення розміру всіх вищезазначених виплат. Відповідно, у разі встановлення судом факту протиправного нарахування основних складових грошового забезпечення виникають правові підстави для здійснення перерахунку і всіх похідних від них виплат.</w:t>
      </w:r>
    </w:p>
    <w:p w:rsidR="00000000" w:rsidDel="00000000" w:rsidP="00000000" w:rsidRDefault="00000000" w:rsidRPr="00000000" w14:paraId="0000005A">
      <w:pPr>
        <w:tabs>
          <w:tab w:val="center" w:leader="none" w:pos="5491"/>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Крім того, похідними від основної вимоги є також вимоги щодо визнання протиправними дій з оформлення грошового атестату та зобов’язання видати новий грошовий атестат. Це обумовлено тим, що у грошовому атестаті відображаються відомості про розмір грошового забезпечення військовослужбовця, зокрема посадовий оклад та оклад за військовим званням. Оскільки зазначені складові грошового забезпечення були визначені неправильно, то й відомості, внесені до грошового атестату, не відповідають фактичному розміру належного грошового забезпечення.</w:t>
      </w:r>
    </w:p>
    <w:p w:rsidR="00000000" w:rsidDel="00000000" w:rsidP="00000000" w:rsidRDefault="00000000" w:rsidRPr="00000000" w14:paraId="0000005B">
      <w:pPr>
        <w:tabs>
          <w:tab w:val="center" w:leader="none" w:pos="5491"/>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Отже, усі заявлені у даній справі вимоги пов’язані між собою спільними підставами виникнення, ґрунтуються на одних і тих самих фактичних обставинах та доказах, а їх вирішення безпосередньо залежить від встановлення судом правомірності нарахування посадового окладу та окладу за військовим званням. Саме тому вимоги щодо перерахунку інших виплат та внесення відповідних змін до грошового атестату є похідними від основної вимоги та підлягають спільному розгляду в межах одного позовного провадження.</w:t>
      </w:r>
    </w:p>
    <w:p w:rsidR="00000000" w:rsidDel="00000000" w:rsidP="00000000" w:rsidRDefault="00000000" w:rsidRPr="00000000" w14:paraId="0000005C">
      <w:pPr>
        <w:tabs>
          <w:tab w:val="center" w:leader="none" w:pos="5491"/>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 огляду на вищезазначене, а також враховуючи зазначені вище по тексту висновки про невірне нарахування мені як Позивачу основних видів грошового забезпечення, зазначаю, що наслідком невірного нарахування мені основних видів грошового забезпечення (посадового окладу) є невірне нарахування та виплата мені грошової допомоги на оздоровлення за </w:t>
      </w:r>
      <w:r w:rsidDel="00000000" w:rsidR="00000000" w:rsidRPr="00000000">
        <w:rPr>
          <w:rFonts w:ascii="Times New Roman" w:cs="Times New Roman" w:eastAsia="Times New Roman" w:hAnsi="Times New Roman"/>
          <w:b w:val="1"/>
          <w:bCs w:val="1"/>
          <w:sz w:val="24"/>
          <w:szCs w:val="24"/>
          <w:highlight w:val="red"/>
          <w:rtl w:val="0"/>
        </w:rPr>
        <w:t xml:space="preserve">{{claim.years_text}}</w:t>
      </w:r>
      <w:r w:rsidDel="00000000" w:rsidR="00000000" w:rsidRPr="00000000">
        <w:rPr>
          <w:rFonts w:ascii="Times New Roman" w:cs="Times New Roman" w:eastAsia="Times New Roman" w:hAnsi="Times New Roman"/>
          <w:b w:val="1"/>
          <w:bCs w:val="1"/>
          <w:sz w:val="24"/>
          <w:szCs w:val="24"/>
          <w:rtl w:val="0"/>
        </w:rPr>
        <w:t xml:space="preserve">, грошової допомоги на вирішення матеріальних соціально-побутових питань за  </w:t>
      </w:r>
      <w:r w:rsidDel="00000000" w:rsidR="00000000" w:rsidRPr="00000000">
        <w:rPr>
          <w:rFonts w:ascii="Times New Roman" w:cs="Times New Roman" w:eastAsia="Times New Roman" w:hAnsi="Times New Roman"/>
          <w:b w:val="1"/>
          <w:bCs w:val="1"/>
          <w:sz w:val="24"/>
          <w:szCs w:val="24"/>
          <w:highlight w:val="red"/>
          <w:rtl w:val="0"/>
        </w:rPr>
        <w:t xml:space="preserve">{{claim.years_text}}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5D">
      <w:pPr>
        <w:spacing w:after="33"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Тобто, відповідачем не було здійснено виплату мені грошового забезпечення під час проходження військової служби у встановленому законом розмірі, що є неправомірним.</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33" w:line="24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Необхідність розгляду справи в порядку спрощеного позовного провадження.</w:t>
      </w:r>
    </w:p>
    <w:p w:rsidR="00000000" w:rsidDel="00000000" w:rsidP="00000000" w:rsidRDefault="00000000" w:rsidRPr="00000000" w14:paraId="00000060">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ч. 2 ст. 168 КАС України, позивач має право в позовній заяві заявити клопотання про розгляд справи за правилами спрощеного позовного провадження, якщо такий розгляд допускається цим Кодексом.</w:t>
      </w:r>
    </w:p>
    <w:p w:rsidR="00000000" w:rsidDel="00000000" w:rsidP="00000000" w:rsidRDefault="00000000" w:rsidRPr="00000000" w14:paraId="00000061">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з ч. 1 ст. 257 КАС України, за правилами спрощеного позовного провадження розглядаються справи незначної складності.</w:t>
      </w:r>
    </w:p>
    <w:p w:rsidR="00000000" w:rsidDel="00000000" w:rsidP="00000000" w:rsidRDefault="00000000" w:rsidRPr="00000000" w14:paraId="00000062">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Зважаючи на вказані вище обставини, розгляд слід проводити за правилами спрощеного позовного провадження без виклику сторін.</w:t>
      </w:r>
    </w:p>
    <w:p w:rsidR="00000000" w:rsidDel="00000000" w:rsidP="00000000" w:rsidRDefault="00000000" w:rsidRPr="00000000" w14:paraId="00000063">
      <w:pPr>
        <w:spacing w:after="33"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Відповідно до п. 1 ч. 1 ст. 5 Закону України «Про судовий збір», позивач звільнений від сплату судового збору, як позивач - у справах про стягнення заробітної плати та поновлення на роботі. </w:t>
      </w:r>
      <w:r w:rsidDel="00000000" w:rsidR="00000000" w:rsidRPr="00000000">
        <w:rPr>
          <w:rtl w:val="0"/>
        </w:rPr>
      </w:r>
    </w:p>
    <w:p w:rsidR="00000000" w:rsidDel="00000000" w:rsidP="00000000" w:rsidRDefault="00000000" w:rsidRPr="00000000" w14:paraId="00000064">
      <w:pPr>
        <w:widowControl w:val="0"/>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виконання ст. 160 КАС України, повідомляю, що:</w:t>
      </w:r>
    </w:p>
    <w:p w:rsidR="00000000" w:rsidDel="00000000" w:rsidP="00000000" w:rsidRDefault="00000000" w:rsidRPr="00000000" w14:paraId="00000066">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обов'язковий досудовий порядок урегулювання спору законом не встановлений, а тому обов’язкові заходи досудового врегулювання спору не проводилися;</w:t>
      </w:r>
    </w:p>
    <w:p w:rsidR="00000000" w:rsidDel="00000000" w:rsidP="00000000" w:rsidRDefault="00000000" w:rsidRPr="00000000" w14:paraId="00000067">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заходи забезпечення доказів або позову до подання позовної заяви не здійснювалися;</w:t>
      </w:r>
    </w:p>
    <w:p w:rsidR="00000000" w:rsidDel="00000000" w:rsidP="00000000" w:rsidRDefault="00000000" w:rsidRPr="00000000" w14:paraId="00000068">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позивачем не подано іншого позову (позовів) до цього самого відповідача (відповідачів) з тим самим предметом та з тих самих підстав;</w:t>
      </w:r>
    </w:p>
    <w:p w:rsidR="00000000" w:rsidDel="00000000" w:rsidP="00000000" w:rsidRDefault="00000000" w:rsidRPr="00000000" w14:paraId="00000069">
      <w:pPr>
        <w:widowControl w:val="0"/>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оригінали додатків знаходяться у позивача.</w:t>
      </w:r>
    </w:p>
    <w:p w:rsidR="00000000" w:rsidDel="00000000" w:rsidP="00000000" w:rsidRDefault="00000000" w:rsidRPr="00000000" w14:paraId="0000006A">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Додатково зазначаю, що оригінали письмових доказів, доданих до позовної заяви, знаходяться в Позивача.</w:t>
      </w:r>
    </w:p>
    <w:p w:rsidR="00000000" w:rsidDel="00000000" w:rsidP="00000000" w:rsidRDefault="00000000" w:rsidRPr="00000000" w14:paraId="0000006B">
      <w:pPr>
        <w:widowControl w:val="0"/>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На підставі викладеного, керуючись ст. ст. </w:t>
      </w:r>
      <w:hyperlink r:id="rId9">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 xml:space="preserve">, 5-10, 25, </w:t>
      </w:r>
      <w:hyperlink r:id="rId10">
        <w:r w:rsidDel="00000000" w:rsidR="00000000" w:rsidRPr="00000000">
          <w:rPr>
            <w:rFonts w:ascii="Times New Roman" w:cs="Times New Roman" w:eastAsia="Times New Roman" w:hAnsi="Times New Roman"/>
            <w:sz w:val="24"/>
            <w:szCs w:val="24"/>
            <w:rtl w:val="0"/>
          </w:rPr>
          <w:t xml:space="preserve">77</w:t>
        </w:r>
      </w:hyperlink>
      <w:r w:rsidDel="00000000" w:rsidR="00000000" w:rsidRPr="00000000">
        <w:rPr>
          <w:rFonts w:ascii="Times New Roman" w:cs="Times New Roman" w:eastAsia="Times New Roman" w:hAnsi="Times New Roman"/>
          <w:sz w:val="24"/>
          <w:szCs w:val="24"/>
          <w:rtl w:val="0"/>
        </w:rPr>
        <w:t xml:space="preserve">, 160-161 </w:t>
      </w:r>
      <w:hyperlink r:id="rId11">
        <w:r w:rsidDel="00000000" w:rsidR="00000000" w:rsidRPr="00000000">
          <w:rPr>
            <w:rFonts w:ascii="Times New Roman" w:cs="Times New Roman" w:eastAsia="Times New Roman" w:hAnsi="Times New Roman"/>
            <w:sz w:val="24"/>
            <w:szCs w:val="24"/>
            <w:rtl w:val="0"/>
          </w:rPr>
          <w:t xml:space="preserve">КАС України</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C">
      <w:pPr>
        <w:widowControl w:val="0"/>
        <w:spacing w:line="240" w:lineRule="auto"/>
        <w:ind w:firstLine="708.661417322834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widowControl w:val="0"/>
        <w:spacing w:line="240" w:lineRule="auto"/>
        <w:ind w:firstLine="708.66141732283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ПРОШУ:</w:t>
      </w:r>
    </w:p>
    <w:p w:rsidR="00000000" w:rsidDel="00000000" w:rsidP="00000000" w:rsidRDefault="00000000" w:rsidRPr="00000000" w14:paraId="0000006E">
      <w:pPr>
        <w:widowControl w:val="0"/>
        <w:spacing w:line="240" w:lineRule="auto"/>
        <w:ind w:firstLine="708.661417322834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Визнати протиправною бездіяльність Військової частини </w:t>
      </w:r>
      <w:r w:rsidDel="00000000" w:rsidR="00000000" w:rsidRPr="00000000">
        <w:rPr>
          <w:rFonts w:ascii="Times New Roman" w:cs="Times New Roman" w:eastAsia="Times New Roman" w:hAnsi="Times New Roman"/>
          <w:sz w:val="24"/>
          <w:szCs w:val="24"/>
          <w:highlight w:val="red"/>
          <w:rtl w:val="0"/>
        </w:rPr>
        <w:t xml:space="preserve">{{defendant_unit.number}}</w:t>
      </w:r>
      <w:r w:rsidDel="00000000" w:rsidR="00000000" w:rsidRPr="00000000">
        <w:rPr>
          <w:rFonts w:ascii="Times New Roman" w:cs="Times New Roman" w:eastAsia="Times New Roman" w:hAnsi="Times New Roman"/>
          <w:sz w:val="24"/>
          <w:szCs w:val="24"/>
          <w:rtl w:val="0"/>
        </w:rPr>
        <w:t xml:space="preserve"> щодо не нарахування та невиплати мені, </w:t>
      </w:r>
      <w:r w:rsidDel="00000000" w:rsidR="00000000" w:rsidRPr="00000000">
        <w:rPr>
          <w:rFonts w:ascii="Times New Roman" w:cs="Times New Roman" w:eastAsia="Times New Roman" w:hAnsi="Times New Roman"/>
          <w:sz w:val="24"/>
          <w:szCs w:val="24"/>
          <w:highlight w:val="red"/>
          <w:rtl w:val="0"/>
        </w:rPr>
        <w:t xml:space="preserve">{{applicant.fio.dat}},</w:t>
      </w:r>
      <w:r w:rsidDel="00000000" w:rsidR="00000000" w:rsidRPr="00000000">
        <w:rPr>
          <w:rFonts w:ascii="Times New Roman" w:cs="Times New Roman" w:eastAsia="Times New Roman" w:hAnsi="Times New Roman"/>
          <w:sz w:val="24"/>
          <w:szCs w:val="24"/>
          <w:rtl w:val="0"/>
        </w:rPr>
        <w:t xml:space="preserve"> за період з </w:t>
      </w:r>
      <w:r w:rsidDel="00000000" w:rsidR="00000000" w:rsidRPr="00000000">
        <w:rPr>
          <w:rFonts w:ascii="Times New Roman" w:cs="Times New Roman" w:eastAsia="Times New Roman" w:hAnsi="Times New Roman"/>
          <w:sz w:val="24"/>
          <w:szCs w:val="24"/>
          <w:highlight w:val="red"/>
          <w:rtl w:val="0"/>
        </w:rPr>
        <w:t xml:space="preserve">{{claim_period.range_short}}</w:t>
      </w:r>
      <w:r w:rsidDel="00000000" w:rsidR="00000000" w:rsidRPr="00000000">
        <w:rPr>
          <w:rFonts w:ascii="Times New Roman" w:cs="Times New Roman" w:eastAsia="Times New Roman" w:hAnsi="Times New Roman"/>
          <w:sz w:val="24"/>
          <w:szCs w:val="24"/>
          <w:rtl w:val="0"/>
        </w:rPr>
        <w:t xml:space="preserve"> (включно) грошового забезпечення з урахуванням розмірів посадового окладу та окладу за військове звання, які визначаються шляхом множення розміру прожиткового мінімуму для працездатних осіб, встановленого законом </w:t>
      </w:r>
      <w:r w:rsidDel="00000000" w:rsidR="00000000" w:rsidRPr="00000000">
        <w:rPr>
          <w:rFonts w:ascii="Times New Roman" w:cs="Times New Roman" w:eastAsia="Times New Roman" w:hAnsi="Times New Roman"/>
          <w:sz w:val="24"/>
          <w:szCs w:val="24"/>
          <w:highlight w:val="red"/>
          <w:rtl w:val="0"/>
        </w:rPr>
        <w:t xml:space="preserve">{{claim.reference_dates_text}} </w:t>
      </w:r>
      <w:r w:rsidDel="00000000" w:rsidR="00000000" w:rsidRPr="00000000">
        <w:rPr>
          <w:rFonts w:ascii="Times New Roman" w:cs="Times New Roman" w:eastAsia="Times New Roman" w:hAnsi="Times New Roman"/>
          <w:sz w:val="24"/>
          <w:szCs w:val="24"/>
          <w:rtl w:val="0"/>
        </w:rPr>
        <w:t xml:space="preserve">та множенням на відповідний тарифний коефіцієнт згідно з додатками до Постанови КМУ «Про грошове забезпечення військовослужбовців, осіб рядового і начальницького складу та деяких інших осіб» від 30.08.2017 року № 704; </w:t>
      </w:r>
    </w:p>
    <w:p w:rsidR="00000000" w:rsidDel="00000000" w:rsidP="00000000" w:rsidRDefault="00000000" w:rsidRPr="00000000" w14:paraId="00000070">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Зобов’язати військову частину </w:t>
      </w:r>
      <w:r w:rsidDel="00000000" w:rsidR="00000000" w:rsidRPr="00000000">
        <w:rPr>
          <w:rFonts w:ascii="Times New Roman" w:cs="Times New Roman" w:eastAsia="Times New Roman" w:hAnsi="Times New Roman"/>
          <w:sz w:val="24"/>
          <w:szCs w:val="24"/>
          <w:highlight w:val="red"/>
          <w:rtl w:val="0"/>
        </w:rPr>
        <w:t xml:space="preserve">{{defendant_unit.number}}</w:t>
      </w:r>
      <w:r w:rsidDel="00000000" w:rsidR="00000000" w:rsidRPr="00000000">
        <w:rPr>
          <w:rFonts w:ascii="Times New Roman" w:cs="Times New Roman" w:eastAsia="Times New Roman" w:hAnsi="Times New Roman"/>
          <w:sz w:val="24"/>
          <w:szCs w:val="24"/>
          <w:rtl w:val="0"/>
        </w:rPr>
        <w:t xml:space="preserve"> провести мені, </w:t>
      </w:r>
      <w:r w:rsidDel="00000000" w:rsidR="00000000" w:rsidRPr="00000000">
        <w:rPr>
          <w:rFonts w:ascii="Times New Roman" w:cs="Times New Roman" w:eastAsia="Times New Roman" w:hAnsi="Times New Roman"/>
          <w:sz w:val="24"/>
          <w:szCs w:val="24"/>
          <w:highlight w:val="red"/>
          <w:rtl w:val="0"/>
        </w:rPr>
        <w:t xml:space="preserve">{{applicant.fio.dat}}</w:t>
      </w:r>
      <w:r w:rsidDel="00000000" w:rsidR="00000000" w:rsidRPr="00000000">
        <w:rPr>
          <w:rFonts w:ascii="Times New Roman" w:cs="Times New Roman" w:eastAsia="Times New Roman" w:hAnsi="Times New Roman"/>
          <w:sz w:val="24"/>
          <w:szCs w:val="24"/>
          <w:rtl w:val="0"/>
        </w:rPr>
        <w:t xml:space="preserve">, за період з </w:t>
      </w:r>
      <w:r w:rsidDel="00000000" w:rsidR="00000000" w:rsidRPr="00000000">
        <w:rPr>
          <w:rFonts w:ascii="Times New Roman" w:cs="Times New Roman" w:eastAsia="Times New Roman" w:hAnsi="Times New Roman"/>
          <w:sz w:val="24"/>
          <w:szCs w:val="24"/>
          <w:highlight w:val="red"/>
          <w:rtl w:val="0"/>
        </w:rPr>
        <w:t xml:space="preserve">{{claim_period.range_short}}</w:t>
      </w:r>
      <w:r w:rsidDel="00000000" w:rsidR="00000000" w:rsidRPr="00000000">
        <w:rPr>
          <w:rFonts w:ascii="Times New Roman" w:cs="Times New Roman" w:eastAsia="Times New Roman" w:hAnsi="Times New Roman"/>
          <w:sz w:val="24"/>
          <w:szCs w:val="24"/>
          <w:rtl w:val="0"/>
        </w:rPr>
        <w:t xml:space="preserve"> (включно) нарахування та виплатити грошове забезпечення з  урахуванням розмірів посадового окладу та окладу за військове звання, які визначаються шляхом множення розміру прожиткового мінімуму для працездатних осіб, встановленого законом </w:t>
      </w:r>
      <w:r w:rsidDel="00000000" w:rsidR="00000000" w:rsidRPr="00000000">
        <w:rPr>
          <w:rFonts w:ascii="Times New Roman" w:cs="Times New Roman" w:eastAsia="Times New Roman" w:hAnsi="Times New Roman"/>
          <w:sz w:val="24"/>
          <w:szCs w:val="24"/>
          <w:highlight w:val="red"/>
          <w:rtl w:val="0"/>
        </w:rPr>
        <w:t xml:space="preserve">{{claim.reference_dates_text}} </w:t>
      </w:r>
      <w:r w:rsidDel="00000000" w:rsidR="00000000" w:rsidRPr="00000000">
        <w:rPr>
          <w:rFonts w:ascii="Times New Roman" w:cs="Times New Roman" w:eastAsia="Times New Roman" w:hAnsi="Times New Roman"/>
          <w:sz w:val="24"/>
          <w:szCs w:val="24"/>
          <w:rtl w:val="0"/>
        </w:rPr>
        <w:t xml:space="preserve">та множенням на відповідний тарифний коефіцієнт згідно з додатками до Постанови КМУ «Про грошове забезпечення військовослужбовців, осіб рядового і начальницького складу та деяких інших осіб» від 30.08.2017 року № 704; </w:t>
      </w:r>
    </w:p>
    <w:p w:rsidR="00000000" w:rsidDel="00000000" w:rsidP="00000000" w:rsidRDefault="00000000" w:rsidRPr="00000000" w14:paraId="00000071">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Визнати протиправними дії військової частини </w:t>
      </w:r>
      <w:r w:rsidDel="00000000" w:rsidR="00000000" w:rsidRPr="00000000">
        <w:rPr>
          <w:rFonts w:ascii="Times New Roman" w:cs="Times New Roman" w:eastAsia="Times New Roman" w:hAnsi="Times New Roman"/>
          <w:sz w:val="24"/>
          <w:szCs w:val="24"/>
          <w:highlight w:val="red"/>
          <w:rtl w:val="0"/>
        </w:rPr>
        <w:t xml:space="preserve">{{defendant_unit.number}}</w:t>
      </w:r>
      <w:r w:rsidDel="00000000" w:rsidR="00000000" w:rsidRPr="00000000">
        <w:rPr>
          <w:rFonts w:ascii="Times New Roman" w:cs="Times New Roman" w:eastAsia="Times New Roman" w:hAnsi="Times New Roman"/>
          <w:sz w:val="24"/>
          <w:szCs w:val="24"/>
          <w:rtl w:val="0"/>
        </w:rPr>
        <w:t xml:space="preserve"> щодо не врахування під час складання грошового атестату щодо мене, </w:t>
      </w:r>
      <w:r w:rsidDel="00000000" w:rsidR="00000000" w:rsidRPr="00000000">
        <w:rPr>
          <w:rFonts w:ascii="Times New Roman" w:cs="Times New Roman" w:eastAsia="Times New Roman" w:hAnsi="Times New Roman"/>
          <w:sz w:val="24"/>
          <w:szCs w:val="24"/>
          <w:highlight w:val="red"/>
          <w:rtl w:val="0"/>
        </w:rPr>
        <w:t xml:space="preserve">{{applicant.fio.gen}}</w:t>
      </w:r>
      <w:r w:rsidDel="00000000" w:rsidR="00000000" w:rsidRPr="00000000">
        <w:rPr>
          <w:rFonts w:ascii="Times New Roman" w:cs="Times New Roman" w:eastAsia="Times New Roman" w:hAnsi="Times New Roman"/>
          <w:sz w:val="24"/>
          <w:szCs w:val="24"/>
          <w:rtl w:val="0"/>
        </w:rPr>
        <w:t xml:space="preserve">, розміру грошового забезпечення з урахуванням розмірів посадового окладу та окладу за військове звання, які визначаються шляхом множення розміру прожиткового мінімуму для працездатних осіб, встановленого на 1 січня календарного року, на відповідний тарифний коефіцієнт згідно з додатками до Постанови КМУ «Про грошове забезпечення військовослужбовців, осіб рядового і начальницького складу та деяких інших осіб» від 30.08.2017 року № 704 за період з </w:t>
      </w:r>
      <w:r w:rsidDel="00000000" w:rsidR="00000000" w:rsidRPr="00000000">
        <w:rPr>
          <w:rFonts w:ascii="Times New Roman" w:cs="Times New Roman" w:eastAsia="Times New Roman" w:hAnsi="Times New Roman"/>
          <w:sz w:val="24"/>
          <w:szCs w:val="24"/>
          <w:highlight w:val="red"/>
          <w:rtl w:val="0"/>
        </w:rPr>
        <w:t xml:space="preserve">{{claim_period.range_short}}</w:t>
      </w:r>
      <w:r w:rsidDel="00000000" w:rsidR="00000000" w:rsidRPr="00000000">
        <w:rPr>
          <w:rFonts w:ascii="Times New Roman" w:cs="Times New Roman" w:eastAsia="Times New Roman" w:hAnsi="Times New Roman"/>
          <w:sz w:val="24"/>
          <w:szCs w:val="24"/>
          <w:rtl w:val="0"/>
        </w:rPr>
        <w:t xml:space="preserve"> включно;</w:t>
      </w:r>
    </w:p>
    <w:p w:rsidR="00000000" w:rsidDel="00000000" w:rsidP="00000000" w:rsidRDefault="00000000" w:rsidRPr="00000000" w14:paraId="00000072">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Зобов’язати військову частину </w:t>
      </w:r>
      <w:r w:rsidDel="00000000" w:rsidR="00000000" w:rsidRPr="00000000">
        <w:rPr>
          <w:rFonts w:ascii="Times New Roman" w:cs="Times New Roman" w:eastAsia="Times New Roman" w:hAnsi="Times New Roman"/>
          <w:sz w:val="24"/>
          <w:szCs w:val="24"/>
          <w:highlight w:val="red"/>
          <w:rtl w:val="0"/>
        </w:rPr>
        <w:t xml:space="preserve">{{defendant_unit.number}}</w:t>
      </w:r>
      <w:r w:rsidDel="00000000" w:rsidR="00000000" w:rsidRPr="00000000">
        <w:rPr>
          <w:rFonts w:ascii="Times New Roman" w:cs="Times New Roman" w:eastAsia="Times New Roman" w:hAnsi="Times New Roman"/>
          <w:sz w:val="24"/>
          <w:szCs w:val="24"/>
          <w:rtl w:val="0"/>
        </w:rPr>
        <w:t xml:space="preserve"> виготовити та направити мені, </w:t>
      </w:r>
      <w:r w:rsidDel="00000000" w:rsidR="00000000" w:rsidRPr="00000000">
        <w:rPr>
          <w:rFonts w:ascii="Times New Roman" w:cs="Times New Roman" w:eastAsia="Times New Roman" w:hAnsi="Times New Roman"/>
          <w:sz w:val="24"/>
          <w:szCs w:val="24"/>
          <w:highlight w:val="red"/>
          <w:rtl w:val="0"/>
        </w:rPr>
        <w:t xml:space="preserve">{{applicant.fio.dat}}</w:t>
      </w:r>
      <w:r w:rsidDel="00000000" w:rsidR="00000000" w:rsidRPr="00000000">
        <w:rPr>
          <w:rFonts w:ascii="Times New Roman" w:cs="Times New Roman" w:eastAsia="Times New Roman" w:hAnsi="Times New Roman"/>
          <w:sz w:val="24"/>
          <w:szCs w:val="24"/>
          <w:rtl w:val="0"/>
        </w:rPr>
        <w:t xml:space="preserve">, новий грошовий атестат виходячи з розміру грошового забезпечення з урахуванням розмірів посадового окладу та окладу за військове звання, які визначаються шляхом множення розміру прожиткового мінімуму для працездатних осіб, встановленого на 1 січня календарного року, на відповідний тарифний коефіцієнт згідно з додатками до Постанови КМУ «Про грошове забезпечення військовослужбовців, осіб рядового і начальницького складу та деяких інших осіб» від 30.08.2017 року № 704 за період з </w:t>
      </w:r>
      <w:r w:rsidDel="00000000" w:rsidR="00000000" w:rsidRPr="00000000">
        <w:rPr>
          <w:rFonts w:ascii="Times New Roman" w:cs="Times New Roman" w:eastAsia="Times New Roman" w:hAnsi="Times New Roman"/>
          <w:sz w:val="24"/>
          <w:szCs w:val="24"/>
          <w:highlight w:val="red"/>
          <w:rtl w:val="0"/>
        </w:rPr>
        <w:t xml:space="preserve">{{claim_period.range_short}}</w:t>
      </w:r>
      <w:r w:rsidDel="00000000" w:rsidR="00000000" w:rsidRPr="00000000">
        <w:rPr>
          <w:rFonts w:ascii="Times New Roman" w:cs="Times New Roman" w:eastAsia="Times New Roman" w:hAnsi="Times New Roman"/>
          <w:sz w:val="24"/>
          <w:szCs w:val="24"/>
          <w:rtl w:val="0"/>
        </w:rPr>
        <w:t xml:space="preserve"> включно;</w:t>
      </w:r>
    </w:p>
    <w:p w:rsidR="00000000" w:rsidDel="00000000" w:rsidP="00000000" w:rsidRDefault="00000000" w:rsidRPr="00000000" w14:paraId="00000073">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Визнати протиправними дії військової частини </w:t>
      </w:r>
      <w:r w:rsidDel="00000000" w:rsidR="00000000" w:rsidRPr="00000000">
        <w:rPr>
          <w:rFonts w:ascii="Times New Roman" w:cs="Times New Roman" w:eastAsia="Times New Roman" w:hAnsi="Times New Roman"/>
          <w:sz w:val="24"/>
          <w:szCs w:val="24"/>
          <w:highlight w:val="red"/>
          <w:rtl w:val="0"/>
        </w:rPr>
        <w:t xml:space="preserve">{{defendant_unit.number}}</w:t>
      </w:r>
      <w:r w:rsidDel="00000000" w:rsidR="00000000" w:rsidRPr="00000000">
        <w:rPr>
          <w:rFonts w:ascii="Times New Roman" w:cs="Times New Roman" w:eastAsia="Times New Roman" w:hAnsi="Times New Roman"/>
          <w:sz w:val="24"/>
          <w:szCs w:val="24"/>
          <w:rtl w:val="0"/>
        </w:rPr>
        <w:t xml:space="preserve"> щодо не нарахування та невиплати мені, </w:t>
      </w:r>
      <w:r w:rsidDel="00000000" w:rsidR="00000000" w:rsidRPr="00000000">
        <w:rPr>
          <w:rFonts w:ascii="Times New Roman" w:cs="Times New Roman" w:eastAsia="Times New Roman" w:hAnsi="Times New Roman"/>
          <w:sz w:val="24"/>
          <w:szCs w:val="24"/>
          <w:highlight w:val="red"/>
          <w:rtl w:val="0"/>
        </w:rPr>
        <w:t xml:space="preserve">{{applicant.fio.dat}}</w:t>
      </w:r>
      <w:r w:rsidDel="00000000" w:rsidR="00000000" w:rsidRPr="00000000">
        <w:rPr>
          <w:rFonts w:ascii="Times New Roman" w:cs="Times New Roman" w:eastAsia="Times New Roman" w:hAnsi="Times New Roman"/>
          <w:sz w:val="24"/>
          <w:szCs w:val="24"/>
          <w:rtl w:val="0"/>
        </w:rPr>
        <w:t xml:space="preserve">, грошової допомоги на оздоровлення при наданні щорічної основної відпустки </w:t>
      </w:r>
      <w:r w:rsidDel="00000000" w:rsidR="00000000" w:rsidRPr="00000000">
        <w:rPr>
          <w:rFonts w:ascii="Times New Roman" w:cs="Times New Roman" w:eastAsia="Times New Roman" w:hAnsi="Times New Roman"/>
          <w:sz w:val="24"/>
          <w:szCs w:val="24"/>
          <w:highlight w:val="red"/>
          <w:rtl w:val="0"/>
        </w:rPr>
        <w:t xml:space="preserve">за {{claim.years_text}} </w:t>
      </w:r>
      <w:r w:rsidDel="00000000" w:rsidR="00000000" w:rsidRPr="00000000">
        <w:rPr>
          <w:rFonts w:ascii="Times New Roman" w:cs="Times New Roman" w:eastAsia="Times New Roman" w:hAnsi="Times New Roman"/>
          <w:sz w:val="24"/>
          <w:szCs w:val="24"/>
          <w:rtl w:val="0"/>
        </w:rPr>
        <w:t xml:space="preserve">виходячи з розміру грошового забезпечення з урахуванням розмірів посадового окладу та окладу за військове звання, які визначаються шляхом множення розміру прожиткового мінімуму для працездатних осіб, встановленого на 1 січня календарного року, на відповідний тарифний коефіцієнт згідно з додатками до Постанови КМУ «Про грошове забезпечення військовослужбовців, осіб рядового і начальницького складу та деяких інших осіб» від 30.08.2017 року № 704. </w:t>
      </w:r>
    </w:p>
    <w:p w:rsidR="00000000" w:rsidDel="00000000" w:rsidP="00000000" w:rsidRDefault="00000000" w:rsidRPr="00000000" w14:paraId="00000074">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Зобов’язати військову частину </w:t>
      </w:r>
      <w:r w:rsidDel="00000000" w:rsidR="00000000" w:rsidRPr="00000000">
        <w:rPr>
          <w:rFonts w:ascii="Times New Roman" w:cs="Times New Roman" w:eastAsia="Times New Roman" w:hAnsi="Times New Roman"/>
          <w:sz w:val="24"/>
          <w:szCs w:val="24"/>
          <w:highlight w:val="red"/>
          <w:rtl w:val="0"/>
        </w:rPr>
        <w:t xml:space="preserve">{{defendant_unit.number}}</w:t>
      </w:r>
      <w:r w:rsidDel="00000000" w:rsidR="00000000" w:rsidRPr="00000000">
        <w:rPr>
          <w:rFonts w:ascii="Times New Roman" w:cs="Times New Roman" w:eastAsia="Times New Roman" w:hAnsi="Times New Roman"/>
          <w:sz w:val="24"/>
          <w:szCs w:val="24"/>
          <w:rtl w:val="0"/>
        </w:rPr>
        <w:t xml:space="preserve"> провести нарахування та виплату мені, </w:t>
      </w:r>
      <w:r w:rsidDel="00000000" w:rsidR="00000000" w:rsidRPr="00000000">
        <w:rPr>
          <w:rFonts w:ascii="Times New Roman" w:cs="Times New Roman" w:eastAsia="Times New Roman" w:hAnsi="Times New Roman"/>
          <w:sz w:val="24"/>
          <w:szCs w:val="24"/>
          <w:highlight w:val="red"/>
          <w:rtl w:val="0"/>
        </w:rPr>
        <w:t xml:space="preserve">{{applicant.fio.dat}}</w:t>
      </w:r>
      <w:r w:rsidDel="00000000" w:rsidR="00000000" w:rsidRPr="00000000">
        <w:rPr>
          <w:rFonts w:ascii="Times New Roman" w:cs="Times New Roman" w:eastAsia="Times New Roman" w:hAnsi="Times New Roman"/>
          <w:sz w:val="24"/>
          <w:szCs w:val="24"/>
          <w:rtl w:val="0"/>
        </w:rPr>
        <w:t xml:space="preserve">, грошової допомоги на оздоровлення при наданні щорічної основної відпустки </w:t>
      </w:r>
      <w:r w:rsidDel="00000000" w:rsidR="00000000" w:rsidRPr="00000000">
        <w:rPr>
          <w:rFonts w:ascii="Times New Roman" w:cs="Times New Roman" w:eastAsia="Times New Roman" w:hAnsi="Times New Roman"/>
          <w:sz w:val="24"/>
          <w:szCs w:val="24"/>
          <w:highlight w:val="red"/>
          <w:rtl w:val="0"/>
        </w:rPr>
        <w:t xml:space="preserve">за {{claim.years_text}}</w:t>
      </w:r>
      <w:r w:rsidDel="00000000" w:rsidR="00000000" w:rsidRPr="00000000">
        <w:rPr>
          <w:rFonts w:ascii="Times New Roman" w:cs="Times New Roman" w:eastAsia="Times New Roman" w:hAnsi="Times New Roman"/>
          <w:sz w:val="24"/>
          <w:szCs w:val="24"/>
          <w:rtl w:val="0"/>
        </w:rPr>
        <w:t xml:space="preserve"> виходячи з розміру грошового забезпечення з урахуванням розмірів посадового окладу та окладу за військове звання, які визначаються шляхом множення розміру прожиткового мінімуму для працездатних осіб, встановленого на 1 січня календарного року, на відповідний тарифний коефіцієнт згідно з додатками до Постанови КМУ «Про грошове забезпечення військовослужбовців, осіб рядового і начальницького складу та деяких інших осіб» від 30.08.2017 року № 704. </w:t>
      </w:r>
    </w:p>
    <w:p w:rsidR="00000000" w:rsidDel="00000000" w:rsidP="00000000" w:rsidRDefault="00000000" w:rsidRPr="00000000" w14:paraId="00000075">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Визнати протиправними дії військової частини </w:t>
      </w:r>
      <w:r w:rsidDel="00000000" w:rsidR="00000000" w:rsidRPr="00000000">
        <w:rPr>
          <w:rFonts w:ascii="Times New Roman" w:cs="Times New Roman" w:eastAsia="Times New Roman" w:hAnsi="Times New Roman"/>
          <w:sz w:val="24"/>
          <w:szCs w:val="24"/>
          <w:highlight w:val="red"/>
          <w:rtl w:val="0"/>
        </w:rPr>
        <w:t xml:space="preserve">{{defendant_unit.number}}</w:t>
      </w:r>
      <w:r w:rsidDel="00000000" w:rsidR="00000000" w:rsidRPr="00000000">
        <w:rPr>
          <w:rFonts w:ascii="Times New Roman" w:cs="Times New Roman" w:eastAsia="Times New Roman" w:hAnsi="Times New Roman"/>
          <w:sz w:val="24"/>
          <w:szCs w:val="24"/>
          <w:rtl w:val="0"/>
        </w:rPr>
        <w:t xml:space="preserve"> щодо не нарахування та невиплати мені, </w:t>
      </w:r>
      <w:r w:rsidDel="00000000" w:rsidR="00000000" w:rsidRPr="00000000">
        <w:rPr>
          <w:rFonts w:ascii="Times New Roman" w:cs="Times New Roman" w:eastAsia="Times New Roman" w:hAnsi="Times New Roman"/>
          <w:sz w:val="24"/>
          <w:szCs w:val="24"/>
          <w:highlight w:val="red"/>
          <w:rtl w:val="0"/>
        </w:rPr>
        <w:t xml:space="preserve">{{applicant.fio.dat}}</w:t>
      </w:r>
      <w:r w:rsidDel="00000000" w:rsidR="00000000" w:rsidRPr="00000000">
        <w:rPr>
          <w:rFonts w:ascii="Times New Roman" w:cs="Times New Roman" w:eastAsia="Times New Roman" w:hAnsi="Times New Roman"/>
          <w:sz w:val="24"/>
          <w:szCs w:val="24"/>
          <w:rtl w:val="0"/>
        </w:rPr>
        <w:t xml:space="preserve">, матеріальної допомоги для вирішення соціально побутових питань </w:t>
      </w:r>
      <w:r w:rsidDel="00000000" w:rsidR="00000000" w:rsidRPr="00000000">
        <w:rPr>
          <w:rFonts w:ascii="Times New Roman" w:cs="Times New Roman" w:eastAsia="Times New Roman" w:hAnsi="Times New Roman"/>
          <w:sz w:val="24"/>
          <w:szCs w:val="24"/>
          <w:highlight w:val="red"/>
          <w:rtl w:val="0"/>
        </w:rPr>
        <w:t xml:space="preserve">за {{claim.years_text}} </w:t>
      </w:r>
      <w:r w:rsidDel="00000000" w:rsidR="00000000" w:rsidRPr="00000000">
        <w:rPr>
          <w:rFonts w:ascii="Times New Roman" w:cs="Times New Roman" w:eastAsia="Times New Roman" w:hAnsi="Times New Roman"/>
          <w:sz w:val="24"/>
          <w:szCs w:val="24"/>
          <w:rtl w:val="0"/>
        </w:rPr>
        <w:t xml:space="preserve">у розмірі місячного грошового забезпечення виходячи з розміру грошового забезпечення з урахуванням розмірів посадового окладу та окладу за військове звання, які визначаються шляхом множення розміру прожиткового мінімуму для працездатних осіб, встановленого на 1 січня календарного року, на відповідний тарифний коефіцієнт згідно з додатками до Постанови КМУ «Про грошове забезпечення військовослужбовців, осіб рядового і начальницького складу та деяких інших осіб» від 30.08.2017 року № 704. </w:t>
      </w:r>
    </w:p>
    <w:p w:rsidR="00000000" w:rsidDel="00000000" w:rsidP="00000000" w:rsidRDefault="00000000" w:rsidRPr="00000000" w14:paraId="00000076">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Зобов’язати військову частину </w:t>
      </w:r>
      <w:r w:rsidDel="00000000" w:rsidR="00000000" w:rsidRPr="00000000">
        <w:rPr>
          <w:rFonts w:ascii="Times New Roman" w:cs="Times New Roman" w:eastAsia="Times New Roman" w:hAnsi="Times New Roman"/>
          <w:sz w:val="24"/>
          <w:szCs w:val="24"/>
          <w:highlight w:val="red"/>
          <w:rtl w:val="0"/>
        </w:rPr>
        <w:t xml:space="preserve">{{defendant_unit.number}}</w:t>
      </w:r>
      <w:r w:rsidDel="00000000" w:rsidR="00000000" w:rsidRPr="00000000">
        <w:rPr>
          <w:rFonts w:ascii="Times New Roman" w:cs="Times New Roman" w:eastAsia="Times New Roman" w:hAnsi="Times New Roman"/>
          <w:sz w:val="24"/>
          <w:szCs w:val="24"/>
          <w:rtl w:val="0"/>
        </w:rPr>
        <w:t xml:space="preserve"> нарахувати та виплатити мені, </w:t>
      </w:r>
      <w:r w:rsidDel="00000000" w:rsidR="00000000" w:rsidRPr="00000000">
        <w:rPr>
          <w:rFonts w:ascii="Times New Roman" w:cs="Times New Roman" w:eastAsia="Times New Roman" w:hAnsi="Times New Roman"/>
          <w:sz w:val="24"/>
          <w:szCs w:val="24"/>
          <w:highlight w:val="red"/>
          <w:rtl w:val="0"/>
        </w:rPr>
        <w:t xml:space="preserve">{{applicant.fio.dat}}</w:t>
      </w:r>
      <w:r w:rsidDel="00000000" w:rsidR="00000000" w:rsidRPr="00000000">
        <w:rPr>
          <w:rFonts w:ascii="Times New Roman" w:cs="Times New Roman" w:eastAsia="Times New Roman" w:hAnsi="Times New Roman"/>
          <w:sz w:val="24"/>
          <w:szCs w:val="24"/>
          <w:rtl w:val="0"/>
        </w:rPr>
        <w:t xml:space="preserve">, матеріальну допомогу для вирішення соціально побутових питань </w:t>
      </w:r>
      <w:r w:rsidDel="00000000" w:rsidR="00000000" w:rsidRPr="00000000">
        <w:rPr>
          <w:rFonts w:ascii="Times New Roman" w:cs="Times New Roman" w:eastAsia="Times New Roman" w:hAnsi="Times New Roman"/>
          <w:sz w:val="24"/>
          <w:szCs w:val="24"/>
          <w:highlight w:val="red"/>
          <w:rtl w:val="0"/>
        </w:rPr>
        <w:t xml:space="preserve">за {{claim.years_text}}</w:t>
      </w:r>
      <w:r w:rsidDel="00000000" w:rsidR="00000000" w:rsidRPr="00000000">
        <w:rPr>
          <w:rFonts w:ascii="Times New Roman" w:cs="Times New Roman" w:eastAsia="Times New Roman" w:hAnsi="Times New Roman"/>
          <w:sz w:val="24"/>
          <w:szCs w:val="24"/>
          <w:rtl w:val="0"/>
        </w:rPr>
        <w:t xml:space="preserve"> у розмірі місячного грошового забезпечення, виходячи з розміру грошового забезпечення з урахуванням розмірів посадового окладу та окладу за військове звання, які визначаються шляхом множення розміру прожиткового мінімуму для працездатних осіб, встановленого на 1 січня календарного року, на відповідний тарифний коефіцієнт згідно з додатками до Постанови КМУ «Про грошове забезпечення військовослужбовців, осіб рядового і начальницького складу та деяких інших осіб» від 30.08.2017 року № 704. </w:t>
      </w:r>
    </w:p>
    <w:p w:rsidR="00000000" w:rsidDel="00000000" w:rsidP="00000000" w:rsidRDefault="00000000" w:rsidRPr="00000000" w14:paraId="00000077">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Розгляд справи здійснювати в порядку спрощеного позовного провадження без повідомлення (виклику) учасників справи (у письмовому провадженні). </w:t>
      </w:r>
    </w:p>
    <w:p w:rsidR="00000000" w:rsidDel="00000000" w:rsidP="00000000" w:rsidRDefault="00000000" w:rsidRPr="00000000" w14:paraId="00000078">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Звільнити мене, </w:t>
      </w:r>
      <w:r w:rsidDel="00000000" w:rsidR="00000000" w:rsidRPr="00000000">
        <w:rPr>
          <w:rFonts w:ascii="Times New Roman" w:cs="Times New Roman" w:eastAsia="Times New Roman" w:hAnsi="Times New Roman"/>
          <w:sz w:val="24"/>
          <w:szCs w:val="24"/>
          <w:highlight w:val="red"/>
          <w:rtl w:val="0"/>
        </w:rPr>
        <w:t xml:space="preserve">{{applicant.fio.gen}}</w:t>
      </w:r>
      <w:r w:rsidDel="00000000" w:rsidR="00000000" w:rsidRPr="00000000">
        <w:rPr>
          <w:rFonts w:ascii="Times New Roman" w:cs="Times New Roman" w:eastAsia="Times New Roman" w:hAnsi="Times New Roman"/>
          <w:sz w:val="24"/>
          <w:szCs w:val="24"/>
          <w:rtl w:val="0"/>
        </w:rPr>
        <w:t xml:space="preserve">, від сплати судового збору відповідно до п. 1 ч. 1 ст. 5 Закону України «Про судовий збір», адже </w:t>
      </w:r>
      <w:r w:rsidDel="00000000" w:rsidR="00000000" w:rsidRPr="00000000">
        <w:rPr>
          <w:rFonts w:ascii="Times New Roman" w:cs="Times New Roman" w:eastAsia="Times New Roman" w:hAnsi="Times New Roman"/>
          <w:sz w:val="24"/>
          <w:szCs w:val="24"/>
          <w:highlight w:val="white"/>
          <w:rtl w:val="0"/>
        </w:rPr>
        <w:t xml:space="preserve">від сплати судового збору під час розгляду справи в усіх судових інстанціях звільняються позивачі - у справах про стягнення заробітної плати та поновлення на роботі.</w:t>
      </w:r>
    </w:p>
    <w:p w:rsidR="00000000" w:rsidDel="00000000" w:rsidP="00000000" w:rsidRDefault="00000000" w:rsidRPr="00000000" w14:paraId="00000079">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ДОДАТКИ:</w:t>
      </w:r>
    </w:p>
    <w:p w:rsidR="00000000" w:rsidDel="00000000" w:rsidP="00000000" w:rsidRDefault="00000000" w:rsidRPr="00000000" w14:paraId="0000007B">
      <w:pPr>
        <w:numPr>
          <w:ilvl w:val="0"/>
          <w:numId w:val="1"/>
        </w:numPr>
        <w:spacing w:after="0" w:afterAutospacing="0"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паспортних даних, РНОКПП на ім’я {{applicant.fio.nom}};</w:t>
      </w:r>
      <w:r w:rsidDel="00000000" w:rsidR="00000000" w:rsidRPr="00000000">
        <w:rPr>
          <w:rtl w:val="0"/>
        </w:rPr>
      </w:r>
    </w:p>
    <w:p w:rsidR="00000000" w:rsidDel="00000000" w:rsidP="00000000" w:rsidRDefault="00000000" w:rsidRPr="00000000" w14:paraId="0000007C">
      <w:pPr>
        <w:numPr>
          <w:ilvl w:val="0"/>
          <w:numId w:val="1"/>
        </w:numPr>
        <w:spacing w:after="0" w:afterAutospacing="0"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військового квитка серії {{documents.military_id.series}} № {{documents.military_id.number}} від {{documents.military_id.issue_date.short}} на ім'я {{applicant.fio.nom}};</w:t>
      </w:r>
    </w:p>
    <w:p w:rsidR="00000000" w:rsidDel="00000000" w:rsidP="00000000" w:rsidRDefault="00000000" w:rsidRPr="00000000" w14:paraId="0000007D">
      <w:pPr>
        <w:numPr>
          <w:ilvl w:val="0"/>
          <w:numId w:val="1"/>
        </w:numPr>
        <w:spacing w:after="0" w:afterAutospacing="0"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довідки за реквізитами на ім’я {{applicant.fio.nom}};</w:t>
      </w:r>
    </w:p>
    <w:p w:rsidR="00000000" w:rsidDel="00000000" w:rsidP="00000000" w:rsidRDefault="00000000" w:rsidRPr="00000000" w14:paraId="0000007E">
      <w:pPr>
        <w:numPr>
          <w:ilvl w:val="0"/>
          <w:numId w:val="1"/>
        </w:numPr>
        <w:spacing w:after="0" w:afterAutospacing="0"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заяви {{applicant.fio.gen}};</w:t>
      </w:r>
    </w:p>
    <w:p w:rsidR="00000000" w:rsidDel="00000000" w:rsidP="00000000" w:rsidRDefault="00000000" w:rsidRPr="00000000" w14:paraId="0000007F">
      <w:pPr>
        <w:numPr>
          <w:ilvl w:val="0"/>
          <w:numId w:val="1"/>
        </w:numPr>
        <w:spacing w:after="0" w:afterAutospacing="0"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Клопотання про витребування доказів;</w:t>
      </w:r>
    </w:p>
    <w:p w:rsidR="00000000" w:rsidDel="00000000" w:rsidP="00000000" w:rsidRDefault="00000000" w:rsidRPr="00000000" w14:paraId="00000080">
      <w:pPr>
        <w:numPr>
          <w:ilvl w:val="0"/>
          <w:numId w:val="1"/>
        </w:numPr>
        <w:spacing w:after="0" w:afterAutospacing="0"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Клопотання про поновлення строку звернення до суду;</w:t>
      </w:r>
    </w:p>
    <w:p w:rsidR="00000000" w:rsidDel="00000000" w:rsidP="00000000" w:rsidRDefault="00000000" w:rsidRPr="00000000" w14:paraId="00000081">
      <w:pPr>
        <w:numPr>
          <w:ilvl w:val="0"/>
          <w:numId w:val="1"/>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Докази направлення позову з додатками іншим учасникам.</w:t>
      </w:r>
    </w:p>
    <w:p w:rsidR="00000000" w:rsidDel="00000000" w:rsidP="00000000" w:rsidRDefault="00000000" w:rsidRPr="00000000" w14:paraId="00000082">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 w:line="240" w:lineRule="auto"/>
        <w:ind w:firstLine="708.6614173228347"/>
        <w:jc w:val="both"/>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rtl w:val="0"/>
        </w:rPr>
        <w:t xml:space="preserve">{{document.date.long_signature}}                                {{applicant.signature_name}}</w:t>
      </w:r>
      <w:r w:rsidDel="00000000" w:rsidR="00000000" w:rsidRPr="00000000">
        <w:rPr>
          <w:rtl w:val="0"/>
        </w:rPr>
      </w:r>
    </w:p>
    <w:p w:rsidR="00000000" w:rsidDel="00000000" w:rsidP="00000000" w:rsidRDefault="00000000" w:rsidRPr="00000000" w14:paraId="00000086">
      <w:pPr>
        <w:spacing w:after="24" w:line="240" w:lineRule="auto"/>
        <w:jc w:val="both"/>
        <w:rPr>
          <w:b w:val="1"/>
          <w:bCs w:val="1"/>
        </w:rPr>
      </w:pPr>
      <w:r w:rsidDel="00000000" w:rsidR="00000000" w:rsidRPr="00000000">
        <w:rPr>
          <w:rtl w:val="0"/>
        </w:rPr>
      </w:r>
    </w:p>
    <w:p w:rsidR="00000000" w:rsidDel="00000000" w:rsidP="00000000" w:rsidRDefault="00000000" w:rsidRPr="00000000" w14:paraId="00000087">
      <w:pPr>
        <w:spacing w:after="24" w:line="240" w:lineRule="auto"/>
        <w:jc w:val="both"/>
        <w:rPr>
          <w:b w:val="1"/>
          <w:bCs w:val="1"/>
        </w:rPr>
      </w:pPr>
      <w:r w:rsidDel="00000000" w:rsidR="00000000" w:rsidRPr="00000000">
        <w:rPr>
          <w:rtl w:val="0"/>
        </w:rPr>
      </w:r>
    </w:p>
    <w:p w:rsidR="00000000" w:rsidDel="00000000" w:rsidP="00000000" w:rsidRDefault="00000000" w:rsidRPr="00000000" w14:paraId="00000088">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068" w:hanging="1068"/>
      </w:pPr>
      <w:rPr>
        <w:u w:val="none"/>
      </w:rPr>
    </w:lvl>
    <w:lvl w:ilvl="1">
      <w:start w:val="1"/>
      <w:numFmt w:val="lowerLetter"/>
      <w:lvlText w:val="%2"/>
      <w:lvlJc w:val="left"/>
      <w:pPr>
        <w:ind w:left="1493" w:hanging="1493"/>
      </w:pPr>
      <w:rPr>
        <w:u w:val="none"/>
      </w:rPr>
    </w:lvl>
    <w:lvl w:ilvl="2">
      <w:start w:val="1"/>
      <w:numFmt w:val="lowerRoman"/>
      <w:lvlText w:val="%3"/>
      <w:lvlJc w:val="left"/>
      <w:pPr>
        <w:ind w:left="2213" w:hanging="2213"/>
      </w:pPr>
      <w:rPr>
        <w:u w:val="none"/>
      </w:rPr>
    </w:lvl>
    <w:lvl w:ilvl="3">
      <w:start w:val="1"/>
      <w:numFmt w:val="decimal"/>
      <w:lvlText w:val="%4"/>
      <w:lvlJc w:val="left"/>
      <w:pPr>
        <w:ind w:left="2933" w:hanging="2933"/>
      </w:pPr>
      <w:rPr>
        <w:u w:val="none"/>
      </w:rPr>
    </w:lvl>
    <w:lvl w:ilvl="4">
      <w:start w:val="1"/>
      <w:numFmt w:val="lowerLetter"/>
      <w:lvlText w:val="%5"/>
      <w:lvlJc w:val="left"/>
      <w:pPr>
        <w:ind w:left="3653" w:hanging="3653"/>
      </w:pPr>
      <w:rPr>
        <w:u w:val="none"/>
      </w:rPr>
    </w:lvl>
    <w:lvl w:ilvl="5">
      <w:start w:val="1"/>
      <w:numFmt w:val="lowerRoman"/>
      <w:lvlText w:val="%6"/>
      <w:lvlJc w:val="left"/>
      <w:pPr>
        <w:ind w:left="4373" w:hanging="4373"/>
      </w:pPr>
      <w:rPr>
        <w:u w:val="none"/>
      </w:rPr>
    </w:lvl>
    <w:lvl w:ilvl="6">
      <w:start w:val="1"/>
      <w:numFmt w:val="decimal"/>
      <w:lvlText w:val="%7"/>
      <w:lvlJc w:val="left"/>
      <w:pPr>
        <w:ind w:left="5093" w:hanging="5093"/>
      </w:pPr>
      <w:rPr>
        <w:u w:val="none"/>
      </w:rPr>
    </w:lvl>
    <w:lvl w:ilvl="7">
      <w:start w:val="1"/>
      <w:numFmt w:val="lowerLetter"/>
      <w:lvlText w:val="%8"/>
      <w:lvlJc w:val="left"/>
      <w:pPr>
        <w:ind w:left="5813" w:hanging="5813"/>
      </w:pPr>
      <w:rPr>
        <w:u w:val="none"/>
      </w:rPr>
    </w:lvl>
    <w:lvl w:ilvl="8">
      <w:start w:val="1"/>
      <w:numFmt w:val="lowerRoman"/>
      <w:lvlText w:val="%9"/>
      <w:lvlJc w:val="left"/>
      <w:pPr>
        <w:ind w:left="6533" w:hanging="6533"/>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about:blank" TargetMode="External"/><Relationship Id="rId10" Type="http://schemas.openxmlformats.org/officeDocument/2006/relationships/hyperlink" Target="about:blank"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http://search.ligazakon.ua/l_doc2.nsf/link1/ed_2020_06_17/pravo1/T201100.html?pravo=1" TargetMode="External"/><Relationship Id="rId7" Type="http://schemas.openxmlformats.org/officeDocument/2006/relationships/hyperlink" Target="https://zakon.rada.gov.ua/laws/show/3551-12" TargetMode="External"/><Relationship Id="rId8" Type="http://schemas.openxmlformats.org/officeDocument/2006/relationships/hyperlink" Target="https://zakon.rada.gov.ua/laws/show/96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