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47410" w14:textId="77777777" w:rsidR="00432BA7" w:rsidRPr="00FF60E9" w:rsidRDefault="00FF60E9" w:rsidP="00FF60E9">
      <w:pPr>
        <w:rPr>
          <w:rFonts w:cs="Arial"/>
          <w:b/>
          <w:sz w:val="28"/>
          <w:szCs w:val="28"/>
        </w:rPr>
      </w:pPr>
      <w:r w:rsidRPr="00FF60E9">
        <w:rPr>
          <w:rFonts w:cs="Arial"/>
          <w:b/>
          <w:sz w:val="28"/>
          <w:szCs w:val="28"/>
        </w:rPr>
        <w:t>EEL 5718 Project Report 1: Project Proposal</w:t>
      </w:r>
    </w:p>
    <w:p w14:paraId="64956752" w14:textId="77777777" w:rsidR="00FF60E9" w:rsidRDefault="00FF60E9" w:rsidP="00FF60E9">
      <w:pPr>
        <w:rPr>
          <w:rFonts w:cs="Arial"/>
          <w:sz w:val="24"/>
          <w:szCs w:val="24"/>
        </w:rPr>
      </w:pPr>
    </w:p>
    <w:p w14:paraId="52A9A901" w14:textId="77777777" w:rsidR="00FF60E9" w:rsidRDefault="00FF60E9" w:rsidP="00FF60E9">
      <w:pPr>
        <w:pStyle w:val="ListParagraph"/>
        <w:numPr>
          <w:ilvl w:val="0"/>
          <w:numId w:val="1"/>
        </w:numPr>
        <w:spacing w:line="288" w:lineRule="auto"/>
        <w:rPr>
          <w:rFonts w:cs="Arial"/>
          <w:b/>
          <w:sz w:val="24"/>
          <w:szCs w:val="24"/>
        </w:rPr>
      </w:pPr>
      <w:r w:rsidRPr="00FF60E9">
        <w:rPr>
          <w:rFonts w:cs="Arial"/>
          <w:b/>
          <w:sz w:val="24"/>
          <w:szCs w:val="24"/>
        </w:rPr>
        <w:t>Team Members:</w:t>
      </w:r>
    </w:p>
    <w:p w14:paraId="51C55AA3" w14:textId="77777777" w:rsidR="00FF60E9" w:rsidRPr="005E036A" w:rsidRDefault="00FF60E9" w:rsidP="00FF60E9">
      <w:pPr>
        <w:pStyle w:val="ListParagraph"/>
        <w:numPr>
          <w:ilvl w:val="0"/>
          <w:numId w:val="2"/>
        </w:numPr>
        <w:spacing w:line="288" w:lineRule="auto"/>
        <w:rPr>
          <w:rFonts w:cs="Arial"/>
        </w:rPr>
      </w:pPr>
      <w:r w:rsidRPr="005E036A">
        <w:rPr>
          <w:rFonts w:cs="Arial"/>
        </w:rPr>
        <w:t xml:space="preserve">Xi Yang (UFID: 16216573)  </w:t>
      </w:r>
    </w:p>
    <w:p w14:paraId="1B32FFCD" w14:textId="7C8C87F3" w:rsidR="00FF60E9" w:rsidRPr="005E036A" w:rsidRDefault="00767BC7" w:rsidP="00FF60E9">
      <w:pPr>
        <w:pStyle w:val="ListParagraph"/>
        <w:numPr>
          <w:ilvl w:val="0"/>
          <w:numId w:val="2"/>
        </w:numPr>
        <w:spacing w:line="288" w:lineRule="auto"/>
        <w:rPr>
          <w:rFonts w:cs="Arial"/>
        </w:rPr>
      </w:pPr>
      <w:r>
        <w:rPr>
          <w:rFonts w:cs="Arial"/>
        </w:rPr>
        <w:t>Jincheng Xu (UFID: 90898935</w:t>
      </w:r>
      <w:r w:rsidR="00FF60E9" w:rsidRPr="005E036A">
        <w:rPr>
          <w:rFonts w:cs="Arial"/>
        </w:rPr>
        <w:t>)</w:t>
      </w:r>
    </w:p>
    <w:p w14:paraId="0E8C141F" w14:textId="6D84D918" w:rsidR="00FF60E9" w:rsidRPr="005E036A" w:rsidRDefault="00767BC7" w:rsidP="00FF60E9">
      <w:pPr>
        <w:pStyle w:val="ListParagraph"/>
        <w:numPr>
          <w:ilvl w:val="0"/>
          <w:numId w:val="2"/>
        </w:numPr>
        <w:spacing w:line="288" w:lineRule="auto"/>
        <w:rPr>
          <w:rFonts w:cs="Arial"/>
        </w:rPr>
      </w:pPr>
      <w:proofErr w:type="spellStart"/>
      <w:r>
        <w:rPr>
          <w:rFonts w:cs="Arial"/>
        </w:rPr>
        <w:t>Juechen</w:t>
      </w:r>
      <w:proofErr w:type="spellEnd"/>
      <w:r>
        <w:rPr>
          <w:rFonts w:cs="Arial"/>
        </w:rPr>
        <w:t xml:space="preserve"> Liu (UFID: 51506194</w:t>
      </w:r>
      <w:r w:rsidR="00FF60E9" w:rsidRPr="005E036A">
        <w:rPr>
          <w:rFonts w:cs="Arial"/>
        </w:rPr>
        <w:t>)</w:t>
      </w:r>
    </w:p>
    <w:p w14:paraId="2EECA907" w14:textId="77777777" w:rsidR="00FF60E9" w:rsidRPr="00FF60E9" w:rsidRDefault="00FF60E9" w:rsidP="00FF60E9">
      <w:pPr>
        <w:spacing w:line="288" w:lineRule="auto"/>
        <w:ind w:left="1080"/>
        <w:rPr>
          <w:rFonts w:cs="Arial"/>
          <w:szCs w:val="24"/>
        </w:rPr>
      </w:pPr>
    </w:p>
    <w:p w14:paraId="481D3B1F" w14:textId="77777777" w:rsidR="00FF60E9" w:rsidRDefault="00FF60E9" w:rsidP="00FF60E9">
      <w:pPr>
        <w:pStyle w:val="ListParagraph"/>
        <w:numPr>
          <w:ilvl w:val="0"/>
          <w:numId w:val="1"/>
        </w:numPr>
        <w:spacing w:line="288" w:lineRule="auto"/>
        <w:rPr>
          <w:rFonts w:cs="Arial"/>
          <w:b/>
          <w:sz w:val="24"/>
          <w:szCs w:val="24"/>
        </w:rPr>
      </w:pPr>
      <w:r w:rsidRPr="00FF60E9">
        <w:rPr>
          <w:rFonts w:cs="Arial"/>
          <w:b/>
          <w:sz w:val="24"/>
          <w:szCs w:val="24"/>
        </w:rPr>
        <w:t>Selected Topic and Paper</w:t>
      </w:r>
    </w:p>
    <w:p w14:paraId="2471FC57" w14:textId="77777777" w:rsidR="00FE4594" w:rsidRPr="00BD5A1E" w:rsidRDefault="009027EA" w:rsidP="00FF60E9">
      <w:pPr>
        <w:spacing w:line="288" w:lineRule="auto"/>
        <w:ind w:left="1080"/>
        <w:rPr>
          <w:rFonts w:cs="Arial"/>
          <w:b/>
          <w:i/>
          <w:szCs w:val="24"/>
        </w:rPr>
      </w:pPr>
      <w:r w:rsidRPr="00BD5A1E">
        <w:rPr>
          <w:rFonts w:cs="Arial"/>
          <w:b/>
          <w:i/>
          <w:szCs w:val="24"/>
        </w:rPr>
        <w:t>Topic</w:t>
      </w:r>
      <w:r w:rsidR="00FF60E9" w:rsidRPr="00BD5A1E">
        <w:rPr>
          <w:rFonts w:cs="Arial"/>
          <w:b/>
          <w:i/>
          <w:szCs w:val="24"/>
        </w:rPr>
        <w:t xml:space="preserve"> </w:t>
      </w:r>
    </w:p>
    <w:p w14:paraId="43EA548C" w14:textId="77777777" w:rsidR="00FF60E9" w:rsidRDefault="00FE4594" w:rsidP="00FF60E9">
      <w:pPr>
        <w:spacing w:line="288" w:lineRule="auto"/>
        <w:ind w:left="1080"/>
        <w:rPr>
          <w:rFonts w:cs="Arial"/>
          <w:szCs w:val="24"/>
        </w:rPr>
      </w:pPr>
      <w:r>
        <w:rPr>
          <w:rFonts w:cs="Arial"/>
          <w:szCs w:val="24"/>
        </w:rPr>
        <w:t>A</w:t>
      </w:r>
      <w:r w:rsidR="00FF60E9">
        <w:rPr>
          <w:rFonts w:cs="Arial"/>
          <w:szCs w:val="24"/>
        </w:rPr>
        <w:t xml:space="preserve">mong the list of topics provided, we decide to choose </w:t>
      </w:r>
      <w:r w:rsidR="00FF60E9" w:rsidRPr="00FF60E9">
        <w:rPr>
          <w:rFonts w:cs="Arial"/>
          <w:i/>
          <w:szCs w:val="24"/>
        </w:rPr>
        <w:t xml:space="preserve">Online Social </w:t>
      </w:r>
      <w:proofErr w:type="spellStart"/>
      <w:r w:rsidR="00FF60E9" w:rsidRPr="00FF60E9">
        <w:rPr>
          <w:rFonts w:cs="Arial"/>
          <w:i/>
          <w:szCs w:val="24"/>
        </w:rPr>
        <w:t>Netwoks</w:t>
      </w:r>
      <w:proofErr w:type="spellEnd"/>
      <w:r w:rsidR="00FF60E9">
        <w:rPr>
          <w:rFonts w:cs="Arial"/>
          <w:szCs w:val="24"/>
        </w:rPr>
        <w:t xml:space="preserve"> as our project topic. </w:t>
      </w:r>
    </w:p>
    <w:p w14:paraId="0FBA4884" w14:textId="77777777" w:rsidR="00FF60E9" w:rsidRPr="00BD5A1E" w:rsidRDefault="009027EA" w:rsidP="00FF60E9">
      <w:pPr>
        <w:spacing w:line="288" w:lineRule="auto"/>
        <w:ind w:left="1080"/>
        <w:rPr>
          <w:rFonts w:cs="Arial"/>
          <w:b/>
          <w:i/>
          <w:szCs w:val="24"/>
        </w:rPr>
      </w:pPr>
      <w:r w:rsidRPr="00BD5A1E">
        <w:rPr>
          <w:rFonts w:cs="Arial"/>
          <w:b/>
          <w:i/>
          <w:szCs w:val="24"/>
        </w:rPr>
        <w:t>Paper</w:t>
      </w:r>
      <w:r w:rsidR="00FE4594" w:rsidRPr="00BD5A1E">
        <w:rPr>
          <w:rFonts w:cs="Arial"/>
          <w:b/>
          <w:i/>
          <w:szCs w:val="24"/>
        </w:rPr>
        <w:t xml:space="preserve"> </w:t>
      </w:r>
    </w:p>
    <w:p w14:paraId="787CB8A1" w14:textId="77777777" w:rsidR="009027EA" w:rsidRDefault="009027EA" w:rsidP="00FF60E9">
      <w:pPr>
        <w:spacing w:line="288" w:lineRule="auto"/>
        <w:ind w:left="1080"/>
        <w:rPr>
          <w:rFonts w:cs="Arial"/>
          <w:szCs w:val="24"/>
        </w:rPr>
      </w:pPr>
      <w:r>
        <w:rPr>
          <w:rFonts w:cs="Arial"/>
          <w:szCs w:val="24"/>
        </w:rPr>
        <w:t>We selected a paper with information listed as follow:</w:t>
      </w:r>
    </w:p>
    <w:p w14:paraId="63C40008" w14:textId="77777777" w:rsidR="00FE4594" w:rsidRDefault="00393403" w:rsidP="00FF60E9">
      <w:pPr>
        <w:spacing w:line="288" w:lineRule="auto"/>
        <w:ind w:left="1080"/>
        <w:rPr>
          <w:rFonts w:cs="Arial"/>
          <w:szCs w:val="24"/>
        </w:rPr>
      </w:pPr>
      <w:r>
        <w:rPr>
          <w:rFonts w:cs="Arial"/>
          <w:szCs w:val="24"/>
        </w:rPr>
        <w:t xml:space="preserve">Title: </w:t>
      </w:r>
      <w:r w:rsidR="006C706A" w:rsidRPr="006C706A">
        <w:rPr>
          <w:i/>
        </w:rPr>
        <w:t>Socio-Geo: Social Network Routing Protocol in Delay Tolerant Networks</w:t>
      </w:r>
    </w:p>
    <w:p w14:paraId="7142235F" w14:textId="77777777" w:rsidR="00FE4594" w:rsidRDefault="009027EA" w:rsidP="00FF60E9">
      <w:pPr>
        <w:spacing w:line="288" w:lineRule="auto"/>
        <w:ind w:left="1080"/>
      </w:pPr>
      <w:r>
        <w:rPr>
          <w:rFonts w:cs="Arial"/>
          <w:szCs w:val="24"/>
        </w:rPr>
        <w:t xml:space="preserve">Author list: </w:t>
      </w:r>
      <w:proofErr w:type="spellStart"/>
      <w:r>
        <w:t>Seungbae</w:t>
      </w:r>
      <w:proofErr w:type="spellEnd"/>
      <w:r>
        <w:t xml:space="preserve"> Kim, Mario </w:t>
      </w:r>
      <w:proofErr w:type="spellStart"/>
      <w:r>
        <w:t>Gerla</w:t>
      </w:r>
      <w:proofErr w:type="spellEnd"/>
    </w:p>
    <w:p w14:paraId="1153E601" w14:textId="77777777" w:rsidR="009027EA" w:rsidRDefault="009027EA" w:rsidP="00FF60E9">
      <w:pPr>
        <w:spacing w:line="288" w:lineRule="auto"/>
        <w:ind w:left="1080"/>
      </w:pPr>
      <w:r>
        <w:t>Affiliation: Department of Computer Science, University of California, Los Angeles</w:t>
      </w:r>
    </w:p>
    <w:p w14:paraId="5AAB7CD1" w14:textId="77777777" w:rsidR="009027EA" w:rsidRDefault="00110280" w:rsidP="00FF60E9">
      <w:pPr>
        <w:spacing w:line="288" w:lineRule="auto"/>
        <w:ind w:left="1080"/>
      </w:pPr>
      <w:r>
        <w:t xml:space="preserve">Published In: </w:t>
      </w:r>
      <w:r w:rsidR="00933A02" w:rsidRPr="00933A02">
        <w:t>Computing, Networking and Communications (ICNC), 2016 International Conference on</w:t>
      </w:r>
    </w:p>
    <w:p w14:paraId="7FE05090" w14:textId="77777777" w:rsidR="00933A02" w:rsidRDefault="00933A02" w:rsidP="00FF60E9">
      <w:pPr>
        <w:spacing w:line="288" w:lineRule="auto"/>
        <w:ind w:left="1080"/>
      </w:pPr>
      <w:r>
        <w:t>Date: Feb. 2016</w:t>
      </w:r>
    </w:p>
    <w:p w14:paraId="5B7FA111" w14:textId="77777777" w:rsidR="00933A02" w:rsidRDefault="00933A02" w:rsidP="00FF60E9">
      <w:pPr>
        <w:spacing w:line="288" w:lineRule="auto"/>
        <w:ind w:left="1080"/>
      </w:pPr>
      <w:r>
        <w:t>Publisher: IEEE</w:t>
      </w:r>
    </w:p>
    <w:p w14:paraId="4A52F3A6" w14:textId="77777777" w:rsidR="00E61750" w:rsidRPr="00BD5A1E" w:rsidRDefault="00E61750" w:rsidP="00FF60E9">
      <w:pPr>
        <w:spacing w:line="288" w:lineRule="auto"/>
        <w:ind w:left="1080"/>
        <w:rPr>
          <w:b/>
          <w:i/>
        </w:rPr>
      </w:pPr>
      <w:r w:rsidRPr="00BD5A1E">
        <w:rPr>
          <w:b/>
          <w:i/>
        </w:rPr>
        <w:t>Abstract</w:t>
      </w:r>
    </w:p>
    <w:p w14:paraId="6B5A056A" w14:textId="77777777" w:rsidR="00E61750" w:rsidRPr="007A1C3B" w:rsidRDefault="00E61750" w:rsidP="00FF60E9">
      <w:pPr>
        <w:spacing w:line="288" w:lineRule="auto"/>
        <w:ind w:left="1080"/>
        <w:rPr>
          <w:rFonts w:cs="Arial"/>
          <w:color w:val="333333"/>
          <w:shd w:val="clear" w:color="auto" w:fill="FFFFFF"/>
        </w:rPr>
      </w:pPr>
      <w:r w:rsidRPr="007A1C3B">
        <w:rPr>
          <w:rFonts w:cs="Arial"/>
          <w:color w:val="333333"/>
          <w:shd w:val="clear" w:color="auto" w:fill="FFFFFF"/>
        </w:rPr>
        <w:t>Social based routing has emerged as one of the most efficient routing solutions for Delay Tolerant Networks. It opportunistically relays data to more sociable nodes that have a higher probability of meeting the destination. Many researchers have tried to find the most appropriate metrics that can reflect the real world, such as frequency, freshness, and/or centrality. However, these metrics are mainly used to represent sociality between nodes without considering the actual social relationship between people. In this paper, we propose a novel social network routing protocol that exploits the human friendship information in order to perform routing. First, by collecting data from online social network services, we generated a new dataset trace that includes real social relation information in addition to users' mobility patterns. With the geolocation information that incorporates social relationship information, our protocol can improve the probability estimate of encountering destinations and deliver data packets.</w:t>
      </w:r>
    </w:p>
    <w:p w14:paraId="778E92BD" w14:textId="77777777" w:rsidR="00E61750" w:rsidRPr="00FF60E9" w:rsidRDefault="00E61750" w:rsidP="00FF60E9">
      <w:pPr>
        <w:spacing w:line="288" w:lineRule="auto"/>
        <w:ind w:left="1080"/>
        <w:rPr>
          <w:rFonts w:cs="Arial"/>
          <w:sz w:val="24"/>
          <w:szCs w:val="24"/>
        </w:rPr>
      </w:pPr>
      <w:r w:rsidRPr="00BD5A1E">
        <w:rPr>
          <w:rFonts w:cs="Arial"/>
          <w:b/>
          <w:i/>
          <w:szCs w:val="24"/>
        </w:rPr>
        <w:lastRenderedPageBreak/>
        <w:t xml:space="preserve">Paper link </w:t>
      </w:r>
      <w:r w:rsidRPr="00E61750">
        <w:rPr>
          <w:rFonts w:cs="Arial"/>
          <w:szCs w:val="24"/>
        </w:rPr>
        <w:t>http://ieeexplore.ieee.org/stamp/stamp.jsp?arnumber=7923427&amp;tag=1</w:t>
      </w:r>
    </w:p>
    <w:p w14:paraId="33A057C5" w14:textId="77777777" w:rsidR="00FF60E9" w:rsidRDefault="00FF60E9" w:rsidP="00FF60E9">
      <w:pPr>
        <w:pStyle w:val="ListParagraph"/>
        <w:numPr>
          <w:ilvl w:val="0"/>
          <w:numId w:val="1"/>
        </w:numPr>
        <w:spacing w:line="288" w:lineRule="auto"/>
        <w:rPr>
          <w:rFonts w:cs="Arial"/>
          <w:b/>
          <w:sz w:val="24"/>
          <w:szCs w:val="24"/>
        </w:rPr>
      </w:pPr>
      <w:r w:rsidRPr="00FF60E9">
        <w:rPr>
          <w:rFonts w:cs="Arial"/>
          <w:b/>
          <w:sz w:val="24"/>
          <w:szCs w:val="24"/>
        </w:rPr>
        <w:t>Selected Simulator</w:t>
      </w:r>
    </w:p>
    <w:p w14:paraId="2953E4D4" w14:textId="3A02DE38" w:rsidR="00FF60E9" w:rsidRPr="00C259A0" w:rsidRDefault="00C259A0" w:rsidP="00FF60E9">
      <w:pPr>
        <w:spacing w:line="288" w:lineRule="auto"/>
        <w:ind w:left="1080"/>
        <w:rPr>
          <w:rFonts w:cs="Arial"/>
          <w:sz w:val="24"/>
          <w:szCs w:val="24"/>
        </w:rPr>
      </w:pPr>
      <w:r>
        <w:rPr>
          <w:rFonts w:cs="Arial"/>
          <w:szCs w:val="24"/>
        </w:rPr>
        <w:t>We are going to use NS3 as the simulator for the project</w:t>
      </w:r>
      <w:r w:rsidR="00E53BE8">
        <w:rPr>
          <w:rFonts w:cs="Arial"/>
          <w:szCs w:val="24"/>
        </w:rPr>
        <w:t>. The NS3 simulator is a discrete-event network simulator and free for education use. This tool is sufficient for us to simulate the network behaviors of the online social networks.</w:t>
      </w:r>
    </w:p>
    <w:p w14:paraId="1503D006" w14:textId="39D10C45" w:rsidR="00FE4594" w:rsidRDefault="00FF60E9" w:rsidP="00FE4594">
      <w:pPr>
        <w:pStyle w:val="ListParagraph"/>
        <w:numPr>
          <w:ilvl w:val="0"/>
          <w:numId w:val="1"/>
        </w:numPr>
        <w:spacing w:line="288" w:lineRule="auto"/>
        <w:rPr>
          <w:rFonts w:cs="Arial"/>
          <w:b/>
          <w:szCs w:val="24"/>
        </w:rPr>
      </w:pPr>
      <w:r w:rsidRPr="00FF60E9">
        <w:rPr>
          <w:rFonts w:cs="Arial"/>
          <w:b/>
          <w:sz w:val="24"/>
          <w:szCs w:val="24"/>
        </w:rPr>
        <w:t>P</w:t>
      </w:r>
      <w:r w:rsidR="00FD0DFB">
        <w:rPr>
          <w:rFonts w:cs="Arial"/>
          <w:b/>
          <w:szCs w:val="24"/>
        </w:rPr>
        <w:t>roject plan</w:t>
      </w:r>
    </w:p>
    <w:p w14:paraId="59E0CCEC" w14:textId="0F677811" w:rsidR="002065D3" w:rsidRDefault="00D91284" w:rsidP="002065D3">
      <w:pPr>
        <w:ind w:left="1080"/>
      </w:pPr>
      <w:r>
        <w:t xml:space="preserve">The paper we cited described a new </w:t>
      </w:r>
      <w:r w:rsidR="004D2808">
        <w:t>protocol namely Socio-Geo</w:t>
      </w:r>
      <w:r w:rsidR="00786560">
        <w:t xml:space="preserve">. This novel protocol is designed as an efficient routing solution for Delay or Disruption Tolerated Networks (DTN) by exploiting the human friendship information. In the </w:t>
      </w:r>
      <w:r w:rsidR="00786560" w:rsidRPr="00786560">
        <w:rPr>
          <w:i/>
        </w:rPr>
        <w:t>Socio-Geo</w:t>
      </w:r>
      <w:r w:rsidR="00786560">
        <w:t xml:space="preserve"> protocol, two social routing metrics are defined as </w:t>
      </w:r>
      <w:r w:rsidR="00786560" w:rsidRPr="00786560">
        <w:rPr>
          <w:i/>
        </w:rPr>
        <w:t>encounter probability</w:t>
      </w:r>
      <w:r w:rsidR="00786560">
        <w:t xml:space="preserve"> and </w:t>
      </w:r>
      <w:r w:rsidR="00786560" w:rsidRPr="00786560">
        <w:rPr>
          <w:i/>
        </w:rPr>
        <w:t>encounter count</w:t>
      </w:r>
      <w:r w:rsidR="00786560">
        <w:t>. These two metrics have never been used</w:t>
      </w:r>
      <w:r w:rsidR="00107E45">
        <w:t xml:space="preserve"> together </w:t>
      </w:r>
      <w:r w:rsidR="00786560">
        <w:t xml:space="preserve">in the previous research which characterize the innovation of this paper. For forwarding strategy, the </w:t>
      </w:r>
      <w:r w:rsidR="00786560" w:rsidRPr="00786560">
        <w:rPr>
          <w:i/>
        </w:rPr>
        <w:t>Socio-Geo</w:t>
      </w:r>
      <w:r w:rsidR="00786560">
        <w:t xml:space="preserve"> protocol </w:t>
      </w:r>
      <w:r w:rsidR="002254CD">
        <w:t xml:space="preserve">utilizes two sequential phases specifically message dissemination and socio-geo forwarding. To test the new protocol and compare it with other protocols, the authors created a dataset of 80 nodes (representing 80 users) with their mobility patterns and social relationship information. The authors evaluated the performance of the </w:t>
      </w:r>
      <w:r w:rsidR="002254CD" w:rsidRPr="002254CD">
        <w:rPr>
          <w:i/>
        </w:rPr>
        <w:t>Socio-Geo</w:t>
      </w:r>
      <w:r w:rsidR="002254CD">
        <w:t xml:space="preserve"> protocol and other protocols (</w:t>
      </w:r>
      <w:r w:rsidR="002254CD" w:rsidRPr="002254CD">
        <w:rPr>
          <w:i/>
        </w:rPr>
        <w:t xml:space="preserve">Max </w:t>
      </w:r>
      <w:proofErr w:type="spellStart"/>
      <w:r w:rsidR="002254CD" w:rsidRPr="002254CD">
        <w:rPr>
          <w:i/>
        </w:rPr>
        <w:t>Pr</w:t>
      </w:r>
      <w:proofErr w:type="spellEnd"/>
      <w:r w:rsidR="002254CD">
        <w:t xml:space="preserve">, </w:t>
      </w:r>
      <w:r w:rsidR="002254CD" w:rsidRPr="002254CD">
        <w:rPr>
          <w:i/>
        </w:rPr>
        <w:t>Epidemic</w:t>
      </w:r>
      <w:r w:rsidR="002254CD">
        <w:t xml:space="preserve">, </w:t>
      </w:r>
      <w:r w:rsidR="002254CD" w:rsidRPr="002254CD">
        <w:rPr>
          <w:i/>
        </w:rPr>
        <w:t>Spray &amp; Wait</w:t>
      </w:r>
      <w:r w:rsidR="002254CD">
        <w:t xml:space="preserve">) in ONE simulator. The conclusion obtained from simulation indicated that the delivery probability of </w:t>
      </w:r>
      <w:r w:rsidR="002254CD" w:rsidRPr="002254CD">
        <w:rPr>
          <w:i/>
        </w:rPr>
        <w:t>Socio-Geo</w:t>
      </w:r>
      <w:r w:rsidR="002254CD">
        <w:t xml:space="preserve"> is 5% better than the best of the rest.</w:t>
      </w:r>
      <w:r w:rsidR="00FD0DFB">
        <w:t xml:space="preserve"> Also, Socio-Geo has low network overhead compared with other routing protocols.</w:t>
      </w:r>
    </w:p>
    <w:p w14:paraId="0F75DA47" w14:textId="6DF6CF34" w:rsidR="00FD0DFB" w:rsidRDefault="00FD0DFB" w:rsidP="002065D3">
      <w:pPr>
        <w:ind w:left="1080"/>
      </w:pPr>
      <w:r>
        <w:t>This new protocol is very interesting because it provides a strong evidence that mobility patterns of mobile devices are important to design protocols in DTN and can effectively improve the routing performance</w:t>
      </w:r>
      <w:r w:rsidR="00A4465B">
        <w:t xml:space="preserve"> by considering users’ social relationships and behaviors. The authors simulate the performance of the protocol on ONE simulator which is a Java platform. Our project is designed to confirm the author’s conclusion by transport the protocol simulation from ONE platform to NS3 platform and </w:t>
      </w:r>
      <w:r w:rsidR="00455192">
        <w:t xml:space="preserve">possibly </w:t>
      </w:r>
      <w:r w:rsidR="00A4465B">
        <w:t xml:space="preserve">enlarge the datasets volume. </w:t>
      </w:r>
    </w:p>
    <w:p w14:paraId="441D0CDA" w14:textId="1086E676" w:rsidR="00A4465B" w:rsidRDefault="00A4465B" w:rsidP="002065D3">
      <w:pPr>
        <w:ind w:left="1080"/>
      </w:pPr>
      <w:r>
        <w:t>To start our project, we are going to implement the Socio-Geo protocol in NS3 simulator.</w:t>
      </w:r>
      <w:r w:rsidR="0066513B">
        <w:t xml:space="preserve"> The second step is reconstructing the dataset to include more nodes and make the dataset more complicated by tuning the parameters. Then we are going to run the simulation using the new dataset with </w:t>
      </w:r>
      <w:r w:rsidR="0066513B" w:rsidRPr="0066513B">
        <w:rPr>
          <w:i/>
        </w:rPr>
        <w:t>Socio-Geo</w:t>
      </w:r>
      <w:r w:rsidR="0066513B">
        <w:t xml:space="preserve"> and another one protocol (not decided yet but probably </w:t>
      </w:r>
      <w:r w:rsidR="0066513B" w:rsidRPr="0066513B">
        <w:rPr>
          <w:i/>
        </w:rPr>
        <w:t>Spray and Wait</w:t>
      </w:r>
      <w:r w:rsidR="0066513B">
        <w:t>) and compare the results we obtained to confirm that the new protocol performs better than the other.</w:t>
      </w:r>
    </w:p>
    <w:p w14:paraId="22823BFD" w14:textId="77777777" w:rsidR="00D834E7" w:rsidRDefault="00D834E7" w:rsidP="00D834E7">
      <w:pPr>
        <w:ind w:left="1080"/>
      </w:pPr>
      <w:r>
        <w:t>Functions in simulation:</w:t>
      </w:r>
    </w:p>
    <w:p w14:paraId="794422B6" w14:textId="2C706E4F" w:rsidR="00D834E7" w:rsidRDefault="00D834E7" w:rsidP="00D834E7">
      <w:pPr>
        <w:pStyle w:val="ListParagraph"/>
        <w:numPr>
          <w:ilvl w:val="0"/>
          <w:numId w:val="4"/>
        </w:numPr>
      </w:pPr>
      <w:r>
        <w:t>Nodes function. We need this function to simulate the moving behaviors of each node in our simulation mode. The mobility pattern will be defined by this function.</w:t>
      </w:r>
    </w:p>
    <w:p w14:paraId="70448BA3" w14:textId="141E6F4F" w:rsidR="007029FB" w:rsidRDefault="007029FB" w:rsidP="00D834E7">
      <w:pPr>
        <w:pStyle w:val="ListParagraph"/>
        <w:numPr>
          <w:ilvl w:val="0"/>
          <w:numId w:val="4"/>
        </w:numPr>
      </w:pPr>
      <w:r>
        <w:t>Node meet probability function. We must define a function to calculate the probability that all nodes meet each other. The data collected from this function will be an important parameter for the forwarding function.</w:t>
      </w:r>
    </w:p>
    <w:p w14:paraId="45F49D19" w14:textId="460697DA" w:rsidR="00D834E7" w:rsidRDefault="00D834E7" w:rsidP="00D834E7">
      <w:pPr>
        <w:pStyle w:val="ListParagraph"/>
        <w:numPr>
          <w:ilvl w:val="0"/>
          <w:numId w:val="4"/>
        </w:numPr>
      </w:pPr>
      <w:r>
        <w:lastRenderedPageBreak/>
        <w:t xml:space="preserve">Message forwarding function. We need to define how messages been forwarded by each node. This is the most important function we need to implement because most of the evaluation data will be extract from the simulation result of this function. We will follow the Message forwarding algorithm (Fig. 1) presented in the paper for implementation. </w:t>
      </w:r>
    </w:p>
    <w:p w14:paraId="33CCD3DF" w14:textId="77777777" w:rsidR="00B34443" w:rsidRDefault="00B34443" w:rsidP="00B34443">
      <w:pPr>
        <w:pStyle w:val="ListParagraph"/>
        <w:keepNext/>
        <w:ind w:left="1440"/>
      </w:pPr>
      <w:r>
        <w:rPr>
          <w:noProof/>
        </w:rPr>
        <w:drawing>
          <wp:inline distT="0" distB="0" distL="0" distR="0" wp14:anchorId="757E336C" wp14:editId="43F816C8">
            <wp:extent cx="4847405" cy="4352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1.png"/>
                    <pic:cNvPicPr/>
                  </pic:nvPicPr>
                  <pic:blipFill>
                    <a:blip r:embed="rId7">
                      <a:extLst>
                        <a:ext uri="{28A0092B-C50C-407E-A947-70E740481C1C}">
                          <a14:useLocalDpi xmlns:a14="http://schemas.microsoft.com/office/drawing/2010/main" val="0"/>
                        </a:ext>
                      </a:extLst>
                    </a:blip>
                    <a:stretch>
                      <a:fillRect/>
                    </a:stretch>
                  </pic:blipFill>
                  <pic:spPr>
                    <a:xfrm>
                      <a:off x="0" y="0"/>
                      <a:ext cx="4851995" cy="4356429"/>
                    </a:xfrm>
                    <a:prstGeom prst="rect">
                      <a:avLst/>
                    </a:prstGeom>
                  </pic:spPr>
                </pic:pic>
              </a:graphicData>
            </a:graphic>
          </wp:inline>
        </w:drawing>
      </w:r>
    </w:p>
    <w:p w14:paraId="72EFBB7A" w14:textId="7A029168" w:rsidR="005808E3" w:rsidRDefault="00B34443" w:rsidP="00B34443">
      <w:pPr>
        <w:pStyle w:val="Caption"/>
        <w:ind w:left="360" w:firstLine="720"/>
      </w:pPr>
      <w:r>
        <w:t xml:space="preserve">Figure </w:t>
      </w:r>
      <w:fldSimple w:instr=" SEQ Figure \* ARABIC ">
        <w:r w:rsidR="00A0473F">
          <w:rPr>
            <w:noProof/>
          </w:rPr>
          <w:t>1</w:t>
        </w:r>
      </w:fldSimple>
      <w:r>
        <w:t>. Forwarding algorithm diagram.</w:t>
      </w:r>
    </w:p>
    <w:p w14:paraId="2243EA5A" w14:textId="71FCFDC1" w:rsidR="00D834E7" w:rsidRDefault="00D834E7" w:rsidP="00D834E7">
      <w:pPr>
        <w:pStyle w:val="ListParagraph"/>
        <w:numPr>
          <w:ilvl w:val="0"/>
          <w:numId w:val="4"/>
        </w:numPr>
      </w:pPr>
      <w:r>
        <w:t xml:space="preserve">Topology function. We need to define an </w:t>
      </w:r>
      <w:r w:rsidR="00455192">
        <w:t xml:space="preserve">DTN </w:t>
      </w:r>
      <w:bookmarkStart w:id="0" w:name="_GoBack"/>
      <w:bookmarkEnd w:id="0"/>
      <w:r>
        <w:t>environment for the simulation.</w:t>
      </w:r>
    </w:p>
    <w:p w14:paraId="18690DB5" w14:textId="77777777" w:rsidR="00FE0058" w:rsidRDefault="00FE0058" w:rsidP="007029FB">
      <w:pPr>
        <w:pStyle w:val="ListParagraph"/>
        <w:ind w:left="1440"/>
      </w:pPr>
    </w:p>
    <w:p w14:paraId="006A0636" w14:textId="0E195F10" w:rsidR="0066513B" w:rsidRDefault="007C2B99" w:rsidP="002065D3">
      <w:pPr>
        <w:ind w:left="1080"/>
      </w:pPr>
      <w:r>
        <w:t>Modules</w:t>
      </w:r>
      <w:r w:rsidR="00C32ACF">
        <w:t xml:space="preserve"> will be used</w:t>
      </w:r>
      <w:r>
        <w:t xml:space="preserve"> </w:t>
      </w:r>
      <w:r w:rsidR="00BF3A6C">
        <w:t>in ns3:</w:t>
      </w:r>
    </w:p>
    <w:p w14:paraId="13087F9F" w14:textId="6B911F10" w:rsidR="00BF3A6C" w:rsidRDefault="00BF3A6C" w:rsidP="00BF3A6C">
      <w:pPr>
        <w:pStyle w:val="ListParagraph"/>
        <w:numPr>
          <w:ilvl w:val="0"/>
          <w:numId w:val="3"/>
        </w:numPr>
      </w:pPr>
      <w:r>
        <w:t>Mobility</w:t>
      </w:r>
      <w:r w:rsidR="0003166C">
        <w:t xml:space="preserve"> module</w:t>
      </w:r>
      <w:r>
        <w:t xml:space="preserve">. We need this module to simulate the nodes mobility pattern. The functions we need in this module is to simulate movement pattern for each node in the dataset. The classes we are going to use including </w:t>
      </w:r>
      <w:r w:rsidRPr="00BF3A6C">
        <w:t>ns3::Rectangle</w:t>
      </w:r>
      <w:r>
        <w:t>,</w:t>
      </w:r>
      <w:r w:rsidRPr="00BF3A6C">
        <w:t xml:space="preserve"> ns3::</w:t>
      </w:r>
      <w:proofErr w:type="spellStart"/>
      <w:r w:rsidRPr="00BF3A6C">
        <w:t>ListPositionAllocator</w:t>
      </w:r>
      <w:proofErr w:type="spellEnd"/>
      <w:r>
        <w:t xml:space="preserve">, </w:t>
      </w:r>
      <w:r w:rsidRPr="00BF3A6C">
        <w:t>ns3::RandomWalk2dMobilityModel</w:t>
      </w:r>
      <w:r>
        <w:t xml:space="preserve">, and </w:t>
      </w:r>
      <w:r w:rsidRPr="00BF3A6C">
        <w:t>ns3::</w:t>
      </w:r>
      <w:proofErr w:type="spellStart"/>
      <w:r w:rsidRPr="00BF3A6C">
        <w:t>MobilityHelper</w:t>
      </w:r>
      <w:proofErr w:type="spellEnd"/>
      <w:r>
        <w:t xml:space="preserve"> etc.</w:t>
      </w:r>
    </w:p>
    <w:p w14:paraId="0D1FC939" w14:textId="79F33051" w:rsidR="00BF3A6C" w:rsidRDefault="002638F2" w:rsidP="002638F2">
      <w:pPr>
        <w:pStyle w:val="ListParagraph"/>
        <w:numPr>
          <w:ilvl w:val="0"/>
          <w:numId w:val="3"/>
        </w:numPr>
      </w:pPr>
      <w:r>
        <w:t xml:space="preserve">Point-To-Point Network Device module. We need this module to set up all users as mobile devices. The class we need is </w:t>
      </w:r>
      <w:r w:rsidRPr="002638F2">
        <w:t>ns3::</w:t>
      </w:r>
      <w:proofErr w:type="spellStart"/>
      <w:r w:rsidRPr="002638F2">
        <w:t>PointToPointNetDevice</w:t>
      </w:r>
      <w:proofErr w:type="spellEnd"/>
      <w:r>
        <w:t>.</w:t>
      </w:r>
    </w:p>
    <w:p w14:paraId="019199ED" w14:textId="6139E7F8" w:rsidR="00E02A46" w:rsidRDefault="00E02A46" w:rsidP="00E02A46">
      <w:pPr>
        <w:pStyle w:val="ListParagraph"/>
        <w:numPr>
          <w:ilvl w:val="0"/>
          <w:numId w:val="3"/>
        </w:numPr>
      </w:pPr>
      <w:r>
        <w:t xml:space="preserve">Point-To-Point Layout Helpers. We might need to simulate all nodes in a grid topology. Therefore, we need class </w:t>
      </w:r>
      <w:r w:rsidRPr="00E02A46">
        <w:t>ns3::</w:t>
      </w:r>
      <w:proofErr w:type="spellStart"/>
      <w:r w:rsidRPr="00E02A46">
        <w:t>PointToPointGridHelper</w:t>
      </w:r>
      <w:proofErr w:type="spellEnd"/>
      <w:r>
        <w:t xml:space="preserve"> to create grid topology with p2p links</w:t>
      </w:r>
    </w:p>
    <w:p w14:paraId="76C2F173" w14:textId="6A1A2D24" w:rsidR="002638F2" w:rsidRDefault="00443239" w:rsidP="00443239">
      <w:pPr>
        <w:pStyle w:val="ListParagraph"/>
        <w:numPr>
          <w:ilvl w:val="0"/>
          <w:numId w:val="3"/>
        </w:numPr>
      </w:pPr>
      <w:r>
        <w:lastRenderedPageBreak/>
        <w:t>Statistics</w:t>
      </w:r>
      <w:r w:rsidR="00EC4B49">
        <w:t xml:space="preserve"> </w:t>
      </w:r>
      <w:r>
        <w:t xml:space="preserve">module. We need to obtain the data transition analysis and delay analysis. The classes we are going to use </w:t>
      </w:r>
      <w:r w:rsidRPr="00443239">
        <w:t>ns3::</w:t>
      </w:r>
      <w:proofErr w:type="spellStart"/>
      <w:r w:rsidRPr="00443239">
        <w:t>DelayJitterEstimation</w:t>
      </w:r>
      <w:proofErr w:type="spellEnd"/>
      <w:r>
        <w:t xml:space="preserve">, </w:t>
      </w:r>
      <w:r w:rsidRPr="00443239">
        <w:t>ns3::</w:t>
      </w:r>
      <w:proofErr w:type="spellStart"/>
      <w:r w:rsidRPr="00443239">
        <w:t>PacketCounterCalculator</w:t>
      </w:r>
      <w:proofErr w:type="spellEnd"/>
      <w:r>
        <w:t xml:space="preserve"> and </w:t>
      </w:r>
      <w:r w:rsidRPr="00443239">
        <w:t>ns3::</w:t>
      </w:r>
      <w:proofErr w:type="spellStart"/>
      <w:r w:rsidRPr="00443239">
        <w:t>StatisticalSummary</w:t>
      </w:r>
      <w:proofErr w:type="spellEnd"/>
      <w:r>
        <w:t>.</w:t>
      </w:r>
    </w:p>
    <w:p w14:paraId="0942A52F" w14:textId="7E609385" w:rsidR="00443239" w:rsidRDefault="00443239" w:rsidP="00443239">
      <w:pPr>
        <w:pStyle w:val="ListParagraph"/>
        <w:numPr>
          <w:ilvl w:val="0"/>
          <w:numId w:val="3"/>
        </w:numPr>
      </w:pPr>
      <w:r>
        <w:t xml:space="preserve">Flow Monitor module. Since we are measuring DTN protocol so we need to assess the delay improvement.  The class we need is </w:t>
      </w:r>
      <w:r w:rsidRPr="00443239">
        <w:t>ns3::</w:t>
      </w:r>
      <w:proofErr w:type="spellStart"/>
      <w:r w:rsidRPr="00443239">
        <w:t>FlowMonitor</w:t>
      </w:r>
      <w:proofErr w:type="spellEnd"/>
      <w:r w:rsidR="005E036A">
        <w:t>.</w:t>
      </w:r>
    </w:p>
    <w:p w14:paraId="62C15F7B" w14:textId="045BF1FA" w:rsidR="002065D3" w:rsidRPr="002065D3" w:rsidRDefault="002065D3" w:rsidP="002065D3"/>
    <w:p w14:paraId="4E50253C" w14:textId="77777777" w:rsidR="00FE4594" w:rsidRPr="000449B2" w:rsidRDefault="00FE4594" w:rsidP="00FE4594">
      <w:pPr>
        <w:pStyle w:val="ListParagraph"/>
        <w:numPr>
          <w:ilvl w:val="0"/>
          <w:numId w:val="1"/>
        </w:numPr>
        <w:spacing w:line="288" w:lineRule="auto"/>
        <w:rPr>
          <w:rFonts w:cs="Arial"/>
          <w:b/>
          <w:szCs w:val="24"/>
        </w:rPr>
      </w:pPr>
      <w:r w:rsidRPr="00FE4594">
        <w:rPr>
          <w:b/>
        </w:rPr>
        <w:t>Milestones</w:t>
      </w:r>
    </w:p>
    <w:p w14:paraId="73B14B55" w14:textId="77777777" w:rsidR="000449B2" w:rsidRPr="000449B2" w:rsidRDefault="000449B2" w:rsidP="000449B2">
      <w:pPr>
        <w:pStyle w:val="ListParagraph"/>
        <w:spacing w:line="288" w:lineRule="auto"/>
        <w:ind w:left="1080"/>
        <w:rPr>
          <w:rFonts w:cs="Arial"/>
          <w:szCs w:val="24"/>
        </w:rPr>
      </w:pPr>
      <w:r>
        <w:rPr>
          <w:rFonts w:cs="Arial"/>
          <w:szCs w:val="24"/>
        </w:rPr>
        <w:t>The milestones of the project are briefly described in the table below:</w:t>
      </w:r>
    </w:p>
    <w:tbl>
      <w:tblPr>
        <w:tblStyle w:val="PlainTable2"/>
        <w:tblW w:w="9350" w:type="dxa"/>
        <w:tblInd w:w="679" w:type="dxa"/>
        <w:tblLook w:val="04A0" w:firstRow="1" w:lastRow="0" w:firstColumn="1" w:lastColumn="0" w:noHBand="0" w:noVBand="1"/>
      </w:tblPr>
      <w:tblGrid>
        <w:gridCol w:w="3600"/>
        <w:gridCol w:w="1440"/>
        <w:gridCol w:w="4310"/>
      </w:tblGrid>
      <w:tr w:rsidR="00FE4594" w14:paraId="61582DC8" w14:textId="77777777" w:rsidTr="00FE0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73A3E23A" w14:textId="77777777" w:rsidR="00FE4594" w:rsidRDefault="00FE4594" w:rsidP="00FE4594">
            <w:r>
              <w:t>Milestone</w:t>
            </w:r>
          </w:p>
        </w:tc>
        <w:tc>
          <w:tcPr>
            <w:tcW w:w="1440" w:type="dxa"/>
          </w:tcPr>
          <w:p w14:paraId="712AD011" w14:textId="77777777" w:rsidR="00FE4594" w:rsidRDefault="00FE4594" w:rsidP="00FE4594">
            <w:pPr>
              <w:cnfStyle w:val="100000000000" w:firstRow="1" w:lastRow="0" w:firstColumn="0" w:lastColumn="0" w:oddVBand="0" w:evenVBand="0" w:oddHBand="0" w:evenHBand="0" w:firstRowFirstColumn="0" w:firstRowLastColumn="0" w:lastRowFirstColumn="0" w:lastRowLastColumn="0"/>
            </w:pPr>
            <w:r>
              <w:t>Dea</w:t>
            </w:r>
            <w:r w:rsidR="002C778D">
              <w:t>d</w:t>
            </w:r>
            <w:r>
              <w:t>line</w:t>
            </w:r>
          </w:p>
        </w:tc>
        <w:tc>
          <w:tcPr>
            <w:tcW w:w="4310" w:type="dxa"/>
          </w:tcPr>
          <w:p w14:paraId="127D05E7" w14:textId="77777777" w:rsidR="00FE4594" w:rsidRDefault="00FE4594" w:rsidP="00FE4594">
            <w:pPr>
              <w:cnfStyle w:val="100000000000" w:firstRow="1" w:lastRow="0" w:firstColumn="0" w:lastColumn="0" w:oddVBand="0" w:evenVBand="0" w:oddHBand="0" w:evenHBand="0" w:firstRowFirstColumn="0" w:firstRowLastColumn="0" w:lastRowFirstColumn="0" w:lastRowLastColumn="0"/>
            </w:pPr>
            <w:r>
              <w:t>Description</w:t>
            </w:r>
          </w:p>
        </w:tc>
      </w:tr>
      <w:tr w:rsidR="00FE4594" w14:paraId="75BEE63D" w14:textId="77777777" w:rsidTr="00FE0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bottom w:val="nil"/>
            </w:tcBorders>
          </w:tcPr>
          <w:p w14:paraId="0EE13AB6" w14:textId="77777777" w:rsidR="00FE4594" w:rsidRPr="002C778D" w:rsidRDefault="002C778D" w:rsidP="00FE4594">
            <w:pPr>
              <w:rPr>
                <w:b w:val="0"/>
                <w:sz w:val="20"/>
                <w:szCs w:val="20"/>
              </w:rPr>
            </w:pPr>
            <w:r w:rsidRPr="002C778D">
              <w:rPr>
                <w:b w:val="0"/>
                <w:sz w:val="20"/>
                <w:szCs w:val="20"/>
              </w:rPr>
              <w:t>Accumulation of background knowledge and information of the project (such as how to code in NS3)</w:t>
            </w:r>
          </w:p>
        </w:tc>
        <w:tc>
          <w:tcPr>
            <w:tcW w:w="1440" w:type="dxa"/>
            <w:tcBorders>
              <w:bottom w:val="nil"/>
            </w:tcBorders>
          </w:tcPr>
          <w:p w14:paraId="7195FE8D" w14:textId="77777777" w:rsidR="00FE4594" w:rsidRPr="002C778D" w:rsidRDefault="004F46F7" w:rsidP="00FE459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June 5</w:t>
            </w:r>
            <w:r w:rsidRPr="00872EE8">
              <w:rPr>
                <w:sz w:val="20"/>
                <w:szCs w:val="20"/>
                <w:vertAlign w:val="superscript"/>
              </w:rPr>
              <w:t>th</w:t>
            </w:r>
          </w:p>
        </w:tc>
        <w:tc>
          <w:tcPr>
            <w:tcW w:w="4310" w:type="dxa"/>
            <w:tcBorders>
              <w:bottom w:val="nil"/>
            </w:tcBorders>
          </w:tcPr>
          <w:p w14:paraId="22536E65" w14:textId="1EB47A6A" w:rsidR="00FE4594" w:rsidRPr="002C778D" w:rsidRDefault="0066513B" w:rsidP="00FE459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Understanding how ns3 works with mobility pattern module. Obtaining the details of the protocols we need to implement. Transferring code from java to C++.</w:t>
            </w:r>
            <w:r w:rsidR="00307EBE">
              <w:rPr>
                <w:sz w:val="20"/>
                <w:szCs w:val="20"/>
              </w:rPr>
              <w:t xml:space="preserve"> Obtaining the original dataset from the paper author.</w:t>
            </w:r>
          </w:p>
        </w:tc>
      </w:tr>
      <w:tr w:rsidR="00FE4594" w14:paraId="074FE300" w14:textId="77777777" w:rsidTr="00FE0058">
        <w:tc>
          <w:tcPr>
            <w:cnfStyle w:val="001000000000" w:firstRow="0" w:lastRow="0" w:firstColumn="1" w:lastColumn="0" w:oddVBand="0" w:evenVBand="0" w:oddHBand="0" w:evenHBand="0" w:firstRowFirstColumn="0" w:firstRowLastColumn="0" w:lastRowFirstColumn="0" w:lastRowLastColumn="0"/>
            <w:tcW w:w="3600" w:type="dxa"/>
            <w:tcBorders>
              <w:top w:val="nil"/>
              <w:bottom w:val="nil"/>
            </w:tcBorders>
          </w:tcPr>
          <w:p w14:paraId="3793B24A" w14:textId="77777777" w:rsidR="00FE4594" w:rsidRPr="002C778D" w:rsidRDefault="002C778D" w:rsidP="00FE4594">
            <w:pPr>
              <w:rPr>
                <w:b w:val="0"/>
                <w:sz w:val="20"/>
                <w:szCs w:val="20"/>
              </w:rPr>
            </w:pPr>
            <w:r w:rsidRPr="002C778D">
              <w:rPr>
                <w:b w:val="0"/>
                <w:sz w:val="20"/>
                <w:szCs w:val="20"/>
              </w:rPr>
              <w:t>Set up simulation environment</w:t>
            </w:r>
          </w:p>
        </w:tc>
        <w:tc>
          <w:tcPr>
            <w:tcW w:w="1440" w:type="dxa"/>
            <w:tcBorders>
              <w:top w:val="nil"/>
              <w:bottom w:val="nil"/>
            </w:tcBorders>
          </w:tcPr>
          <w:p w14:paraId="382B8BBD" w14:textId="77777777" w:rsidR="00FE4594" w:rsidRPr="002C778D" w:rsidRDefault="002C778D" w:rsidP="00FE4594">
            <w:pPr>
              <w:cnfStyle w:val="000000000000" w:firstRow="0" w:lastRow="0" w:firstColumn="0" w:lastColumn="0" w:oddVBand="0" w:evenVBand="0" w:oddHBand="0" w:evenHBand="0" w:firstRowFirstColumn="0" w:firstRowLastColumn="0" w:lastRowFirstColumn="0" w:lastRowLastColumn="0"/>
              <w:rPr>
                <w:sz w:val="20"/>
                <w:szCs w:val="20"/>
              </w:rPr>
            </w:pPr>
            <w:r w:rsidRPr="002C778D">
              <w:rPr>
                <w:sz w:val="20"/>
                <w:szCs w:val="20"/>
              </w:rPr>
              <w:t>June 20</w:t>
            </w:r>
            <w:r w:rsidRPr="002C778D">
              <w:rPr>
                <w:sz w:val="20"/>
                <w:szCs w:val="20"/>
                <w:vertAlign w:val="superscript"/>
              </w:rPr>
              <w:t>th</w:t>
            </w:r>
          </w:p>
        </w:tc>
        <w:tc>
          <w:tcPr>
            <w:tcW w:w="4310" w:type="dxa"/>
            <w:tcBorders>
              <w:top w:val="nil"/>
              <w:bottom w:val="nil"/>
            </w:tcBorders>
          </w:tcPr>
          <w:p w14:paraId="799C96BE" w14:textId="40EC35A7" w:rsidR="00FE4594" w:rsidRPr="002C778D" w:rsidRDefault="00307EBE" w:rsidP="00FE45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Compiling the code on ns3 platform. Modifying the dataset to include more complicated pattern. Implement the functions we need for simulation.</w:t>
            </w:r>
          </w:p>
        </w:tc>
      </w:tr>
      <w:tr w:rsidR="00FE4594" w14:paraId="3EFEA5A0" w14:textId="77777777" w:rsidTr="00FE0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top w:val="nil"/>
              <w:bottom w:val="nil"/>
            </w:tcBorders>
          </w:tcPr>
          <w:p w14:paraId="1EC420BD" w14:textId="77777777" w:rsidR="00FE4594" w:rsidRPr="002C778D" w:rsidRDefault="002C778D" w:rsidP="00FE4594">
            <w:pPr>
              <w:rPr>
                <w:b w:val="0"/>
                <w:sz w:val="20"/>
                <w:szCs w:val="20"/>
              </w:rPr>
            </w:pPr>
            <w:r w:rsidRPr="002C778D">
              <w:rPr>
                <w:b w:val="0"/>
                <w:sz w:val="20"/>
                <w:szCs w:val="20"/>
              </w:rPr>
              <w:t>Obtain simulation data</w:t>
            </w:r>
          </w:p>
        </w:tc>
        <w:tc>
          <w:tcPr>
            <w:tcW w:w="1440" w:type="dxa"/>
            <w:tcBorders>
              <w:top w:val="nil"/>
              <w:bottom w:val="nil"/>
            </w:tcBorders>
          </w:tcPr>
          <w:p w14:paraId="6528ACCD" w14:textId="77777777" w:rsidR="00FE4594" w:rsidRPr="002C778D" w:rsidRDefault="002C778D" w:rsidP="00FE4594">
            <w:pPr>
              <w:cnfStyle w:val="000000100000" w:firstRow="0" w:lastRow="0" w:firstColumn="0" w:lastColumn="0" w:oddVBand="0" w:evenVBand="0" w:oddHBand="1" w:evenHBand="0" w:firstRowFirstColumn="0" w:firstRowLastColumn="0" w:lastRowFirstColumn="0" w:lastRowLastColumn="0"/>
              <w:rPr>
                <w:sz w:val="20"/>
                <w:szCs w:val="20"/>
              </w:rPr>
            </w:pPr>
            <w:r w:rsidRPr="002C778D">
              <w:rPr>
                <w:sz w:val="20"/>
                <w:szCs w:val="20"/>
              </w:rPr>
              <w:t>July 15</w:t>
            </w:r>
            <w:r w:rsidRPr="00872EE8">
              <w:rPr>
                <w:sz w:val="20"/>
                <w:szCs w:val="20"/>
                <w:vertAlign w:val="superscript"/>
              </w:rPr>
              <w:t>th</w:t>
            </w:r>
          </w:p>
        </w:tc>
        <w:tc>
          <w:tcPr>
            <w:tcW w:w="4310" w:type="dxa"/>
            <w:tcBorders>
              <w:top w:val="nil"/>
              <w:bottom w:val="nil"/>
            </w:tcBorders>
          </w:tcPr>
          <w:p w14:paraId="647A32E0" w14:textId="4B29D9C0" w:rsidR="00FE4594" w:rsidRPr="002C778D" w:rsidRDefault="00307EBE" w:rsidP="00FE459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Running simulation for a certain </w:t>
            </w:r>
            <w:r w:rsidR="00E563EE">
              <w:rPr>
                <w:sz w:val="20"/>
                <w:szCs w:val="20"/>
              </w:rPr>
              <w:t>period</w:t>
            </w:r>
            <w:r>
              <w:rPr>
                <w:sz w:val="20"/>
                <w:szCs w:val="20"/>
              </w:rPr>
              <w:t xml:space="preserve"> and collecting the data.</w:t>
            </w:r>
          </w:p>
        </w:tc>
      </w:tr>
      <w:tr w:rsidR="00FE4594" w14:paraId="122D7F7D" w14:textId="77777777" w:rsidTr="00FE0058">
        <w:tc>
          <w:tcPr>
            <w:cnfStyle w:val="001000000000" w:firstRow="0" w:lastRow="0" w:firstColumn="1" w:lastColumn="0" w:oddVBand="0" w:evenVBand="0" w:oddHBand="0" w:evenHBand="0" w:firstRowFirstColumn="0" w:firstRowLastColumn="0" w:lastRowFirstColumn="0" w:lastRowLastColumn="0"/>
            <w:tcW w:w="3600" w:type="dxa"/>
            <w:tcBorders>
              <w:top w:val="nil"/>
            </w:tcBorders>
          </w:tcPr>
          <w:p w14:paraId="4A24B454" w14:textId="77777777" w:rsidR="00FE4594" w:rsidRPr="002C778D" w:rsidRDefault="002C778D" w:rsidP="00FE4594">
            <w:pPr>
              <w:rPr>
                <w:b w:val="0"/>
                <w:sz w:val="20"/>
                <w:szCs w:val="20"/>
              </w:rPr>
            </w:pPr>
            <w:r w:rsidRPr="002C778D">
              <w:rPr>
                <w:b w:val="0"/>
                <w:sz w:val="20"/>
                <w:szCs w:val="20"/>
              </w:rPr>
              <w:t>Data analysis and final report</w:t>
            </w:r>
          </w:p>
        </w:tc>
        <w:tc>
          <w:tcPr>
            <w:tcW w:w="1440" w:type="dxa"/>
            <w:tcBorders>
              <w:top w:val="nil"/>
            </w:tcBorders>
          </w:tcPr>
          <w:p w14:paraId="7D26E61C" w14:textId="77777777" w:rsidR="00FE4594" w:rsidRPr="002C778D" w:rsidRDefault="002C778D" w:rsidP="00FE4594">
            <w:pPr>
              <w:cnfStyle w:val="000000000000" w:firstRow="0" w:lastRow="0" w:firstColumn="0" w:lastColumn="0" w:oddVBand="0" w:evenVBand="0" w:oddHBand="0" w:evenHBand="0" w:firstRowFirstColumn="0" w:firstRowLastColumn="0" w:lastRowFirstColumn="0" w:lastRowLastColumn="0"/>
              <w:rPr>
                <w:sz w:val="20"/>
                <w:szCs w:val="20"/>
              </w:rPr>
            </w:pPr>
            <w:r w:rsidRPr="002C778D">
              <w:rPr>
                <w:sz w:val="20"/>
                <w:szCs w:val="20"/>
              </w:rPr>
              <w:t>July 25</w:t>
            </w:r>
            <w:r w:rsidRPr="00872EE8">
              <w:rPr>
                <w:sz w:val="20"/>
                <w:szCs w:val="20"/>
                <w:vertAlign w:val="superscript"/>
              </w:rPr>
              <w:t>th</w:t>
            </w:r>
          </w:p>
        </w:tc>
        <w:tc>
          <w:tcPr>
            <w:tcW w:w="4310" w:type="dxa"/>
            <w:tcBorders>
              <w:top w:val="nil"/>
            </w:tcBorders>
          </w:tcPr>
          <w:p w14:paraId="5856BA14" w14:textId="4ADF4B3E" w:rsidR="00FE4594" w:rsidRPr="002C778D" w:rsidRDefault="00307EBE" w:rsidP="00FE45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Comparing the data and make a final report with a conclusion on performance of the </w:t>
            </w:r>
            <w:r w:rsidRPr="00307EBE">
              <w:rPr>
                <w:i/>
                <w:sz w:val="20"/>
                <w:szCs w:val="20"/>
              </w:rPr>
              <w:t>Socio-Geo</w:t>
            </w:r>
            <w:r>
              <w:rPr>
                <w:sz w:val="20"/>
                <w:szCs w:val="20"/>
              </w:rPr>
              <w:t xml:space="preserve"> protocol.</w:t>
            </w:r>
          </w:p>
        </w:tc>
      </w:tr>
    </w:tbl>
    <w:p w14:paraId="7680994D" w14:textId="77777777" w:rsidR="00FE4594" w:rsidRPr="00FE4594" w:rsidRDefault="00FE4594" w:rsidP="00FE4594"/>
    <w:p w14:paraId="3E861655" w14:textId="77777777" w:rsidR="00FE4594" w:rsidRDefault="00FE4594" w:rsidP="00FF60E9">
      <w:pPr>
        <w:pStyle w:val="ListParagraph"/>
        <w:numPr>
          <w:ilvl w:val="0"/>
          <w:numId w:val="1"/>
        </w:numPr>
        <w:spacing w:line="288" w:lineRule="auto"/>
        <w:rPr>
          <w:rFonts w:cs="Arial"/>
          <w:b/>
          <w:sz w:val="24"/>
          <w:szCs w:val="24"/>
        </w:rPr>
      </w:pPr>
      <w:r>
        <w:rPr>
          <w:rFonts w:cs="Arial"/>
          <w:b/>
          <w:szCs w:val="24"/>
        </w:rPr>
        <w:t>Responsibilities</w:t>
      </w:r>
    </w:p>
    <w:p w14:paraId="2C04EB93" w14:textId="7F718F93" w:rsidR="00BD5A1E" w:rsidRDefault="000C28CF" w:rsidP="002638F2">
      <w:pPr>
        <w:ind w:left="1080"/>
      </w:pPr>
      <w:r>
        <w:t xml:space="preserve">Xi Yang is going to take the responsibility </w:t>
      </w:r>
      <w:r w:rsidR="00D74CFC">
        <w:t>for</w:t>
      </w:r>
      <w:r w:rsidR="00A158E7">
        <w:t xml:space="preserve"> function</w:t>
      </w:r>
      <w:r w:rsidR="00437F44">
        <w:t xml:space="preserve"> 1 and 2 and</w:t>
      </w:r>
      <w:r w:rsidR="00D74CFC">
        <w:t xml:space="preserve"> milestone 1 and 2</w:t>
      </w:r>
      <w:r w:rsidR="00C32ACF">
        <w:t>.</w:t>
      </w:r>
    </w:p>
    <w:p w14:paraId="2866F483" w14:textId="43364BF3" w:rsidR="00BD5A1E" w:rsidRDefault="00D74CFC" w:rsidP="002638F2">
      <w:pPr>
        <w:ind w:left="1080"/>
      </w:pPr>
      <w:proofErr w:type="spellStart"/>
      <w:r>
        <w:t>Juechen</w:t>
      </w:r>
      <w:proofErr w:type="spellEnd"/>
      <w:r>
        <w:t xml:space="preserve"> Liu is going to take the responsibility for</w:t>
      </w:r>
      <w:r w:rsidR="00A158E7">
        <w:t xml:space="preserve"> function</w:t>
      </w:r>
      <w:r w:rsidR="00437F44">
        <w:t xml:space="preserve"> 2 and 3 and</w:t>
      </w:r>
      <w:r>
        <w:t xml:space="preserve"> milestone 2 and 3</w:t>
      </w:r>
      <w:r w:rsidR="002638F2">
        <w:t>.</w:t>
      </w:r>
    </w:p>
    <w:p w14:paraId="0A7406B2" w14:textId="1CCF7EE8" w:rsidR="00BD5A1E" w:rsidRPr="00FF60E9" w:rsidRDefault="00D74CFC" w:rsidP="002638F2">
      <w:pPr>
        <w:ind w:left="1080"/>
      </w:pPr>
      <w:r>
        <w:t>Jincheng Xu is going to take the responsibility for</w:t>
      </w:r>
      <w:r w:rsidR="00A158E7">
        <w:t xml:space="preserve"> function</w:t>
      </w:r>
      <w:r w:rsidR="00437F44">
        <w:t xml:space="preserve"> 3 and 4 and</w:t>
      </w:r>
      <w:r>
        <w:t xml:space="preserve"> the milestone 3 and 4</w:t>
      </w:r>
      <w:r w:rsidR="002638F2">
        <w:t>.</w:t>
      </w:r>
    </w:p>
    <w:sectPr w:rsidR="00BD5A1E" w:rsidRPr="00FF60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D26FD5" w14:textId="77777777" w:rsidR="00114398" w:rsidRDefault="00114398" w:rsidP="00D15314">
      <w:pPr>
        <w:spacing w:after="0" w:line="240" w:lineRule="auto"/>
      </w:pPr>
      <w:r>
        <w:separator/>
      </w:r>
    </w:p>
  </w:endnote>
  <w:endnote w:type="continuationSeparator" w:id="0">
    <w:p w14:paraId="57721A9E" w14:textId="77777777" w:rsidR="00114398" w:rsidRDefault="00114398" w:rsidP="00D1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FC521" w14:textId="77777777" w:rsidR="00114398" w:rsidRDefault="00114398" w:rsidP="00D15314">
      <w:pPr>
        <w:spacing w:after="0" w:line="240" w:lineRule="auto"/>
      </w:pPr>
      <w:r>
        <w:separator/>
      </w:r>
    </w:p>
  </w:footnote>
  <w:footnote w:type="continuationSeparator" w:id="0">
    <w:p w14:paraId="11B7ABAC" w14:textId="77777777" w:rsidR="00114398" w:rsidRDefault="00114398" w:rsidP="00D15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06AE2" w14:textId="77777777" w:rsidR="00D15314" w:rsidRDefault="00D15314">
    <w:pPr>
      <w:pStyle w:val="Header"/>
    </w:pPr>
    <w:r>
      <w:t>EEL 5718</w:t>
    </w:r>
    <w:r>
      <w:ptab w:relativeTo="margin" w:alignment="center" w:leader="none"/>
    </w:r>
    <w:r>
      <w:t>Computer Communication</w:t>
    </w:r>
    <w:r>
      <w:ptab w:relativeTo="margin" w:alignment="right" w:leader="none"/>
    </w:r>
    <w:r>
      <w:t>5/27/2017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1AF9"/>
    <w:multiLevelType w:val="hybridMultilevel"/>
    <w:tmpl w:val="D486DA68"/>
    <w:lvl w:ilvl="0" w:tplc="0AF6CE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833F4"/>
    <w:multiLevelType w:val="hybridMultilevel"/>
    <w:tmpl w:val="722203D2"/>
    <w:lvl w:ilvl="0" w:tplc="BDC82F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143DFD"/>
    <w:multiLevelType w:val="hybridMultilevel"/>
    <w:tmpl w:val="C554C272"/>
    <w:lvl w:ilvl="0" w:tplc="F5984A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7C15BDA"/>
    <w:multiLevelType w:val="hybridMultilevel"/>
    <w:tmpl w:val="C4160542"/>
    <w:lvl w:ilvl="0" w:tplc="822C45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2D"/>
    <w:rsid w:val="0003166C"/>
    <w:rsid w:val="000449B2"/>
    <w:rsid w:val="0005697E"/>
    <w:rsid w:val="00066F2D"/>
    <w:rsid w:val="000C28CF"/>
    <w:rsid w:val="00107E45"/>
    <w:rsid w:val="00110280"/>
    <w:rsid w:val="00114398"/>
    <w:rsid w:val="0011723C"/>
    <w:rsid w:val="00156F52"/>
    <w:rsid w:val="002065D3"/>
    <w:rsid w:val="002254CD"/>
    <w:rsid w:val="002638F2"/>
    <w:rsid w:val="002C778D"/>
    <w:rsid w:val="00307EBE"/>
    <w:rsid w:val="00393403"/>
    <w:rsid w:val="003B0CB5"/>
    <w:rsid w:val="00410E92"/>
    <w:rsid w:val="00432BA7"/>
    <w:rsid w:val="00437F44"/>
    <w:rsid w:val="00443239"/>
    <w:rsid w:val="00455192"/>
    <w:rsid w:val="004D2808"/>
    <w:rsid w:val="004F46F7"/>
    <w:rsid w:val="005808E3"/>
    <w:rsid w:val="005E036A"/>
    <w:rsid w:val="0066513B"/>
    <w:rsid w:val="006C706A"/>
    <w:rsid w:val="007029FB"/>
    <w:rsid w:val="00767BC7"/>
    <w:rsid w:val="00786560"/>
    <w:rsid w:val="007A1C3B"/>
    <w:rsid w:val="007A43FB"/>
    <w:rsid w:val="007C2B99"/>
    <w:rsid w:val="00872EE8"/>
    <w:rsid w:val="008A2173"/>
    <w:rsid w:val="009027EA"/>
    <w:rsid w:val="00933A02"/>
    <w:rsid w:val="00987286"/>
    <w:rsid w:val="00A0473F"/>
    <w:rsid w:val="00A158E7"/>
    <w:rsid w:val="00A34E11"/>
    <w:rsid w:val="00A4465B"/>
    <w:rsid w:val="00B34443"/>
    <w:rsid w:val="00BD5A1E"/>
    <w:rsid w:val="00BF3A6C"/>
    <w:rsid w:val="00C259A0"/>
    <w:rsid w:val="00C32ACF"/>
    <w:rsid w:val="00CE40C8"/>
    <w:rsid w:val="00D15314"/>
    <w:rsid w:val="00D2354C"/>
    <w:rsid w:val="00D51C12"/>
    <w:rsid w:val="00D74CFC"/>
    <w:rsid w:val="00D834E7"/>
    <w:rsid w:val="00D91284"/>
    <w:rsid w:val="00E02A46"/>
    <w:rsid w:val="00E53BE8"/>
    <w:rsid w:val="00E563EE"/>
    <w:rsid w:val="00E61750"/>
    <w:rsid w:val="00EC4B49"/>
    <w:rsid w:val="00FD0DFB"/>
    <w:rsid w:val="00FE0058"/>
    <w:rsid w:val="00FE4594"/>
    <w:rsid w:val="00FF6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DA23"/>
  <w15:chartTrackingRefBased/>
  <w15:docId w15:val="{D6BDB428-663C-4731-B4FC-40D3D708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036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3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5314"/>
  </w:style>
  <w:style w:type="paragraph" w:styleId="Footer">
    <w:name w:val="footer"/>
    <w:basedOn w:val="Normal"/>
    <w:link w:val="FooterChar"/>
    <w:uiPriority w:val="99"/>
    <w:unhideWhenUsed/>
    <w:rsid w:val="00D153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5314"/>
  </w:style>
  <w:style w:type="paragraph" w:styleId="ListParagraph">
    <w:name w:val="List Paragraph"/>
    <w:basedOn w:val="Normal"/>
    <w:uiPriority w:val="34"/>
    <w:qFormat/>
    <w:rsid w:val="00FF60E9"/>
    <w:pPr>
      <w:ind w:left="720"/>
      <w:contextualSpacing/>
    </w:pPr>
  </w:style>
  <w:style w:type="table" w:styleId="TableGrid">
    <w:name w:val="Table Grid"/>
    <w:basedOn w:val="TableNormal"/>
    <w:uiPriority w:val="39"/>
    <w:rsid w:val="00FE4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E459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4F46F7"/>
    <w:rPr>
      <w:sz w:val="16"/>
      <w:szCs w:val="16"/>
    </w:rPr>
  </w:style>
  <w:style w:type="paragraph" w:styleId="CommentText">
    <w:name w:val="annotation text"/>
    <w:basedOn w:val="Normal"/>
    <w:link w:val="CommentTextChar"/>
    <w:uiPriority w:val="99"/>
    <w:semiHidden/>
    <w:unhideWhenUsed/>
    <w:rsid w:val="004F46F7"/>
    <w:pPr>
      <w:spacing w:line="240" w:lineRule="auto"/>
    </w:pPr>
    <w:rPr>
      <w:sz w:val="20"/>
      <w:szCs w:val="20"/>
    </w:rPr>
  </w:style>
  <w:style w:type="character" w:customStyle="1" w:styleId="CommentTextChar">
    <w:name w:val="Comment Text Char"/>
    <w:basedOn w:val="DefaultParagraphFont"/>
    <w:link w:val="CommentText"/>
    <w:uiPriority w:val="99"/>
    <w:semiHidden/>
    <w:rsid w:val="004F46F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F46F7"/>
    <w:rPr>
      <w:b/>
      <w:bCs/>
    </w:rPr>
  </w:style>
  <w:style w:type="character" w:customStyle="1" w:styleId="CommentSubjectChar">
    <w:name w:val="Comment Subject Char"/>
    <w:basedOn w:val="CommentTextChar"/>
    <w:link w:val="CommentSubject"/>
    <w:uiPriority w:val="99"/>
    <w:semiHidden/>
    <w:rsid w:val="004F46F7"/>
    <w:rPr>
      <w:rFonts w:ascii="Arial" w:hAnsi="Arial"/>
      <w:b/>
      <w:bCs/>
      <w:sz w:val="20"/>
      <w:szCs w:val="20"/>
    </w:rPr>
  </w:style>
  <w:style w:type="paragraph" w:styleId="BalloonText">
    <w:name w:val="Balloon Text"/>
    <w:basedOn w:val="Normal"/>
    <w:link w:val="BalloonTextChar"/>
    <w:uiPriority w:val="99"/>
    <w:semiHidden/>
    <w:unhideWhenUsed/>
    <w:rsid w:val="004F46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6F7"/>
    <w:rPr>
      <w:rFonts w:ascii="Segoe UI" w:hAnsi="Segoe UI" w:cs="Segoe UI"/>
      <w:sz w:val="18"/>
      <w:szCs w:val="18"/>
    </w:rPr>
  </w:style>
  <w:style w:type="character" w:styleId="Hyperlink">
    <w:name w:val="Hyperlink"/>
    <w:basedOn w:val="DefaultParagraphFont"/>
    <w:uiPriority w:val="99"/>
    <w:semiHidden/>
    <w:unhideWhenUsed/>
    <w:rsid w:val="00BF3A6C"/>
    <w:rPr>
      <w:color w:val="0000FF"/>
      <w:u w:val="single"/>
    </w:rPr>
  </w:style>
  <w:style w:type="paragraph" w:styleId="Caption">
    <w:name w:val="caption"/>
    <w:basedOn w:val="Normal"/>
    <w:next w:val="Normal"/>
    <w:uiPriority w:val="35"/>
    <w:unhideWhenUsed/>
    <w:qFormat/>
    <w:rsid w:val="00B344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96343">
      <w:bodyDiv w:val="1"/>
      <w:marLeft w:val="0"/>
      <w:marRight w:val="0"/>
      <w:marTop w:val="0"/>
      <w:marBottom w:val="0"/>
      <w:divBdr>
        <w:top w:val="none" w:sz="0" w:space="0" w:color="auto"/>
        <w:left w:val="none" w:sz="0" w:space="0" w:color="auto"/>
        <w:bottom w:val="none" w:sz="0" w:space="0" w:color="auto"/>
        <w:right w:val="none" w:sz="0" w:space="0" w:color="auto"/>
      </w:divBdr>
    </w:div>
    <w:div w:id="677583463">
      <w:bodyDiv w:val="1"/>
      <w:marLeft w:val="0"/>
      <w:marRight w:val="0"/>
      <w:marTop w:val="0"/>
      <w:marBottom w:val="0"/>
      <w:divBdr>
        <w:top w:val="none" w:sz="0" w:space="0" w:color="auto"/>
        <w:left w:val="none" w:sz="0" w:space="0" w:color="auto"/>
        <w:bottom w:val="none" w:sz="0" w:space="0" w:color="auto"/>
        <w:right w:val="none" w:sz="0" w:space="0" w:color="auto"/>
      </w:divBdr>
      <w:divsChild>
        <w:div w:id="1313367556">
          <w:marLeft w:val="0"/>
          <w:marRight w:val="0"/>
          <w:marTop w:val="0"/>
          <w:marBottom w:val="0"/>
          <w:divBdr>
            <w:top w:val="none" w:sz="0" w:space="0" w:color="auto"/>
            <w:left w:val="none" w:sz="0" w:space="0" w:color="auto"/>
            <w:bottom w:val="none" w:sz="0" w:space="0" w:color="auto"/>
            <w:right w:val="none" w:sz="0" w:space="0" w:color="auto"/>
          </w:divBdr>
        </w:div>
        <w:div w:id="1612468265">
          <w:marLeft w:val="0"/>
          <w:marRight w:val="0"/>
          <w:marTop w:val="0"/>
          <w:marBottom w:val="0"/>
          <w:divBdr>
            <w:top w:val="none" w:sz="0" w:space="0" w:color="auto"/>
            <w:left w:val="none" w:sz="0" w:space="0" w:color="auto"/>
            <w:bottom w:val="none" w:sz="0" w:space="0" w:color="auto"/>
            <w:right w:val="none" w:sz="0" w:space="0" w:color="auto"/>
          </w:divBdr>
        </w:div>
        <w:div w:id="1564832555">
          <w:marLeft w:val="0"/>
          <w:marRight w:val="0"/>
          <w:marTop w:val="0"/>
          <w:marBottom w:val="0"/>
          <w:divBdr>
            <w:top w:val="none" w:sz="0" w:space="0" w:color="auto"/>
            <w:left w:val="none" w:sz="0" w:space="0" w:color="auto"/>
            <w:bottom w:val="none" w:sz="0" w:space="0" w:color="auto"/>
            <w:right w:val="none" w:sz="0" w:space="0" w:color="auto"/>
          </w:divBdr>
        </w:div>
        <w:div w:id="1465545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5577</TotalTime>
  <Pages>1</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xiyang</dc:creator>
  <cp:keywords/>
  <dc:description/>
  <cp:lastModifiedBy>xiyang</cp:lastModifiedBy>
  <cp:revision>31</cp:revision>
  <cp:lastPrinted>2017-05-31T14:33:00Z</cp:lastPrinted>
  <dcterms:created xsi:type="dcterms:W3CDTF">2017-05-25T21:21:00Z</dcterms:created>
  <dcterms:modified xsi:type="dcterms:W3CDTF">2017-05-31T14:34:00Z</dcterms:modified>
</cp:coreProperties>
</file>