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48"/>
          <w:szCs w:val="48"/>
        </w:rPr>
      </w:pPr>
      <w:r>
        <w:rPr>
          <w:rFonts w:hint="eastAsia"/>
          <w:b w:val="0"/>
          <w:bCs w:val="0"/>
          <w:sz w:val="48"/>
          <w:szCs w:val="48"/>
        </w:rPr>
        <w:t>数字货币交易所教程</w:t>
      </w:r>
    </w:p>
    <w:p>
      <w:pPr>
        <w:jc w:val="center"/>
        <w:rPr>
          <w:rFonts w:hint="default"/>
          <w:b/>
          <w:bCs/>
          <w:strike w:val="0"/>
          <w:dstrike w:val="0"/>
          <w:color w:val="FF0000"/>
          <w:sz w:val="28"/>
          <w:szCs w:val="28"/>
          <w:highlight w:val="none"/>
          <w:lang w:val="en-US" w:eastAsia="zh-CN"/>
        </w:rPr>
      </w:pPr>
    </w:p>
    <w:p>
      <w:pPr>
        <w:jc w:val="center"/>
        <w:rPr>
          <w:rFonts w:hint="default"/>
          <w:b/>
          <w:bCs/>
          <w:strike w:val="0"/>
          <w:dstrike w:val="0"/>
          <w:color w:val="FF0000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准备工作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1、前端服务器：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centos7.6  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4核8G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40G硬盘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2、后端服务器：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centos7.6  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8核16G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100G固态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前端IP:  8.210.3.171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内网:  172.31.41.01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后端IP:  47.242.154.123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内网:  172.31.41.02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3、钱包服务器:  centos7.6  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4核8G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50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0G硬盘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4、域名:  test.cn解析 @、www、api、admin指向前端服务器IP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5、阿里云OSS,  短信平台, 邮箱验证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二、安装宝塔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并配置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安装宝塔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curl -sSO http://download.bt.cn/install/install_panel.sh &amp;&amp; bash install_panel.sh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highlight w:val="darkGreen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登录宝塔，前端服务器安装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highlight w:val="darkGreen"/>
          <w:shd w:val="clear" w:fill="FFFFFF"/>
          <w:lang w:val="en-US" w:eastAsia="zh-CN"/>
        </w:rPr>
        <w:t>Nginx、MongoDB、Redis、Kafka、Mysql5.7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highlight w:val="darkGreen"/>
          <w:shd w:val="clear" w:fill="FFFFFF"/>
          <w:lang w:val="en-US" w:eastAsia="zh-CN"/>
        </w:rPr>
        <w:t>(或使用RDS)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、前端服务器Nginx配置新增如下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附件(双击打开下面附件即可看到)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object>
          <v:shape id="_x0000_i1025" o:spt="75" type="#_x0000_t75" style="height:45.6pt;width:5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3172460" cy="2828925"/>
            <wp:effectExtent l="0" t="0" r="12700" b="5715"/>
            <wp:docPr id="1" name="图片 1" descr="前端Nginx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前端Nginx实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(里面的172.19.76.150改为你自己的后端服务器ip)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（2）、前端服务器添加agent.test.cn、api.test.cn、admin.test.cn、www.test.cn站点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（3）、前端服务器配置api.test.cn反向代理设置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840" w:firstLineChars="4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object>
          <v:shape id="_x0000_i1026" o:spt="75" type="#_x0000_t75" style="height:38.85pt;width:42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Icon" ObjectID="_1468075726" r:id="rId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943860" cy="2131695"/>
            <wp:effectExtent l="0" t="0" r="12700" b="1905"/>
            <wp:docPr id="3" name="图片 3" descr="前端Api域名反向代理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前端Api域名反向代理设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4、后端服务器添加一个内网IP: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172.31.41.02:8801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的站点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(1)、配置后端Jar包反向代理到此站点，如下图: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260" w:left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exchange、market、uc、admin、otc、wallet、chat、agent、swap、option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992120" cy="2287905"/>
            <wp:effectExtent l="0" t="0" r="17780" b="17145"/>
            <wp:docPr id="5" name="图片 5" descr="后端服务器Nginx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后端服务器Nginx配置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(2)、后端XX.XX.XX.XXX:8801站点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反向代理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——打开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配置文件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（如下图）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object>
          <v:shape id="_x0000_i1027" o:spt="75" type="#_x0000_t75" style="height:65.75pt;width:6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517900" cy="2927350"/>
            <wp:effectExtent l="0" t="0" r="6350" b="6350"/>
            <wp:docPr id="8" name="图片 8" descr="后端Nginx反向代理（Jar模块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后端Nginx反向代理（Jar模块）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(双击打开附件即可看到)把里面的内容复制到上图红框内，覆盖原有内容（后端所有反向代理模块都需要替换一下）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(3)、后端安装mysql, 新建coin数据库，上传coinku.sql并导入coinku数据库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(4)、后端安装JDK，命令：yum install java-1.8.0-openjdk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(5)、后端服务器安装kafka并配置启动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firstLine="420" w:firstLineChars="0"/>
        <w:jc w:val="left"/>
        <w:textAlignment w:val="auto"/>
        <w:rPr>
          <w:rFonts w:hint="eastAsia" w:ascii="黑体" w:hAnsi="黑体" w:eastAsia="黑体" w:cs="黑体"/>
          <w:i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0"/>
          <w:szCs w:val="20"/>
          <w:shd w:val="clear" w:fill="FFFFFF"/>
        </w:rPr>
        <w:t xml:space="preserve">nohup ./bin/zookeeper-server-start.sh ./config/zookeeper.properties 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0"/>
          <w:szCs w:val="20"/>
          <w:shd w:val="clear" w:fill="FFFFFF"/>
        </w:rPr>
        <w:t xml:space="preserve">nohup ./bin/kafka-server-start.sh ./config/server.properties 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FFFFF"/>
          <w:lang w:val="en-US" w:eastAsia="zh-CN"/>
        </w:rPr>
        <w:t>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(6)、安装MongoDB、Redis 配置密码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(7)、打包前端Vue——前台、后台、代理商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(8)、后端打包,修改默认 config文件里配置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59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B050"/>
          <w:spacing w:val="0"/>
          <w:sz w:val="21"/>
          <w:szCs w:val="21"/>
          <w:highlight w:val="black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4"/>
          <w:szCs w:val="24"/>
          <w:highlight w:val="none"/>
          <w:shd w:val="clear" w:fill="FFFFFF"/>
          <w:lang w:val="en-US" w:eastAsia="zh-CN"/>
        </w:rPr>
        <w:t>*服务器安全组和宝塔面板开放端口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B050"/>
          <w:spacing w:val="0"/>
          <w:sz w:val="21"/>
          <w:szCs w:val="21"/>
          <w:highlight w:val="black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22  80  443  8888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4"/>
          <w:szCs w:val="24"/>
          <w:highlight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28901-28903 38901 48901 28985 38985 48958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B050"/>
          <w:spacing w:val="0"/>
          <w:sz w:val="21"/>
          <w:szCs w:val="21"/>
          <w:highlight w:val="black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1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后端启动命令（前三个必须按照顺序启动）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-Xms512m -Xmx512m -jar cloud.jar  &gt;/dev/null 2&gt;&amp;1 &amp;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 -jar exchange.jar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 -jar market.jar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ps -ef|grep java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          查看java运行包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前台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-jar ucenter-api.jar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后台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-jar admin-api.jar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聊天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-Xms512m -Xmx512m -jar chat.jar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币币交易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-Xms512m -Xmx512m -jar exchange-api.jar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钱包接口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-Xms512m -Xmx512m -jar wallet.jar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场外交易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-Xms512m -Xmx512m -jar otc-api.jar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合约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-Xms512m -Xmx512m -jar contract-swap-api.jar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-Xms512m -Xmx512m -jar contract-option-api.jar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-Xms512m -Xmx512m -jar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agent-api.jar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机器人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-Xms512m -Xmx512m -jar er_market.jar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-Xms512m -Xmx512m -jar er_robot_normal.jar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钱包RPC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-Xms512m -Xmx512m -jar usdt-1.2.jar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-Xms512m -Xmx512m -jar bitcoin-1.2.jar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-Xms512m -Xmx512m -jar eth-1.2.jar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-Xms512m -Xmx512m -jar eos-1.2.jar 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nohup java -Xms512m -Xmx512m -jar erc-eusdt-1.2.jar &gt;/dev/null 2&gt;&amp;1 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05_Web_Front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（前端前台）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修改/05_Web_Front/src/main.js第32行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把 http://127.0.0.1 修改为 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http://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api.test.cn（可以是你前端服务器api.xx.com域名）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04_Web_Admin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（前端后台）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搜索127.0.0.1:6010有两个文件存在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/04_Web_Admin/src/service/http.js第五行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/04_Web_Admin/src/config/api.js第三行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替换为后端服务器ip:6010直接访问后端admin-api.jar模块端口，但是可能会暴露后端服务器外网IP（注意防火墙和安全组是否开启6010端口）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替换成api.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test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.cn（使用域名时候不带端口号）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04和05项目命令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pm install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pm run dev (用于本地测试，如上传服务器可以直接忽略此命令)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pm run build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*前端网页与后端Jar模块通讯是通过api.test.cn站点反向代理与后端站点的反向代理实现的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*前端www.test.cn和admin.test.cn对应的是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05_Web_Front和04_Web_Admin下的dist目录编译好的文件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strike w:val="0"/>
          <w:dstrike w:val="0"/>
          <w:color w:val="FF0000"/>
          <w:sz w:val="36"/>
          <w:szCs w:val="36"/>
          <w:highlight w:val="none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color w:val="FF0000"/>
          <w:sz w:val="36"/>
          <w:szCs w:val="36"/>
          <w:highlight w:val="none"/>
          <w:lang w:val="en-US" w:eastAsia="zh-CN"/>
        </w:rPr>
        <w:t>打包后端要求:</w:t>
      </w:r>
    </w:p>
    <w:p>
      <w:pPr>
        <w:numPr>
          <w:ilvl w:val="0"/>
          <w:numId w:val="3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</w:rPr>
        <w:t>项目用了Lombok插件，无论用什么IDE工具，请务必先安装Lombok插件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</w:rPr>
        <w:t>2、项目用了QueryDsl，如果遇见以Q开头的类找不到，请先编译一下对应的core模块，例如core、exchange-core、xxx-core这种模块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</w:rPr>
        <w:t>3、jdk版本1.8以上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</w:rPr>
        <w:t>找不到的jar包在项目jar文件夹下（有可能在项目目录下的lib目录）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</w:rPr>
        <w:t>4、初始化sql在sql文件夹中配置文件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5、所有配置基本都在\00_framework\config\application-dev.properties (有的可能需要在java文件修改，这部分自行研究)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</w:rPr>
        <w:t>配置文件application.properties打开这个设置会自动建表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</w:rPr>
        <w:t>#jpa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15"/>
          <w:szCs w:val="15"/>
          <w:shd w:val="clear" w:fill="FFFFFF"/>
        </w:rPr>
        <w:t>spring.jpa.hibernate.ddl-auto=update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钱包节点安装教程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BTC和USDT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1.1 下载节点并解压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>wget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instrText xml:space="preserve"> HYPERLINK "https://github.com/OmniLayer/omnicore/releases/download/v0.8.2/omnicore-0.8.2-x86_64-linux-gnu.tar.gz" </w:instrTex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b w:val="0"/>
          <w:bCs w:val="0"/>
          <w:i w:val="0"/>
          <w:caps w:val="0"/>
          <w:spacing w:val="0"/>
          <w:sz w:val="15"/>
          <w:szCs w:val="15"/>
          <w:shd w:val="clear" w:fill="FFFFFF"/>
          <w:lang w:val="en-US" w:eastAsia="zh-CN"/>
        </w:rPr>
        <w:t>https://github.com/OmniLayer/omnicore/releases/download/v0.8.2/omnicore-0.8.2-x86_64-linux-gnu.tar.gz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1.2 创建data目录和配置文件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mkdir data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touch bitcoin.conf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1.3 配置bitcoin.conf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# 数据存储目录（此路径为上面建立的数据储存路径的完整路径）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datadir=/mnt/btc/data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# 使用测试网络（0：正式网，1：测试网）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testnet=0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# 告知 Bitcoin-Qt 和 bitcoind 接受JSON-RPC命令（是否启用命令和接受RPC服务）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server=1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# 设置 gen=1 以尝试比特币挖矿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gen=0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# 启用交易索引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txindex=1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# 后台执行（是否后台执行）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daemon=0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# 监听 RPC 链接,正式默认端口8333 测试默认18333（最好设置好，免得不清楚）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rpcport=8333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#RPC服务账号和密码，不设置的话是有默认密码的，本文没去深究默认，直接用自己设置的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rpcuser=bizzan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rpcpassword=123456789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#允许那些IP访问RPC接口，以下写法为默认所有ip都可访问，请自己修改成你自己的IP地址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rpcallowip=0.0.0.0/0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6"/>
          <w:szCs w:val="16"/>
          <w:shd w:val="clear" w:fill="FFFFFF"/>
          <w:lang w:val="en-US" w:eastAsia="zh-CN"/>
        </w:rPr>
        <w:t>rpcconnect=127.0.0.1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1.4 运行节点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进入/mnt/btc/omnicore-0.8.2/bin目录执行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n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ohup ./omnicored -conf=/mnt/btc/bitcoin.conf -reindex </w:t>
      </w:r>
      <w:r>
        <w:rPr>
          <w:rFonts w:hint="eastAsia" w:ascii="黑体" w:hAnsi="黑体" w:eastAsia="黑体" w:cs="黑体"/>
          <w:sz w:val="18"/>
          <w:szCs w:val="18"/>
        </w:rPr>
        <w:t>&amp;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1.5 运行相应jar包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ETH</w:t>
      </w:r>
    </w:p>
    <w:p>
      <w:pPr>
        <w:widowControl w:val="0"/>
        <w:numPr>
          <w:ilvl w:val="1"/>
          <w:numId w:val="4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下载节点并解压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92" w:afterAutospacing="0"/>
        <w:ind w:left="840" w:leftChars="0" w:firstLine="420" w:firstLineChars="0"/>
        <w:jc w:val="left"/>
        <w:rPr>
          <w:rStyle w:val="6"/>
          <w:rFonts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single" w:color="DDDDDD" w:sz="4" w:space="0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single" w:color="DDDDDD" w:sz="4" w:space="0"/>
          <w:shd w:val="clear" w:fill="F6F6F6"/>
        </w:rPr>
        <w:t xml:space="preserve">wget </w:t>
      </w:r>
      <w:r>
        <w:rPr>
          <w:rStyle w:val="6"/>
          <w:rFonts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single" w:color="DDDDDD" w:sz="4" w:space="0"/>
          <w:shd w:val="clear" w:fill="F6F6F6"/>
        </w:rPr>
        <w:fldChar w:fldCharType="begin"/>
      </w:r>
      <w:r>
        <w:rPr>
          <w:rStyle w:val="6"/>
          <w:rFonts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single" w:color="DDDDDD" w:sz="4" w:space="0"/>
          <w:shd w:val="clear" w:fill="F6F6F6"/>
        </w:rPr>
        <w:instrText xml:space="preserve"> HYPERLINK "https://gethstore.blob.core.windows.net/builds/geth-linux-amd64-1.9.15-0f77f34b.tar.gz" </w:instrText>
      </w:r>
      <w:r>
        <w:rPr>
          <w:rStyle w:val="6"/>
          <w:rFonts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single" w:color="DDDDDD" w:sz="4" w:space="0"/>
          <w:shd w:val="clear" w:fill="F6F6F6"/>
        </w:rPr>
        <w:fldChar w:fldCharType="separate"/>
      </w:r>
      <w:r>
        <w:rPr>
          <w:rStyle w:val="5"/>
          <w:rFonts w:ascii="Consolas" w:hAnsi="Consolas" w:eastAsia="Consolas" w:cs="Consolas"/>
          <w:i w:val="0"/>
          <w:caps w:val="0"/>
          <w:spacing w:val="0"/>
          <w:sz w:val="16"/>
          <w:szCs w:val="16"/>
          <w:bdr w:val="single" w:color="DDDDDD" w:sz="4" w:space="0"/>
          <w:shd w:val="clear" w:fill="F6F6F6"/>
        </w:rPr>
        <w:t>https://gethstore.blob.core.windows.net/builds/geth-linux-amd64-1.9.15-0f77f34b.tar.gz</w:t>
      </w:r>
      <w:r>
        <w:rPr>
          <w:rStyle w:val="6"/>
          <w:rFonts w:ascii="Consolas" w:hAnsi="Consolas" w:eastAsia="Consolas" w:cs="Consolas"/>
          <w:i w:val="0"/>
          <w:caps w:val="0"/>
          <w:color w:val="DD1144"/>
          <w:spacing w:val="0"/>
          <w:sz w:val="16"/>
          <w:szCs w:val="16"/>
          <w:bdr w:val="single" w:color="DDDDDD" w:sz="4" w:space="0"/>
          <w:shd w:val="clear" w:fill="F6F6F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92" w:afterAutospacing="0"/>
        <w:ind w:left="840" w:leftChars="0" w:firstLine="420" w:firstLineChars="0"/>
        <w:jc w:val="left"/>
      </w:pPr>
      <w:r>
        <w:drawing>
          <wp:inline distT="0" distB="0" distL="114300" distR="114300">
            <wp:extent cx="3098165" cy="900430"/>
            <wp:effectExtent l="0" t="0" r="10795" b="1397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92" w:afterAutospacing="0"/>
        <w:ind w:left="840" w:leftChars="0" w:firstLine="420" w:firstLineChars="0"/>
        <w:jc w:val="left"/>
        <w:rPr>
          <w:rFonts w:hint="eastAsia"/>
        </w:rPr>
      </w:pPr>
    </w:p>
    <w:p>
      <w:pPr>
        <w:widowControl w:val="0"/>
        <w:numPr>
          <w:ilvl w:val="1"/>
          <w:numId w:val="4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添加环境变量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echo "export PATH=$PATH:/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mnt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/eth/geth-linux-amd64-1.9.15-0f77f34b" &gt;&gt; /etc/profile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2.3 进入目录geth-linux-amd64-1.9.15-0f77f34b里,执行命令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nohup geth --datadir /mnt/eth/data --cache 1024 --rpc --rpcapi web3,eth,net,db,personal,admin --rpccorsdomain "*" --syncmode light --allow-insecure-unlock &amp;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1"/>
          <w:numId w:val="4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进入geth控制台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创建账户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geth attach http://127.0.0.1:8545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设置密码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personal.newAccount(123789456)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3640455" cy="942975"/>
            <wp:effectExtent l="0" t="0" r="1905" b="190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得到一串钱包地址填到rpc配置里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coin.ignore-from-address</w:t>
      </w:r>
      <w:r>
        <w:rPr>
          <w:rFonts w:hint="eastAsia"/>
          <w:lang w:val="en-US" w:eastAsia="zh-CN"/>
        </w:rPr>
        <w:t>=0x8276ec34******dc6e4eac5bf7083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配置coin.withdraw-wallet=下图文件名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2680970" cy="689610"/>
            <wp:effectExtent l="0" t="0" r="127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配置coin.withdraw-wallet-password=123789456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优化配置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exchange_order表,member_transaction表加索引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启动命令优化参考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sz w:val="15"/>
          <w:szCs w:val="15"/>
        </w:rPr>
        <w:t>java -server -Djava.security.egd=file:/dev/./urandom -Djava.awt.headless=true -Dfile.encoding=UTF-8 -Xms1g -Xmx1g -Xss256k -XX:+UseG1GC -XX:MaxGCPauseMillis=1000 -XX:InitiatingHeapOccupancyPercent=80 -XX:ParallelGCThreads=8 -XX:ConcGCThreads=8 -XX:+DisableExplicitGC -jar admin-api.jar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7798F"/>
    <w:multiLevelType w:val="multilevel"/>
    <w:tmpl w:val="98E779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179E8C3"/>
    <w:multiLevelType w:val="multilevel"/>
    <w:tmpl w:val="0179E8C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262E4B4"/>
    <w:multiLevelType w:val="singleLevel"/>
    <w:tmpl w:val="0262E4B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F5F1540"/>
    <w:multiLevelType w:val="singleLevel"/>
    <w:tmpl w:val="7F5F1540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440A"/>
    <w:rsid w:val="002D54A5"/>
    <w:rsid w:val="00660155"/>
    <w:rsid w:val="007E7C4B"/>
    <w:rsid w:val="01142A2E"/>
    <w:rsid w:val="016C367E"/>
    <w:rsid w:val="0173718C"/>
    <w:rsid w:val="01BB0746"/>
    <w:rsid w:val="04293DE8"/>
    <w:rsid w:val="04DA4ADD"/>
    <w:rsid w:val="050B7B65"/>
    <w:rsid w:val="068B3939"/>
    <w:rsid w:val="07F504FE"/>
    <w:rsid w:val="087150BE"/>
    <w:rsid w:val="08A3559B"/>
    <w:rsid w:val="090D500D"/>
    <w:rsid w:val="09A74873"/>
    <w:rsid w:val="0AB20DDE"/>
    <w:rsid w:val="0ABC1816"/>
    <w:rsid w:val="0B2C2A46"/>
    <w:rsid w:val="0C081026"/>
    <w:rsid w:val="0C0E1487"/>
    <w:rsid w:val="0C793037"/>
    <w:rsid w:val="0D14587F"/>
    <w:rsid w:val="0DA76BAE"/>
    <w:rsid w:val="0E0059F5"/>
    <w:rsid w:val="0E875DA2"/>
    <w:rsid w:val="0ED81D76"/>
    <w:rsid w:val="0F174B3F"/>
    <w:rsid w:val="0F3D58A5"/>
    <w:rsid w:val="0F423BB2"/>
    <w:rsid w:val="0F481A7A"/>
    <w:rsid w:val="0F966D67"/>
    <w:rsid w:val="10B01A5A"/>
    <w:rsid w:val="11AC3E41"/>
    <w:rsid w:val="126F5493"/>
    <w:rsid w:val="128966D9"/>
    <w:rsid w:val="12E81F23"/>
    <w:rsid w:val="13C35135"/>
    <w:rsid w:val="14524CCC"/>
    <w:rsid w:val="145C1861"/>
    <w:rsid w:val="14AC526E"/>
    <w:rsid w:val="14F94123"/>
    <w:rsid w:val="150E487E"/>
    <w:rsid w:val="154422FC"/>
    <w:rsid w:val="16DB28F0"/>
    <w:rsid w:val="174D29FD"/>
    <w:rsid w:val="181C31D8"/>
    <w:rsid w:val="181D49F2"/>
    <w:rsid w:val="18C046BD"/>
    <w:rsid w:val="18E44175"/>
    <w:rsid w:val="18E4748D"/>
    <w:rsid w:val="18FD3B01"/>
    <w:rsid w:val="19A27888"/>
    <w:rsid w:val="19D64799"/>
    <w:rsid w:val="1A772024"/>
    <w:rsid w:val="1B7078B6"/>
    <w:rsid w:val="1B7C49D0"/>
    <w:rsid w:val="1B80236E"/>
    <w:rsid w:val="1C1F79DE"/>
    <w:rsid w:val="1CF46ECB"/>
    <w:rsid w:val="1D471D5C"/>
    <w:rsid w:val="1D5E31F3"/>
    <w:rsid w:val="1DFF5582"/>
    <w:rsid w:val="1EC367F0"/>
    <w:rsid w:val="1EDD3260"/>
    <w:rsid w:val="1F4406D9"/>
    <w:rsid w:val="1F5208AF"/>
    <w:rsid w:val="1FA62453"/>
    <w:rsid w:val="1FF43064"/>
    <w:rsid w:val="2007756B"/>
    <w:rsid w:val="212B7A19"/>
    <w:rsid w:val="21356D91"/>
    <w:rsid w:val="21833301"/>
    <w:rsid w:val="21A02B4A"/>
    <w:rsid w:val="21C56B79"/>
    <w:rsid w:val="21D36B6E"/>
    <w:rsid w:val="2278598F"/>
    <w:rsid w:val="22896409"/>
    <w:rsid w:val="22A35D9E"/>
    <w:rsid w:val="23923E34"/>
    <w:rsid w:val="23B8030D"/>
    <w:rsid w:val="23D01487"/>
    <w:rsid w:val="24CB23DF"/>
    <w:rsid w:val="24CF5A89"/>
    <w:rsid w:val="263E5D8E"/>
    <w:rsid w:val="26625670"/>
    <w:rsid w:val="26987DC0"/>
    <w:rsid w:val="271D358E"/>
    <w:rsid w:val="27244534"/>
    <w:rsid w:val="275E71FB"/>
    <w:rsid w:val="27622ADF"/>
    <w:rsid w:val="28EA0D35"/>
    <w:rsid w:val="291227AB"/>
    <w:rsid w:val="2951393A"/>
    <w:rsid w:val="29BF428B"/>
    <w:rsid w:val="2A3919E6"/>
    <w:rsid w:val="2A5130A8"/>
    <w:rsid w:val="2A722D2C"/>
    <w:rsid w:val="2A972A65"/>
    <w:rsid w:val="2B271F07"/>
    <w:rsid w:val="2BF965E3"/>
    <w:rsid w:val="2C425A9B"/>
    <w:rsid w:val="2C686901"/>
    <w:rsid w:val="2C6A6695"/>
    <w:rsid w:val="2CF77BB6"/>
    <w:rsid w:val="2E041B72"/>
    <w:rsid w:val="2E64711B"/>
    <w:rsid w:val="2F86059E"/>
    <w:rsid w:val="30061B92"/>
    <w:rsid w:val="31215D22"/>
    <w:rsid w:val="315830EF"/>
    <w:rsid w:val="31BB5C16"/>
    <w:rsid w:val="31BF72B5"/>
    <w:rsid w:val="32073020"/>
    <w:rsid w:val="33BA39D0"/>
    <w:rsid w:val="340D61A1"/>
    <w:rsid w:val="34C51494"/>
    <w:rsid w:val="35287F17"/>
    <w:rsid w:val="355C4127"/>
    <w:rsid w:val="35793000"/>
    <w:rsid w:val="35C02EFE"/>
    <w:rsid w:val="35C40AE4"/>
    <w:rsid w:val="368A7A6E"/>
    <w:rsid w:val="369A5B3B"/>
    <w:rsid w:val="37262FCB"/>
    <w:rsid w:val="375B441F"/>
    <w:rsid w:val="37E25B61"/>
    <w:rsid w:val="37FA651B"/>
    <w:rsid w:val="387428FF"/>
    <w:rsid w:val="38840F2F"/>
    <w:rsid w:val="38BD17A9"/>
    <w:rsid w:val="38DB2106"/>
    <w:rsid w:val="39321FB6"/>
    <w:rsid w:val="39415AEB"/>
    <w:rsid w:val="394B337D"/>
    <w:rsid w:val="397F149E"/>
    <w:rsid w:val="3A714419"/>
    <w:rsid w:val="3AA31ADC"/>
    <w:rsid w:val="3AA75C94"/>
    <w:rsid w:val="3AFB5F8E"/>
    <w:rsid w:val="3B25445D"/>
    <w:rsid w:val="3B2F0408"/>
    <w:rsid w:val="3BA920C3"/>
    <w:rsid w:val="3C133DAF"/>
    <w:rsid w:val="3C60358E"/>
    <w:rsid w:val="3C8B0CFF"/>
    <w:rsid w:val="3D0B26E7"/>
    <w:rsid w:val="3D535185"/>
    <w:rsid w:val="3D8B073A"/>
    <w:rsid w:val="3DFF4391"/>
    <w:rsid w:val="3E3A41D4"/>
    <w:rsid w:val="3EA5046D"/>
    <w:rsid w:val="3EC22D41"/>
    <w:rsid w:val="3F9B3BC9"/>
    <w:rsid w:val="3FF02E91"/>
    <w:rsid w:val="3FF1114F"/>
    <w:rsid w:val="40F46E26"/>
    <w:rsid w:val="420E11B1"/>
    <w:rsid w:val="42A95207"/>
    <w:rsid w:val="42F32EE6"/>
    <w:rsid w:val="42F54F52"/>
    <w:rsid w:val="42F972B8"/>
    <w:rsid w:val="438C23CB"/>
    <w:rsid w:val="440A0166"/>
    <w:rsid w:val="440A373C"/>
    <w:rsid w:val="44C32663"/>
    <w:rsid w:val="458D3135"/>
    <w:rsid w:val="46336E10"/>
    <w:rsid w:val="46417423"/>
    <w:rsid w:val="46855F51"/>
    <w:rsid w:val="477F19F2"/>
    <w:rsid w:val="4818090B"/>
    <w:rsid w:val="48254BF8"/>
    <w:rsid w:val="4845471A"/>
    <w:rsid w:val="484C6881"/>
    <w:rsid w:val="48544731"/>
    <w:rsid w:val="485773D2"/>
    <w:rsid w:val="486C1082"/>
    <w:rsid w:val="498420C2"/>
    <w:rsid w:val="49E53847"/>
    <w:rsid w:val="4A2B6A29"/>
    <w:rsid w:val="4A3161AF"/>
    <w:rsid w:val="4C46389D"/>
    <w:rsid w:val="4D8E562A"/>
    <w:rsid w:val="4E2305B7"/>
    <w:rsid w:val="4E602823"/>
    <w:rsid w:val="4E8E4D39"/>
    <w:rsid w:val="4F1834AC"/>
    <w:rsid w:val="4F433BEA"/>
    <w:rsid w:val="4F624274"/>
    <w:rsid w:val="4F8A0D20"/>
    <w:rsid w:val="4FA40410"/>
    <w:rsid w:val="4FB43E72"/>
    <w:rsid w:val="4FC72EFC"/>
    <w:rsid w:val="509D7DA9"/>
    <w:rsid w:val="50AC02C4"/>
    <w:rsid w:val="50BF15DB"/>
    <w:rsid w:val="51AF3D5C"/>
    <w:rsid w:val="52272590"/>
    <w:rsid w:val="52434894"/>
    <w:rsid w:val="52736A15"/>
    <w:rsid w:val="52854FAB"/>
    <w:rsid w:val="52F83779"/>
    <w:rsid w:val="530135CC"/>
    <w:rsid w:val="53643B37"/>
    <w:rsid w:val="53E76DC4"/>
    <w:rsid w:val="53EE1984"/>
    <w:rsid w:val="54354BB0"/>
    <w:rsid w:val="54BB75CD"/>
    <w:rsid w:val="55574FFA"/>
    <w:rsid w:val="55D522FE"/>
    <w:rsid w:val="560D08E9"/>
    <w:rsid w:val="56101F2A"/>
    <w:rsid w:val="57FE1AE4"/>
    <w:rsid w:val="58182713"/>
    <w:rsid w:val="585F1B04"/>
    <w:rsid w:val="588920B5"/>
    <w:rsid w:val="58C756DF"/>
    <w:rsid w:val="59246939"/>
    <w:rsid w:val="59785964"/>
    <w:rsid w:val="5978727C"/>
    <w:rsid w:val="59E74F2A"/>
    <w:rsid w:val="5A2B5324"/>
    <w:rsid w:val="5B3C2D25"/>
    <w:rsid w:val="5BFD7B06"/>
    <w:rsid w:val="5C8E70DC"/>
    <w:rsid w:val="5CB8038C"/>
    <w:rsid w:val="5D3D5CE1"/>
    <w:rsid w:val="5D59480C"/>
    <w:rsid w:val="5DC56ED0"/>
    <w:rsid w:val="5E8B32B5"/>
    <w:rsid w:val="5ED82337"/>
    <w:rsid w:val="5F685012"/>
    <w:rsid w:val="5FDF69E6"/>
    <w:rsid w:val="607D2155"/>
    <w:rsid w:val="60B366AD"/>
    <w:rsid w:val="60C06764"/>
    <w:rsid w:val="614417E3"/>
    <w:rsid w:val="6188018E"/>
    <w:rsid w:val="62A97BB7"/>
    <w:rsid w:val="62CA087C"/>
    <w:rsid w:val="632B533B"/>
    <w:rsid w:val="6368560E"/>
    <w:rsid w:val="63A73DFE"/>
    <w:rsid w:val="643F3DE6"/>
    <w:rsid w:val="65A60E16"/>
    <w:rsid w:val="65AA56A0"/>
    <w:rsid w:val="6616572D"/>
    <w:rsid w:val="661A5E62"/>
    <w:rsid w:val="664C7F8C"/>
    <w:rsid w:val="67967237"/>
    <w:rsid w:val="68C52F88"/>
    <w:rsid w:val="68FC106F"/>
    <w:rsid w:val="69161CE6"/>
    <w:rsid w:val="6A700F69"/>
    <w:rsid w:val="6BC2085E"/>
    <w:rsid w:val="6BE83CAF"/>
    <w:rsid w:val="6CD074D7"/>
    <w:rsid w:val="6CE66CCD"/>
    <w:rsid w:val="6D294766"/>
    <w:rsid w:val="6D413D53"/>
    <w:rsid w:val="6DA347C4"/>
    <w:rsid w:val="6DEC3564"/>
    <w:rsid w:val="6E152D86"/>
    <w:rsid w:val="6EAE7C41"/>
    <w:rsid w:val="6F2874EF"/>
    <w:rsid w:val="6F4C1695"/>
    <w:rsid w:val="6FBD5147"/>
    <w:rsid w:val="70C77310"/>
    <w:rsid w:val="70E90F85"/>
    <w:rsid w:val="717A5D05"/>
    <w:rsid w:val="71E378B7"/>
    <w:rsid w:val="720C7291"/>
    <w:rsid w:val="722D4E56"/>
    <w:rsid w:val="724D671C"/>
    <w:rsid w:val="72916614"/>
    <w:rsid w:val="72A347A1"/>
    <w:rsid w:val="737551E3"/>
    <w:rsid w:val="73D71097"/>
    <w:rsid w:val="73F4568A"/>
    <w:rsid w:val="74CE0226"/>
    <w:rsid w:val="74DA1240"/>
    <w:rsid w:val="74F96979"/>
    <w:rsid w:val="752F2BDA"/>
    <w:rsid w:val="76886B5C"/>
    <w:rsid w:val="76C033AE"/>
    <w:rsid w:val="76E630EF"/>
    <w:rsid w:val="77897EB2"/>
    <w:rsid w:val="77E57769"/>
    <w:rsid w:val="790B0E36"/>
    <w:rsid w:val="797F490C"/>
    <w:rsid w:val="798823EA"/>
    <w:rsid w:val="79DC3782"/>
    <w:rsid w:val="79FF474B"/>
    <w:rsid w:val="7A5F66AE"/>
    <w:rsid w:val="7A6B13C7"/>
    <w:rsid w:val="7ACC0CFD"/>
    <w:rsid w:val="7B50040F"/>
    <w:rsid w:val="7BA01302"/>
    <w:rsid w:val="7BC818D2"/>
    <w:rsid w:val="7C863F46"/>
    <w:rsid w:val="7CC7604C"/>
    <w:rsid w:val="7CFC6A53"/>
    <w:rsid w:val="7D06679D"/>
    <w:rsid w:val="7D1E680C"/>
    <w:rsid w:val="7D293185"/>
    <w:rsid w:val="7D3F3DE3"/>
    <w:rsid w:val="7D454DFB"/>
    <w:rsid w:val="7D7A5A37"/>
    <w:rsid w:val="7DBE0A2D"/>
    <w:rsid w:val="7DE55EB2"/>
    <w:rsid w:val="7E3647B7"/>
    <w:rsid w:val="7E414AD7"/>
    <w:rsid w:val="7E6D1D01"/>
    <w:rsid w:val="7EF97DF8"/>
    <w:rsid w:val="7F3A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e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Office_11.8.6.8556_F1E327BC-269C-435d-A152-05C5408002CA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2020-12-03T14:36:00Z</dcterms:created>
  <dc:creator>Administrator</dc:creator>
  <cp:lastModifiedBy>凯撒</cp:lastModifiedBy>
  <dcterms:modified xsi:type="dcterms:W3CDTF">2021-04-17T09:29:40Z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2052-11.8.6.8556</vt:lpwstr>
  </property>
  <property fmtid="{D5CDD505-2E9C-101B-9397-08002B2CF9AE}" pid="3" name="ICV">
    <vt:lpwstr>D7AAE9B1E6B849EAB80573A85D96B223</vt:lpwstr>
  </property>
</Properties>
</file>