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Once sorry for my English. I wasn't able to speak with native speakers too much, because I have been learning English only for a year and three months and I haven't had a lot of experience in speaking activity. I will ask you to speak a bit slower and clearer, so I can keep the pace, and our conversation would be more productive.</w:t>
      </w:r>
    </w:p>
    <w:p>
      <w:pPr>
        <w:spacing w:before="240" w:after="240"/>
      </w:pPr>
      <w:r>
        <w:t>Sometimes, I may stumble even on easy sentences. As already mentioned, I just haven't had enough speaking experience. But I am aware of almost all complicated constructions and know a lot of words. But sometimes it takes little bit more time to correspond the rules, chooses proper tense, picks up the appropriate word which is most suitable the current context and builds a complex sentence in my brains which are not enough penetrated with speaking skills and overfilled with grammar structures. I have to say I am able to confidently expressing myself in almost all situations. But my speech might be not so fluent as you anticipated. I feel so confident when I have to answer a question or have to introduce idea or opinion, but I still unconfident when I have to conduct the meeting or on the public speech.</w:t>
      </w:r>
    </w:p>
    <w:p>
      <w:pPr>
        <w:spacing w:before="240" w:after="240"/>
      </w:pPr>
      <w:r>
        <w:t>I suppose, my English would be improved so quickly if I immersed in an English spoken environment.</w:t>
      </w:r>
    </w:p>
    <w:p>
      <w:pPr>
        <w:spacing w:before="240" w:after="240"/>
      </w:pPr>
      <w:r>
        <w:t>And now, let's cut and move to our question. Could you remind me, what was it about?</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