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B88" w:rsidRDefault="001C5B88"/>
    <w:p w:rsidR="001C5B88" w:rsidRDefault="001C5B88"/>
    <w:p w:rsidR="001C5B88" w:rsidRDefault="001C5B88"/>
    <w:p w:rsidR="001C5B88" w:rsidRDefault="001C5B88"/>
    <w:p w:rsidR="001C5B88" w:rsidRDefault="001C5B88"/>
    <w:p w:rsidR="001C5B88" w:rsidRDefault="001C5B88"/>
    <w:p w:rsidR="001C5B88" w:rsidRDefault="001C5B88"/>
    <w:p w:rsidR="00B4078B" w:rsidRDefault="00B4078B"/>
    <w:p w:rsidR="00B4078B" w:rsidRDefault="00B4078B"/>
    <w:p w:rsidR="001C5B88" w:rsidRDefault="001C5B88"/>
    <w:p w:rsidR="001C5B88" w:rsidRDefault="001C5B88" w:rsidP="001C5B88">
      <w:pPr>
        <w:jc w:val="center"/>
      </w:pPr>
      <w:r>
        <w:t>Next Generation Cellular Networks and Their Potential</w:t>
      </w:r>
    </w:p>
    <w:p w:rsidR="001C5B88" w:rsidRDefault="001C5B88" w:rsidP="001C5B88">
      <w:pPr>
        <w:jc w:val="center"/>
      </w:pPr>
      <w:r>
        <w:t>Alexander R. Ramsey</w:t>
      </w:r>
    </w:p>
    <w:p w:rsidR="001C5B88" w:rsidRDefault="001C5B88" w:rsidP="001C5B88">
      <w:pPr>
        <w:jc w:val="center"/>
      </w:pPr>
      <w:r>
        <w:t>UMUC ITEC 626</w:t>
      </w:r>
    </w:p>
    <w:p w:rsidR="001C5B88" w:rsidRDefault="001C5B88" w:rsidP="001C5B88">
      <w:pPr>
        <w:jc w:val="center"/>
      </w:pPr>
      <w:r>
        <w:t>November 24, 2016</w:t>
      </w:r>
    </w:p>
    <w:p w:rsidR="001C5B88" w:rsidRDefault="001C5B88">
      <w:r>
        <w:br w:type="page"/>
      </w:r>
    </w:p>
    <w:p w:rsidR="001C5B88" w:rsidRDefault="001C5B88" w:rsidP="001C5B88">
      <w:pPr>
        <w:jc w:val="center"/>
      </w:pPr>
      <w:r>
        <w:lastRenderedPageBreak/>
        <w:t>Abstract</w:t>
      </w:r>
    </w:p>
    <w:p w:rsidR="00D95875" w:rsidRDefault="00D95875" w:rsidP="001C5B88">
      <w:pPr>
        <w:jc w:val="center"/>
      </w:pPr>
    </w:p>
    <w:p w:rsidR="009D47E0" w:rsidRDefault="001C5B88" w:rsidP="00155898">
      <w:pPr>
        <w:spacing w:line="480" w:lineRule="auto"/>
        <w:ind w:firstLine="720"/>
      </w:pPr>
      <w:r>
        <w:t>Demand for greater wireless connectivity is on the rise</w:t>
      </w:r>
      <w:r w:rsidR="00155898">
        <w:t xml:space="preserve"> and eyes are looking forward onto 2020, the speculative year of 5G</w:t>
      </w:r>
      <w:r w:rsidR="00CF7E4F">
        <w:t xml:space="preserve"> </w:t>
      </w:r>
      <w:sdt>
        <w:sdtPr>
          <w:id w:val="-403995408"/>
          <w:citation/>
        </w:sdtPr>
        <w:sdtEndPr/>
        <w:sdtContent>
          <w:r w:rsidR="00CF7E4F">
            <w:fldChar w:fldCharType="begin"/>
          </w:r>
          <w:r w:rsidR="00CF7E4F">
            <w:instrText xml:space="preserve"> CITATION 5GP16 \l 1033 </w:instrText>
          </w:r>
          <w:r w:rsidR="00CF7E4F">
            <w:fldChar w:fldCharType="separate"/>
          </w:r>
          <w:r w:rsidR="00A74495">
            <w:rPr>
              <w:noProof/>
            </w:rPr>
            <w:t>(5GPPP of EU, 2016)</w:t>
          </w:r>
          <w:r w:rsidR="00CF7E4F">
            <w:fldChar w:fldCharType="end"/>
          </w:r>
        </w:sdtContent>
      </w:sdt>
      <w:r w:rsidR="00155898">
        <w:t>. This paper addresses the need, expectations, proposed technical innovations, and barriers to market for the upcoming development and implementation of a Fifth-Generation Cellular Network.</w:t>
      </w:r>
    </w:p>
    <w:p w:rsidR="009D47E0" w:rsidRDefault="009D47E0">
      <w:r>
        <w:br w:type="page"/>
      </w:r>
    </w:p>
    <w:p w:rsidR="009D47E0" w:rsidRDefault="009D47E0" w:rsidP="009D47E0">
      <w:pPr>
        <w:jc w:val="center"/>
      </w:pPr>
      <w:r>
        <w:lastRenderedPageBreak/>
        <w:t>Introduction</w:t>
      </w:r>
    </w:p>
    <w:p w:rsidR="001C5A09" w:rsidRDefault="001C5A09" w:rsidP="009D47E0">
      <w:pPr>
        <w:jc w:val="center"/>
      </w:pPr>
    </w:p>
    <w:p w:rsidR="004B45BA" w:rsidRDefault="00EC0F4E" w:rsidP="001C5A09">
      <w:pPr>
        <w:spacing w:line="480" w:lineRule="auto"/>
      </w:pPr>
      <w:r>
        <w:tab/>
        <w:t>Cellular Network adoption is skyrocketing as evidenced by The World Bank’s latest statistics, that per 100 people there are now 98 cellular network</w:t>
      </w:r>
      <w:r w:rsidR="00ED060D">
        <w:t xml:space="preserve"> subscriptions</w:t>
      </w:r>
      <w:sdt>
        <w:sdtPr>
          <w:id w:val="1868642364"/>
          <w:citation/>
        </w:sdtPr>
        <w:sdtEndPr/>
        <w:sdtContent>
          <w:r>
            <w:fldChar w:fldCharType="begin"/>
          </w:r>
          <w:r w:rsidR="00DC104E">
            <w:instrText xml:space="preserve">CITATION Int15 \n  \l 1033 </w:instrText>
          </w:r>
          <w:r>
            <w:fldChar w:fldCharType="separate"/>
          </w:r>
          <w:r w:rsidR="00A74495">
            <w:rPr>
              <w:noProof/>
            </w:rPr>
            <w:t xml:space="preserve"> (Mobile cellular subscriptions (per 100 people), 2015)</w:t>
          </w:r>
          <w:r>
            <w:fldChar w:fldCharType="end"/>
          </w:r>
        </w:sdtContent>
      </w:sdt>
      <w:r>
        <w:t xml:space="preserve">. In </w:t>
      </w:r>
      <w:r w:rsidR="00ED060D">
        <w:t xml:space="preserve">population-dense areas like Hong Kong, the statistics claim that for every 100 people there are more than 230 cellular network subscriptions. </w:t>
      </w:r>
      <w:r w:rsidR="00AD4674">
        <w:t>The World Bank’s statistics account for prepaid and subscription services</w:t>
      </w:r>
      <w:r w:rsidR="00B4078B">
        <w:t xml:space="preserve"> and ultimately represent the greater demand for mobile connected devices</w:t>
      </w:r>
      <w:r w:rsidR="00AD4674">
        <w:t>. This level of saturation in the marketplace indicates a str</w:t>
      </w:r>
      <w:r w:rsidR="00B4078B">
        <w:t>on</w:t>
      </w:r>
      <w:r w:rsidR="000B55F9">
        <w:t>g demand for increased speed,</w:t>
      </w:r>
      <w:r w:rsidR="00B4078B">
        <w:t xml:space="preserve"> network bandwidth</w:t>
      </w:r>
      <w:r w:rsidR="00DA0F26">
        <w:t>, and connectivity capability</w:t>
      </w:r>
      <w:r w:rsidR="00AD4674">
        <w:t>. A report by Forbes Insights and Huawei Technologies echoes these findings in the business communities, stating that more than one-third of executives interviewed agree that they have outgrown their cellular network capabilities. Additionally, the report states that a need for education and adoption plans are necessary among most executives who believe that 5G will bring market disruption via newly connected technologies and capabilities</w:t>
      </w:r>
      <w:r w:rsidR="004B45BA">
        <w:t xml:space="preserve"> </w:t>
      </w:r>
      <w:sdt>
        <w:sdtPr>
          <w:id w:val="1262725850"/>
          <w:citation/>
        </w:sdtPr>
        <w:sdtEndPr/>
        <w:sdtContent>
          <w:r w:rsidR="004B45BA">
            <w:fldChar w:fldCharType="begin"/>
          </w:r>
          <w:r w:rsidR="004B45BA">
            <w:instrText xml:space="preserve"> CITATION Bru16 \l 1033 </w:instrText>
          </w:r>
          <w:r w:rsidR="004B45BA">
            <w:fldChar w:fldCharType="separate"/>
          </w:r>
          <w:r w:rsidR="00A74495">
            <w:rPr>
              <w:noProof/>
            </w:rPr>
            <w:t>(Bruce Rogers, 2016)</w:t>
          </w:r>
          <w:r w:rsidR="004B45BA">
            <w:fldChar w:fldCharType="end"/>
          </w:r>
        </w:sdtContent>
      </w:sdt>
      <w:r w:rsidR="00AD4674">
        <w:t>.</w:t>
      </w:r>
      <w:r w:rsidR="00697C54">
        <w:t xml:space="preserve"> </w:t>
      </w:r>
    </w:p>
    <w:p w:rsidR="00A73F34" w:rsidRDefault="00A73F34" w:rsidP="00A73F34">
      <w:pPr>
        <w:spacing w:line="480" w:lineRule="auto"/>
        <w:ind w:firstLine="720"/>
      </w:pPr>
      <w:r>
        <w:t>The State of the Art for the next generation of cellular networks presents significant opportunity for business</w:t>
      </w:r>
      <w:r w:rsidR="00B4078B">
        <w:t>es</w:t>
      </w:r>
      <w:r>
        <w:t xml:space="preserve"> and con</w:t>
      </w:r>
      <w:r w:rsidR="00B4078B">
        <w:t>sumers</w:t>
      </w:r>
      <w:r>
        <w:t>. However, industry driven regulation and limited competition also represent a potential lost opportunity for the impactful market adoption of these next generation networks. The next generation, classified as 5G, has yet to be defined as a specification in technical detail. Industry players including original equipment manufacturers (OEMs), standards defining organizations, and cellular network carriers have offered marketing and investment oriented language to advertise the future potential of 5G. Much of the industry implies 5G capability with promises like multi-gigabit transfer speeds, increased bandwidth capability, lower latency, and fewer instances of packet loss.</w:t>
      </w:r>
      <w:r w:rsidR="00CB1734">
        <w:t xml:space="preserve"> An infographic provided by the 5G </w:t>
      </w:r>
      <w:r w:rsidR="00661BCE">
        <w:rPr>
          <w:noProof/>
        </w:rPr>
        <w:lastRenderedPageBreak/>
        <mc:AlternateContent>
          <mc:Choice Requires="wps">
            <w:drawing>
              <wp:anchor distT="0" distB="0" distL="114300" distR="114300" simplePos="0" relativeHeight="251660288" behindDoc="0" locked="0" layoutInCell="1" allowOverlap="1" wp14:anchorId="2C250C7B" wp14:editId="245C8C2C">
                <wp:simplePos x="0" y="0"/>
                <wp:positionH relativeFrom="margin">
                  <wp:posOffset>-463550</wp:posOffset>
                </wp:positionH>
                <wp:positionV relativeFrom="paragraph">
                  <wp:posOffset>5035550</wp:posOffset>
                </wp:positionV>
                <wp:extent cx="7092950" cy="4000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092950" cy="400050"/>
                        </a:xfrm>
                        <a:prstGeom prst="rect">
                          <a:avLst/>
                        </a:prstGeom>
                        <a:solidFill>
                          <a:prstClr val="white"/>
                        </a:solidFill>
                        <a:ln>
                          <a:noFill/>
                        </a:ln>
                      </wps:spPr>
                      <wps:txbx>
                        <w:txbxContent>
                          <w:p w:rsidR="00855779" w:rsidRPr="005302EE" w:rsidRDefault="00855779" w:rsidP="00661BCE">
                            <w:pPr>
                              <w:pStyle w:val="Caption"/>
                              <w:rPr>
                                <w:color w:val="353535"/>
                                <w:sz w:val="24"/>
                                <w:szCs w:val="20"/>
                              </w:rPr>
                            </w:pPr>
                            <w:r>
                              <w:t xml:space="preserve">Figure </w:t>
                            </w:r>
                            <w:fldSimple w:instr=" SEQ Figure \* ARABIC ">
                              <w:r>
                                <w:rPr>
                                  <w:noProof/>
                                </w:rPr>
                                <w:t>1</w:t>
                              </w:r>
                            </w:fldSimple>
                            <w:r w:rsidRPr="00177C5F">
                              <w:rPr>
                                <w:noProof/>
                              </w:rPr>
                              <w:t xml:space="preserve"> Infographic detailing the technical possibilites for 5G. (5GPPP of 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50C7B" id="_x0000_t202" coordsize="21600,21600" o:spt="202" path="m,l,21600r21600,l21600,xe">
                <v:stroke joinstyle="miter"/>
                <v:path gradientshapeok="t" o:connecttype="rect"/>
              </v:shapetype>
              <v:shape id="Text Box 3" o:spid="_x0000_s1026" type="#_x0000_t202" style="position:absolute;left:0;text-align:left;margin-left:-36.5pt;margin-top:396.5pt;width:558.5pt;height: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" stroked="f">
                <v:textbox inset="0,0,0,0">
                  <w:txbxContent>
                    <w:p w:rsidR="00855779" w:rsidRPr="005302EE" w:rsidRDefault="00855779" w:rsidP="00661BCE">
                      <w:pPr>
                        <w:pStyle w:val="Caption"/>
                        <w:rPr>
                          <w:color w:val="353535"/>
                          <w:sz w:val="24"/>
                          <w:szCs w:val="20"/>
                        </w:rPr>
                      </w:pPr>
                      <w:r>
                        <w:t xml:space="preserve">Figure </w:t>
                      </w:r>
                      <w:r>
                        <w:fldChar w:fldCharType="begin"/>
                      </w:r>
                      <w:r>
                        <w:instrText xml:space="preserve"> SEQ Figure \* ARABIC </w:instrText>
                      </w:r>
                      <w:r>
                        <w:fldChar w:fldCharType="separate"/>
                      </w:r>
                      <w:r>
                        <w:rPr>
                          <w:noProof/>
                        </w:rPr>
                        <w:t>1</w:t>
                      </w:r>
                      <w:r>
                        <w:fldChar w:fldCharType="end"/>
                      </w:r>
                      <w:r w:rsidRPr="00177C5F">
                        <w:rPr>
                          <w:noProof/>
                        </w:rPr>
                        <w:t xml:space="preserve"> Infographic detailing the technical possibilites for 5G. (5GPPP of EU, 2016)</w:t>
                      </w:r>
                    </w:p>
                  </w:txbxContent>
                </v:textbox>
                <w10:wrap type="square" anchorx="margin"/>
              </v:shape>
            </w:pict>
          </mc:Fallback>
        </mc:AlternateContent>
      </w:r>
      <w:r w:rsidR="00661BCE">
        <w:rPr>
          <w:noProof/>
        </w:rPr>
        <w:drawing>
          <wp:anchor distT="0" distB="0" distL="114300" distR="114300" simplePos="0" relativeHeight="251658240" behindDoc="0" locked="0" layoutInCell="1" allowOverlap="1">
            <wp:simplePos x="0" y="0"/>
            <wp:positionH relativeFrom="margin">
              <wp:posOffset>-662182</wp:posOffset>
            </wp:positionH>
            <wp:positionV relativeFrom="margin">
              <wp:align>top</wp:align>
            </wp:positionV>
            <wp:extent cx="7256780" cy="5219700"/>
            <wp:effectExtent l="0" t="0" r="1270" b="0"/>
            <wp:wrapSquare wrapText="bothSides"/>
            <wp:docPr id="1" name="Picture 1" descr="https://5g-ppp.eu/wp-content/uploads/2015/03/WHAT-IS-5G%EF%80%A5-infographics-A3-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5g-ppp.eu/wp-content/uploads/2015/03/WHAT-IS-5G%EF%80%A5-infographics-A3-v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1730"/>
                    <a:stretch/>
                  </pic:blipFill>
                  <pic:spPr bwMode="auto">
                    <a:xfrm>
                      <a:off x="0" y="0"/>
                      <a:ext cx="7258050" cy="52201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1734">
        <w:t>Infrastructure Public Private Partnership of Europe displays the technical expectations for a fully developed 5G network.</w:t>
      </w:r>
      <w:r w:rsidR="006646B0">
        <w:t xml:space="preserve"> An interesting column in this infographic titled</w:t>
      </w:r>
      <w:r w:rsidR="00AE2764">
        <w:t>, “Why not today?”</w:t>
      </w:r>
      <w:r w:rsidR="006646B0">
        <w:t xml:space="preserve"> represents the capability of current networks to be used as a platform for the next generation</w:t>
      </w:r>
      <w:r w:rsidR="00AE2764">
        <w:t xml:space="preserve"> with some adaptation; some speculation paints</w:t>
      </w:r>
      <w:r w:rsidR="006646B0">
        <w:t xml:space="preserve"> 5G as being a convergence of existing technologies </w:t>
      </w:r>
      <w:sdt>
        <w:sdtPr>
          <w:id w:val="1443026600"/>
          <w:citation/>
        </w:sdtPr>
        <w:sdtEndPr/>
        <w:sdtContent>
          <w:r w:rsidR="006646B0">
            <w:fldChar w:fldCharType="begin"/>
          </w:r>
          <w:r w:rsidR="006646B0">
            <w:instrText xml:space="preserve"> CITATION Chá15 \l 1033 </w:instrText>
          </w:r>
          <w:r w:rsidR="006646B0">
            <w:fldChar w:fldCharType="separate"/>
          </w:r>
          <w:r w:rsidR="00A74495">
            <w:rPr>
              <w:noProof/>
            </w:rPr>
            <w:t>(Chávez-Santiago, 2015)</w:t>
          </w:r>
          <w:r w:rsidR="006646B0">
            <w:fldChar w:fldCharType="end"/>
          </w:r>
        </w:sdtContent>
      </w:sdt>
      <w:r w:rsidR="006646B0">
        <w:t>.</w:t>
      </w:r>
    </w:p>
    <w:p w:rsidR="00A73F34" w:rsidRDefault="00A73F34" w:rsidP="00A73F34">
      <w:pPr>
        <w:spacing w:line="480" w:lineRule="auto"/>
      </w:pPr>
      <w:r>
        <w:t xml:space="preserve">Cellular Network infrastructure is a young field with development cycles ranging from 3-5 years for specification development and 3-5 years for market adoption. </w:t>
      </w:r>
      <w:r w:rsidR="00BC62C4">
        <w:t xml:space="preserve">The International Mobile Telecommunications-Advanced specification (commonly called 4G LTE) was first outlined in </w:t>
      </w:r>
      <w:r w:rsidR="00BC62C4">
        <w:lastRenderedPageBreak/>
        <w:t xml:space="preserve">2008, with much of the industry successfully deploying 4G and 4G LTE networks by 2012. </w:t>
      </w:r>
      <w:r>
        <w:t xml:space="preserve">Now, 4G LTE represents the latest market adopted specification for limited areas, with rapid growth toward majority market </w:t>
      </w:r>
      <w:r w:rsidR="00B4078B">
        <w:t>adoption likely to occur by 2020</w:t>
      </w:r>
      <w:r w:rsidR="000533A7" w:rsidRPr="000533A7">
        <w:t xml:space="preserve"> </w:t>
      </w:r>
      <w:sdt>
        <w:sdtPr>
          <w:id w:val="-1233231146"/>
          <w:citation/>
        </w:sdtPr>
        <w:sdtEndPr/>
        <w:sdtContent>
          <w:r w:rsidR="000533A7">
            <w:fldChar w:fldCharType="begin"/>
          </w:r>
          <w:r w:rsidR="000533A7">
            <w:instrText xml:space="preserve"> CITATION Chá15 \l 1033 </w:instrText>
          </w:r>
          <w:r w:rsidR="000533A7">
            <w:fldChar w:fldCharType="separate"/>
          </w:r>
          <w:r w:rsidR="00A74495">
            <w:rPr>
              <w:noProof/>
            </w:rPr>
            <w:t>(Chávez-Santiago, 2015)</w:t>
          </w:r>
          <w:r w:rsidR="000533A7">
            <w:fldChar w:fldCharType="end"/>
          </w:r>
        </w:sdtContent>
      </w:sdt>
      <w:r>
        <w:t xml:space="preserve">. </w:t>
      </w:r>
    </w:p>
    <w:p w:rsidR="00811BB5" w:rsidRDefault="0071199D" w:rsidP="008010BB">
      <w:pPr>
        <w:spacing w:line="480" w:lineRule="auto"/>
        <w:jc w:val="center"/>
      </w:pPr>
      <w:r>
        <w:t>5G</w:t>
      </w:r>
      <w:r w:rsidR="00941202">
        <w:t xml:space="preserve"> Expectations</w:t>
      </w:r>
      <w:r>
        <w:t xml:space="preserve"> and Implementation</w:t>
      </w:r>
    </w:p>
    <w:p w:rsidR="006646B0" w:rsidRDefault="00AB53AC" w:rsidP="006646B0">
      <w:pPr>
        <w:spacing w:line="480" w:lineRule="auto"/>
      </w:pPr>
      <w:r>
        <w:t>Greater Speed.</w:t>
      </w:r>
    </w:p>
    <w:p w:rsidR="006F2F60" w:rsidRDefault="008010BB" w:rsidP="006646B0">
      <w:pPr>
        <w:spacing w:line="480" w:lineRule="auto"/>
      </w:pPr>
      <w:r>
        <w:tab/>
        <w:t>Increasing demand for high resolution video and cloud connected services are causing 4G and 4G LTE networks to be pushed to their limits. A lossless HD video can require multi-gigabit speeds for successful transmission</w:t>
      </w:r>
      <w:r w:rsidR="00941202">
        <w:t xml:space="preserve"> </w:t>
      </w:r>
      <w:sdt>
        <w:sdtPr>
          <w:id w:val="8733491"/>
          <w:citation/>
        </w:sdtPr>
        <w:sdtEndPr/>
        <w:sdtContent>
          <w:r w:rsidR="00941202">
            <w:fldChar w:fldCharType="begin"/>
          </w:r>
          <w:r w:rsidR="00941202">
            <w:instrText xml:space="preserve"> CITATION Chá15 \l 1033 </w:instrText>
          </w:r>
          <w:r w:rsidR="00941202">
            <w:fldChar w:fldCharType="separate"/>
          </w:r>
          <w:r w:rsidR="00A74495">
            <w:rPr>
              <w:noProof/>
            </w:rPr>
            <w:t>(Chávez-Santiago, 2015)</w:t>
          </w:r>
          <w:r w:rsidR="00941202">
            <w:fldChar w:fldCharType="end"/>
          </w:r>
        </w:sdtContent>
      </w:sdt>
      <w:r>
        <w:t>. Current LTE specifications dictate speeds in the range of up to a Gigabit, with most actual capability still wel</w:t>
      </w:r>
      <w:r w:rsidR="00941202">
        <w:t>l below 100 megabits per second</w:t>
      </w:r>
      <w:r>
        <w:t>. The expectations for 5G are that speeds wi</w:t>
      </w:r>
      <w:r w:rsidR="00E2266C">
        <w:t>ll exceed the single gigabit mark</w:t>
      </w:r>
      <w:r>
        <w:t>, allowing for up to</w:t>
      </w:r>
      <w:r w:rsidR="00B01E35">
        <w:t xml:space="preserve"> 10 gigabit downlink speeds</w:t>
      </w:r>
      <w:r w:rsidR="00E2266C">
        <w:t xml:space="preserve"> </w:t>
      </w:r>
      <w:sdt>
        <w:sdtPr>
          <w:id w:val="-1898575167"/>
          <w:citation/>
        </w:sdtPr>
        <w:sdtEndPr/>
        <w:sdtContent>
          <w:r w:rsidR="00E2266C">
            <w:fldChar w:fldCharType="begin"/>
          </w:r>
          <w:r w:rsidR="00E2266C">
            <w:instrText xml:space="preserve"> CITATION 5GP16 \l 1033 </w:instrText>
          </w:r>
          <w:r w:rsidR="00E2266C">
            <w:fldChar w:fldCharType="separate"/>
          </w:r>
          <w:r w:rsidR="00A74495">
            <w:rPr>
              <w:noProof/>
            </w:rPr>
            <w:t>(5GPPP of EU, 2016)</w:t>
          </w:r>
          <w:r w:rsidR="00E2266C">
            <w:fldChar w:fldCharType="end"/>
          </w:r>
        </w:sdtContent>
      </w:sdt>
      <w:r w:rsidR="00B01E35">
        <w:t>.</w:t>
      </w:r>
    </w:p>
    <w:p w:rsidR="00E2266C" w:rsidRDefault="00E2266C" w:rsidP="00E2266C">
      <w:pPr>
        <w:spacing w:line="480" w:lineRule="auto"/>
      </w:pPr>
      <w:r>
        <w:tab/>
      </w:r>
      <w:r w:rsidR="00B01E35">
        <w:t>Achieving these speed improvements will require the addition of spectrums beyond current capabilities, as extensions to the curr</w:t>
      </w:r>
      <w:r w:rsidR="00692992">
        <w:t>ent communications channels. Base Stations in the 60 GHz spectrum will serve as backhaul providers for existing 3-4 GHz 4G and LTE networks.</w:t>
      </w:r>
      <w:r w:rsidR="00F45CAE">
        <w:t xml:space="preserve"> A proposed spectrum addition in the 1 GHz </w:t>
      </w:r>
      <w:r w:rsidR="00853227">
        <w:t>range will be added for rural areas, while higher frequencies in the 5 GHz range will be added for higher capacity networks in population dense areas</w:t>
      </w:r>
      <w:sdt>
        <w:sdtPr>
          <w:id w:val="-1033656669"/>
          <w:citation/>
        </w:sdtPr>
        <w:sdtEndPr/>
        <w:sdtContent>
          <w:r>
            <w:fldChar w:fldCharType="begin"/>
          </w:r>
          <w:r>
            <w:instrText xml:space="preserve"> CITATION Chá15 \l 1033 </w:instrText>
          </w:r>
          <w:r>
            <w:fldChar w:fldCharType="separate"/>
          </w:r>
          <w:r w:rsidR="00A74495">
            <w:rPr>
              <w:noProof/>
            </w:rPr>
            <w:t xml:space="preserve"> (Chávez-Santiago, 2015)</w:t>
          </w:r>
          <w:r>
            <w:fldChar w:fldCharType="end"/>
          </w:r>
        </w:sdtContent>
      </w:sdt>
      <w:r w:rsidR="00853227">
        <w:t>.</w:t>
      </w:r>
    </w:p>
    <w:p w:rsidR="00853227" w:rsidRDefault="00E2266C" w:rsidP="00E2266C">
      <w:pPr>
        <w:spacing w:line="480" w:lineRule="auto"/>
      </w:pPr>
      <w:r>
        <w:tab/>
      </w:r>
      <w:r w:rsidR="00853227">
        <w:t xml:space="preserve">This movement toward developing new networks and adding onto existing networks will </w:t>
      </w:r>
      <w:r w:rsidR="00853227" w:rsidRPr="00853227">
        <w:t>occur “</w:t>
      </w:r>
      <w:r w:rsidR="0071199D">
        <w:t xml:space="preserve">… </w:t>
      </w:r>
      <w:r w:rsidR="00853227" w:rsidRPr="00853227">
        <w:t xml:space="preserve">in two simultaneous phases: (1) </w:t>
      </w:r>
      <w:r>
        <w:t xml:space="preserve">[with] </w:t>
      </w:r>
      <w:r w:rsidR="00853227" w:rsidRPr="00853227">
        <w:t>the</w:t>
      </w:r>
      <w:r w:rsidR="00853227">
        <w:t xml:space="preserve"> </w:t>
      </w:r>
      <w:r w:rsidR="00853227" w:rsidRPr="00853227">
        <w:t>enhancement of current cellular networks compliant wi</w:t>
      </w:r>
      <w:r>
        <w:t>th 3GPP standards, and (2)</w:t>
      </w:r>
      <w:r w:rsidR="00A34887">
        <w:t xml:space="preserve"> [with]</w:t>
      </w:r>
      <w:r>
        <w:t xml:space="preserve"> </w:t>
      </w:r>
      <w:r w:rsidR="00853227">
        <w:t xml:space="preserve">the </w:t>
      </w:r>
      <w:r w:rsidR="00853227" w:rsidRPr="00853227">
        <w:t>integration o</w:t>
      </w:r>
      <w:r>
        <w:t>f evolved cellular networks [alongside]</w:t>
      </w:r>
      <w:r w:rsidR="00853227" w:rsidRPr="00853227">
        <w:t xml:space="preserve"> compl</w:t>
      </w:r>
      <w:r w:rsidR="00853227">
        <w:t xml:space="preserve">ementary wireless communication </w:t>
      </w:r>
      <w:r w:rsidR="00853227" w:rsidRPr="00853227">
        <w:t>systems based on standards released by the IEEE and other standardization bodies</w:t>
      </w:r>
      <w:r w:rsidR="00A34887">
        <w:t>.”</w:t>
      </w:r>
      <w:r w:rsidR="00853227">
        <w:t xml:space="preserve"> </w:t>
      </w:r>
      <w:r w:rsidR="003032F6">
        <w:t xml:space="preserve">5G will evolve by using existing physical expansion </w:t>
      </w:r>
      <w:r w:rsidR="003032F6">
        <w:lastRenderedPageBreak/>
        <w:t>tech</w:t>
      </w:r>
      <w:r w:rsidR="000729D1">
        <w:t>niques from previous generations while combining them with modern</w:t>
      </w:r>
      <w:r w:rsidR="00C611EF">
        <w:t xml:space="preserve"> cognitive radio,</w:t>
      </w:r>
      <w:r w:rsidR="000729D1">
        <w:t xml:space="preserve"> software defined radio technology</w:t>
      </w:r>
      <w:r w:rsidR="00C611EF">
        <w:t>, and software defined networks</w:t>
      </w:r>
      <w:r w:rsidR="00DC05BA">
        <w:t xml:space="preserve"> </w:t>
      </w:r>
      <w:sdt>
        <w:sdtPr>
          <w:id w:val="107636877"/>
          <w:citation/>
        </w:sdtPr>
        <w:sdtEndPr/>
        <w:sdtContent>
          <w:r w:rsidR="00DC05BA">
            <w:fldChar w:fldCharType="begin"/>
          </w:r>
          <w:r w:rsidR="00DC05BA">
            <w:instrText xml:space="preserve"> CITATION Chá15 \l 1033 </w:instrText>
          </w:r>
          <w:r w:rsidR="00DC05BA">
            <w:fldChar w:fldCharType="separate"/>
          </w:r>
          <w:r w:rsidR="00A74495">
            <w:rPr>
              <w:noProof/>
            </w:rPr>
            <w:t>(Chávez-Santiago, 2015)</w:t>
          </w:r>
          <w:r w:rsidR="00DC05BA">
            <w:fldChar w:fldCharType="end"/>
          </w:r>
        </w:sdtContent>
      </w:sdt>
      <w:r w:rsidR="000729D1">
        <w:t>.</w:t>
      </w:r>
    </w:p>
    <w:p w:rsidR="006C2719" w:rsidRDefault="006C2719" w:rsidP="00733505">
      <w:pPr>
        <w:pStyle w:val="ListParagraph"/>
        <w:numPr>
          <w:ilvl w:val="0"/>
          <w:numId w:val="1"/>
        </w:numPr>
        <w:spacing w:line="480" w:lineRule="auto"/>
      </w:pPr>
      <w:r>
        <w:t>Cognitive Radio</w:t>
      </w:r>
      <w:r w:rsidR="00733505">
        <w:t xml:space="preserve"> (CR)</w:t>
      </w:r>
      <w:r>
        <w:t>: A smart radio technology that allows for adaptive channel switching to address re</w:t>
      </w:r>
      <w:r w:rsidR="00733505">
        <w:t>ception and transmission issues, while utilizing existing untapped &amp; unlicensed frequency bands. “</w:t>
      </w:r>
      <w:r w:rsidR="00733505" w:rsidRPr="00733505">
        <w:t xml:space="preserve">The CR technology is now at an advanced stage and real-world trials and evaluations are being carried out. As an example, an experimental trial of CR and the dynamic spectrum access technology using the TVWS spectrum is being carried out in Ireland. This Irish research testbed is assessing the feasibility of taking an opportunistic spectrum usage approach in the 700 MHz band to establish an 18.3 km TVWS link connecting the Trinity College Dublin in Dublin city center to Intel Labs Europe (Ireland) based in </w:t>
      </w:r>
      <w:proofErr w:type="spellStart"/>
      <w:r w:rsidR="00733505" w:rsidRPr="00733505">
        <w:t>Leixlip</w:t>
      </w:r>
      <w:proofErr w:type="spellEnd"/>
      <w:r w:rsidR="00733505" w:rsidRPr="00733505">
        <w:t>, Co. Kildare. Demonstrating the spectrum agility and the ability to avoid interference to incumbents in order to provide a robust link suitable for the support of new services is the key objective of this trial</w:t>
      </w:r>
      <w:r w:rsidR="00733505">
        <w:t xml:space="preserve">” </w:t>
      </w:r>
      <w:sdt>
        <w:sdtPr>
          <w:id w:val="632451638"/>
          <w:citation/>
        </w:sdtPr>
        <w:sdtEndPr/>
        <w:sdtContent>
          <w:r w:rsidR="00733505">
            <w:fldChar w:fldCharType="begin"/>
          </w:r>
          <w:r w:rsidR="00733505">
            <w:instrText xml:space="preserve"> CITATION Chá15 \l 1033 </w:instrText>
          </w:r>
          <w:r w:rsidR="00733505">
            <w:fldChar w:fldCharType="separate"/>
          </w:r>
          <w:r w:rsidR="00A74495">
            <w:rPr>
              <w:noProof/>
            </w:rPr>
            <w:t>(Chávez-Santiago, 2015)</w:t>
          </w:r>
          <w:r w:rsidR="00733505">
            <w:fldChar w:fldCharType="end"/>
          </w:r>
        </w:sdtContent>
      </w:sdt>
      <w:r w:rsidR="00733505">
        <w:t>.</w:t>
      </w:r>
    </w:p>
    <w:p w:rsidR="006C2719" w:rsidRDefault="006C2719" w:rsidP="00073C46">
      <w:pPr>
        <w:pStyle w:val="ListParagraph"/>
        <w:numPr>
          <w:ilvl w:val="0"/>
          <w:numId w:val="1"/>
        </w:numPr>
        <w:spacing w:line="480" w:lineRule="auto"/>
      </w:pPr>
      <w:r>
        <w:t xml:space="preserve">Software Defined Radio: </w:t>
      </w:r>
      <w:r w:rsidR="003449FF">
        <w:t>Radio technology that allows for spectrum control and more universal capability for transmission.</w:t>
      </w:r>
      <w:r w:rsidR="00073C46">
        <w:t xml:space="preserve"> “</w:t>
      </w:r>
      <w:r w:rsidR="00073C46" w:rsidRPr="00073C46">
        <w:t xml:space="preserve">As 5G systems will need to exploit underutilized frequency bands to avoid the foreseen spectrum crunch, CR implementation on SDR platforms should consider the cooperation and interoperation of multiple radio technologies, e.g., through common radio resource management (CRRM). This implies that a reconfigurable platform must be capable to operate at different power levels, channel bandwidths and frequencies, modulation and coding schemes, modifying transmission parameters and characteristics according to the particular constraints of the radio technology standards in use; these constraints include unwanted emission in the </w:t>
      </w:r>
      <w:r w:rsidR="00073C46" w:rsidRPr="00073C46">
        <w:lastRenderedPageBreak/>
        <w:t>operating band, AFLR, or intermodulation products. Promising SDR development initiatives include the GNU Radio (http://gnuradio.org/), an open-source software development toolkit for SDR implementation on various programmable platforms like the Universal Software Radio Peripheral (USRP) boards (http://www.ettus.com/), and the Open Base Transceiver Station (</w:t>
      </w:r>
      <w:proofErr w:type="spellStart"/>
      <w:r w:rsidR="00073C46" w:rsidRPr="00073C46">
        <w:t>OpenBTS</w:t>
      </w:r>
      <w:proofErr w:type="spellEnd"/>
      <w:r w:rsidR="00073C46" w:rsidRPr="00073C46">
        <w:t xml:space="preserve">), which was recently used to demonstrate the implementation of a software-based Global System for Mobile Communications (GSM) base station on the </w:t>
      </w:r>
      <w:r w:rsidR="00C35944">
        <w:t>Raspberry PI hardware platform…</w:t>
      </w:r>
      <w:r w:rsidR="00073C46">
        <w:t xml:space="preserve">” </w:t>
      </w:r>
      <w:sdt>
        <w:sdtPr>
          <w:id w:val="655728174"/>
          <w:citation/>
        </w:sdtPr>
        <w:sdtEndPr/>
        <w:sdtContent>
          <w:r w:rsidR="00073C46">
            <w:fldChar w:fldCharType="begin"/>
          </w:r>
          <w:r w:rsidR="00073C46">
            <w:instrText xml:space="preserve"> CITATION Chá15 \l 1033 </w:instrText>
          </w:r>
          <w:r w:rsidR="00073C46">
            <w:fldChar w:fldCharType="separate"/>
          </w:r>
          <w:r w:rsidR="00A74495">
            <w:rPr>
              <w:noProof/>
            </w:rPr>
            <w:t>(Chávez-Santiago, 2015)</w:t>
          </w:r>
          <w:r w:rsidR="00073C46">
            <w:fldChar w:fldCharType="end"/>
          </w:r>
        </w:sdtContent>
      </w:sdt>
      <w:r w:rsidR="00073C46">
        <w:t>.</w:t>
      </w:r>
    </w:p>
    <w:p w:rsidR="00C611EF" w:rsidRPr="00853227" w:rsidRDefault="00C611EF" w:rsidP="00C35944">
      <w:pPr>
        <w:pStyle w:val="ListParagraph"/>
        <w:numPr>
          <w:ilvl w:val="0"/>
          <w:numId w:val="1"/>
        </w:numPr>
        <w:spacing w:line="480" w:lineRule="auto"/>
      </w:pPr>
      <w:r>
        <w:t>Software Defined Networking</w:t>
      </w:r>
      <w:r w:rsidR="00C35944">
        <w:t xml:space="preserve"> (SDN)</w:t>
      </w:r>
      <w:r>
        <w:t>: The capability for network administrators to control low level network control functions by utilizing software to increase agility and adapti</w:t>
      </w:r>
      <w:r w:rsidR="00C35944">
        <w:t>veness to changing demands as applied to cellular network base station infrastructure. “</w:t>
      </w:r>
      <w:r w:rsidR="00C35944" w:rsidRPr="00C35944">
        <w:t>The revolutionary concept of software</w:t>
      </w:r>
      <w:r w:rsidR="00C35944">
        <w:t xml:space="preserve"> </w:t>
      </w:r>
      <w:r w:rsidR="00C35944" w:rsidRPr="00C35944">
        <w:t>defined networking (SDN) aims at providing a coordinator that has a global view of the network infrastructure, thereby facilitating a number of networking functionalities.</w:t>
      </w:r>
      <w:r w:rsidR="00C35944">
        <w:t xml:space="preserve"> [</w:t>
      </w:r>
      <w:r w:rsidR="00C35944" w:rsidRPr="00C35944">
        <w:t>The</w:t>
      </w:r>
      <w:r w:rsidR="00C35944">
        <w:t>]</w:t>
      </w:r>
      <w:r w:rsidR="00C35944" w:rsidRPr="00C35944">
        <w:t xml:space="preserve"> SDN concept consists in decoupling the forwarding </w:t>
      </w:r>
      <w:r w:rsidR="00C35944">
        <w:t>plane and the control plane…</w:t>
      </w:r>
      <w:r w:rsidR="00C35944" w:rsidRPr="00C35944">
        <w:t xml:space="preserve">In this approach, </w:t>
      </w:r>
      <w:r w:rsidR="00C35944">
        <w:t xml:space="preserve">the core devices […] </w:t>
      </w:r>
      <w:r w:rsidR="00C35944" w:rsidRPr="00C35944">
        <w:t>do not make decisions on how and where to forward a given data packet; instead, the decision is taken by a central coordinato</w:t>
      </w:r>
      <w:r w:rsidR="00C35944">
        <w:t xml:space="preserve">r referred to as the controller” </w:t>
      </w:r>
      <w:sdt>
        <w:sdtPr>
          <w:id w:val="1535006356"/>
          <w:citation/>
        </w:sdtPr>
        <w:sdtEndPr/>
        <w:sdtContent>
          <w:r w:rsidR="00C35944">
            <w:fldChar w:fldCharType="begin"/>
          </w:r>
          <w:r w:rsidR="00C35944">
            <w:instrText xml:space="preserve"> CITATION Chá15 \l 1033 </w:instrText>
          </w:r>
          <w:r w:rsidR="00C35944">
            <w:fldChar w:fldCharType="separate"/>
          </w:r>
          <w:r w:rsidR="00A74495">
            <w:rPr>
              <w:noProof/>
            </w:rPr>
            <w:t>(Chávez-Santiago, 2015)</w:t>
          </w:r>
          <w:r w:rsidR="00C35944">
            <w:fldChar w:fldCharType="end"/>
          </w:r>
        </w:sdtContent>
      </w:sdt>
      <w:r w:rsidR="00C35944">
        <w:t>.</w:t>
      </w:r>
    </w:p>
    <w:p w:rsidR="006F2F60" w:rsidRDefault="006F2F60" w:rsidP="00853227">
      <w:pPr>
        <w:spacing w:line="480" w:lineRule="auto"/>
      </w:pPr>
      <w:r>
        <w:t>Seamless Connectivity.</w:t>
      </w:r>
    </w:p>
    <w:p w:rsidR="006F2F60" w:rsidRDefault="00512332" w:rsidP="00604D1F">
      <w:pPr>
        <w:spacing w:line="480" w:lineRule="auto"/>
      </w:pPr>
      <w:r>
        <w:tab/>
      </w:r>
      <w:r w:rsidR="00B81539">
        <w:t xml:space="preserve">As demand across wireless networks increases, so does the possibility for network interoperability. By designing networks to seamlessly transition, changes in load and bandwidth can be better managed. </w:t>
      </w:r>
      <w:r w:rsidR="00DA0B6F">
        <w:t xml:space="preserve">Traffic Offloading strategies must be employed to manage bandwidth heavy fluctuations. </w:t>
      </w:r>
      <w:r w:rsidR="00604D1F">
        <w:t>A Traffic Offloading strategy “consists [of]</w:t>
      </w:r>
      <w:r w:rsidR="00604D1F" w:rsidRPr="00604D1F">
        <w:t xml:space="preserve"> complementary radio access networks to d</w:t>
      </w:r>
      <w:r w:rsidR="00604D1F">
        <w:t xml:space="preserve">eliver data originally intended </w:t>
      </w:r>
      <w:r w:rsidR="00604D1F" w:rsidRPr="00604D1F">
        <w:t xml:space="preserve">for mobile cellular systems, thereby decreasing the </w:t>
      </w:r>
      <w:r w:rsidR="00604D1F" w:rsidRPr="00604D1F">
        <w:lastRenderedPageBreak/>
        <w:t>congestion on each individual radio</w:t>
      </w:r>
      <w:r w:rsidR="00604D1F">
        <w:t xml:space="preserve"> </w:t>
      </w:r>
      <w:r w:rsidR="00604D1F" w:rsidRPr="00604D1F">
        <w:t>link and</w:t>
      </w:r>
      <w:r w:rsidR="00386D27">
        <w:t xml:space="preserve"> respective backbone connection</w:t>
      </w:r>
      <w:r w:rsidR="00604D1F">
        <w:t>”</w:t>
      </w:r>
      <w:r w:rsidR="00386D27">
        <w:t xml:space="preserve"> </w:t>
      </w:r>
      <w:sdt>
        <w:sdtPr>
          <w:id w:val="1933233972"/>
          <w:citation/>
        </w:sdtPr>
        <w:sdtEndPr/>
        <w:sdtContent>
          <w:r w:rsidR="00386D27">
            <w:fldChar w:fldCharType="begin"/>
          </w:r>
          <w:r w:rsidR="00386D27">
            <w:instrText xml:space="preserve"> CITATION Chá15 \l 1033 </w:instrText>
          </w:r>
          <w:r w:rsidR="00386D27">
            <w:fldChar w:fldCharType="separate"/>
          </w:r>
          <w:r w:rsidR="00A74495">
            <w:rPr>
              <w:noProof/>
            </w:rPr>
            <w:t>(Chávez-Santiago, 2015)</w:t>
          </w:r>
          <w:r w:rsidR="00386D27">
            <w:fldChar w:fldCharType="end"/>
          </w:r>
        </w:sdtContent>
      </w:sdt>
      <w:r w:rsidR="00386D27">
        <w:t>.</w:t>
      </w:r>
    </w:p>
    <w:p w:rsidR="00386D27" w:rsidRDefault="00386D27" w:rsidP="00604D1F">
      <w:pPr>
        <w:spacing w:line="480" w:lineRule="auto"/>
      </w:pPr>
      <w:r>
        <w:tab/>
        <w:t>A strategy already employed for a limited market is the use of at home, backhaul internet connected base stations and microcell systems. These systems allow cell phone subscribers to take advantage of their existing internet connection to make phone calls from home. Many of these systems were created as a quick fix add-on and have not been fully integrated into network infrastructures as a hardened solution.</w:t>
      </w:r>
      <w:r w:rsidR="00B845C2">
        <w:t xml:space="preserve"> These base stations, referred to as Femtocells will allow greater expansion of cellular networks by private industry in commercial building deployments as well as for private home use</w:t>
      </w:r>
      <w:r w:rsidR="003251DF">
        <w:t xml:space="preserve"> </w:t>
      </w:r>
      <w:sdt>
        <w:sdtPr>
          <w:id w:val="1264493220"/>
          <w:citation/>
        </w:sdtPr>
        <w:sdtEndPr/>
        <w:sdtContent>
          <w:r w:rsidR="003251DF">
            <w:fldChar w:fldCharType="begin"/>
          </w:r>
          <w:r w:rsidR="003251DF">
            <w:instrText xml:space="preserve"> CITATION Rus16 \l 1033 </w:instrText>
          </w:r>
          <w:r w:rsidR="003251DF">
            <w:fldChar w:fldCharType="separate"/>
          </w:r>
          <w:r w:rsidR="00A74495">
            <w:rPr>
              <w:noProof/>
            </w:rPr>
            <w:t>(Russell Ford, 2016)</w:t>
          </w:r>
          <w:r w:rsidR="003251DF">
            <w:fldChar w:fldCharType="end"/>
          </w:r>
        </w:sdtContent>
      </w:sdt>
      <w:r w:rsidR="00B845C2">
        <w:t xml:space="preserve">. </w:t>
      </w:r>
    </w:p>
    <w:p w:rsidR="002F4636" w:rsidRDefault="002F4636" w:rsidP="00B006D8">
      <w:pPr>
        <w:spacing w:line="480" w:lineRule="auto"/>
      </w:pPr>
      <w:r>
        <w:tab/>
        <w:t xml:space="preserve">An alternative to this strategy is with the use of existing Wi-Fi networks and hotspots in public areas to eliminate the </w:t>
      </w:r>
      <w:r w:rsidR="00B006D8">
        <w:t xml:space="preserve">need for Femtocell systems and complex backhaul conversion. By employing VoIP handoffs, traditionally expensive network frequencies could be avoided, allowing carriers to save on deployments of Femtocell’s to their clients. “One major </w:t>
      </w:r>
      <w:r w:rsidR="00B006D8" w:rsidRPr="00B006D8">
        <w:t>challenge is to increase the system spectral efficiency by allowing more concurrent users on</w:t>
      </w:r>
      <w:r w:rsidR="00B006D8">
        <w:t xml:space="preserve"> </w:t>
      </w:r>
      <w:r w:rsidR="00B006D8" w:rsidRPr="00B006D8">
        <w:t>Wi-Fi networks, ideally for both best-effort and voice traffic.</w:t>
      </w:r>
      <w:r w:rsidR="00696ACC">
        <w:t xml:space="preserve"> </w:t>
      </w:r>
      <w:r w:rsidR="00B006D8" w:rsidRPr="00B006D8">
        <w:t>A</w:t>
      </w:r>
      <w:r w:rsidR="00696ACC">
        <w:t xml:space="preserve"> </w:t>
      </w:r>
      <w:r w:rsidR="00B006D8" w:rsidRPr="00B006D8">
        <w:t>possible way of achieving this</w:t>
      </w:r>
      <w:r w:rsidR="00B006D8">
        <w:t xml:space="preserve"> </w:t>
      </w:r>
      <w:r w:rsidR="00B006D8" w:rsidRPr="00B006D8">
        <w:t>is to implement Wi-Fi frequency reuse plans with slightly overlapping channels</w:t>
      </w:r>
      <w:r w:rsidR="00B006D8">
        <w:t xml:space="preserve">” </w:t>
      </w:r>
      <w:sdt>
        <w:sdtPr>
          <w:id w:val="1009190647"/>
          <w:citation/>
        </w:sdtPr>
        <w:sdtEndPr/>
        <w:sdtContent>
          <w:r w:rsidR="00B006D8">
            <w:fldChar w:fldCharType="begin"/>
          </w:r>
          <w:r w:rsidR="00B006D8">
            <w:instrText xml:space="preserve"> CITATION Chá15 \l 1033 </w:instrText>
          </w:r>
          <w:r w:rsidR="00B006D8">
            <w:fldChar w:fldCharType="separate"/>
          </w:r>
          <w:r w:rsidR="00A74495">
            <w:rPr>
              <w:noProof/>
            </w:rPr>
            <w:t>(Chávez-Santiago, 2015)</w:t>
          </w:r>
          <w:r w:rsidR="00B006D8">
            <w:fldChar w:fldCharType="end"/>
          </w:r>
        </w:sdtContent>
      </w:sdt>
      <w:r w:rsidR="00B006D8">
        <w:t>.</w:t>
      </w:r>
      <w:r w:rsidR="000236B8">
        <w:t xml:space="preserve"> Deploying such strategies would require a market shift in the current configuration of </w:t>
      </w:r>
      <w:proofErr w:type="spellStart"/>
      <w:r w:rsidR="000236B8">
        <w:t>WiFi</w:t>
      </w:r>
      <w:proofErr w:type="spellEnd"/>
      <w:r w:rsidR="000236B8">
        <w:t xml:space="preserve"> routers and access points to allow specific Media Access Control (MAC) address whitelisting for mobile devices.</w:t>
      </w:r>
      <w:r w:rsidR="001B16E2">
        <w:t xml:space="preserve"> This technology may evolve into a combination of femtocells and wireless local area networks.</w:t>
      </w:r>
    </w:p>
    <w:p w:rsidR="000236B8" w:rsidRDefault="005201FC" w:rsidP="005201FC">
      <w:pPr>
        <w:spacing w:line="480" w:lineRule="auto"/>
        <w:ind w:firstLine="720"/>
      </w:pPr>
      <w:r>
        <w:t>Additionally,</w:t>
      </w:r>
      <w:r w:rsidR="000236B8">
        <w:t xml:space="preserve"> opportunity exists for Devic</w:t>
      </w:r>
      <w:r>
        <w:t>e to Device communication (D2D),</w:t>
      </w:r>
      <w:r w:rsidR="000236B8">
        <w:t xml:space="preserve"> “</w:t>
      </w:r>
      <w:r>
        <w:t xml:space="preserve">… </w:t>
      </w:r>
      <w:r w:rsidR="00F378A8">
        <w:t xml:space="preserve">[which] </w:t>
      </w:r>
      <w:r w:rsidR="000236B8" w:rsidRPr="000236B8">
        <w:t>can also help diminish traffic congestion on the cellular core</w:t>
      </w:r>
      <w:r>
        <w:t xml:space="preserve"> </w:t>
      </w:r>
      <w:r w:rsidR="000236B8" w:rsidRPr="000236B8">
        <w:t>network. D2D communication is an underlay to cellular networks in licensed frequency</w:t>
      </w:r>
      <w:r>
        <w:t xml:space="preserve"> </w:t>
      </w:r>
      <w:r w:rsidR="000236B8" w:rsidRPr="000236B8">
        <w:t>bands, contrast</w:t>
      </w:r>
      <w:r>
        <w:t xml:space="preserve">ing with mobile ad-hoc </w:t>
      </w:r>
      <w:r>
        <w:lastRenderedPageBreak/>
        <w:t xml:space="preserve">networks </w:t>
      </w:r>
      <w:r w:rsidR="000236B8" w:rsidRPr="000236B8">
        <w:t>(MANETs), which operate similarly but in</w:t>
      </w:r>
      <w:r>
        <w:t xml:space="preserve"> the unlicensed spectrum” </w:t>
      </w:r>
      <w:sdt>
        <w:sdtPr>
          <w:id w:val="-1241258137"/>
          <w:citation/>
        </w:sdtPr>
        <w:sdtEndPr/>
        <w:sdtContent>
          <w:r>
            <w:fldChar w:fldCharType="begin"/>
          </w:r>
          <w:r>
            <w:instrText xml:space="preserve"> CITATION Chá15 \l 1033 </w:instrText>
          </w:r>
          <w:r>
            <w:fldChar w:fldCharType="separate"/>
          </w:r>
          <w:r w:rsidR="00A74495">
            <w:rPr>
              <w:noProof/>
            </w:rPr>
            <w:t>(Chávez-Santiago, 2015)</w:t>
          </w:r>
          <w:r>
            <w:fldChar w:fldCharType="end"/>
          </w:r>
        </w:sdtContent>
      </w:sdt>
      <w:r>
        <w:t>.</w:t>
      </w:r>
    </w:p>
    <w:p w:rsidR="006F2F60" w:rsidRDefault="00604D1F" w:rsidP="006646B0">
      <w:pPr>
        <w:spacing w:line="480" w:lineRule="auto"/>
      </w:pPr>
      <w:r>
        <w:t>Lower</w:t>
      </w:r>
      <w:r w:rsidR="006F2F60">
        <w:t xml:space="preserve"> Latency.</w:t>
      </w:r>
    </w:p>
    <w:p w:rsidR="006F2F60" w:rsidRDefault="00512332" w:rsidP="006646B0">
      <w:pPr>
        <w:spacing w:line="480" w:lineRule="auto"/>
      </w:pPr>
      <w:r>
        <w:tab/>
      </w:r>
      <w:r w:rsidR="00F1753B">
        <w:t xml:space="preserve">Improving latency delay will allow transmission technology to enter new market segments including remote surgery, power grid control, and remote vehicles </w:t>
      </w:r>
      <w:sdt>
        <w:sdtPr>
          <w:id w:val="1860702229"/>
          <w:citation/>
        </w:sdtPr>
        <w:sdtEndPr/>
        <w:sdtContent>
          <w:r w:rsidR="00F1753B">
            <w:fldChar w:fldCharType="begin"/>
          </w:r>
          <w:r w:rsidR="00F1753B">
            <w:instrText xml:space="preserve"> CITATION 5GP16 \l 1033 </w:instrText>
          </w:r>
          <w:r w:rsidR="00F1753B">
            <w:fldChar w:fldCharType="separate"/>
          </w:r>
          <w:r w:rsidR="00A74495">
            <w:rPr>
              <w:noProof/>
            </w:rPr>
            <w:t>(5GPPP of EU, 2016)</w:t>
          </w:r>
          <w:r w:rsidR="00F1753B">
            <w:fldChar w:fldCharType="end"/>
          </w:r>
        </w:sdtContent>
      </w:sdt>
      <w:r w:rsidR="00F1753B">
        <w:t xml:space="preserve">. Proposed latency improvements will bring current 4G and 4G LTE time from </w:t>
      </w:r>
      <w:r w:rsidR="000159A3">
        <w:t xml:space="preserve">greater than </w:t>
      </w:r>
      <w:r w:rsidR="00F1753B">
        <w:t>10</w:t>
      </w:r>
      <w:r w:rsidR="000159A3">
        <w:t>ms to</w:t>
      </w:r>
      <w:r w:rsidR="00F1753B">
        <w:t xml:space="preserve"> 1ms response time. </w:t>
      </w:r>
      <w:r w:rsidR="00DD36FC">
        <w:t xml:space="preserve">“To deliver very low-latency services, gateway nodes and network points of attachment [must] be moved closer to the network edge. Hence, there is not only a need for the </w:t>
      </w:r>
      <w:r w:rsidR="00F378A8">
        <w:t xml:space="preserve">[Radio Access Network] </w:t>
      </w:r>
      <w:r w:rsidR="00DD36FC">
        <w:t>RAN</w:t>
      </w:r>
      <w:r w:rsidR="00DC25AC">
        <w:t xml:space="preserve"> </w:t>
      </w:r>
      <w:r w:rsidR="00DD36FC">
        <w:t xml:space="preserve">to become more dense to improve coverage but also for core network entities to become more distributed and located closer to the end-user” </w:t>
      </w:r>
      <w:sdt>
        <w:sdtPr>
          <w:id w:val="2035991715"/>
          <w:citation/>
        </w:sdtPr>
        <w:sdtEndPr/>
        <w:sdtContent>
          <w:r w:rsidR="00DD36FC">
            <w:fldChar w:fldCharType="begin"/>
          </w:r>
          <w:r w:rsidR="00DD36FC">
            <w:instrText xml:space="preserve"> CITATION Rus16 \l 1033 </w:instrText>
          </w:r>
          <w:r w:rsidR="00DD36FC">
            <w:fldChar w:fldCharType="separate"/>
          </w:r>
          <w:r w:rsidR="00A74495">
            <w:rPr>
              <w:noProof/>
            </w:rPr>
            <w:t>(Russell Ford, 2016)</w:t>
          </w:r>
          <w:r w:rsidR="00DD36FC">
            <w:fldChar w:fldCharType="end"/>
          </w:r>
        </w:sdtContent>
      </w:sdt>
      <w:r w:rsidR="00DD36FC">
        <w:t>.</w:t>
      </w:r>
      <w:r w:rsidR="00DC25AC">
        <w:t xml:space="preserve"> </w:t>
      </w:r>
    </w:p>
    <w:p w:rsidR="006F2F60" w:rsidRDefault="00345FB6" w:rsidP="006646B0">
      <w:pPr>
        <w:spacing w:line="480" w:lineRule="auto"/>
      </w:pPr>
      <w:r>
        <w:t xml:space="preserve">Higher </w:t>
      </w:r>
      <w:r w:rsidR="003B2974">
        <w:t>Security</w:t>
      </w:r>
      <w:r w:rsidR="006F2F60">
        <w:t>.</w:t>
      </w:r>
    </w:p>
    <w:p w:rsidR="00CB1734" w:rsidRDefault="00512332" w:rsidP="006646B0">
      <w:pPr>
        <w:spacing w:line="480" w:lineRule="auto"/>
      </w:pPr>
      <w:r>
        <w:tab/>
      </w:r>
      <w:r w:rsidR="00103F5F">
        <w:t xml:space="preserve">In April of 2016, a meeting at the Global Standards Collaboration (GSC) conference discussed ways of tackling the growing need for security with upcoming advancements in </w:t>
      </w:r>
      <w:proofErr w:type="spellStart"/>
      <w:r w:rsidR="00103F5F">
        <w:t>IoT</w:t>
      </w:r>
      <w:proofErr w:type="spellEnd"/>
      <w:r w:rsidR="00103F5F">
        <w:t xml:space="preserve">, 5G, and the connected devices space. </w:t>
      </w:r>
      <w:r w:rsidR="005E52A4">
        <w:t>“</w:t>
      </w:r>
      <w:r w:rsidR="005E52A4" w:rsidRPr="005E52A4">
        <w:t>GSC members recognized the need, in an increasingly ubiquitous digital environment, to integrate Security and Privacy (Trust) early in the innovation process, by design rather than by mere afterthought. This requires widely un</w:t>
      </w:r>
      <w:r w:rsidR="00C02BBB">
        <w:t>derstood principles to be used [</w:t>
      </w:r>
      <w:r w:rsidR="00C02BBB" w:rsidRPr="005E52A4">
        <w:t>relating</w:t>
      </w:r>
      <w:r w:rsidR="00C02BBB">
        <w:t xml:space="preserve"> to] </w:t>
      </w:r>
      <w:r w:rsidR="005E52A4" w:rsidRPr="005E52A4">
        <w:t>identity, which are then applied to the particular technology areas. Further concerted global dialogue and standardization across verticals and across SDOs was highlighted as an urgent priority, with a view to developing cons</w:t>
      </w:r>
      <w:r w:rsidR="005E52A4">
        <w:t xml:space="preserve">istent and harmonized standards” </w:t>
      </w:r>
      <w:sdt>
        <w:sdtPr>
          <w:id w:val="1617863549"/>
          <w:citation/>
        </w:sdtPr>
        <w:sdtEndPr/>
        <w:sdtContent>
          <w:r w:rsidR="005E52A4">
            <w:fldChar w:fldCharType="begin"/>
          </w:r>
          <w:r w:rsidR="005E52A4">
            <w:instrText xml:space="preserve"> CITATION Tel16 \l 1033 </w:instrText>
          </w:r>
          <w:r w:rsidR="005E52A4">
            <w:fldChar w:fldCharType="separate"/>
          </w:r>
          <w:r w:rsidR="00A74495">
            <w:rPr>
              <w:noProof/>
            </w:rPr>
            <w:t>(Telecom Standards Newsletter, 2016)</w:t>
          </w:r>
          <w:r w:rsidR="005E52A4">
            <w:fldChar w:fldCharType="end"/>
          </w:r>
        </w:sdtContent>
      </w:sdt>
      <w:r w:rsidR="005E52A4">
        <w:t>.</w:t>
      </w:r>
    </w:p>
    <w:p w:rsidR="00047F8F" w:rsidRDefault="00047F8F" w:rsidP="006646B0">
      <w:pPr>
        <w:spacing w:line="480" w:lineRule="auto"/>
      </w:pPr>
    </w:p>
    <w:p w:rsidR="00006816" w:rsidRDefault="00C42FF4" w:rsidP="00006816">
      <w:pPr>
        <w:spacing w:line="480" w:lineRule="auto"/>
        <w:jc w:val="center"/>
      </w:pPr>
      <w:r>
        <w:lastRenderedPageBreak/>
        <w:t xml:space="preserve">Addressing </w:t>
      </w:r>
      <w:r w:rsidR="00006816">
        <w:t>Barriers to Market</w:t>
      </w:r>
    </w:p>
    <w:p w:rsidR="00C42FF4" w:rsidRDefault="00512332" w:rsidP="00006816">
      <w:pPr>
        <w:spacing w:line="480" w:lineRule="auto"/>
      </w:pPr>
      <w:r>
        <w:tab/>
      </w:r>
      <w:r w:rsidR="007941BD">
        <w:t>Perhaps the most pressing issue in the development and adoption of 5G technology lies in the barriers to market. Large scale investments wi</w:t>
      </w:r>
      <w:r w:rsidR="00E97F16">
        <w:t>ll be required for market entry</w:t>
      </w:r>
      <w:r w:rsidR="00CE61B6">
        <w:t xml:space="preserve"> &amp; adoption</w:t>
      </w:r>
      <w:r w:rsidR="007941BD">
        <w:t xml:space="preserve"> with spectrum requir</w:t>
      </w:r>
      <w:r w:rsidR="00E97F16">
        <w:t>ing huge initial investments to best</w:t>
      </w:r>
      <w:r w:rsidR="007941BD">
        <w:t xml:space="preserve"> regulatory control. </w:t>
      </w:r>
      <w:r w:rsidR="00E97F16">
        <w:t>Recently, the FCC Chairman</w:t>
      </w:r>
      <w:r w:rsidR="00CD1432">
        <w:t>, Tom Wheeler,</w:t>
      </w:r>
      <w:r w:rsidR="00E97F16">
        <w:t xml:space="preserve"> addressed the CTIA conference in Las Vegas, NV stating that the objective of the agency was to allow competition in the marketplace. This summer, the FCC and the U.S. Government approved spectrums in the higher bands for market adoption in preparation of 5G development</w:t>
      </w:r>
      <w:r w:rsidR="00B01D2F">
        <w:t xml:space="preserve"> </w:t>
      </w:r>
      <w:sdt>
        <w:sdtPr>
          <w:id w:val="2074389813"/>
          <w:citation/>
        </w:sdtPr>
        <w:sdtEndPr/>
        <w:sdtContent>
          <w:r w:rsidR="00B01D2F">
            <w:fldChar w:fldCharType="begin"/>
          </w:r>
          <w:r w:rsidR="00B01D2F">
            <w:instrText xml:space="preserve"> CITATION Jus16 \l 1033 </w:instrText>
          </w:r>
          <w:r w:rsidR="00B01D2F">
            <w:fldChar w:fldCharType="separate"/>
          </w:r>
          <w:r w:rsidR="00A74495">
            <w:rPr>
              <w:noProof/>
            </w:rPr>
            <w:t>(Springham, 2016)</w:t>
          </w:r>
          <w:r w:rsidR="00B01D2F">
            <w:fldChar w:fldCharType="end"/>
          </w:r>
        </w:sdtContent>
      </w:sdt>
      <w:r w:rsidR="00E97F16">
        <w:t xml:space="preserve">. </w:t>
      </w:r>
    </w:p>
    <w:p w:rsidR="00C42FF4" w:rsidRDefault="00CD1432" w:rsidP="00C42FF4">
      <w:pPr>
        <w:spacing w:line="480" w:lineRule="auto"/>
        <w:ind w:firstLine="720"/>
      </w:pPr>
      <w:r>
        <w:t>Per</w:t>
      </w:r>
      <w:r w:rsidR="00C8404D">
        <w:t xml:space="preserve"> a news release by the FCC, “These new rules open up nearly 11 GHz of high-frequency spectrum for flexible, mobile and fixed use wireless broadband – 3.85 GHz of licensed spectrum and 7 GHz of unlicensed spectrum. The rules adopted today creates a new Upper Microwave Flexible Use service in the 28 GHz (27.5-28.35 GHz), 37 GHz (37-38.6 GHz), and 39 GHz (38.6-40 GHz) bands, and a new unlicensed band at 64- 71 GHz” </w:t>
      </w:r>
      <w:sdt>
        <w:sdtPr>
          <w:id w:val="-1354266728"/>
          <w:citation/>
        </w:sdtPr>
        <w:sdtEndPr/>
        <w:sdtContent>
          <w:r w:rsidR="00C8404D">
            <w:fldChar w:fldCharType="begin"/>
          </w:r>
          <w:r w:rsidR="00C8404D">
            <w:instrText xml:space="preserve"> CITATION Fed16 \l 1033 </w:instrText>
          </w:r>
          <w:r w:rsidR="00C8404D">
            <w:fldChar w:fldCharType="separate"/>
          </w:r>
          <w:r w:rsidR="00A74495">
            <w:rPr>
              <w:noProof/>
            </w:rPr>
            <w:t>(Federal Commuications Commission, 2016)</w:t>
          </w:r>
          <w:r w:rsidR="00C8404D">
            <w:fldChar w:fldCharType="end"/>
          </w:r>
        </w:sdtContent>
      </w:sdt>
      <w:r w:rsidR="00C8404D">
        <w:t>.</w:t>
      </w:r>
      <w:r>
        <w:t xml:space="preserve"> </w:t>
      </w:r>
    </w:p>
    <w:p w:rsidR="00006816" w:rsidRDefault="00CD1432" w:rsidP="00C42FF4">
      <w:pPr>
        <w:spacing w:line="480" w:lineRule="auto"/>
        <w:ind w:firstLine="720"/>
      </w:pPr>
      <w:r>
        <w:t>Wheeler continued by addressing the need for additional infrastructure improvements, “</w:t>
      </w:r>
      <w:r w:rsidRPr="00CD1432">
        <w:t>Regardless of the spectrum allocation, 5G will require a lot more cells, particularly at the higher frequencies. These small cell sites will need to be connected, so we’ll need a lot more backhaul. In many areas, competition in the supply of backhaul remains limited, and that can translate into higher costs for wireless networks, higher prices for consumers, and a</w:t>
      </w:r>
      <w:r>
        <w:t xml:space="preserve">n adverse impact on competition” </w:t>
      </w:r>
      <w:sdt>
        <w:sdtPr>
          <w:id w:val="1796248417"/>
          <w:citation/>
        </w:sdtPr>
        <w:sdtEndPr/>
        <w:sdtContent>
          <w:r>
            <w:fldChar w:fldCharType="begin"/>
          </w:r>
          <w:r>
            <w:instrText xml:space="preserve"> CITATION Jus16 \l 1033 </w:instrText>
          </w:r>
          <w:r>
            <w:fldChar w:fldCharType="separate"/>
          </w:r>
          <w:r w:rsidR="00A74495">
            <w:rPr>
              <w:noProof/>
            </w:rPr>
            <w:t>(Springham, 2016)</w:t>
          </w:r>
          <w:r>
            <w:fldChar w:fldCharType="end"/>
          </w:r>
        </w:sdtContent>
      </w:sdt>
      <w:r>
        <w:t>. He ended stating that backhaul prices must be fair, which he hopes will be an accomplished task through a regulated partnership with the FCC and participating carrier corporations.</w:t>
      </w:r>
    </w:p>
    <w:p w:rsidR="00C42FF4" w:rsidRDefault="00C42FF4" w:rsidP="00006816">
      <w:pPr>
        <w:spacing w:line="480" w:lineRule="auto"/>
      </w:pPr>
      <w:r>
        <w:lastRenderedPageBreak/>
        <w:tab/>
        <w:t xml:space="preserve">Mr. Wheeler continued speaking on the challenge of establishing antennas </w:t>
      </w:r>
      <w:r w:rsidR="00232F87">
        <w:t>and new sites for cellular network expansion</w:t>
      </w:r>
      <w:r>
        <w:t>. He stated that communities must understand the benefits of such sites as providing a revolution in mobile technology, “</w:t>
      </w:r>
      <w:r w:rsidRPr="00C42FF4">
        <w:t>Let’s paint the picture of how 5G will unleash immersive education and entertainment industries, and how 5G will unlock new ways for local employers to grow, whether it’s a small specialty shop or a large factory, creating new jobs and improving services for the commun</w:t>
      </w:r>
      <w:r>
        <w:t xml:space="preserve">ity” </w:t>
      </w:r>
      <w:sdt>
        <w:sdtPr>
          <w:id w:val="-1810935130"/>
          <w:citation/>
        </w:sdtPr>
        <w:sdtEndPr/>
        <w:sdtContent>
          <w:r>
            <w:fldChar w:fldCharType="begin"/>
          </w:r>
          <w:r>
            <w:instrText xml:space="preserve"> CITATION Jus16 \l 1033 </w:instrText>
          </w:r>
          <w:r>
            <w:fldChar w:fldCharType="separate"/>
          </w:r>
          <w:r w:rsidR="00A74495">
            <w:rPr>
              <w:noProof/>
            </w:rPr>
            <w:t>(Springham, 2016)</w:t>
          </w:r>
          <w:r>
            <w:fldChar w:fldCharType="end"/>
          </w:r>
        </w:sdtContent>
      </w:sdt>
      <w:r>
        <w:t>.</w:t>
      </w:r>
    </w:p>
    <w:p w:rsidR="00E96BB7" w:rsidRPr="0084728F" w:rsidRDefault="00006816" w:rsidP="00047F8F">
      <w:pPr>
        <w:spacing w:line="480" w:lineRule="auto"/>
        <w:jc w:val="center"/>
      </w:pPr>
      <w:r>
        <w:t>Concluding Remarks</w:t>
      </w:r>
    </w:p>
    <w:p w:rsidR="00232F87" w:rsidRDefault="002A5EBD" w:rsidP="00450079">
      <w:pPr>
        <w:spacing w:line="480" w:lineRule="auto"/>
      </w:pPr>
      <w:r>
        <w:tab/>
      </w:r>
      <w:r w:rsidR="00450079">
        <w:t xml:space="preserve">5G remains in early stages of development, with expected first release of specification matching technology for the year 2020. </w:t>
      </w:r>
      <w:r w:rsidR="00855779">
        <w:t>The greatest barrier to entr</w:t>
      </w:r>
      <w:bookmarkStart w:id="0" w:name="_GoBack"/>
      <w:bookmarkEnd w:id="0"/>
      <w:r w:rsidR="00855779">
        <w:t>y for the market will ultimately be the cost of deploying new hardware, altering existing har</w:t>
      </w:r>
      <w:r w:rsidR="00407D1C">
        <w:t>dware, and deploying new consumer connected devices to take advantage of new network technology</w:t>
      </w:r>
      <w:r w:rsidR="00855779">
        <w:t xml:space="preserve">. </w:t>
      </w:r>
      <w:r w:rsidR="000D675B">
        <w:t xml:space="preserve">The range of cost for deployment of 4G towers was $75,000 to $200,000 </w:t>
      </w:r>
      <w:sdt>
        <w:sdtPr>
          <w:id w:val="1092513200"/>
          <w:citation/>
        </w:sdtPr>
        <w:sdtEndPr/>
        <w:sdtContent>
          <w:r w:rsidR="000D675B">
            <w:fldChar w:fldCharType="begin"/>
          </w:r>
          <w:r w:rsidR="000D675B">
            <w:instrText xml:space="preserve"> CITATION Yan15 \l 1033 </w:instrText>
          </w:r>
          <w:r w:rsidR="000D675B">
            <w:fldChar w:fldCharType="separate"/>
          </w:r>
          <w:r w:rsidR="00A74495">
            <w:rPr>
              <w:noProof/>
            </w:rPr>
            <w:t>(Yanjiao Chen, 2015)</w:t>
          </w:r>
          <w:r w:rsidR="000D675B">
            <w:fldChar w:fldCharType="end"/>
          </w:r>
        </w:sdtContent>
      </w:sdt>
      <w:r w:rsidR="00D30813">
        <w:t>.</w:t>
      </w:r>
      <w:r w:rsidR="00232F87">
        <w:t xml:space="preserve"> </w:t>
      </w:r>
      <w:r w:rsidR="00A74495">
        <w:t xml:space="preserve"> Based on this data, we can predict that 5G will most likely be a costly endeavor as well. </w:t>
      </w:r>
      <w:r w:rsidR="00232F87">
        <w:t>Cost estimates for 5G networks have yet to be published and the cost to the consumer has yet to be estima</w:t>
      </w:r>
      <w:r w:rsidR="00A74495">
        <w:t>ted, as devices designed to work with testbed 5G networks have yet to be scaled to a mobile platform.</w:t>
      </w:r>
    </w:p>
    <w:p w:rsidR="00046E13" w:rsidRDefault="00232F87" w:rsidP="00450079">
      <w:pPr>
        <w:spacing w:line="480" w:lineRule="auto"/>
      </w:pPr>
      <w:r>
        <w:tab/>
        <w:t>Despite the cost of adoption, the growing rally of 5G and its role on the future development of technology promises to provide significant changes since the dawn of mobile data. Increased connections, faster response time, and greater speed provide for a power</w:t>
      </w:r>
      <w:r w:rsidR="00A74495">
        <w:t>ful and disruptive</w:t>
      </w:r>
      <w:r>
        <w:t xml:space="preserve"> combination for </w:t>
      </w:r>
      <w:r w:rsidR="00A74495">
        <w:t>the future of connected devices</w:t>
      </w:r>
      <w:r>
        <w:t>. The future vision of 5G utilization is that fully mobile, fully integrated, and fully converged technology platforms will provide greater services for an increasingly connected and virtual world.</w:t>
      </w:r>
      <w:r w:rsidR="00046E13">
        <w:br w:type="page"/>
      </w:r>
    </w:p>
    <w:sdt>
      <w:sdtPr>
        <w:rPr>
          <w:rFonts w:ascii="Times New Roman" w:eastAsiaTheme="minorHAnsi" w:hAnsi="Times New Roman" w:cs="Arial"/>
          <w:color w:val="353535"/>
          <w:sz w:val="24"/>
          <w:szCs w:val="20"/>
        </w:rPr>
        <w:id w:val="2131364536"/>
        <w:docPartObj>
          <w:docPartGallery w:val="Bibliographies"/>
          <w:docPartUnique/>
        </w:docPartObj>
      </w:sdtPr>
      <w:sdtEndPr/>
      <w:sdtContent>
        <w:p w:rsidR="00D95875" w:rsidRDefault="00EB04B5" w:rsidP="00EB04B5">
          <w:pPr>
            <w:pStyle w:val="Heading1"/>
            <w:jc w:val="center"/>
            <w:rPr>
              <w:rFonts w:ascii="Times New Roman" w:eastAsiaTheme="minorHAnsi" w:hAnsi="Times New Roman" w:cs="Arial"/>
              <w:color w:val="353535"/>
              <w:sz w:val="24"/>
              <w:szCs w:val="20"/>
            </w:rPr>
          </w:pPr>
          <w:r>
            <w:rPr>
              <w:rFonts w:ascii="Times New Roman" w:eastAsiaTheme="minorHAnsi" w:hAnsi="Times New Roman" w:cs="Arial"/>
              <w:color w:val="353535"/>
              <w:sz w:val="24"/>
              <w:szCs w:val="20"/>
            </w:rPr>
            <w:t>References</w:t>
          </w:r>
        </w:p>
        <w:p w:rsidR="00EB04B5" w:rsidRPr="00EB04B5" w:rsidRDefault="00EB04B5" w:rsidP="00EB04B5"/>
        <w:p w:rsidR="00A74495" w:rsidRDefault="00A74495" w:rsidP="00A74495">
          <w:pPr>
            <w:pStyle w:val="Bibliography"/>
            <w:ind w:left="720" w:hanging="720"/>
            <w:rPr>
              <w:noProof/>
              <w:szCs w:val="24"/>
            </w:rPr>
          </w:pPr>
          <w:r>
            <w:rPr>
              <w:noProof/>
            </w:rPr>
            <w:t>5GPPP of EU. (2016). Retrieved from Infographic: : https://5g-ppp.eu/wp-content/uploads/2015/03/WHAT-IS-5G%EF%80%A5-infographics-A3-v3.jpg</w:t>
          </w:r>
        </w:p>
        <w:p w:rsidR="00A74495" w:rsidRDefault="00A74495" w:rsidP="00A74495">
          <w:pPr>
            <w:pStyle w:val="Bibliography"/>
            <w:ind w:left="720" w:hanging="720"/>
            <w:rPr>
              <w:noProof/>
            </w:rPr>
          </w:pPr>
          <w:r>
            <w:rPr>
              <w:noProof/>
            </w:rPr>
            <w:t xml:space="preserve">Bruce Rogers, e. a. (2016). The Mobile Industrial Revolution. </w:t>
          </w:r>
          <w:r>
            <w:rPr>
              <w:i/>
              <w:iCs/>
              <w:noProof/>
            </w:rPr>
            <w:t>Forbes Insights</w:t>
          </w:r>
          <w:r>
            <w:rPr>
              <w:noProof/>
            </w:rPr>
            <w:t>.</w:t>
          </w:r>
        </w:p>
        <w:p w:rsidR="00A74495" w:rsidRDefault="00A74495" w:rsidP="00A74495">
          <w:pPr>
            <w:pStyle w:val="Bibliography"/>
            <w:ind w:left="720" w:hanging="720"/>
            <w:rPr>
              <w:noProof/>
            </w:rPr>
          </w:pPr>
          <w:r>
            <w:rPr>
              <w:noProof/>
            </w:rPr>
            <w:t xml:space="preserve">Chávez-Santiago, R. S. (2015). The Covergence of Wireless Communications. </w:t>
          </w:r>
          <w:r>
            <w:rPr>
              <w:i/>
              <w:iCs/>
              <w:noProof/>
            </w:rPr>
            <w:t>Wireless Personal Communications</w:t>
          </w:r>
          <w:r>
            <w:rPr>
              <w:noProof/>
            </w:rPr>
            <w:t>, pp. 83(3), 1617-1642.</w:t>
          </w:r>
        </w:p>
        <w:p w:rsidR="00A74495" w:rsidRDefault="00A74495" w:rsidP="00A74495">
          <w:pPr>
            <w:pStyle w:val="Bibliography"/>
            <w:ind w:left="720" w:hanging="720"/>
            <w:rPr>
              <w:noProof/>
            </w:rPr>
          </w:pPr>
          <w:r>
            <w:rPr>
              <w:noProof/>
            </w:rPr>
            <w:t xml:space="preserve">Federal Commuications Commission. (2016, July 14). </w:t>
          </w:r>
          <w:r>
            <w:rPr>
              <w:i/>
              <w:iCs/>
              <w:noProof/>
            </w:rPr>
            <w:t>FCC TAKES STEPS TO FACILITATE MOBILE BROADBAND AND NEXT</w:t>
          </w:r>
          <w:r>
            <w:rPr>
              <w:noProof/>
            </w:rPr>
            <w:t>. Retrieved from https://apps.fcc.gov/edocs_public/attachmatch/DOC-340301A1.pdf</w:t>
          </w:r>
        </w:p>
        <w:p w:rsidR="00A74495" w:rsidRDefault="00A74495" w:rsidP="00A74495">
          <w:pPr>
            <w:pStyle w:val="Bibliography"/>
            <w:ind w:left="720" w:hanging="720"/>
            <w:rPr>
              <w:noProof/>
            </w:rPr>
          </w:pPr>
          <w:r>
            <w:rPr>
              <w:noProof/>
            </w:rPr>
            <w:t xml:space="preserve">International Telecommunication Union, World Telecommunication/ICT Development Report and database. (2015). </w:t>
          </w:r>
          <w:r>
            <w:rPr>
              <w:i/>
              <w:iCs/>
              <w:noProof/>
            </w:rPr>
            <w:t>Mobile cellular subscriptions (per 100 people)</w:t>
          </w:r>
          <w:r>
            <w:rPr>
              <w:noProof/>
            </w:rPr>
            <w:t>. Retrieved from The World Bank: http://data.worldbank.org/indicator/IT.CEL.SETS.P2?year_high_desc=true</w:t>
          </w:r>
        </w:p>
        <w:p w:rsidR="00A74495" w:rsidRDefault="00A74495" w:rsidP="00A74495">
          <w:pPr>
            <w:pStyle w:val="Bibliography"/>
            <w:ind w:left="720" w:hanging="720"/>
            <w:rPr>
              <w:noProof/>
            </w:rPr>
          </w:pPr>
          <w:r>
            <w:rPr>
              <w:noProof/>
            </w:rPr>
            <w:t>Russell Ford, S. M. (2016). Achieving Ultra-Low Latency in 5G Millimeter Wave Cellular Networks.</w:t>
          </w:r>
        </w:p>
        <w:p w:rsidR="00A74495" w:rsidRDefault="00A74495" w:rsidP="00A74495">
          <w:pPr>
            <w:pStyle w:val="Bibliography"/>
            <w:ind w:left="720" w:hanging="720"/>
            <w:rPr>
              <w:noProof/>
            </w:rPr>
          </w:pPr>
          <w:r>
            <w:rPr>
              <w:noProof/>
            </w:rPr>
            <w:t xml:space="preserve">Springham, J. (2016, September 07). </w:t>
          </w:r>
          <w:r>
            <w:rPr>
              <w:i/>
              <w:iCs/>
              <w:noProof/>
            </w:rPr>
            <w:t>FCC chairman tackles three barriers to 5G success</w:t>
          </w:r>
          <w:r>
            <w:rPr>
              <w:noProof/>
            </w:rPr>
            <w:t>. Retrieved from Mobile World Live: http://www.mobileworldlive.com/ctia-2016-articles/fcc-chairman-tackles-three-barriers-to-5g-success/</w:t>
          </w:r>
        </w:p>
        <w:p w:rsidR="00A74495" w:rsidRDefault="00A74495" w:rsidP="00A74495">
          <w:pPr>
            <w:pStyle w:val="Bibliography"/>
            <w:ind w:left="720" w:hanging="720"/>
            <w:rPr>
              <w:noProof/>
            </w:rPr>
          </w:pPr>
          <w:r>
            <w:rPr>
              <w:noProof/>
            </w:rPr>
            <w:t xml:space="preserve">Telecom Standards Newsletter. (2016). </w:t>
          </w:r>
          <w:r>
            <w:rPr>
              <w:i/>
              <w:iCs/>
              <w:noProof/>
            </w:rPr>
            <w:t>IoT, 5G, security and privacy focus of the 20th Global Standards Collaboration meeting.</w:t>
          </w:r>
          <w:r>
            <w:rPr>
              <w:noProof/>
            </w:rPr>
            <w:t xml:space="preserve"> Retrieved from http://bi.galegroup.com.ezproxy.umuc.edu/essentials/article/GALE%7CA453916690/af1604225af9843111877cada5ca8705?u=umd_umuc</w:t>
          </w:r>
        </w:p>
        <w:p w:rsidR="00A74495" w:rsidRDefault="00A74495" w:rsidP="00A74495">
          <w:pPr>
            <w:pStyle w:val="Bibliography"/>
            <w:ind w:left="720" w:hanging="720"/>
            <w:rPr>
              <w:noProof/>
            </w:rPr>
          </w:pPr>
          <w:r>
            <w:rPr>
              <w:noProof/>
            </w:rPr>
            <w:t xml:space="preserve">Yanjiao Chen, L. D. (2015). </w:t>
          </w:r>
          <w:r>
            <w:rPr>
              <w:i/>
              <w:iCs/>
              <w:noProof/>
            </w:rPr>
            <w:t>Financial Analysis of 4G Network Deploymen</w:t>
          </w:r>
          <w:r>
            <w:rPr>
              <w:noProof/>
            </w:rPr>
            <w:t>. Retrieved from 2015 IEEE Conference on Computer Communications (INFOCOM): http://iqua.ece.toronto.edu/ychen/Materials/papers/infocom15.pdf</w:t>
          </w:r>
        </w:p>
        <w:p w:rsidR="0018603C" w:rsidRPr="00427FF9" w:rsidRDefault="004642C2" w:rsidP="00A74495"/>
      </w:sdtContent>
    </w:sdt>
    <w:sectPr w:rsidR="0018603C" w:rsidRPr="00427FF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2C2" w:rsidRDefault="004642C2" w:rsidP="001C5B88">
      <w:pPr>
        <w:spacing w:after="0"/>
      </w:pPr>
      <w:r>
        <w:separator/>
      </w:r>
    </w:p>
  </w:endnote>
  <w:endnote w:type="continuationSeparator" w:id="0">
    <w:p w:rsidR="004642C2" w:rsidRDefault="004642C2" w:rsidP="001C5B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2C2" w:rsidRDefault="004642C2" w:rsidP="001C5B88">
      <w:pPr>
        <w:spacing w:after="0"/>
      </w:pPr>
      <w:r>
        <w:separator/>
      </w:r>
    </w:p>
  </w:footnote>
  <w:footnote w:type="continuationSeparator" w:id="0">
    <w:p w:rsidR="004642C2" w:rsidRDefault="004642C2" w:rsidP="001C5B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779" w:rsidRDefault="00855779">
    <w:pPr>
      <w:pStyle w:val="Header"/>
    </w:pPr>
    <w:r>
      <w:t>RUNNING HEAD: Next Generation Cellular Networks and Their Potential</w:t>
    </w:r>
    <w:r>
      <w:tab/>
    </w:r>
    <w:r>
      <w:fldChar w:fldCharType="begin"/>
    </w:r>
    <w:r>
      <w:instrText xml:space="preserve"> PAGE   \* MERGEFORMAT </w:instrText>
    </w:r>
    <w:r>
      <w:fldChar w:fldCharType="separate"/>
    </w:r>
    <w:r w:rsidR="00EB04B5">
      <w:rPr>
        <w:noProof/>
      </w:rPr>
      <w:t>12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56B5C"/>
    <w:multiLevelType w:val="hybridMultilevel"/>
    <w:tmpl w:val="E12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B4"/>
    <w:rsid w:val="00006816"/>
    <w:rsid w:val="000159A3"/>
    <w:rsid w:val="000236B8"/>
    <w:rsid w:val="00046E13"/>
    <w:rsid w:val="00047F8F"/>
    <w:rsid w:val="000533A7"/>
    <w:rsid w:val="000729D1"/>
    <w:rsid w:val="00073C46"/>
    <w:rsid w:val="00074707"/>
    <w:rsid w:val="00090CF1"/>
    <w:rsid w:val="000B55F9"/>
    <w:rsid w:val="000C41D2"/>
    <w:rsid w:val="000D675B"/>
    <w:rsid w:val="00103F5F"/>
    <w:rsid w:val="00155898"/>
    <w:rsid w:val="00175C54"/>
    <w:rsid w:val="0018603C"/>
    <w:rsid w:val="001B16E2"/>
    <w:rsid w:val="001C5A09"/>
    <w:rsid w:val="001C5B88"/>
    <w:rsid w:val="001E2AF3"/>
    <w:rsid w:val="00232F87"/>
    <w:rsid w:val="002A5EBD"/>
    <w:rsid w:val="002E4EF1"/>
    <w:rsid w:val="002F4636"/>
    <w:rsid w:val="003032F6"/>
    <w:rsid w:val="003251DF"/>
    <w:rsid w:val="003449FF"/>
    <w:rsid w:val="00345FB6"/>
    <w:rsid w:val="00346FA0"/>
    <w:rsid w:val="00386D27"/>
    <w:rsid w:val="003A5C88"/>
    <w:rsid w:val="003B2974"/>
    <w:rsid w:val="00405949"/>
    <w:rsid w:val="00407D1C"/>
    <w:rsid w:val="00416603"/>
    <w:rsid w:val="00427FF9"/>
    <w:rsid w:val="00450079"/>
    <w:rsid w:val="00457EEC"/>
    <w:rsid w:val="004642C2"/>
    <w:rsid w:val="004B0005"/>
    <w:rsid w:val="004B3028"/>
    <w:rsid w:val="004B45BA"/>
    <w:rsid w:val="00512332"/>
    <w:rsid w:val="005201FC"/>
    <w:rsid w:val="00577E4A"/>
    <w:rsid w:val="005B3ABF"/>
    <w:rsid w:val="005E52A4"/>
    <w:rsid w:val="00604D1F"/>
    <w:rsid w:val="0061210F"/>
    <w:rsid w:val="00661BCE"/>
    <w:rsid w:val="006646B0"/>
    <w:rsid w:val="00692992"/>
    <w:rsid w:val="00696ACC"/>
    <w:rsid w:val="00697C54"/>
    <w:rsid w:val="006A082E"/>
    <w:rsid w:val="006B37D0"/>
    <w:rsid w:val="006C2719"/>
    <w:rsid w:val="006F2F60"/>
    <w:rsid w:val="0071199D"/>
    <w:rsid w:val="00733505"/>
    <w:rsid w:val="00736C39"/>
    <w:rsid w:val="007873B5"/>
    <w:rsid w:val="007941BD"/>
    <w:rsid w:val="007B33B4"/>
    <w:rsid w:val="007B6D68"/>
    <w:rsid w:val="008010BB"/>
    <w:rsid w:val="00811BB5"/>
    <w:rsid w:val="00816B78"/>
    <w:rsid w:val="00817CAF"/>
    <w:rsid w:val="0084728F"/>
    <w:rsid w:val="00853227"/>
    <w:rsid w:val="00855779"/>
    <w:rsid w:val="00855D78"/>
    <w:rsid w:val="00864861"/>
    <w:rsid w:val="008C2673"/>
    <w:rsid w:val="008F3F0D"/>
    <w:rsid w:val="00913B73"/>
    <w:rsid w:val="009255C4"/>
    <w:rsid w:val="00941202"/>
    <w:rsid w:val="00974FFB"/>
    <w:rsid w:val="009D47E0"/>
    <w:rsid w:val="009E120B"/>
    <w:rsid w:val="00A00ECD"/>
    <w:rsid w:val="00A239A4"/>
    <w:rsid w:val="00A34887"/>
    <w:rsid w:val="00A73F34"/>
    <w:rsid w:val="00A74495"/>
    <w:rsid w:val="00A84385"/>
    <w:rsid w:val="00AB53AC"/>
    <w:rsid w:val="00AD4674"/>
    <w:rsid w:val="00AE2764"/>
    <w:rsid w:val="00B006D8"/>
    <w:rsid w:val="00B01D2F"/>
    <w:rsid w:val="00B01E35"/>
    <w:rsid w:val="00B0304C"/>
    <w:rsid w:val="00B0558A"/>
    <w:rsid w:val="00B24CB4"/>
    <w:rsid w:val="00B4078B"/>
    <w:rsid w:val="00B81539"/>
    <w:rsid w:val="00B845C2"/>
    <w:rsid w:val="00B91A67"/>
    <w:rsid w:val="00BB0331"/>
    <w:rsid w:val="00BB3645"/>
    <w:rsid w:val="00BC473B"/>
    <w:rsid w:val="00BC62C4"/>
    <w:rsid w:val="00C02BBB"/>
    <w:rsid w:val="00C35944"/>
    <w:rsid w:val="00C42FF4"/>
    <w:rsid w:val="00C547D1"/>
    <w:rsid w:val="00C611EF"/>
    <w:rsid w:val="00C7202A"/>
    <w:rsid w:val="00C8404D"/>
    <w:rsid w:val="00CB0735"/>
    <w:rsid w:val="00CB1734"/>
    <w:rsid w:val="00CC0B77"/>
    <w:rsid w:val="00CD1432"/>
    <w:rsid w:val="00CD56AD"/>
    <w:rsid w:val="00CE61B6"/>
    <w:rsid w:val="00CF7E4F"/>
    <w:rsid w:val="00D14618"/>
    <w:rsid w:val="00D30813"/>
    <w:rsid w:val="00D95875"/>
    <w:rsid w:val="00DA0B6F"/>
    <w:rsid w:val="00DA0F26"/>
    <w:rsid w:val="00DC05BA"/>
    <w:rsid w:val="00DC104E"/>
    <w:rsid w:val="00DC25AC"/>
    <w:rsid w:val="00DD0DAE"/>
    <w:rsid w:val="00DD36FC"/>
    <w:rsid w:val="00E034D1"/>
    <w:rsid w:val="00E2266C"/>
    <w:rsid w:val="00E75893"/>
    <w:rsid w:val="00E96BB7"/>
    <w:rsid w:val="00E97F16"/>
    <w:rsid w:val="00EB04B5"/>
    <w:rsid w:val="00EB63CD"/>
    <w:rsid w:val="00EC0F4E"/>
    <w:rsid w:val="00ED060D"/>
    <w:rsid w:val="00F1753B"/>
    <w:rsid w:val="00F378A8"/>
    <w:rsid w:val="00F45CAE"/>
    <w:rsid w:val="00F46BAE"/>
    <w:rsid w:val="00F73929"/>
    <w:rsid w:val="00FE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14169"/>
  <w15:chartTrackingRefBased/>
  <w15:docId w15:val="{C9F7C0BB-9BFB-4070-9124-8DFBFB8C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353535"/>
        <w:sz w:val="24"/>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87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673"/>
    <w:rPr>
      <w:color w:val="0563C1" w:themeColor="hyperlink"/>
      <w:u w:val="single"/>
    </w:rPr>
  </w:style>
  <w:style w:type="paragraph" w:styleId="BalloonText">
    <w:name w:val="Balloon Text"/>
    <w:basedOn w:val="Normal"/>
    <w:link w:val="BalloonTextChar"/>
    <w:uiPriority w:val="99"/>
    <w:semiHidden/>
    <w:unhideWhenUsed/>
    <w:rsid w:val="00855D7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D78"/>
    <w:rPr>
      <w:rFonts w:ascii="Segoe UI" w:hAnsi="Segoe UI" w:cs="Segoe UI"/>
      <w:sz w:val="18"/>
      <w:szCs w:val="18"/>
    </w:rPr>
  </w:style>
  <w:style w:type="paragraph" w:styleId="Header">
    <w:name w:val="header"/>
    <w:basedOn w:val="Normal"/>
    <w:link w:val="HeaderChar"/>
    <w:uiPriority w:val="99"/>
    <w:unhideWhenUsed/>
    <w:rsid w:val="001C5B88"/>
    <w:pPr>
      <w:tabs>
        <w:tab w:val="center" w:pos="4680"/>
        <w:tab w:val="right" w:pos="9360"/>
      </w:tabs>
      <w:spacing w:after="0"/>
    </w:pPr>
  </w:style>
  <w:style w:type="character" w:customStyle="1" w:styleId="HeaderChar">
    <w:name w:val="Header Char"/>
    <w:basedOn w:val="DefaultParagraphFont"/>
    <w:link w:val="Header"/>
    <w:uiPriority w:val="99"/>
    <w:rsid w:val="001C5B88"/>
  </w:style>
  <w:style w:type="paragraph" w:styleId="Footer">
    <w:name w:val="footer"/>
    <w:basedOn w:val="Normal"/>
    <w:link w:val="FooterChar"/>
    <w:uiPriority w:val="99"/>
    <w:unhideWhenUsed/>
    <w:rsid w:val="001C5B88"/>
    <w:pPr>
      <w:tabs>
        <w:tab w:val="center" w:pos="4680"/>
        <w:tab w:val="right" w:pos="9360"/>
      </w:tabs>
      <w:spacing w:after="0"/>
    </w:pPr>
  </w:style>
  <w:style w:type="character" w:customStyle="1" w:styleId="FooterChar">
    <w:name w:val="Footer Char"/>
    <w:basedOn w:val="DefaultParagraphFont"/>
    <w:link w:val="Footer"/>
    <w:uiPriority w:val="99"/>
    <w:rsid w:val="001C5B88"/>
  </w:style>
  <w:style w:type="character" w:customStyle="1" w:styleId="Heading1Char">
    <w:name w:val="Heading 1 Char"/>
    <w:basedOn w:val="DefaultParagraphFont"/>
    <w:link w:val="Heading1"/>
    <w:uiPriority w:val="9"/>
    <w:rsid w:val="00D9587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95875"/>
  </w:style>
  <w:style w:type="paragraph" w:styleId="Caption">
    <w:name w:val="caption"/>
    <w:basedOn w:val="Normal"/>
    <w:next w:val="Normal"/>
    <w:uiPriority w:val="35"/>
    <w:unhideWhenUsed/>
    <w:qFormat/>
    <w:rsid w:val="00CB1734"/>
    <w:pPr>
      <w:spacing w:after="200"/>
    </w:pPr>
    <w:rPr>
      <w:i/>
      <w:iCs/>
      <w:color w:val="44546A" w:themeColor="text2"/>
      <w:sz w:val="18"/>
      <w:szCs w:val="18"/>
    </w:rPr>
  </w:style>
  <w:style w:type="paragraph" w:styleId="ListParagraph">
    <w:name w:val="List Paragraph"/>
    <w:basedOn w:val="Normal"/>
    <w:uiPriority w:val="34"/>
    <w:qFormat/>
    <w:rsid w:val="00344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1658">
      <w:bodyDiv w:val="1"/>
      <w:marLeft w:val="0"/>
      <w:marRight w:val="0"/>
      <w:marTop w:val="0"/>
      <w:marBottom w:val="0"/>
      <w:divBdr>
        <w:top w:val="none" w:sz="0" w:space="0" w:color="auto"/>
        <w:left w:val="none" w:sz="0" w:space="0" w:color="auto"/>
        <w:bottom w:val="none" w:sz="0" w:space="0" w:color="auto"/>
        <w:right w:val="none" w:sz="0" w:space="0" w:color="auto"/>
      </w:divBdr>
    </w:div>
    <w:div w:id="25176399">
      <w:bodyDiv w:val="1"/>
      <w:marLeft w:val="0"/>
      <w:marRight w:val="0"/>
      <w:marTop w:val="0"/>
      <w:marBottom w:val="0"/>
      <w:divBdr>
        <w:top w:val="none" w:sz="0" w:space="0" w:color="auto"/>
        <w:left w:val="none" w:sz="0" w:space="0" w:color="auto"/>
        <w:bottom w:val="none" w:sz="0" w:space="0" w:color="auto"/>
        <w:right w:val="none" w:sz="0" w:space="0" w:color="auto"/>
      </w:divBdr>
    </w:div>
    <w:div w:id="38671600">
      <w:bodyDiv w:val="1"/>
      <w:marLeft w:val="0"/>
      <w:marRight w:val="0"/>
      <w:marTop w:val="0"/>
      <w:marBottom w:val="0"/>
      <w:divBdr>
        <w:top w:val="none" w:sz="0" w:space="0" w:color="auto"/>
        <w:left w:val="none" w:sz="0" w:space="0" w:color="auto"/>
        <w:bottom w:val="none" w:sz="0" w:space="0" w:color="auto"/>
        <w:right w:val="none" w:sz="0" w:space="0" w:color="auto"/>
      </w:divBdr>
    </w:div>
    <w:div w:id="39401210">
      <w:bodyDiv w:val="1"/>
      <w:marLeft w:val="0"/>
      <w:marRight w:val="0"/>
      <w:marTop w:val="0"/>
      <w:marBottom w:val="0"/>
      <w:divBdr>
        <w:top w:val="none" w:sz="0" w:space="0" w:color="auto"/>
        <w:left w:val="none" w:sz="0" w:space="0" w:color="auto"/>
        <w:bottom w:val="none" w:sz="0" w:space="0" w:color="auto"/>
        <w:right w:val="none" w:sz="0" w:space="0" w:color="auto"/>
      </w:divBdr>
    </w:div>
    <w:div w:id="63384161">
      <w:bodyDiv w:val="1"/>
      <w:marLeft w:val="0"/>
      <w:marRight w:val="0"/>
      <w:marTop w:val="0"/>
      <w:marBottom w:val="0"/>
      <w:divBdr>
        <w:top w:val="none" w:sz="0" w:space="0" w:color="auto"/>
        <w:left w:val="none" w:sz="0" w:space="0" w:color="auto"/>
        <w:bottom w:val="none" w:sz="0" w:space="0" w:color="auto"/>
        <w:right w:val="none" w:sz="0" w:space="0" w:color="auto"/>
      </w:divBdr>
    </w:div>
    <w:div w:id="66148099">
      <w:bodyDiv w:val="1"/>
      <w:marLeft w:val="0"/>
      <w:marRight w:val="0"/>
      <w:marTop w:val="0"/>
      <w:marBottom w:val="0"/>
      <w:divBdr>
        <w:top w:val="none" w:sz="0" w:space="0" w:color="auto"/>
        <w:left w:val="none" w:sz="0" w:space="0" w:color="auto"/>
        <w:bottom w:val="none" w:sz="0" w:space="0" w:color="auto"/>
        <w:right w:val="none" w:sz="0" w:space="0" w:color="auto"/>
      </w:divBdr>
    </w:div>
    <w:div w:id="74013156">
      <w:bodyDiv w:val="1"/>
      <w:marLeft w:val="0"/>
      <w:marRight w:val="0"/>
      <w:marTop w:val="0"/>
      <w:marBottom w:val="0"/>
      <w:divBdr>
        <w:top w:val="none" w:sz="0" w:space="0" w:color="auto"/>
        <w:left w:val="none" w:sz="0" w:space="0" w:color="auto"/>
        <w:bottom w:val="none" w:sz="0" w:space="0" w:color="auto"/>
        <w:right w:val="none" w:sz="0" w:space="0" w:color="auto"/>
      </w:divBdr>
    </w:div>
    <w:div w:id="102266103">
      <w:bodyDiv w:val="1"/>
      <w:marLeft w:val="0"/>
      <w:marRight w:val="0"/>
      <w:marTop w:val="0"/>
      <w:marBottom w:val="0"/>
      <w:divBdr>
        <w:top w:val="none" w:sz="0" w:space="0" w:color="auto"/>
        <w:left w:val="none" w:sz="0" w:space="0" w:color="auto"/>
        <w:bottom w:val="none" w:sz="0" w:space="0" w:color="auto"/>
        <w:right w:val="none" w:sz="0" w:space="0" w:color="auto"/>
      </w:divBdr>
    </w:div>
    <w:div w:id="104204263">
      <w:bodyDiv w:val="1"/>
      <w:marLeft w:val="0"/>
      <w:marRight w:val="0"/>
      <w:marTop w:val="0"/>
      <w:marBottom w:val="0"/>
      <w:divBdr>
        <w:top w:val="none" w:sz="0" w:space="0" w:color="auto"/>
        <w:left w:val="none" w:sz="0" w:space="0" w:color="auto"/>
        <w:bottom w:val="none" w:sz="0" w:space="0" w:color="auto"/>
        <w:right w:val="none" w:sz="0" w:space="0" w:color="auto"/>
      </w:divBdr>
    </w:div>
    <w:div w:id="112213901">
      <w:bodyDiv w:val="1"/>
      <w:marLeft w:val="0"/>
      <w:marRight w:val="0"/>
      <w:marTop w:val="0"/>
      <w:marBottom w:val="0"/>
      <w:divBdr>
        <w:top w:val="none" w:sz="0" w:space="0" w:color="auto"/>
        <w:left w:val="none" w:sz="0" w:space="0" w:color="auto"/>
        <w:bottom w:val="none" w:sz="0" w:space="0" w:color="auto"/>
        <w:right w:val="none" w:sz="0" w:space="0" w:color="auto"/>
      </w:divBdr>
    </w:div>
    <w:div w:id="112403355">
      <w:bodyDiv w:val="1"/>
      <w:marLeft w:val="0"/>
      <w:marRight w:val="0"/>
      <w:marTop w:val="0"/>
      <w:marBottom w:val="0"/>
      <w:divBdr>
        <w:top w:val="none" w:sz="0" w:space="0" w:color="auto"/>
        <w:left w:val="none" w:sz="0" w:space="0" w:color="auto"/>
        <w:bottom w:val="none" w:sz="0" w:space="0" w:color="auto"/>
        <w:right w:val="none" w:sz="0" w:space="0" w:color="auto"/>
      </w:divBdr>
    </w:div>
    <w:div w:id="130565748">
      <w:bodyDiv w:val="1"/>
      <w:marLeft w:val="0"/>
      <w:marRight w:val="0"/>
      <w:marTop w:val="0"/>
      <w:marBottom w:val="0"/>
      <w:divBdr>
        <w:top w:val="none" w:sz="0" w:space="0" w:color="auto"/>
        <w:left w:val="none" w:sz="0" w:space="0" w:color="auto"/>
        <w:bottom w:val="none" w:sz="0" w:space="0" w:color="auto"/>
        <w:right w:val="none" w:sz="0" w:space="0" w:color="auto"/>
      </w:divBdr>
    </w:div>
    <w:div w:id="134572258">
      <w:bodyDiv w:val="1"/>
      <w:marLeft w:val="0"/>
      <w:marRight w:val="0"/>
      <w:marTop w:val="0"/>
      <w:marBottom w:val="0"/>
      <w:divBdr>
        <w:top w:val="none" w:sz="0" w:space="0" w:color="auto"/>
        <w:left w:val="none" w:sz="0" w:space="0" w:color="auto"/>
        <w:bottom w:val="none" w:sz="0" w:space="0" w:color="auto"/>
        <w:right w:val="none" w:sz="0" w:space="0" w:color="auto"/>
      </w:divBdr>
    </w:div>
    <w:div w:id="140971018">
      <w:bodyDiv w:val="1"/>
      <w:marLeft w:val="0"/>
      <w:marRight w:val="0"/>
      <w:marTop w:val="0"/>
      <w:marBottom w:val="0"/>
      <w:divBdr>
        <w:top w:val="none" w:sz="0" w:space="0" w:color="auto"/>
        <w:left w:val="none" w:sz="0" w:space="0" w:color="auto"/>
        <w:bottom w:val="none" w:sz="0" w:space="0" w:color="auto"/>
        <w:right w:val="none" w:sz="0" w:space="0" w:color="auto"/>
      </w:divBdr>
    </w:div>
    <w:div w:id="144514998">
      <w:bodyDiv w:val="1"/>
      <w:marLeft w:val="0"/>
      <w:marRight w:val="0"/>
      <w:marTop w:val="0"/>
      <w:marBottom w:val="0"/>
      <w:divBdr>
        <w:top w:val="none" w:sz="0" w:space="0" w:color="auto"/>
        <w:left w:val="none" w:sz="0" w:space="0" w:color="auto"/>
        <w:bottom w:val="none" w:sz="0" w:space="0" w:color="auto"/>
        <w:right w:val="none" w:sz="0" w:space="0" w:color="auto"/>
      </w:divBdr>
    </w:div>
    <w:div w:id="144788410">
      <w:bodyDiv w:val="1"/>
      <w:marLeft w:val="0"/>
      <w:marRight w:val="0"/>
      <w:marTop w:val="0"/>
      <w:marBottom w:val="0"/>
      <w:divBdr>
        <w:top w:val="none" w:sz="0" w:space="0" w:color="auto"/>
        <w:left w:val="none" w:sz="0" w:space="0" w:color="auto"/>
        <w:bottom w:val="none" w:sz="0" w:space="0" w:color="auto"/>
        <w:right w:val="none" w:sz="0" w:space="0" w:color="auto"/>
      </w:divBdr>
    </w:div>
    <w:div w:id="152335992">
      <w:bodyDiv w:val="1"/>
      <w:marLeft w:val="0"/>
      <w:marRight w:val="0"/>
      <w:marTop w:val="0"/>
      <w:marBottom w:val="0"/>
      <w:divBdr>
        <w:top w:val="none" w:sz="0" w:space="0" w:color="auto"/>
        <w:left w:val="none" w:sz="0" w:space="0" w:color="auto"/>
        <w:bottom w:val="none" w:sz="0" w:space="0" w:color="auto"/>
        <w:right w:val="none" w:sz="0" w:space="0" w:color="auto"/>
      </w:divBdr>
    </w:div>
    <w:div w:id="167982165">
      <w:bodyDiv w:val="1"/>
      <w:marLeft w:val="0"/>
      <w:marRight w:val="0"/>
      <w:marTop w:val="0"/>
      <w:marBottom w:val="0"/>
      <w:divBdr>
        <w:top w:val="none" w:sz="0" w:space="0" w:color="auto"/>
        <w:left w:val="none" w:sz="0" w:space="0" w:color="auto"/>
        <w:bottom w:val="none" w:sz="0" w:space="0" w:color="auto"/>
        <w:right w:val="none" w:sz="0" w:space="0" w:color="auto"/>
      </w:divBdr>
    </w:div>
    <w:div w:id="170027598">
      <w:bodyDiv w:val="1"/>
      <w:marLeft w:val="0"/>
      <w:marRight w:val="0"/>
      <w:marTop w:val="0"/>
      <w:marBottom w:val="0"/>
      <w:divBdr>
        <w:top w:val="none" w:sz="0" w:space="0" w:color="auto"/>
        <w:left w:val="none" w:sz="0" w:space="0" w:color="auto"/>
        <w:bottom w:val="none" w:sz="0" w:space="0" w:color="auto"/>
        <w:right w:val="none" w:sz="0" w:space="0" w:color="auto"/>
      </w:divBdr>
    </w:div>
    <w:div w:id="184953097">
      <w:bodyDiv w:val="1"/>
      <w:marLeft w:val="0"/>
      <w:marRight w:val="0"/>
      <w:marTop w:val="0"/>
      <w:marBottom w:val="0"/>
      <w:divBdr>
        <w:top w:val="none" w:sz="0" w:space="0" w:color="auto"/>
        <w:left w:val="none" w:sz="0" w:space="0" w:color="auto"/>
        <w:bottom w:val="none" w:sz="0" w:space="0" w:color="auto"/>
        <w:right w:val="none" w:sz="0" w:space="0" w:color="auto"/>
      </w:divBdr>
    </w:div>
    <w:div w:id="190261098">
      <w:bodyDiv w:val="1"/>
      <w:marLeft w:val="0"/>
      <w:marRight w:val="0"/>
      <w:marTop w:val="0"/>
      <w:marBottom w:val="0"/>
      <w:divBdr>
        <w:top w:val="none" w:sz="0" w:space="0" w:color="auto"/>
        <w:left w:val="none" w:sz="0" w:space="0" w:color="auto"/>
        <w:bottom w:val="none" w:sz="0" w:space="0" w:color="auto"/>
        <w:right w:val="none" w:sz="0" w:space="0" w:color="auto"/>
      </w:divBdr>
    </w:div>
    <w:div w:id="191111695">
      <w:bodyDiv w:val="1"/>
      <w:marLeft w:val="0"/>
      <w:marRight w:val="0"/>
      <w:marTop w:val="0"/>
      <w:marBottom w:val="0"/>
      <w:divBdr>
        <w:top w:val="none" w:sz="0" w:space="0" w:color="auto"/>
        <w:left w:val="none" w:sz="0" w:space="0" w:color="auto"/>
        <w:bottom w:val="none" w:sz="0" w:space="0" w:color="auto"/>
        <w:right w:val="none" w:sz="0" w:space="0" w:color="auto"/>
      </w:divBdr>
    </w:div>
    <w:div w:id="209146523">
      <w:bodyDiv w:val="1"/>
      <w:marLeft w:val="0"/>
      <w:marRight w:val="0"/>
      <w:marTop w:val="0"/>
      <w:marBottom w:val="0"/>
      <w:divBdr>
        <w:top w:val="none" w:sz="0" w:space="0" w:color="auto"/>
        <w:left w:val="none" w:sz="0" w:space="0" w:color="auto"/>
        <w:bottom w:val="none" w:sz="0" w:space="0" w:color="auto"/>
        <w:right w:val="none" w:sz="0" w:space="0" w:color="auto"/>
      </w:divBdr>
    </w:div>
    <w:div w:id="209148739">
      <w:bodyDiv w:val="1"/>
      <w:marLeft w:val="0"/>
      <w:marRight w:val="0"/>
      <w:marTop w:val="0"/>
      <w:marBottom w:val="0"/>
      <w:divBdr>
        <w:top w:val="none" w:sz="0" w:space="0" w:color="auto"/>
        <w:left w:val="none" w:sz="0" w:space="0" w:color="auto"/>
        <w:bottom w:val="none" w:sz="0" w:space="0" w:color="auto"/>
        <w:right w:val="none" w:sz="0" w:space="0" w:color="auto"/>
      </w:divBdr>
    </w:div>
    <w:div w:id="220747551">
      <w:bodyDiv w:val="1"/>
      <w:marLeft w:val="0"/>
      <w:marRight w:val="0"/>
      <w:marTop w:val="0"/>
      <w:marBottom w:val="0"/>
      <w:divBdr>
        <w:top w:val="none" w:sz="0" w:space="0" w:color="auto"/>
        <w:left w:val="none" w:sz="0" w:space="0" w:color="auto"/>
        <w:bottom w:val="none" w:sz="0" w:space="0" w:color="auto"/>
        <w:right w:val="none" w:sz="0" w:space="0" w:color="auto"/>
      </w:divBdr>
    </w:div>
    <w:div w:id="235827415">
      <w:bodyDiv w:val="1"/>
      <w:marLeft w:val="0"/>
      <w:marRight w:val="0"/>
      <w:marTop w:val="0"/>
      <w:marBottom w:val="0"/>
      <w:divBdr>
        <w:top w:val="none" w:sz="0" w:space="0" w:color="auto"/>
        <w:left w:val="none" w:sz="0" w:space="0" w:color="auto"/>
        <w:bottom w:val="none" w:sz="0" w:space="0" w:color="auto"/>
        <w:right w:val="none" w:sz="0" w:space="0" w:color="auto"/>
      </w:divBdr>
    </w:div>
    <w:div w:id="240992203">
      <w:bodyDiv w:val="1"/>
      <w:marLeft w:val="0"/>
      <w:marRight w:val="0"/>
      <w:marTop w:val="0"/>
      <w:marBottom w:val="0"/>
      <w:divBdr>
        <w:top w:val="none" w:sz="0" w:space="0" w:color="auto"/>
        <w:left w:val="none" w:sz="0" w:space="0" w:color="auto"/>
        <w:bottom w:val="none" w:sz="0" w:space="0" w:color="auto"/>
        <w:right w:val="none" w:sz="0" w:space="0" w:color="auto"/>
      </w:divBdr>
    </w:div>
    <w:div w:id="261844798">
      <w:bodyDiv w:val="1"/>
      <w:marLeft w:val="0"/>
      <w:marRight w:val="0"/>
      <w:marTop w:val="0"/>
      <w:marBottom w:val="0"/>
      <w:divBdr>
        <w:top w:val="none" w:sz="0" w:space="0" w:color="auto"/>
        <w:left w:val="none" w:sz="0" w:space="0" w:color="auto"/>
        <w:bottom w:val="none" w:sz="0" w:space="0" w:color="auto"/>
        <w:right w:val="none" w:sz="0" w:space="0" w:color="auto"/>
      </w:divBdr>
    </w:div>
    <w:div w:id="282541064">
      <w:bodyDiv w:val="1"/>
      <w:marLeft w:val="0"/>
      <w:marRight w:val="0"/>
      <w:marTop w:val="0"/>
      <w:marBottom w:val="0"/>
      <w:divBdr>
        <w:top w:val="none" w:sz="0" w:space="0" w:color="auto"/>
        <w:left w:val="none" w:sz="0" w:space="0" w:color="auto"/>
        <w:bottom w:val="none" w:sz="0" w:space="0" w:color="auto"/>
        <w:right w:val="none" w:sz="0" w:space="0" w:color="auto"/>
      </w:divBdr>
    </w:div>
    <w:div w:id="305857999">
      <w:bodyDiv w:val="1"/>
      <w:marLeft w:val="0"/>
      <w:marRight w:val="0"/>
      <w:marTop w:val="0"/>
      <w:marBottom w:val="0"/>
      <w:divBdr>
        <w:top w:val="none" w:sz="0" w:space="0" w:color="auto"/>
        <w:left w:val="none" w:sz="0" w:space="0" w:color="auto"/>
        <w:bottom w:val="none" w:sz="0" w:space="0" w:color="auto"/>
        <w:right w:val="none" w:sz="0" w:space="0" w:color="auto"/>
      </w:divBdr>
    </w:div>
    <w:div w:id="318123556">
      <w:bodyDiv w:val="1"/>
      <w:marLeft w:val="0"/>
      <w:marRight w:val="0"/>
      <w:marTop w:val="0"/>
      <w:marBottom w:val="0"/>
      <w:divBdr>
        <w:top w:val="none" w:sz="0" w:space="0" w:color="auto"/>
        <w:left w:val="none" w:sz="0" w:space="0" w:color="auto"/>
        <w:bottom w:val="none" w:sz="0" w:space="0" w:color="auto"/>
        <w:right w:val="none" w:sz="0" w:space="0" w:color="auto"/>
      </w:divBdr>
    </w:div>
    <w:div w:id="326329008">
      <w:bodyDiv w:val="1"/>
      <w:marLeft w:val="0"/>
      <w:marRight w:val="0"/>
      <w:marTop w:val="0"/>
      <w:marBottom w:val="0"/>
      <w:divBdr>
        <w:top w:val="none" w:sz="0" w:space="0" w:color="auto"/>
        <w:left w:val="none" w:sz="0" w:space="0" w:color="auto"/>
        <w:bottom w:val="none" w:sz="0" w:space="0" w:color="auto"/>
        <w:right w:val="none" w:sz="0" w:space="0" w:color="auto"/>
      </w:divBdr>
    </w:div>
    <w:div w:id="345644395">
      <w:bodyDiv w:val="1"/>
      <w:marLeft w:val="0"/>
      <w:marRight w:val="0"/>
      <w:marTop w:val="0"/>
      <w:marBottom w:val="0"/>
      <w:divBdr>
        <w:top w:val="none" w:sz="0" w:space="0" w:color="auto"/>
        <w:left w:val="none" w:sz="0" w:space="0" w:color="auto"/>
        <w:bottom w:val="none" w:sz="0" w:space="0" w:color="auto"/>
        <w:right w:val="none" w:sz="0" w:space="0" w:color="auto"/>
      </w:divBdr>
    </w:div>
    <w:div w:id="346104572">
      <w:bodyDiv w:val="1"/>
      <w:marLeft w:val="0"/>
      <w:marRight w:val="0"/>
      <w:marTop w:val="0"/>
      <w:marBottom w:val="0"/>
      <w:divBdr>
        <w:top w:val="none" w:sz="0" w:space="0" w:color="auto"/>
        <w:left w:val="none" w:sz="0" w:space="0" w:color="auto"/>
        <w:bottom w:val="none" w:sz="0" w:space="0" w:color="auto"/>
        <w:right w:val="none" w:sz="0" w:space="0" w:color="auto"/>
      </w:divBdr>
    </w:div>
    <w:div w:id="360863375">
      <w:bodyDiv w:val="1"/>
      <w:marLeft w:val="0"/>
      <w:marRight w:val="0"/>
      <w:marTop w:val="0"/>
      <w:marBottom w:val="0"/>
      <w:divBdr>
        <w:top w:val="none" w:sz="0" w:space="0" w:color="auto"/>
        <w:left w:val="none" w:sz="0" w:space="0" w:color="auto"/>
        <w:bottom w:val="none" w:sz="0" w:space="0" w:color="auto"/>
        <w:right w:val="none" w:sz="0" w:space="0" w:color="auto"/>
      </w:divBdr>
    </w:div>
    <w:div w:id="363138584">
      <w:bodyDiv w:val="1"/>
      <w:marLeft w:val="0"/>
      <w:marRight w:val="0"/>
      <w:marTop w:val="0"/>
      <w:marBottom w:val="0"/>
      <w:divBdr>
        <w:top w:val="none" w:sz="0" w:space="0" w:color="auto"/>
        <w:left w:val="none" w:sz="0" w:space="0" w:color="auto"/>
        <w:bottom w:val="none" w:sz="0" w:space="0" w:color="auto"/>
        <w:right w:val="none" w:sz="0" w:space="0" w:color="auto"/>
      </w:divBdr>
    </w:div>
    <w:div w:id="371151030">
      <w:bodyDiv w:val="1"/>
      <w:marLeft w:val="0"/>
      <w:marRight w:val="0"/>
      <w:marTop w:val="0"/>
      <w:marBottom w:val="0"/>
      <w:divBdr>
        <w:top w:val="none" w:sz="0" w:space="0" w:color="auto"/>
        <w:left w:val="none" w:sz="0" w:space="0" w:color="auto"/>
        <w:bottom w:val="none" w:sz="0" w:space="0" w:color="auto"/>
        <w:right w:val="none" w:sz="0" w:space="0" w:color="auto"/>
      </w:divBdr>
    </w:div>
    <w:div w:id="372969858">
      <w:bodyDiv w:val="1"/>
      <w:marLeft w:val="0"/>
      <w:marRight w:val="0"/>
      <w:marTop w:val="0"/>
      <w:marBottom w:val="0"/>
      <w:divBdr>
        <w:top w:val="none" w:sz="0" w:space="0" w:color="auto"/>
        <w:left w:val="none" w:sz="0" w:space="0" w:color="auto"/>
        <w:bottom w:val="none" w:sz="0" w:space="0" w:color="auto"/>
        <w:right w:val="none" w:sz="0" w:space="0" w:color="auto"/>
      </w:divBdr>
    </w:div>
    <w:div w:id="375593338">
      <w:bodyDiv w:val="1"/>
      <w:marLeft w:val="0"/>
      <w:marRight w:val="0"/>
      <w:marTop w:val="0"/>
      <w:marBottom w:val="0"/>
      <w:divBdr>
        <w:top w:val="none" w:sz="0" w:space="0" w:color="auto"/>
        <w:left w:val="none" w:sz="0" w:space="0" w:color="auto"/>
        <w:bottom w:val="none" w:sz="0" w:space="0" w:color="auto"/>
        <w:right w:val="none" w:sz="0" w:space="0" w:color="auto"/>
      </w:divBdr>
    </w:div>
    <w:div w:id="388579973">
      <w:bodyDiv w:val="1"/>
      <w:marLeft w:val="0"/>
      <w:marRight w:val="0"/>
      <w:marTop w:val="0"/>
      <w:marBottom w:val="0"/>
      <w:divBdr>
        <w:top w:val="none" w:sz="0" w:space="0" w:color="auto"/>
        <w:left w:val="none" w:sz="0" w:space="0" w:color="auto"/>
        <w:bottom w:val="none" w:sz="0" w:space="0" w:color="auto"/>
        <w:right w:val="none" w:sz="0" w:space="0" w:color="auto"/>
      </w:divBdr>
    </w:div>
    <w:div w:id="401683755">
      <w:bodyDiv w:val="1"/>
      <w:marLeft w:val="0"/>
      <w:marRight w:val="0"/>
      <w:marTop w:val="0"/>
      <w:marBottom w:val="0"/>
      <w:divBdr>
        <w:top w:val="none" w:sz="0" w:space="0" w:color="auto"/>
        <w:left w:val="none" w:sz="0" w:space="0" w:color="auto"/>
        <w:bottom w:val="none" w:sz="0" w:space="0" w:color="auto"/>
        <w:right w:val="none" w:sz="0" w:space="0" w:color="auto"/>
      </w:divBdr>
    </w:div>
    <w:div w:id="415202617">
      <w:bodyDiv w:val="1"/>
      <w:marLeft w:val="0"/>
      <w:marRight w:val="0"/>
      <w:marTop w:val="0"/>
      <w:marBottom w:val="0"/>
      <w:divBdr>
        <w:top w:val="none" w:sz="0" w:space="0" w:color="auto"/>
        <w:left w:val="none" w:sz="0" w:space="0" w:color="auto"/>
        <w:bottom w:val="none" w:sz="0" w:space="0" w:color="auto"/>
        <w:right w:val="none" w:sz="0" w:space="0" w:color="auto"/>
      </w:divBdr>
    </w:div>
    <w:div w:id="426121414">
      <w:bodyDiv w:val="1"/>
      <w:marLeft w:val="0"/>
      <w:marRight w:val="0"/>
      <w:marTop w:val="0"/>
      <w:marBottom w:val="0"/>
      <w:divBdr>
        <w:top w:val="none" w:sz="0" w:space="0" w:color="auto"/>
        <w:left w:val="none" w:sz="0" w:space="0" w:color="auto"/>
        <w:bottom w:val="none" w:sz="0" w:space="0" w:color="auto"/>
        <w:right w:val="none" w:sz="0" w:space="0" w:color="auto"/>
      </w:divBdr>
    </w:div>
    <w:div w:id="429662417">
      <w:bodyDiv w:val="1"/>
      <w:marLeft w:val="0"/>
      <w:marRight w:val="0"/>
      <w:marTop w:val="0"/>
      <w:marBottom w:val="0"/>
      <w:divBdr>
        <w:top w:val="none" w:sz="0" w:space="0" w:color="auto"/>
        <w:left w:val="none" w:sz="0" w:space="0" w:color="auto"/>
        <w:bottom w:val="none" w:sz="0" w:space="0" w:color="auto"/>
        <w:right w:val="none" w:sz="0" w:space="0" w:color="auto"/>
      </w:divBdr>
    </w:div>
    <w:div w:id="431826367">
      <w:bodyDiv w:val="1"/>
      <w:marLeft w:val="0"/>
      <w:marRight w:val="0"/>
      <w:marTop w:val="0"/>
      <w:marBottom w:val="0"/>
      <w:divBdr>
        <w:top w:val="none" w:sz="0" w:space="0" w:color="auto"/>
        <w:left w:val="none" w:sz="0" w:space="0" w:color="auto"/>
        <w:bottom w:val="none" w:sz="0" w:space="0" w:color="auto"/>
        <w:right w:val="none" w:sz="0" w:space="0" w:color="auto"/>
      </w:divBdr>
    </w:div>
    <w:div w:id="437263709">
      <w:bodyDiv w:val="1"/>
      <w:marLeft w:val="0"/>
      <w:marRight w:val="0"/>
      <w:marTop w:val="0"/>
      <w:marBottom w:val="0"/>
      <w:divBdr>
        <w:top w:val="none" w:sz="0" w:space="0" w:color="auto"/>
        <w:left w:val="none" w:sz="0" w:space="0" w:color="auto"/>
        <w:bottom w:val="none" w:sz="0" w:space="0" w:color="auto"/>
        <w:right w:val="none" w:sz="0" w:space="0" w:color="auto"/>
      </w:divBdr>
    </w:div>
    <w:div w:id="439028480">
      <w:bodyDiv w:val="1"/>
      <w:marLeft w:val="0"/>
      <w:marRight w:val="0"/>
      <w:marTop w:val="0"/>
      <w:marBottom w:val="0"/>
      <w:divBdr>
        <w:top w:val="none" w:sz="0" w:space="0" w:color="auto"/>
        <w:left w:val="none" w:sz="0" w:space="0" w:color="auto"/>
        <w:bottom w:val="none" w:sz="0" w:space="0" w:color="auto"/>
        <w:right w:val="none" w:sz="0" w:space="0" w:color="auto"/>
      </w:divBdr>
    </w:div>
    <w:div w:id="440689020">
      <w:bodyDiv w:val="1"/>
      <w:marLeft w:val="0"/>
      <w:marRight w:val="0"/>
      <w:marTop w:val="0"/>
      <w:marBottom w:val="0"/>
      <w:divBdr>
        <w:top w:val="none" w:sz="0" w:space="0" w:color="auto"/>
        <w:left w:val="none" w:sz="0" w:space="0" w:color="auto"/>
        <w:bottom w:val="none" w:sz="0" w:space="0" w:color="auto"/>
        <w:right w:val="none" w:sz="0" w:space="0" w:color="auto"/>
      </w:divBdr>
    </w:div>
    <w:div w:id="442069805">
      <w:bodyDiv w:val="1"/>
      <w:marLeft w:val="0"/>
      <w:marRight w:val="0"/>
      <w:marTop w:val="0"/>
      <w:marBottom w:val="0"/>
      <w:divBdr>
        <w:top w:val="none" w:sz="0" w:space="0" w:color="auto"/>
        <w:left w:val="none" w:sz="0" w:space="0" w:color="auto"/>
        <w:bottom w:val="none" w:sz="0" w:space="0" w:color="auto"/>
        <w:right w:val="none" w:sz="0" w:space="0" w:color="auto"/>
      </w:divBdr>
    </w:div>
    <w:div w:id="450169332">
      <w:bodyDiv w:val="1"/>
      <w:marLeft w:val="0"/>
      <w:marRight w:val="0"/>
      <w:marTop w:val="0"/>
      <w:marBottom w:val="0"/>
      <w:divBdr>
        <w:top w:val="none" w:sz="0" w:space="0" w:color="auto"/>
        <w:left w:val="none" w:sz="0" w:space="0" w:color="auto"/>
        <w:bottom w:val="none" w:sz="0" w:space="0" w:color="auto"/>
        <w:right w:val="none" w:sz="0" w:space="0" w:color="auto"/>
      </w:divBdr>
    </w:div>
    <w:div w:id="455292726">
      <w:bodyDiv w:val="1"/>
      <w:marLeft w:val="0"/>
      <w:marRight w:val="0"/>
      <w:marTop w:val="0"/>
      <w:marBottom w:val="0"/>
      <w:divBdr>
        <w:top w:val="none" w:sz="0" w:space="0" w:color="auto"/>
        <w:left w:val="none" w:sz="0" w:space="0" w:color="auto"/>
        <w:bottom w:val="none" w:sz="0" w:space="0" w:color="auto"/>
        <w:right w:val="none" w:sz="0" w:space="0" w:color="auto"/>
      </w:divBdr>
    </w:div>
    <w:div w:id="455878553">
      <w:bodyDiv w:val="1"/>
      <w:marLeft w:val="0"/>
      <w:marRight w:val="0"/>
      <w:marTop w:val="0"/>
      <w:marBottom w:val="0"/>
      <w:divBdr>
        <w:top w:val="none" w:sz="0" w:space="0" w:color="auto"/>
        <w:left w:val="none" w:sz="0" w:space="0" w:color="auto"/>
        <w:bottom w:val="none" w:sz="0" w:space="0" w:color="auto"/>
        <w:right w:val="none" w:sz="0" w:space="0" w:color="auto"/>
      </w:divBdr>
    </w:div>
    <w:div w:id="464391534">
      <w:bodyDiv w:val="1"/>
      <w:marLeft w:val="0"/>
      <w:marRight w:val="0"/>
      <w:marTop w:val="0"/>
      <w:marBottom w:val="0"/>
      <w:divBdr>
        <w:top w:val="none" w:sz="0" w:space="0" w:color="auto"/>
        <w:left w:val="none" w:sz="0" w:space="0" w:color="auto"/>
        <w:bottom w:val="none" w:sz="0" w:space="0" w:color="auto"/>
        <w:right w:val="none" w:sz="0" w:space="0" w:color="auto"/>
      </w:divBdr>
    </w:div>
    <w:div w:id="467936086">
      <w:bodyDiv w:val="1"/>
      <w:marLeft w:val="0"/>
      <w:marRight w:val="0"/>
      <w:marTop w:val="0"/>
      <w:marBottom w:val="0"/>
      <w:divBdr>
        <w:top w:val="none" w:sz="0" w:space="0" w:color="auto"/>
        <w:left w:val="none" w:sz="0" w:space="0" w:color="auto"/>
        <w:bottom w:val="none" w:sz="0" w:space="0" w:color="auto"/>
        <w:right w:val="none" w:sz="0" w:space="0" w:color="auto"/>
      </w:divBdr>
    </w:div>
    <w:div w:id="499932587">
      <w:bodyDiv w:val="1"/>
      <w:marLeft w:val="0"/>
      <w:marRight w:val="0"/>
      <w:marTop w:val="0"/>
      <w:marBottom w:val="0"/>
      <w:divBdr>
        <w:top w:val="none" w:sz="0" w:space="0" w:color="auto"/>
        <w:left w:val="none" w:sz="0" w:space="0" w:color="auto"/>
        <w:bottom w:val="none" w:sz="0" w:space="0" w:color="auto"/>
        <w:right w:val="none" w:sz="0" w:space="0" w:color="auto"/>
      </w:divBdr>
    </w:div>
    <w:div w:id="501238972">
      <w:bodyDiv w:val="1"/>
      <w:marLeft w:val="0"/>
      <w:marRight w:val="0"/>
      <w:marTop w:val="0"/>
      <w:marBottom w:val="0"/>
      <w:divBdr>
        <w:top w:val="none" w:sz="0" w:space="0" w:color="auto"/>
        <w:left w:val="none" w:sz="0" w:space="0" w:color="auto"/>
        <w:bottom w:val="none" w:sz="0" w:space="0" w:color="auto"/>
        <w:right w:val="none" w:sz="0" w:space="0" w:color="auto"/>
      </w:divBdr>
    </w:div>
    <w:div w:id="509418364">
      <w:bodyDiv w:val="1"/>
      <w:marLeft w:val="0"/>
      <w:marRight w:val="0"/>
      <w:marTop w:val="0"/>
      <w:marBottom w:val="0"/>
      <w:divBdr>
        <w:top w:val="none" w:sz="0" w:space="0" w:color="auto"/>
        <w:left w:val="none" w:sz="0" w:space="0" w:color="auto"/>
        <w:bottom w:val="none" w:sz="0" w:space="0" w:color="auto"/>
        <w:right w:val="none" w:sz="0" w:space="0" w:color="auto"/>
      </w:divBdr>
    </w:div>
    <w:div w:id="517157163">
      <w:bodyDiv w:val="1"/>
      <w:marLeft w:val="0"/>
      <w:marRight w:val="0"/>
      <w:marTop w:val="0"/>
      <w:marBottom w:val="0"/>
      <w:divBdr>
        <w:top w:val="none" w:sz="0" w:space="0" w:color="auto"/>
        <w:left w:val="none" w:sz="0" w:space="0" w:color="auto"/>
        <w:bottom w:val="none" w:sz="0" w:space="0" w:color="auto"/>
        <w:right w:val="none" w:sz="0" w:space="0" w:color="auto"/>
      </w:divBdr>
    </w:div>
    <w:div w:id="517499562">
      <w:bodyDiv w:val="1"/>
      <w:marLeft w:val="0"/>
      <w:marRight w:val="0"/>
      <w:marTop w:val="0"/>
      <w:marBottom w:val="0"/>
      <w:divBdr>
        <w:top w:val="none" w:sz="0" w:space="0" w:color="auto"/>
        <w:left w:val="none" w:sz="0" w:space="0" w:color="auto"/>
        <w:bottom w:val="none" w:sz="0" w:space="0" w:color="auto"/>
        <w:right w:val="none" w:sz="0" w:space="0" w:color="auto"/>
      </w:divBdr>
    </w:div>
    <w:div w:id="522403381">
      <w:bodyDiv w:val="1"/>
      <w:marLeft w:val="0"/>
      <w:marRight w:val="0"/>
      <w:marTop w:val="0"/>
      <w:marBottom w:val="0"/>
      <w:divBdr>
        <w:top w:val="none" w:sz="0" w:space="0" w:color="auto"/>
        <w:left w:val="none" w:sz="0" w:space="0" w:color="auto"/>
        <w:bottom w:val="none" w:sz="0" w:space="0" w:color="auto"/>
        <w:right w:val="none" w:sz="0" w:space="0" w:color="auto"/>
      </w:divBdr>
    </w:div>
    <w:div w:id="537165188">
      <w:bodyDiv w:val="1"/>
      <w:marLeft w:val="0"/>
      <w:marRight w:val="0"/>
      <w:marTop w:val="0"/>
      <w:marBottom w:val="0"/>
      <w:divBdr>
        <w:top w:val="none" w:sz="0" w:space="0" w:color="auto"/>
        <w:left w:val="none" w:sz="0" w:space="0" w:color="auto"/>
        <w:bottom w:val="none" w:sz="0" w:space="0" w:color="auto"/>
        <w:right w:val="none" w:sz="0" w:space="0" w:color="auto"/>
      </w:divBdr>
    </w:div>
    <w:div w:id="545483399">
      <w:bodyDiv w:val="1"/>
      <w:marLeft w:val="0"/>
      <w:marRight w:val="0"/>
      <w:marTop w:val="0"/>
      <w:marBottom w:val="0"/>
      <w:divBdr>
        <w:top w:val="none" w:sz="0" w:space="0" w:color="auto"/>
        <w:left w:val="none" w:sz="0" w:space="0" w:color="auto"/>
        <w:bottom w:val="none" w:sz="0" w:space="0" w:color="auto"/>
        <w:right w:val="none" w:sz="0" w:space="0" w:color="auto"/>
      </w:divBdr>
    </w:div>
    <w:div w:id="549541161">
      <w:bodyDiv w:val="1"/>
      <w:marLeft w:val="0"/>
      <w:marRight w:val="0"/>
      <w:marTop w:val="0"/>
      <w:marBottom w:val="0"/>
      <w:divBdr>
        <w:top w:val="none" w:sz="0" w:space="0" w:color="auto"/>
        <w:left w:val="none" w:sz="0" w:space="0" w:color="auto"/>
        <w:bottom w:val="none" w:sz="0" w:space="0" w:color="auto"/>
        <w:right w:val="none" w:sz="0" w:space="0" w:color="auto"/>
      </w:divBdr>
    </w:div>
    <w:div w:id="549612302">
      <w:bodyDiv w:val="1"/>
      <w:marLeft w:val="0"/>
      <w:marRight w:val="0"/>
      <w:marTop w:val="0"/>
      <w:marBottom w:val="0"/>
      <w:divBdr>
        <w:top w:val="none" w:sz="0" w:space="0" w:color="auto"/>
        <w:left w:val="none" w:sz="0" w:space="0" w:color="auto"/>
        <w:bottom w:val="none" w:sz="0" w:space="0" w:color="auto"/>
        <w:right w:val="none" w:sz="0" w:space="0" w:color="auto"/>
      </w:divBdr>
    </w:div>
    <w:div w:id="555287262">
      <w:bodyDiv w:val="1"/>
      <w:marLeft w:val="0"/>
      <w:marRight w:val="0"/>
      <w:marTop w:val="0"/>
      <w:marBottom w:val="0"/>
      <w:divBdr>
        <w:top w:val="none" w:sz="0" w:space="0" w:color="auto"/>
        <w:left w:val="none" w:sz="0" w:space="0" w:color="auto"/>
        <w:bottom w:val="none" w:sz="0" w:space="0" w:color="auto"/>
        <w:right w:val="none" w:sz="0" w:space="0" w:color="auto"/>
      </w:divBdr>
    </w:div>
    <w:div w:id="555429723">
      <w:bodyDiv w:val="1"/>
      <w:marLeft w:val="0"/>
      <w:marRight w:val="0"/>
      <w:marTop w:val="0"/>
      <w:marBottom w:val="0"/>
      <w:divBdr>
        <w:top w:val="none" w:sz="0" w:space="0" w:color="auto"/>
        <w:left w:val="none" w:sz="0" w:space="0" w:color="auto"/>
        <w:bottom w:val="none" w:sz="0" w:space="0" w:color="auto"/>
        <w:right w:val="none" w:sz="0" w:space="0" w:color="auto"/>
      </w:divBdr>
    </w:div>
    <w:div w:id="564756192">
      <w:bodyDiv w:val="1"/>
      <w:marLeft w:val="0"/>
      <w:marRight w:val="0"/>
      <w:marTop w:val="0"/>
      <w:marBottom w:val="0"/>
      <w:divBdr>
        <w:top w:val="none" w:sz="0" w:space="0" w:color="auto"/>
        <w:left w:val="none" w:sz="0" w:space="0" w:color="auto"/>
        <w:bottom w:val="none" w:sz="0" w:space="0" w:color="auto"/>
        <w:right w:val="none" w:sz="0" w:space="0" w:color="auto"/>
      </w:divBdr>
    </w:div>
    <w:div w:id="575017251">
      <w:bodyDiv w:val="1"/>
      <w:marLeft w:val="0"/>
      <w:marRight w:val="0"/>
      <w:marTop w:val="0"/>
      <w:marBottom w:val="0"/>
      <w:divBdr>
        <w:top w:val="none" w:sz="0" w:space="0" w:color="auto"/>
        <w:left w:val="none" w:sz="0" w:space="0" w:color="auto"/>
        <w:bottom w:val="none" w:sz="0" w:space="0" w:color="auto"/>
        <w:right w:val="none" w:sz="0" w:space="0" w:color="auto"/>
      </w:divBdr>
    </w:div>
    <w:div w:id="588467961">
      <w:bodyDiv w:val="1"/>
      <w:marLeft w:val="0"/>
      <w:marRight w:val="0"/>
      <w:marTop w:val="0"/>
      <w:marBottom w:val="0"/>
      <w:divBdr>
        <w:top w:val="none" w:sz="0" w:space="0" w:color="auto"/>
        <w:left w:val="none" w:sz="0" w:space="0" w:color="auto"/>
        <w:bottom w:val="none" w:sz="0" w:space="0" w:color="auto"/>
        <w:right w:val="none" w:sz="0" w:space="0" w:color="auto"/>
      </w:divBdr>
    </w:div>
    <w:div w:id="595096954">
      <w:bodyDiv w:val="1"/>
      <w:marLeft w:val="0"/>
      <w:marRight w:val="0"/>
      <w:marTop w:val="0"/>
      <w:marBottom w:val="0"/>
      <w:divBdr>
        <w:top w:val="none" w:sz="0" w:space="0" w:color="auto"/>
        <w:left w:val="none" w:sz="0" w:space="0" w:color="auto"/>
        <w:bottom w:val="none" w:sz="0" w:space="0" w:color="auto"/>
        <w:right w:val="none" w:sz="0" w:space="0" w:color="auto"/>
      </w:divBdr>
    </w:div>
    <w:div w:id="613095936">
      <w:bodyDiv w:val="1"/>
      <w:marLeft w:val="0"/>
      <w:marRight w:val="0"/>
      <w:marTop w:val="0"/>
      <w:marBottom w:val="0"/>
      <w:divBdr>
        <w:top w:val="none" w:sz="0" w:space="0" w:color="auto"/>
        <w:left w:val="none" w:sz="0" w:space="0" w:color="auto"/>
        <w:bottom w:val="none" w:sz="0" w:space="0" w:color="auto"/>
        <w:right w:val="none" w:sz="0" w:space="0" w:color="auto"/>
      </w:divBdr>
    </w:div>
    <w:div w:id="614406437">
      <w:bodyDiv w:val="1"/>
      <w:marLeft w:val="0"/>
      <w:marRight w:val="0"/>
      <w:marTop w:val="0"/>
      <w:marBottom w:val="0"/>
      <w:divBdr>
        <w:top w:val="none" w:sz="0" w:space="0" w:color="auto"/>
        <w:left w:val="none" w:sz="0" w:space="0" w:color="auto"/>
        <w:bottom w:val="none" w:sz="0" w:space="0" w:color="auto"/>
        <w:right w:val="none" w:sz="0" w:space="0" w:color="auto"/>
      </w:divBdr>
    </w:div>
    <w:div w:id="631404549">
      <w:bodyDiv w:val="1"/>
      <w:marLeft w:val="0"/>
      <w:marRight w:val="0"/>
      <w:marTop w:val="0"/>
      <w:marBottom w:val="0"/>
      <w:divBdr>
        <w:top w:val="none" w:sz="0" w:space="0" w:color="auto"/>
        <w:left w:val="none" w:sz="0" w:space="0" w:color="auto"/>
        <w:bottom w:val="none" w:sz="0" w:space="0" w:color="auto"/>
        <w:right w:val="none" w:sz="0" w:space="0" w:color="auto"/>
      </w:divBdr>
    </w:div>
    <w:div w:id="642318728">
      <w:bodyDiv w:val="1"/>
      <w:marLeft w:val="0"/>
      <w:marRight w:val="0"/>
      <w:marTop w:val="0"/>
      <w:marBottom w:val="0"/>
      <w:divBdr>
        <w:top w:val="none" w:sz="0" w:space="0" w:color="auto"/>
        <w:left w:val="none" w:sz="0" w:space="0" w:color="auto"/>
        <w:bottom w:val="none" w:sz="0" w:space="0" w:color="auto"/>
        <w:right w:val="none" w:sz="0" w:space="0" w:color="auto"/>
      </w:divBdr>
    </w:div>
    <w:div w:id="647512893">
      <w:bodyDiv w:val="1"/>
      <w:marLeft w:val="0"/>
      <w:marRight w:val="0"/>
      <w:marTop w:val="0"/>
      <w:marBottom w:val="0"/>
      <w:divBdr>
        <w:top w:val="none" w:sz="0" w:space="0" w:color="auto"/>
        <w:left w:val="none" w:sz="0" w:space="0" w:color="auto"/>
        <w:bottom w:val="none" w:sz="0" w:space="0" w:color="auto"/>
        <w:right w:val="none" w:sz="0" w:space="0" w:color="auto"/>
      </w:divBdr>
    </w:div>
    <w:div w:id="650452188">
      <w:bodyDiv w:val="1"/>
      <w:marLeft w:val="0"/>
      <w:marRight w:val="0"/>
      <w:marTop w:val="0"/>
      <w:marBottom w:val="0"/>
      <w:divBdr>
        <w:top w:val="none" w:sz="0" w:space="0" w:color="auto"/>
        <w:left w:val="none" w:sz="0" w:space="0" w:color="auto"/>
        <w:bottom w:val="none" w:sz="0" w:space="0" w:color="auto"/>
        <w:right w:val="none" w:sz="0" w:space="0" w:color="auto"/>
      </w:divBdr>
    </w:div>
    <w:div w:id="654378759">
      <w:bodyDiv w:val="1"/>
      <w:marLeft w:val="0"/>
      <w:marRight w:val="0"/>
      <w:marTop w:val="0"/>
      <w:marBottom w:val="0"/>
      <w:divBdr>
        <w:top w:val="none" w:sz="0" w:space="0" w:color="auto"/>
        <w:left w:val="none" w:sz="0" w:space="0" w:color="auto"/>
        <w:bottom w:val="none" w:sz="0" w:space="0" w:color="auto"/>
        <w:right w:val="none" w:sz="0" w:space="0" w:color="auto"/>
      </w:divBdr>
    </w:div>
    <w:div w:id="671376675">
      <w:bodyDiv w:val="1"/>
      <w:marLeft w:val="0"/>
      <w:marRight w:val="0"/>
      <w:marTop w:val="0"/>
      <w:marBottom w:val="0"/>
      <w:divBdr>
        <w:top w:val="none" w:sz="0" w:space="0" w:color="auto"/>
        <w:left w:val="none" w:sz="0" w:space="0" w:color="auto"/>
        <w:bottom w:val="none" w:sz="0" w:space="0" w:color="auto"/>
        <w:right w:val="none" w:sz="0" w:space="0" w:color="auto"/>
      </w:divBdr>
    </w:div>
    <w:div w:id="677538321">
      <w:bodyDiv w:val="1"/>
      <w:marLeft w:val="0"/>
      <w:marRight w:val="0"/>
      <w:marTop w:val="0"/>
      <w:marBottom w:val="0"/>
      <w:divBdr>
        <w:top w:val="none" w:sz="0" w:space="0" w:color="auto"/>
        <w:left w:val="none" w:sz="0" w:space="0" w:color="auto"/>
        <w:bottom w:val="none" w:sz="0" w:space="0" w:color="auto"/>
        <w:right w:val="none" w:sz="0" w:space="0" w:color="auto"/>
      </w:divBdr>
    </w:div>
    <w:div w:id="684861686">
      <w:bodyDiv w:val="1"/>
      <w:marLeft w:val="0"/>
      <w:marRight w:val="0"/>
      <w:marTop w:val="0"/>
      <w:marBottom w:val="0"/>
      <w:divBdr>
        <w:top w:val="none" w:sz="0" w:space="0" w:color="auto"/>
        <w:left w:val="none" w:sz="0" w:space="0" w:color="auto"/>
        <w:bottom w:val="none" w:sz="0" w:space="0" w:color="auto"/>
        <w:right w:val="none" w:sz="0" w:space="0" w:color="auto"/>
      </w:divBdr>
    </w:div>
    <w:div w:id="699741389">
      <w:bodyDiv w:val="1"/>
      <w:marLeft w:val="0"/>
      <w:marRight w:val="0"/>
      <w:marTop w:val="0"/>
      <w:marBottom w:val="0"/>
      <w:divBdr>
        <w:top w:val="none" w:sz="0" w:space="0" w:color="auto"/>
        <w:left w:val="none" w:sz="0" w:space="0" w:color="auto"/>
        <w:bottom w:val="none" w:sz="0" w:space="0" w:color="auto"/>
        <w:right w:val="none" w:sz="0" w:space="0" w:color="auto"/>
      </w:divBdr>
    </w:div>
    <w:div w:id="702050499">
      <w:bodyDiv w:val="1"/>
      <w:marLeft w:val="0"/>
      <w:marRight w:val="0"/>
      <w:marTop w:val="0"/>
      <w:marBottom w:val="0"/>
      <w:divBdr>
        <w:top w:val="none" w:sz="0" w:space="0" w:color="auto"/>
        <w:left w:val="none" w:sz="0" w:space="0" w:color="auto"/>
        <w:bottom w:val="none" w:sz="0" w:space="0" w:color="auto"/>
        <w:right w:val="none" w:sz="0" w:space="0" w:color="auto"/>
      </w:divBdr>
    </w:div>
    <w:div w:id="725493011">
      <w:bodyDiv w:val="1"/>
      <w:marLeft w:val="0"/>
      <w:marRight w:val="0"/>
      <w:marTop w:val="0"/>
      <w:marBottom w:val="0"/>
      <w:divBdr>
        <w:top w:val="none" w:sz="0" w:space="0" w:color="auto"/>
        <w:left w:val="none" w:sz="0" w:space="0" w:color="auto"/>
        <w:bottom w:val="none" w:sz="0" w:space="0" w:color="auto"/>
        <w:right w:val="none" w:sz="0" w:space="0" w:color="auto"/>
      </w:divBdr>
    </w:div>
    <w:div w:id="727802583">
      <w:bodyDiv w:val="1"/>
      <w:marLeft w:val="0"/>
      <w:marRight w:val="0"/>
      <w:marTop w:val="0"/>
      <w:marBottom w:val="0"/>
      <w:divBdr>
        <w:top w:val="none" w:sz="0" w:space="0" w:color="auto"/>
        <w:left w:val="none" w:sz="0" w:space="0" w:color="auto"/>
        <w:bottom w:val="none" w:sz="0" w:space="0" w:color="auto"/>
        <w:right w:val="none" w:sz="0" w:space="0" w:color="auto"/>
      </w:divBdr>
    </w:div>
    <w:div w:id="737289359">
      <w:bodyDiv w:val="1"/>
      <w:marLeft w:val="0"/>
      <w:marRight w:val="0"/>
      <w:marTop w:val="0"/>
      <w:marBottom w:val="0"/>
      <w:divBdr>
        <w:top w:val="none" w:sz="0" w:space="0" w:color="auto"/>
        <w:left w:val="none" w:sz="0" w:space="0" w:color="auto"/>
        <w:bottom w:val="none" w:sz="0" w:space="0" w:color="auto"/>
        <w:right w:val="none" w:sz="0" w:space="0" w:color="auto"/>
      </w:divBdr>
    </w:div>
    <w:div w:id="762338460">
      <w:bodyDiv w:val="1"/>
      <w:marLeft w:val="0"/>
      <w:marRight w:val="0"/>
      <w:marTop w:val="0"/>
      <w:marBottom w:val="0"/>
      <w:divBdr>
        <w:top w:val="none" w:sz="0" w:space="0" w:color="auto"/>
        <w:left w:val="none" w:sz="0" w:space="0" w:color="auto"/>
        <w:bottom w:val="none" w:sz="0" w:space="0" w:color="auto"/>
        <w:right w:val="none" w:sz="0" w:space="0" w:color="auto"/>
      </w:divBdr>
    </w:div>
    <w:div w:id="765612814">
      <w:bodyDiv w:val="1"/>
      <w:marLeft w:val="0"/>
      <w:marRight w:val="0"/>
      <w:marTop w:val="0"/>
      <w:marBottom w:val="0"/>
      <w:divBdr>
        <w:top w:val="none" w:sz="0" w:space="0" w:color="auto"/>
        <w:left w:val="none" w:sz="0" w:space="0" w:color="auto"/>
        <w:bottom w:val="none" w:sz="0" w:space="0" w:color="auto"/>
        <w:right w:val="none" w:sz="0" w:space="0" w:color="auto"/>
      </w:divBdr>
    </w:div>
    <w:div w:id="777673712">
      <w:bodyDiv w:val="1"/>
      <w:marLeft w:val="0"/>
      <w:marRight w:val="0"/>
      <w:marTop w:val="0"/>
      <w:marBottom w:val="0"/>
      <w:divBdr>
        <w:top w:val="none" w:sz="0" w:space="0" w:color="auto"/>
        <w:left w:val="none" w:sz="0" w:space="0" w:color="auto"/>
        <w:bottom w:val="none" w:sz="0" w:space="0" w:color="auto"/>
        <w:right w:val="none" w:sz="0" w:space="0" w:color="auto"/>
      </w:divBdr>
    </w:div>
    <w:div w:id="828791723">
      <w:bodyDiv w:val="1"/>
      <w:marLeft w:val="0"/>
      <w:marRight w:val="0"/>
      <w:marTop w:val="0"/>
      <w:marBottom w:val="0"/>
      <w:divBdr>
        <w:top w:val="none" w:sz="0" w:space="0" w:color="auto"/>
        <w:left w:val="none" w:sz="0" w:space="0" w:color="auto"/>
        <w:bottom w:val="none" w:sz="0" w:space="0" w:color="auto"/>
        <w:right w:val="none" w:sz="0" w:space="0" w:color="auto"/>
      </w:divBdr>
    </w:div>
    <w:div w:id="832599670">
      <w:bodyDiv w:val="1"/>
      <w:marLeft w:val="0"/>
      <w:marRight w:val="0"/>
      <w:marTop w:val="0"/>
      <w:marBottom w:val="0"/>
      <w:divBdr>
        <w:top w:val="none" w:sz="0" w:space="0" w:color="auto"/>
        <w:left w:val="none" w:sz="0" w:space="0" w:color="auto"/>
        <w:bottom w:val="none" w:sz="0" w:space="0" w:color="auto"/>
        <w:right w:val="none" w:sz="0" w:space="0" w:color="auto"/>
      </w:divBdr>
    </w:div>
    <w:div w:id="838932386">
      <w:bodyDiv w:val="1"/>
      <w:marLeft w:val="0"/>
      <w:marRight w:val="0"/>
      <w:marTop w:val="0"/>
      <w:marBottom w:val="0"/>
      <w:divBdr>
        <w:top w:val="none" w:sz="0" w:space="0" w:color="auto"/>
        <w:left w:val="none" w:sz="0" w:space="0" w:color="auto"/>
        <w:bottom w:val="none" w:sz="0" w:space="0" w:color="auto"/>
        <w:right w:val="none" w:sz="0" w:space="0" w:color="auto"/>
      </w:divBdr>
    </w:div>
    <w:div w:id="849641065">
      <w:bodyDiv w:val="1"/>
      <w:marLeft w:val="0"/>
      <w:marRight w:val="0"/>
      <w:marTop w:val="0"/>
      <w:marBottom w:val="0"/>
      <w:divBdr>
        <w:top w:val="none" w:sz="0" w:space="0" w:color="auto"/>
        <w:left w:val="none" w:sz="0" w:space="0" w:color="auto"/>
        <w:bottom w:val="none" w:sz="0" w:space="0" w:color="auto"/>
        <w:right w:val="none" w:sz="0" w:space="0" w:color="auto"/>
      </w:divBdr>
    </w:div>
    <w:div w:id="860970747">
      <w:bodyDiv w:val="1"/>
      <w:marLeft w:val="0"/>
      <w:marRight w:val="0"/>
      <w:marTop w:val="0"/>
      <w:marBottom w:val="0"/>
      <w:divBdr>
        <w:top w:val="none" w:sz="0" w:space="0" w:color="auto"/>
        <w:left w:val="none" w:sz="0" w:space="0" w:color="auto"/>
        <w:bottom w:val="none" w:sz="0" w:space="0" w:color="auto"/>
        <w:right w:val="none" w:sz="0" w:space="0" w:color="auto"/>
      </w:divBdr>
    </w:div>
    <w:div w:id="883103168">
      <w:bodyDiv w:val="1"/>
      <w:marLeft w:val="0"/>
      <w:marRight w:val="0"/>
      <w:marTop w:val="0"/>
      <w:marBottom w:val="0"/>
      <w:divBdr>
        <w:top w:val="none" w:sz="0" w:space="0" w:color="auto"/>
        <w:left w:val="none" w:sz="0" w:space="0" w:color="auto"/>
        <w:bottom w:val="none" w:sz="0" w:space="0" w:color="auto"/>
        <w:right w:val="none" w:sz="0" w:space="0" w:color="auto"/>
      </w:divBdr>
    </w:div>
    <w:div w:id="909537267">
      <w:bodyDiv w:val="1"/>
      <w:marLeft w:val="0"/>
      <w:marRight w:val="0"/>
      <w:marTop w:val="0"/>
      <w:marBottom w:val="0"/>
      <w:divBdr>
        <w:top w:val="none" w:sz="0" w:space="0" w:color="auto"/>
        <w:left w:val="none" w:sz="0" w:space="0" w:color="auto"/>
        <w:bottom w:val="none" w:sz="0" w:space="0" w:color="auto"/>
        <w:right w:val="none" w:sz="0" w:space="0" w:color="auto"/>
      </w:divBdr>
    </w:div>
    <w:div w:id="912399515">
      <w:bodyDiv w:val="1"/>
      <w:marLeft w:val="0"/>
      <w:marRight w:val="0"/>
      <w:marTop w:val="0"/>
      <w:marBottom w:val="0"/>
      <w:divBdr>
        <w:top w:val="none" w:sz="0" w:space="0" w:color="auto"/>
        <w:left w:val="none" w:sz="0" w:space="0" w:color="auto"/>
        <w:bottom w:val="none" w:sz="0" w:space="0" w:color="auto"/>
        <w:right w:val="none" w:sz="0" w:space="0" w:color="auto"/>
      </w:divBdr>
    </w:div>
    <w:div w:id="915357873">
      <w:bodyDiv w:val="1"/>
      <w:marLeft w:val="0"/>
      <w:marRight w:val="0"/>
      <w:marTop w:val="0"/>
      <w:marBottom w:val="0"/>
      <w:divBdr>
        <w:top w:val="none" w:sz="0" w:space="0" w:color="auto"/>
        <w:left w:val="none" w:sz="0" w:space="0" w:color="auto"/>
        <w:bottom w:val="none" w:sz="0" w:space="0" w:color="auto"/>
        <w:right w:val="none" w:sz="0" w:space="0" w:color="auto"/>
      </w:divBdr>
    </w:div>
    <w:div w:id="916982795">
      <w:bodyDiv w:val="1"/>
      <w:marLeft w:val="0"/>
      <w:marRight w:val="0"/>
      <w:marTop w:val="0"/>
      <w:marBottom w:val="0"/>
      <w:divBdr>
        <w:top w:val="none" w:sz="0" w:space="0" w:color="auto"/>
        <w:left w:val="none" w:sz="0" w:space="0" w:color="auto"/>
        <w:bottom w:val="none" w:sz="0" w:space="0" w:color="auto"/>
        <w:right w:val="none" w:sz="0" w:space="0" w:color="auto"/>
      </w:divBdr>
    </w:div>
    <w:div w:id="932544278">
      <w:bodyDiv w:val="1"/>
      <w:marLeft w:val="0"/>
      <w:marRight w:val="0"/>
      <w:marTop w:val="0"/>
      <w:marBottom w:val="0"/>
      <w:divBdr>
        <w:top w:val="none" w:sz="0" w:space="0" w:color="auto"/>
        <w:left w:val="none" w:sz="0" w:space="0" w:color="auto"/>
        <w:bottom w:val="none" w:sz="0" w:space="0" w:color="auto"/>
        <w:right w:val="none" w:sz="0" w:space="0" w:color="auto"/>
      </w:divBdr>
    </w:div>
    <w:div w:id="958225367">
      <w:bodyDiv w:val="1"/>
      <w:marLeft w:val="0"/>
      <w:marRight w:val="0"/>
      <w:marTop w:val="0"/>
      <w:marBottom w:val="0"/>
      <w:divBdr>
        <w:top w:val="none" w:sz="0" w:space="0" w:color="auto"/>
        <w:left w:val="none" w:sz="0" w:space="0" w:color="auto"/>
        <w:bottom w:val="none" w:sz="0" w:space="0" w:color="auto"/>
        <w:right w:val="none" w:sz="0" w:space="0" w:color="auto"/>
      </w:divBdr>
    </w:div>
    <w:div w:id="959192079">
      <w:bodyDiv w:val="1"/>
      <w:marLeft w:val="0"/>
      <w:marRight w:val="0"/>
      <w:marTop w:val="0"/>
      <w:marBottom w:val="0"/>
      <w:divBdr>
        <w:top w:val="none" w:sz="0" w:space="0" w:color="auto"/>
        <w:left w:val="none" w:sz="0" w:space="0" w:color="auto"/>
        <w:bottom w:val="none" w:sz="0" w:space="0" w:color="auto"/>
        <w:right w:val="none" w:sz="0" w:space="0" w:color="auto"/>
      </w:divBdr>
    </w:div>
    <w:div w:id="975450750">
      <w:bodyDiv w:val="1"/>
      <w:marLeft w:val="0"/>
      <w:marRight w:val="0"/>
      <w:marTop w:val="0"/>
      <w:marBottom w:val="0"/>
      <w:divBdr>
        <w:top w:val="none" w:sz="0" w:space="0" w:color="auto"/>
        <w:left w:val="none" w:sz="0" w:space="0" w:color="auto"/>
        <w:bottom w:val="none" w:sz="0" w:space="0" w:color="auto"/>
        <w:right w:val="none" w:sz="0" w:space="0" w:color="auto"/>
      </w:divBdr>
    </w:div>
    <w:div w:id="988830509">
      <w:bodyDiv w:val="1"/>
      <w:marLeft w:val="0"/>
      <w:marRight w:val="0"/>
      <w:marTop w:val="0"/>
      <w:marBottom w:val="0"/>
      <w:divBdr>
        <w:top w:val="none" w:sz="0" w:space="0" w:color="auto"/>
        <w:left w:val="none" w:sz="0" w:space="0" w:color="auto"/>
        <w:bottom w:val="none" w:sz="0" w:space="0" w:color="auto"/>
        <w:right w:val="none" w:sz="0" w:space="0" w:color="auto"/>
      </w:divBdr>
    </w:div>
    <w:div w:id="992610898">
      <w:bodyDiv w:val="1"/>
      <w:marLeft w:val="0"/>
      <w:marRight w:val="0"/>
      <w:marTop w:val="0"/>
      <w:marBottom w:val="0"/>
      <w:divBdr>
        <w:top w:val="none" w:sz="0" w:space="0" w:color="auto"/>
        <w:left w:val="none" w:sz="0" w:space="0" w:color="auto"/>
        <w:bottom w:val="none" w:sz="0" w:space="0" w:color="auto"/>
        <w:right w:val="none" w:sz="0" w:space="0" w:color="auto"/>
      </w:divBdr>
    </w:div>
    <w:div w:id="1001280260">
      <w:bodyDiv w:val="1"/>
      <w:marLeft w:val="0"/>
      <w:marRight w:val="0"/>
      <w:marTop w:val="0"/>
      <w:marBottom w:val="0"/>
      <w:divBdr>
        <w:top w:val="none" w:sz="0" w:space="0" w:color="auto"/>
        <w:left w:val="none" w:sz="0" w:space="0" w:color="auto"/>
        <w:bottom w:val="none" w:sz="0" w:space="0" w:color="auto"/>
        <w:right w:val="none" w:sz="0" w:space="0" w:color="auto"/>
      </w:divBdr>
    </w:div>
    <w:div w:id="1017733129">
      <w:bodyDiv w:val="1"/>
      <w:marLeft w:val="0"/>
      <w:marRight w:val="0"/>
      <w:marTop w:val="0"/>
      <w:marBottom w:val="0"/>
      <w:divBdr>
        <w:top w:val="none" w:sz="0" w:space="0" w:color="auto"/>
        <w:left w:val="none" w:sz="0" w:space="0" w:color="auto"/>
        <w:bottom w:val="none" w:sz="0" w:space="0" w:color="auto"/>
        <w:right w:val="none" w:sz="0" w:space="0" w:color="auto"/>
      </w:divBdr>
    </w:div>
    <w:div w:id="1049065576">
      <w:bodyDiv w:val="1"/>
      <w:marLeft w:val="0"/>
      <w:marRight w:val="0"/>
      <w:marTop w:val="0"/>
      <w:marBottom w:val="0"/>
      <w:divBdr>
        <w:top w:val="none" w:sz="0" w:space="0" w:color="auto"/>
        <w:left w:val="none" w:sz="0" w:space="0" w:color="auto"/>
        <w:bottom w:val="none" w:sz="0" w:space="0" w:color="auto"/>
        <w:right w:val="none" w:sz="0" w:space="0" w:color="auto"/>
      </w:divBdr>
    </w:div>
    <w:div w:id="1069034536">
      <w:bodyDiv w:val="1"/>
      <w:marLeft w:val="0"/>
      <w:marRight w:val="0"/>
      <w:marTop w:val="0"/>
      <w:marBottom w:val="0"/>
      <w:divBdr>
        <w:top w:val="none" w:sz="0" w:space="0" w:color="auto"/>
        <w:left w:val="none" w:sz="0" w:space="0" w:color="auto"/>
        <w:bottom w:val="none" w:sz="0" w:space="0" w:color="auto"/>
        <w:right w:val="none" w:sz="0" w:space="0" w:color="auto"/>
      </w:divBdr>
    </w:div>
    <w:div w:id="1082024805">
      <w:bodyDiv w:val="1"/>
      <w:marLeft w:val="0"/>
      <w:marRight w:val="0"/>
      <w:marTop w:val="0"/>
      <w:marBottom w:val="0"/>
      <w:divBdr>
        <w:top w:val="none" w:sz="0" w:space="0" w:color="auto"/>
        <w:left w:val="none" w:sz="0" w:space="0" w:color="auto"/>
        <w:bottom w:val="none" w:sz="0" w:space="0" w:color="auto"/>
        <w:right w:val="none" w:sz="0" w:space="0" w:color="auto"/>
      </w:divBdr>
    </w:div>
    <w:div w:id="1096247179">
      <w:bodyDiv w:val="1"/>
      <w:marLeft w:val="0"/>
      <w:marRight w:val="0"/>
      <w:marTop w:val="0"/>
      <w:marBottom w:val="0"/>
      <w:divBdr>
        <w:top w:val="none" w:sz="0" w:space="0" w:color="auto"/>
        <w:left w:val="none" w:sz="0" w:space="0" w:color="auto"/>
        <w:bottom w:val="none" w:sz="0" w:space="0" w:color="auto"/>
        <w:right w:val="none" w:sz="0" w:space="0" w:color="auto"/>
      </w:divBdr>
    </w:div>
    <w:div w:id="1096829218">
      <w:bodyDiv w:val="1"/>
      <w:marLeft w:val="0"/>
      <w:marRight w:val="0"/>
      <w:marTop w:val="0"/>
      <w:marBottom w:val="0"/>
      <w:divBdr>
        <w:top w:val="none" w:sz="0" w:space="0" w:color="auto"/>
        <w:left w:val="none" w:sz="0" w:space="0" w:color="auto"/>
        <w:bottom w:val="none" w:sz="0" w:space="0" w:color="auto"/>
        <w:right w:val="none" w:sz="0" w:space="0" w:color="auto"/>
      </w:divBdr>
    </w:div>
    <w:div w:id="1110248305">
      <w:bodyDiv w:val="1"/>
      <w:marLeft w:val="0"/>
      <w:marRight w:val="0"/>
      <w:marTop w:val="0"/>
      <w:marBottom w:val="0"/>
      <w:divBdr>
        <w:top w:val="none" w:sz="0" w:space="0" w:color="auto"/>
        <w:left w:val="none" w:sz="0" w:space="0" w:color="auto"/>
        <w:bottom w:val="none" w:sz="0" w:space="0" w:color="auto"/>
        <w:right w:val="none" w:sz="0" w:space="0" w:color="auto"/>
      </w:divBdr>
    </w:div>
    <w:div w:id="1138762790">
      <w:bodyDiv w:val="1"/>
      <w:marLeft w:val="0"/>
      <w:marRight w:val="0"/>
      <w:marTop w:val="0"/>
      <w:marBottom w:val="0"/>
      <w:divBdr>
        <w:top w:val="none" w:sz="0" w:space="0" w:color="auto"/>
        <w:left w:val="none" w:sz="0" w:space="0" w:color="auto"/>
        <w:bottom w:val="none" w:sz="0" w:space="0" w:color="auto"/>
        <w:right w:val="none" w:sz="0" w:space="0" w:color="auto"/>
      </w:divBdr>
    </w:div>
    <w:div w:id="1145195812">
      <w:bodyDiv w:val="1"/>
      <w:marLeft w:val="0"/>
      <w:marRight w:val="0"/>
      <w:marTop w:val="0"/>
      <w:marBottom w:val="0"/>
      <w:divBdr>
        <w:top w:val="none" w:sz="0" w:space="0" w:color="auto"/>
        <w:left w:val="none" w:sz="0" w:space="0" w:color="auto"/>
        <w:bottom w:val="none" w:sz="0" w:space="0" w:color="auto"/>
        <w:right w:val="none" w:sz="0" w:space="0" w:color="auto"/>
      </w:divBdr>
    </w:div>
    <w:div w:id="1155224641">
      <w:bodyDiv w:val="1"/>
      <w:marLeft w:val="0"/>
      <w:marRight w:val="0"/>
      <w:marTop w:val="0"/>
      <w:marBottom w:val="0"/>
      <w:divBdr>
        <w:top w:val="none" w:sz="0" w:space="0" w:color="auto"/>
        <w:left w:val="none" w:sz="0" w:space="0" w:color="auto"/>
        <w:bottom w:val="none" w:sz="0" w:space="0" w:color="auto"/>
        <w:right w:val="none" w:sz="0" w:space="0" w:color="auto"/>
      </w:divBdr>
    </w:div>
    <w:div w:id="1172064915">
      <w:bodyDiv w:val="1"/>
      <w:marLeft w:val="0"/>
      <w:marRight w:val="0"/>
      <w:marTop w:val="0"/>
      <w:marBottom w:val="0"/>
      <w:divBdr>
        <w:top w:val="none" w:sz="0" w:space="0" w:color="auto"/>
        <w:left w:val="none" w:sz="0" w:space="0" w:color="auto"/>
        <w:bottom w:val="none" w:sz="0" w:space="0" w:color="auto"/>
        <w:right w:val="none" w:sz="0" w:space="0" w:color="auto"/>
      </w:divBdr>
    </w:div>
    <w:div w:id="1177571648">
      <w:bodyDiv w:val="1"/>
      <w:marLeft w:val="0"/>
      <w:marRight w:val="0"/>
      <w:marTop w:val="0"/>
      <w:marBottom w:val="0"/>
      <w:divBdr>
        <w:top w:val="none" w:sz="0" w:space="0" w:color="auto"/>
        <w:left w:val="none" w:sz="0" w:space="0" w:color="auto"/>
        <w:bottom w:val="none" w:sz="0" w:space="0" w:color="auto"/>
        <w:right w:val="none" w:sz="0" w:space="0" w:color="auto"/>
      </w:divBdr>
    </w:div>
    <w:div w:id="1179125673">
      <w:bodyDiv w:val="1"/>
      <w:marLeft w:val="0"/>
      <w:marRight w:val="0"/>
      <w:marTop w:val="0"/>
      <w:marBottom w:val="0"/>
      <w:divBdr>
        <w:top w:val="none" w:sz="0" w:space="0" w:color="auto"/>
        <w:left w:val="none" w:sz="0" w:space="0" w:color="auto"/>
        <w:bottom w:val="none" w:sz="0" w:space="0" w:color="auto"/>
        <w:right w:val="none" w:sz="0" w:space="0" w:color="auto"/>
      </w:divBdr>
    </w:div>
    <w:div w:id="1233539660">
      <w:bodyDiv w:val="1"/>
      <w:marLeft w:val="0"/>
      <w:marRight w:val="0"/>
      <w:marTop w:val="0"/>
      <w:marBottom w:val="0"/>
      <w:divBdr>
        <w:top w:val="none" w:sz="0" w:space="0" w:color="auto"/>
        <w:left w:val="none" w:sz="0" w:space="0" w:color="auto"/>
        <w:bottom w:val="none" w:sz="0" w:space="0" w:color="auto"/>
        <w:right w:val="none" w:sz="0" w:space="0" w:color="auto"/>
      </w:divBdr>
    </w:div>
    <w:div w:id="1237208883">
      <w:bodyDiv w:val="1"/>
      <w:marLeft w:val="0"/>
      <w:marRight w:val="0"/>
      <w:marTop w:val="0"/>
      <w:marBottom w:val="0"/>
      <w:divBdr>
        <w:top w:val="none" w:sz="0" w:space="0" w:color="auto"/>
        <w:left w:val="none" w:sz="0" w:space="0" w:color="auto"/>
        <w:bottom w:val="none" w:sz="0" w:space="0" w:color="auto"/>
        <w:right w:val="none" w:sz="0" w:space="0" w:color="auto"/>
      </w:divBdr>
    </w:div>
    <w:div w:id="1256134556">
      <w:bodyDiv w:val="1"/>
      <w:marLeft w:val="0"/>
      <w:marRight w:val="0"/>
      <w:marTop w:val="0"/>
      <w:marBottom w:val="0"/>
      <w:divBdr>
        <w:top w:val="none" w:sz="0" w:space="0" w:color="auto"/>
        <w:left w:val="none" w:sz="0" w:space="0" w:color="auto"/>
        <w:bottom w:val="none" w:sz="0" w:space="0" w:color="auto"/>
        <w:right w:val="none" w:sz="0" w:space="0" w:color="auto"/>
      </w:divBdr>
    </w:div>
    <w:div w:id="1263024921">
      <w:bodyDiv w:val="1"/>
      <w:marLeft w:val="0"/>
      <w:marRight w:val="0"/>
      <w:marTop w:val="0"/>
      <w:marBottom w:val="0"/>
      <w:divBdr>
        <w:top w:val="none" w:sz="0" w:space="0" w:color="auto"/>
        <w:left w:val="none" w:sz="0" w:space="0" w:color="auto"/>
        <w:bottom w:val="none" w:sz="0" w:space="0" w:color="auto"/>
        <w:right w:val="none" w:sz="0" w:space="0" w:color="auto"/>
      </w:divBdr>
    </w:div>
    <w:div w:id="1270233525">
      <w:bodyDiv w:val="1"/>
      <w:marLeft w:val="0"/>
      <w:marRight w:val="0"/>
      <w:marTop w:val="0"/>
      <w:marBottom w:val="0"/>
      <w:divBdr>
        <w:top w:val="none" w:sz="0" w:space="0" w:color="auto"/>
        <w:left w:val="none" w:sz="0" w:space="0" w:color="auto"/>
        <w:bottom w:val="none" w:sz="0" w:space="0" w:color="auto"/>
        <w:right w:val="none" w:sz="0" w:space="0" w:color="auto"/>
      </w:divBdr>
    </w:div>
    <w:div w:id="1273443560">
      <w:bodyDiv w:val="1"/>
      <w:marLeft w:val="0"/>
      <w:marRight w:val="0"/>
      <w:marTop w:val="0"/>
      <w:marBottom w:val="0"/>
      <w:divBdr>
        <w:top w:val="none" w:sz="0" w:space="0" w:color="auto"/>
        <w:left w:val="none" w:sz="0" w:space="0" w:color="auto"/>
        <w:bottom w:val="none" w:sz="0" w:space="0" w:color="auto"/>
        <w:right w:val="none" w:sz="0" w:space="0" w:color="auto"/>
      </w:divBdr>
    </w:div>
    <w:div w:id="1286734760">
      <w:bodyDiv w:val="1"/>
      <w:marLeft w:val="0"/>
      <w:marRight w:val="0"/>
      <w:marTop w:val="0"/>
      <w:marBottom w:val="0"/>
      <w:divBdr>
        <w:top w:val="none" w:sz="0" w:space="0" w:color="auto"/>
        <w:left w:val="none" w:sz="0" w:space="0" w:color="auto"/>
        <w:bottom w:val="none" w:sz="0" w:space="0" w:color="auto"/>
        <w:right w:val="none" w:sz="0" w:space="0" w:color="auto"/>
      </w:divBdr>
    </w:div>
    <w:div w:id="1310549589">
      <w:bodyDiv w:val="1"/>
      <w:marLeft w:val="0"/>
      <w:marRight w:val="0"/>
      <w:marTop w:val="0"/>
      <w:marBottom w:val="0"/>
      <w:divBdr>
        <w:top w:val="none" w:sz="0" w:space="0" w:color="auto"/>
        <w:left w:val="none" w:sz="0" w:space="0" w:color="auto"/>
        <w:bottom w:val="none" w:sz="0" w:space="0" w:color="auto"/>
        <w:right w:val="none" w:sz="0" w:space="0" w:color="auto"/>
      </w:divBdr>
    </w:div>
    <w:div w:id="1315909503">
      <w:bodyDiv w:val="1"/>
      <w:marLeft w:val="0"/>
      <w:marRight w:val="0"/>
      <w:marTop w:val="0"/>
      <w:marBottom w:val="0"/>
      <w:divBdr>
        <w:top w:val="none" w:sz="0" w:space="0" w:color="auto"/>
        <w:left w:val="none" w:sz="0" w:space="0" w:color="auto"/>
        <w:bottom w:val="none" w:sz="0" w:space="0" w:color="auto"/>
        <w:right w:val="none" w:sz="0" w:space="0" w:color="auto"/>
      </w:divBdr>
    </w:div>
    <w:div w:id="1335837413">
      <w:bodyDiv w:val="1"/>
      <w:marLeft w:val="0"/>
      <w:marRight w:val="0"/>
      <w:marTop w:val="0"/>
      <w:marBottom w:val="0"/>
      <w:divBdr>
        <w:top w:val="none" w:sz="0" w:space="0" w:color="auto"/>
        <w:left w:val="none" w:sz="0" w:space="0" w:color="auto"/>
        <w:bottom w:val="none" w:sz="0" w:space="0" w:color="auto"/>
        <w:right w:val="none" w:sz="0" w:space="0" w:color="auto"/>
      </w:divBdr>
    </w:div>
    <w:div w:id="1358431771">
      <w:bodyDiv w:val="1"/>
      <w:marLeft w:val="0"/>
      <w:marRight w:val="0"/>
      <w:marTop w:val="0"/>
      <w:marBottom w:val="0"/>
      <w:divBdr>
        <w:top w:val="none" w:sz="0" w:space="0" w:color="auto"/>
        <w:left w:val="none" w:sz="0" w:space="0" w:color="auto"/>
        <w:bottom w:val="none" w:sz="0" w:space="0" w:color="auto"/>
        <w:right w:val="none" w:sz="0" w:space="0" w:color="auto"/>
      </w:divBdr>
    </w:div>
    <w:div w:id="1366443332">
      <w:bodyDiv w:val="1"/>
      <w:marLeft w:val="0"/>
      <w:marRight w:val="0"/>
      <w:marTop w:val="0"/>
      <w:marBottom w:val="0"/>
      <w:divBdr>
        <w:top w:val="none" w:sz="0" w:space="0" w:color="auto"/>
        <w:left w:val="none" w:sz="0" w:space="0" w:color="auto"/>
        <w:bottom w:val="none" w:sz="0" w:space="0" w:color="auto"/>
        <w:right w:val="none" w:sz="0" w:space="0" w:color="auto"/>
      </w:divBdr>
    </w:div>
    <w:div w:id="1367288746">
      <w:bodyDiv w:val="1"/>
      <w:marLeft w:val="0"/>
      <w:marRight w:val="0"/>
      <w:marTop w:val="0"/>
      <w:marBottom w:val="0"/>
      <w:divBdr>
        <w:top w:val="none" w:sz="0" w:space="0" w:color="auto"/>
        <w:left w:val="none" w:sz="0" w:space="0" w:color="auto"/>
        <w:bottom w:val="none" w:sz="0" w:space="0" w:color="auto"/>
        <w:right w:val="none" w:sz="0" w:space="0" w:color="auto"/>
      </w:divBdr>
    </w:div>
    <w:div w:id="1372998114">
      <w:bodyDiv w:val="1"/>
      <w:marLeft w:val="0"/>
      <w:marRight w:val="0"/>
      <w:marTop w:val="0"/>
      <w:marBottom w:val="0"/>
      <w:divBdr>
        <w:top w:val="none" w:sz="0" w:space="0" w:color="auto"/>
        <w:left w:val="none" w:sz="0" w:space="0" w:color="auto"/>
        <w:bottom w:val="none" w:sz="0" w:space="0" w:color="auto"/>
        <w:right w:val="none" w:sz="0" w:space="0" w:color="auto"/>
      </w:divBdr>
    </w:div>
    <w:div w:id="1380400853">
      <w:bodyDiv w:val="1"/>
      <w:marLeft w:val="0"/>
      <w:marRight w:val="0"/>
      <w:marTop w:val="0"/>
      <w:marBottom w:val="0"/>
      <w:divBdr>
        <w:top w:val="none" w:sz="0" w:space="0" w:color="auto"/>
        <w:left w:val="none" w:sz="0" w:space="0" w:color="auto"/>
        <w:bottom w:val="none" w:sz="0" w:space="0" w:color="auto"/>
        <w:right w:val="none" w:sz="0" w:space="0" w:color="auto"/>
      </w:divBdr>
    </w:div>
    <w:div w:id="1398092546">
      <w:bodyDiv w:val="1"/>
      <w:marLeft w:val="0"/>
      <w:marRight w:val="0"/>
      <w:marTop w:val="0"/>
      <w:marBottom w:val="0"/>
      <w:divBdr>
        <w:top w:val="none" w:sz="0" w:space="0" w:color="auto"/>
        <w:left w:val="none" w:sz="0" w:space="0" w:color="auto"/>
        <w:bottom w:val="none" w:sz="0" w:space="0" w:color="auto"/>
        <w:right w:val="none" w:sz="0" w:space="0" w:color="auto"/>
      </w:divBdr>
    </w:div>
    <w:div w:id="1409113437">
      <w:bodyDiv w:val="1"/>
      <w:marLeft w:val="0"/>
      <w:marRight w:val="0"/>
      <w:marTop w:val="0"/>
      <w:marBottom w:val="0"/>
      <w:divBdr>
        <w:top w:val="none" w:sz="0" w:space="0" w:color="auto"/>
        <w:left w:val="none" w:sz="0" w:space="0" w:color="auto"/>
        <w:bottom w:val="none" w:sz="0" w:space="0" w:color="auto"/>
        <w:right w:val="none" w:sz="0" w:space="0" w:color="auto"/>
      </w:divBdr>
    </w:div>
    <w:div w:id="1410274204">
      <w:bodyDiv w:val="1"/>
      <w:marLeft w:val="0"/>
      <w:marRight w:val="0"/>
      <w:marTop w:val="0"/>
      <w:marBottom w:val="0"/>
      <w:divBdr>
        <w:top w:val="none" w:sz="0" w:space="0" w:color="auto"/>
        <w:left w:val="none" w:sz="0" w:space="0" w:color="auto"/>
        <w:bottom w:val="none" w:sz="0" w:space="0" w:color="auto"/>
        <w:right w:val="none" w:sz="0" w:space="0" w:color="auto"/>
      </w:divBdr>
    </w:div>
    <w:div w:id="1418166145">
      <w:bodyDiv w:val="1"/>
      <w:marLeft w:val="0"/>
      <w:marRight w:val="0"/>
      <w:marTop w:val="0"/>
      <w:marBottom w:val="0"/>
      <w:divBdr>
        <w:top w:val="none" w:sz="0" w:space="0" w:color="auto"/>
        <w:left w:val="none" w:sz="0" w:space="0" w:color="auto"/>
        <w:bottom w:val="none" w:sz="0" w:space="0" w:color="auto"/>
        <w:right w:val="none" w:sz="0" w:space="0" w:color="auto"/>
      </w:divBdr>
    </w:div>
    <w:div w:id="1423064795">
      <w:bodyDiv w:val="1"/>
      <w:marLeft w:val="0"/>
      <w:marRight w:val="0"/>
      <w:marTop w:val="0"/>
      <w:marBottom w:val="0"/>
      <w:divBdr>
        <w:top w:val="none" w:sz="0" w:space="0" w:color="auto"/>
        <w:left w:val="none" w:sz="0" w:space="0" w:color="auto"/>
        <w:bottom w:val="none" w:sz="0" w:space="0" w:color="auto"/>
        <w:right w:val="none" w:sz="0" w:space="0" w:color="auto"/>
      </w:divBdr>
    </w:div>
    <w:div w:id="1434590256">
      <w:bodyDiv w:val="1"/>
      <w:marLeft w:val="0"/>
      <w:marRight w:val="0"/>
      <w:marTop w:val="0"/>
      <w:marBottom w:val="0"/>
      <w:divBdr>
        <w:top w:val="none" w:sz="0" w:space="0" w:color="auto"/>
        <w:left w:val="none" w:sz="0" w:space="0" w:color="auto"/>
        <w:bottom w:val="none" w:sz="0" w:space="0" w:color="auto"/>
        <w:right w:val="none" w:sz="0" w:space="0" w:color="auto"/>
      </w:divBdr>
    </w:div>
    <w:div w:id="1437601220">
      <w:bodyDiv w:val="1"/>
      <w:marLeft w:val="0"/>
      <w:marRight w:val="0"/>
      <w:marTop w:val="0"/>
      <w:marBottom w:val="0"/>
      <w:divBdr>
        <w:top w:val="none" w:sz="0" w:space="0" w:color="auto"/>
        <w:left w:val="none" w:sz="0" w:space="0" w:color="auto"/>
        <w:bottom w:val="none" w:sz="0" w:space="0" w:color="auto"/>
        <w:right w:val="none" w:sz="0" w:space="0" w:color="auto"/>
      </w:divBdr>
    </w:div>
    <w:div w:id="1452506869">
      <w:bodyDiv w:val="1"/>
      <w:marLeft w:val="0"/>
      <w:marRight w:val="0"/>
      <w:marTop w:val="0"/>
      <w:marBottom w:val="0"/>
      <w:divBdr>
        <w:top w:val="none" w:sz="0" w:space="0" w:color="auto"/>
        <w:left w:val="none" w:sz="0" w:space="0" w:color="auto"/>
        <w:bottom w:val="none" w:sz="0" w:space="0" w:color="auto"/>
        <w:right w:val="none" w:sz="0" w:space="0" w:color="auto"/>
      </w:divBdr>
    </w:div>
    <w:div w:id="1461611741">
      <w:bodyDiv w:val="1"/>
      <w:marLeft w:val="0"/>
      <w:marRight w:val="0"/>
      <w:marTop w:val="0"/>
      <w:marBottom w:val="0"/>
      <w:divBdr>
        <w:top w:val="none" w:sz="0" w:space="0" w:color="auto"/>
        <w:left w:val="none" w:sz="0" w:space="0" w:color="auto"/>
        <w:bottom w:val="none" w:sz="0" w:space="0" w:color="auto"/>
        <w:right w:val="none" w:sz="0" w:space="0" w:color="auto"/>
      </w:divBdr>
    </w:div>
    <w:div w:id="1483231205">
      <w:bodyDiv w:val="1"/>
      <w:marLeft w:val="0"/>
      <w:marRight w:val="0"/>
      <w:marTop w:val="0"/>
      <w:marBottom w:val="0"/>
      <w:divBdr>
        <w:top w:val="none" w:sz="0" w:space="0" w:color="auto"/>
        <w:left w:val="none" w:sz="0" w:space="0" w:color="auto"/>
        <w:bottom w:val="none" w:sz="0" w:space="0" w:color="auto"/>
        <w:right w:val="none" w:sz="0" w:space="0" w:color="auto"/>
      </w:divBdr>
    </w:div>
    <w:div w:id="1485009103">
      <w:bodyDiv w:val="1"/>
      <w:marLeft w:val="0"/>
      <w:marRight w:val="0"/>
      <w:marTop w:val="0"/>
      <w:marBottom w:val="0"/>
      <w:divBdr>
        <w:top w:val="none" w:sz="0" w:space="0" w:color="auto"/>
        <w:left w:val="none" w:sz="0" w:space="0" w:color="auto"/>
        <w:bottom w:val="none" w:sz="0" w:space="0" w:color="auto"/>
        <w:right w:val="none" w:sz="0" w:space="0" w:color="auto"/>
      </w:divBdr>
    </w:div>
    <w:div w:id="1485930147">
      <w:bodyDiv w:val="1"/>
      <w:marLeft w:val="0"/>
      <w:marRight w:val="0"/>
      <w:marTop w:val="0"/>
      <w:marBottom w:val="0"/>
      <w:divBdr>
        <w:top w:val="none" w:sz="0" w:space="0" w:color="auto"/>
        <w:left w:val="none" w:sz="0" w:space="0" w:color="auto"/>
        <w:bottom w:val="none" w:sz="0" w:space="0" w:color="auto"/>
        <w:right w:val="none" w:sz="0" w:space="0" w:color="auto"/>
      </w:divBdr>
    </w:div>
    <w:div w:id="1494417908">
      <w:bodyDiv w:val="1"/>
      <w:marLeft w:val="0"/>
      <w:marRight w:val="0"/>
      <w:marTop w:val="0"/>
      <w:marBottom w:val="0"/>
      <w:divBdr>
        <w:top w:val="none" w:sz="0" w:space="0" w:color="auto"/>
        <w:left w:val="none" w:sz="0" w:space="0" w:color="auto"/>
        <w:bottom w:val="none" w:sz="0" w:space="0" w:color="auto"/>
        <w:right w:val="none" w:sz="0" w:space="0" w:color="auto"/>
      </w:divBdr>
    </w:div>
    <w:div w:id="1495680498">
      <w:bodyDiv w:val="1"/>
      <w:marLeft w:val="0"/>
      <w:marRight w:val="0"/>
      <w:marTop w:val="0"/>
      <w:marBottom w:val="0"/>
      <w:divBdr>
        <w:top w:val="none" w:sz="0" w:space="0" w:color="auto"/>
        <w:left w:val="none" w:sz="0" w:space="0" w:color="auto"/>
        <w:bottom w:val="none" w:sz="0" w:space="0" w:color="auto"/>
        <w:right w:val="none" w:sz="0" w:space="0" w:color="auto"/>
      </w:divBdr>
    </w:div>
    <w:div w:id="1498115508">
      <w:bodyDiv w:val="1"/>
      <w:marLeft w:val="0"/>
      <w:marRight w:val="0"/>
      <w:marTop w:val="0"/>
      <w:marBottom w:val="0"/>
      <w:divBdr>
        <w:top w:val="none" w:sz="0" w:space="0" w:color="auto"/>
        <w:left w:val="none" w:sz="0" w:space="0" w:color="auto"/>
        <w:bottom w:val="none" w:sz="0" w:space="0" w:color="auto"/>
        <w:right w:val="none" w:sz="0" w:space="0" w:color="auto"/>
      </w:divBdr>
    </w:div>
    <w:div w:id="1509909635">
      <w:bodyDiv w:val="1"/>
      <w:marLeft w:val="0"/>
      <w:marRight w:val="0"/>
      <w:marTop w:val="0"/>
      <w:marBottom w:val="0"/>
      <w:divBdr>
        <w:top w:val="none" w:sz="0" w:space="0" w:color="auto"/>
        <w:left w:val="none" w:sz="0" w:space="0" w:color="auto"/>
        <w:bottom w:val="none" w:sz="0" w:space="0" w:color="auto"/>
        <w:right w:val="none" w:sz="0" w:space="0" w:color="auto"/>
      </w:divBdr>
    </w:div>
    <w:div w:id="1513573240">
      <w:bodyDiv w:val="1"/>
      <w:marLeft w:val="0"/>
      <w:marRight w:val="0"/>
      <w:marTop w:val="0"/>
      <w:marBottom w:val="0"/>
      <w:divBdr>
        <w:top w:val="none" w:sz="0" w:space="0" w:color="auto"/>
        <w:left w:val="none" w:sz="0" w:space="0" w:color="auto"/>
        <w:bottom w:val="none" w:sz="0" w:space="0" w:color="auto"/>
        <w:right w:val="none" w:sz="0" w:space="0" w:color="auto"/>
      </w:divBdr>
    </w:div>
    <w:div w:id="1515420035">
      <w:bodyDiv w:val="1"/>
      <w:marLeft w:val="0"/>
      <w:marRight w:val="0"/>
      <w:marTop w:val="0"/>
      <w:marBottom w:val="0"/>
      <w:divBdr>
        <w:top w:val="none" w:sz="0" w:space="0" w:color="auto"/>
        <w:left w:val="none" w:sz="0" w:space="0" w:color="auto"/>
        <w:bottom w:val="none" w:sz="0" w:space="0" w:color="auto"/>
        <w:right w:val="none" w:sz="0" w:space="0" w:color="auto"/>
      </w:divBdr>
    </w:div>
    <w:div w:id="1523400614">
      <w:bodyDiv w:val="1"/>
      <w:marLeft w:val="0"/>
      <w:marRight w:val="0"/>
      <w:marTop w:val="0"/>
      <w:marBottom w:val="0"/>
      <w:divBdr>
        <w:top w:val="none" w:sz="0" w:space="0" w:color="auto"/>
        <w:left w:val="none" w:sz="0" w:space="0" w:color="auto"/>
        <w:bottom w:val="none" w:sz="0" w:space="0" w:color="auto"/>
        <w:right w:val="none" w:sz="0" w:space="0" w:color="auto"/>
      </w:divBdr>
    </w:div>
    <w:div w:id="1526097316">
      <w:bodyDiv w:val="1"/>
      <w:marLeft w:val="0"/>
      <w:marRight w:val="0"/>
      <w:marTop w:val="0"/>
      <w:marBottom w:val="0"/>
      <w:divBdr>
        <w:top w:val="none" w:sz="0" w:space="0" w:color="auto"/>
        <w:left w:val="none" w:sz="0" w:space="0" w:color="auto"/>
        <w:bottom w:val="none" w:sz="0" w:space="0" w:color="auto"/>
        <w:right w:val="none" w:sz="0" w:space="0" w:color="auto"/>
      </w:divBdr>
    </w:div>
    <w:div w:id="1529021580">
      <w:bodyDiv w:val="1"/>
      <w:marLeft w:val="0"/>
      <w:marRight w:val="0"/>
      <w:marTop w:val="0"/>
      <w:marBottom w:val="0"/>
      <w:divBdr>
        <w:top w:val="none" w:sz="0" w:space="0" w:color="auto"/>
        <w:left w:val="none" w:sz="0" w:space="0" w:color="auto"/>
        <w:bottom w:val="none" w:sz="0" w:space="0" w:color="auto"/>
        <w:right w:val="none" w:sz="0" w:space="0" w:color="auto"/>
      </w:divBdr>
    </w:div>
    <w:div w:id="1587298090">
      <w:bodyDiv w:val="1"/>
      <w:marLeft w:val="0"/>
      <w:marRight w:val="0"/>
      <w:marTop w:val="0"/>
      <w:marBottom w:val="0"/>
      <w:divBdr>
        <w:top w:val="none" w:sz="0" w:space="0" w:color="auto"/>
        <w:left w:val="none" w:sz="0" w:space="0" w:color="auto"/>
        <w:bottom w:val="none" w:sz="0" w:space="0" w:color="auto"/>
        <w:right w:val="none" w:sz="0" w:space="0" w:color="auto"/>
      </w:divBdr>
    </w:div>
    <w:div w:id="1587611162">
      <w:bodyDiv w:val="1"/>
      <w:marLeft w:val="0"/>
      <w:marRight w:val="0"/>
      <w:marTop w:val="0"/>
      <w:marBottom w:val="0"/>
      <w:divBdr>
        <w:top w:val="none" w:sz="0" w:space="0" w:color="auto"/>
        <w:left w:val="none" w:sz="0" w:space="0" w:color="auto"/>
        <w:bottom w:val="none" w:sz="0" w:space="0" w:color="auto"/>
        <w:right w:val="none" w:sz="0" w:space="0" w:color="auto"/>
      </w:divBdr>
    </w:div>
    <w:div w:id="1603756890">
      <w:bodyDiv w:val="1"/>
      <w:marLeft w:val="0"/>
      <w:marRight w:val="0"/>
      <w:marTop w:val="0"/>
      <w:marBottom w:val="0"/>
      <w:divBdr>
        <w:top w:val="none" w:sz="0" w:space="0" w:color="auto"/>
        <w:left w:val="none" w:sz="0" w:space="0" w:color="auto"/>
        <w:bottom w:val="none" w:sz="0" w:space="0" w:color="auto"/>
        <w:right w:val="none" w:sz="0" w:space="0" w:color="auto"/>
      </w:divBdr>
    </w:div>
    <w:div w:id="1615089710">
      <w:bodyDiv w:val="1"/>
      <w:marLeft w:val="0"/>
      <w:marRight w:val="0"/>
      <w:marTop w:val="0"/>
      <w:marBottom w:val="0"/>
      <w:divBdr>
        <w:top w:val="none" w:sz="0" w:space="0" w:color="auto"/>
        <w:left w:val="none" w:sz="0" w:space="0" w:color="auto"/>
        <w:bottom w:val="none" w:sz="0" w:space="0" w:color="auto"/>
        <w:right w:val="none" w:sz="0" w:space="0" w:color="auto"/>
      </w:divBdr>
    </w:div>
    <w:div w:id="1625504518">
      <w:bodyDiv w:val="1"/>
      <w:marLeft w:val="0"/>
      <w:marRight w:val="0"/>
      <w:marTop w:val="0"/>
      <w:marBottom w:val="0"/>
      <w:divBdr>
        <w:top w:val="none" w:sz="0" w:space="0" w:color="auto"/>
        <w:left w:val="none" w:sz="0" w:space="0" w:color="auto"/>
        <w:bottom w:val="none" w:sz="0" w:space="0" w:color="auto"/>
        <w:right w:val="none" w:sz="0" w:space="0" w:color="auto"/>
      </w:divBdr>
    </w:div>
    <w:div w:id="1629237947">
      <w:bodyDiv w:val="1"/>
      <w:marLeft w:val="0"/>
      <w:marRight w:val="0"/>
      <w:marTop w:val="0"/>
      <w:marBottom w:val="0"/>
      <w:divBdr>
        <w:top w:val="none" w:sz="0" w:space="0" w:color="auto"/>
        <w:left w:val="none" w:sz="0" w:space="0" w:color="auto"/>
        <w:bottom w:val="none" w:sz="0" w:space="0" w:color="auto"/>
        <w:right w:val="none" w:sz="0" w:space="0" w:color="auto"/>
      </w:divBdr>
    </w:div>
    <w:div w:id="1635408154">
      <w:bodyDiv w:val="1"/>
      <w:marLeft w:val="0"/>
      <w:marRight w:val="0"/>
      <w:marTop w:val="0"/>
      <w:marBottom w:val="0"/>
      <w:divBdr>
        <w:top w:val="none" w:sz="0" w:space="0" w:color="auto"/>
        <w:left w:val="none" w:sz="0" w:space="0" w:color="auto"/>
        <w:bottom w:val="none" w:sz="0" w:space="0" w:color="auto"/>
        <w:right w:val="none" w:sz="0" w:space="0" w:color="auto"/>
      </w:divBdr>
    </w:div>
    <w:div w:id="1664120717">
      <w:bodyDiv w:val="1"/>
      <w:marLeft w:val="0"/>
      <w:marRight w:val="0"/>
      <w:marTop w:val="0"/>
      <w:marBottom w:val="0"/>
      <w:divBdr>
        <w:top w:val="none" w:sz="0" w:space="0" w:color="auto"/>
        <w:left w:val="none" w:sz="0" w:space="0" w:color="auto"/>
        <w:bottom w:val="none" w:sz="0" w:space="0" w:color="auto"/>
        <w:right w:val="none" w:sz="0" w:space="0" w:color="auto"/>
      </w:divBdr>
    </w:div>
    <w:div w:id="1683822788">
      <w:bodyDiv w:val="1"/>
      <w:marLeft w:val="0"/>
      <w:marRight w:val="0"/>
      <w:marTop w:val="0"/>
      <w:marBottom w:val="0"/>
      <w:divBdr>
        <w:top w:val="none" w:sz="0" w:space="0" w:color="auto"/>
        <w:left w:val="none" w:sz="0" w:space="0" w:color="auto"/>
        <w:bottom w:val="none" w:sz="0" w:space="0" w:color="auto"/>
        <w:right w:val="none" w:sz="0" w:space="0" w:color="auto"/>
      </w:divBdr>
    </w:div>
    <w:div w:id="1691562404">
      <w:bodyDiv w:val="1"/>
      <w:marLeft w:val="0"/>
      <w:marRight w:val="0"/>
      <w:marTop w:val="0"/>
      <w:marBottom w:val="0"/>
      <w:divBdr>
        <w:top w:val="none" w:sz="0" w:space="0" w:color="auto"/>
        <w:left w:val="none" w:sz="0" w:space="0" w:color="auto"/>
        <w:bottom w:val="none" w:sz="0" w:space="0" w:color="auto"/>
        <w:right w:val="none" w:sz="0" w:space="0" w:color="auto"/>
      </w:divBdr>
    </w:div>
    <w:div w:id="1692219114">
      <w:bodyDiv w:val="1"/>
      <w:marLeft w:val="0"/>
      <w:marRight w:val="0"/>
      <w:marTop w:val="0"/>
      <w:marBottom w:val="0"/>
      <w:divBdr>
        <w:top w:val="none" w:sz="0" w:space="0" w:color="auto"/>
        <w:left w:val="none" w:sz="0" w:space="0" w:color="auto"/>
        <w:bottom w:val="none" w:sz="0" w:space="0" w:color="auto"/>
        <w:right w:val="none" w:sz="0" w:space="0" w:color="auto"/>
      </w:divBdr>
    </w:div>
    <w:div w:id="1696037490">
      <w:bodyDiv w:val="1"/>
      <w:marLeft w:val="0"/>
      <w:marRight w:val="0"/>
      <w:marTop w:val="0"/>
      <w:marBottom w:val="0"/>
      <w:divBdr>
        <w:top w:val="none" w:sz="0" w:space="0" w:color="auto"/>
        <w:left w:val="none" w:sz="0" w:space="0" w:color="auto"/>
        <w:bottom w:val="none" w:sz="0" w:space="0" w:color="auto"/>
        <w:right w:val="none" w:sz="0" w:space="0" w:color="auto"/>
      </w:divBdr>
    </w:div>
    <w:div w:id="1703044619">
      <w:bodyDiv w:val="1"/>
      <w:marLeft w:val="0"/>
      <w:marRight w:val="0"/>
      <w:marTop w:val="0"/>
      <w:marBottom w:val="0"/>
      <w:divBdr>
        <w:top w:val="none" w:sz="0" w:space="0" w:color="auto"/>
        <w:left w:val="none" w:sz="0" w:space="0" w:color="auto"/>
        <w:bottom w:val="none" w:sz="0" w:space="0" w:color="auto"/>
        <w:right w:val="none" w:sz="0" w:space="0" w:color="auto"/>
      </w:divBdr>
    </w:div>
    <w:div w:id="1711108492">
      <w:bodyDiv w:val="1"/>
      <w:marLeft w:val="0"/>
      <w:marRight w:val="0"/>
      <w:marTop w:val="0"/>
      <w:marBottom w:val="0"/>
      <w:divBdr>
        <w:top w:val="none" w:sz="0" w:space="0" w:color="auto"/>
        <w:left w:val="none" w:sz="0" w:space="0" w:color="auto"/>
        <w:bottom w:val="none" w:sz="0" w:space="0" w:color="auto"/>
        <w:right w:val="none" w:sz="0" w:space="0" w:color="auto"/>
      </w:divBdr>
    </w:div>
    <w:div w:id="1719468876">
      <w:bodyDiv w:val="1"/>
      <w:marLeft w:val="0"/>
      <w:marRight w:val="0"/>
      <w:marTop w:val="0"/>
      <w:marBottom w:val="0"/>
      <w:divBdr>
        <w:top w:val="none" w:sz="0" w:space="0" w:color="auto"/>
        <w:left w:val="none" w:sz="0" w:space="0" w:color="auto"/>
        <w:bottom w:val="none" w:sz="0" w:space="0" w:color="auto"/>
        <w:right w:val="none" w:sz="0" w:space="0" w:color="auto"/>
      </w:divBdr>
    </w:div>
    <w:div w:id="1721903720">
      <w:bodyDiv w:val="1"/>
      <w:marLeft w:val="0"/>
      <w:marRight w:val="0"/>
      <w:marTop w:val="0"/>
      <w:marBottom w:val="0"/>
      <w:divBdr>
        <w:top w:val="none" w:sz="0" w:space="0" w:color="auto"/>
        <w:left w:val="none" w:sz="0" w:space="0" w:color="auto"/>
        <w:bottom w:val="none" w:sz="0" w:space="0" w:color="auto"/>
        <w:right w:val="none" w:sz="0" w:space="0" w:color="auto"/>
      </w:divBdr>
    </w:div>
    <w:div w:id="1729571682">
      <w:bodyDiv w:val="1"/>
      <w:marLeft w:val="0"/>
      <w:marRight w:val="0"/>
      <w:marTop w:val="0"/>
      <w:marBottom w:val="0"/>
      <w:divBdr>
        <w:top w:val="none" w:sz="0" w:space="0" w:color="auto"/>
        <w:left w:val="none" w:sz="0" w:space="0" w:color="auto"/>
        <w:bottom w:val="none" w:sz="0" w:space="0" w:color="auto"/>
        <w:right w:val="none" w:sz="0" w:space="0" w:color="auto"/>
      </w:divBdr>
    </w:div>
    <w:div w:id="1753627019">
      <w:bodyDiv w:val="1"/>
      <w:marLeft w:val="0"/>
      <w:marRight w:val="0"/>
      <w:marTop w:val="0"/>
      <w:marBottom w:val="0"/>
      <w:divBdr>
        <w:top w:val="none" w:sz="0" w:space="0" w:color="auto"/>
        <w:left w:val="none" w:sz="0" w:space="0" w:color="auto"/>
        <w:bottom w:val="none" w:sz="0" w:space="0" w:color="auto"/>
        <w:right w:val="none" w:sz="0" w:space="0" w:color="auto"/>
      </w:divBdr>
    </w:div>
    <w:div w:id="1754009602">
      <w:bodyDiv w:val="1"/>
      <w:marLeft w:val="0"/>
      <w:marRight w:val="0"/>
      <w:marTop w:val="0"/>
      <w:marBottom w:val="0"/>
      <w:divBdr>
        <w:top w:val="none" w:sz="0" w:space="0" w:color="auto"/>
        <w:left w:val="none" w:sz="0" w:space="0" w:color="auto"/>
        <w:bottom w:val="none" w:sz="0" w:space="0" w:color="auto"/>
        <w:right w:val="none" w:sz="0" w:space="0" w:color="auto"/>
      </w:divBdr>
    </w:div>
    <w:div w:id="1761872654">
      <w:bodyDiv w:val="1"/>
      <w:marLeft w:val="0"/>
      <w:marRight w:val="0"/>
      <w:marTop w:val="0"/>
      <w:marBottom w:val="0"/>
      <w:divBdr>
        <w:top w:val="none" w:sz="0" w:space="0" w:color="auto"/>
        <w:left w:val="none" w:sz="0" w:space="0" w:color="auto"/>
        <w:bottom w:val="none" w:sz="0" w:space="0" w:color="auto"/>
        <w:right w:val="none" w:sz="0" w:space="0" w:color="auto"/>
      </w:divBdr>
    </w:div>
    <w:div w:id="1776516548">
      <w:bodyDiv w:val="1"/>
      <w:marLeft w:val="0"/>
      <w:marRight w:val="0"/>
      <w:marTop w:val="0"/>
      <w:marBottom w:val="0"/>
      <w:divBdr>
        <w:top w:val="none" w:sz="0" w:space="0" w:color="auto"/>
        <w:left w:val="none" w:sz="0" w:space="0" w:color="auto"/>
        <w:bottom w:val="none" w:sz="0" w:space="0" w:color="auto"/>
        <w:right w:val="none" w:sz="0" w:space="0" w:color="auto"/>
      </w:divBdr>
    </w:div>
    <w:div w:id="1789079696">
      <w:bodyDiv w:val="1"/>
      <w:marLeft w:val="0"/>
      <w:marRight w:val="0"/>
      <w:marTop w:val="0"/>
      <w:marBottom w:val="0"/>
      <w:divBdr>
        <w:top w:val="none" w:sz="0" w:space="0" w:color="auto"/>
        <w:left w:val="none" w:sz="0" w:space="0" w:color="auto"/>
        <w:bottom w:val="none" w:sz="0" w:space="0" w:color="auto"/>
        <w:right w:val="none" w:sz="0" w:space="0" w:color="auto"/>
      </w:divBdr>
    </w:div>
    <w:div w:id="1793553625">
      <w:bodyDiv w:val="1"/>
      <w:marLeft w:val="0"/>
      <w:marRight w:val="0"/>
      <w:marTop w:val="0"/>
      <w:marBottom w:val="0"/>
      <w:divBdr>
        <w:top w:val="none" w:sz="0" w:space="0" w:color="auto"/>
        <w:left w:val="none" w:sz="0" w:space="0" w:color="auto"/>
        <w:bottom w:val="none" w:sz="0" w:space="0" w:color="auto"/>
        <w:right w:val="none" w:sz="0" w:space="0" w:color="auto"/>
      </w:divBdr>
    </w:div>
    <w:div w:id="1812286785">
      <w:bodyDiv w:val="1"/>
      <w:marLeft w:val="0"/>
      <w:marRight w:val="0"/>
      <w:marTop w:val="0"/>
      <w:marBottom w:val="0"/>
      <w:divBdr>
        <w:top w:val="none" w:sz="0" w:space="0" w:color="auto"/>
        <w:left w:val="none" w:sz="0" w:space="0" w:color="auto"/>
        <w:bottom w:val="none" w:sz="0" w:space="0" w:color="auto"/>
        <w:right w:val="none" w:sz="0" w:space="0" w:color="auto"/>
      </w:divBdr>
    </w:div>
    <w:div w:id="1817064578">
      <w:bodyDiv w:val="1"/>
      <w:marLeft w:val="0"/>
      <w:marRight w:val="0"/>
      <w:marTop w:val="0"/>
      <w:marBottom w:val="0"/>
      <w:divBdr>
        <w:top w:val="none" w:sz="0" w:space="0" w:color="auto"/>
        <w:left w:val="none" w:sz="0" w:space="0" w:color="auto"/>
        <w:bottom w:val="none" w:sz="0" w:space="0" w:color="auto"/>
        <w:right w:val="none" w:sz="0" w:space="0" w:color="auto"/>
      </w:divBdr>
    </w:div>
    <w:div w:id="1822580159">
      <w:bodyDiv w:val="1"/>
      <w:marLeft w:val="0"/>
      <w:marRight w:val="0"/>
      <w:marTop w:val="0"/>
      <w:marBottom w:val="0"/>
      <w:divBdr>
        <w:top w:val="none" w:sz="0" w:space="0" w:color="auto"/>
        <w:left w:val="none" w:sz="0" w:space="0" w:color="auto"/>
        <w:bottom w:val="none" w:sz="0" w:space="0" w:color="auto"/>
        <w:right w:val="none" w:sz="0" w:space="0" w:color="auto"/>
      </w:divBdr>
    </w:div>
    <w:div w:id="1827017206">
      <w:bodyDiv w:val="1"/>
      <w:marLeft w:val="0"/>
      <w:marRight w:val="0"/>
      <w:marTop w:val="0"/>
      <w:marBottom w:val="0"/>
      <w:divBdr>
        <w:top w:val="none" w:sz="0" w:space="0" w:color="auto"/>
        <w:left w:val="none" w:sz="0" w:space="0" w:color="auto"/>
        <w:bottom w:val="none" w:sz="0" w:space="0" w:color="auto"/>
        <w:right w:val="none" w:sz="0" w:space="0" w:color="auto"/>
      </w:divBdr>
    </w:div>
    <w:div w:id="1846086547">
      <w:bodyDiv w:val="1"/>
      <w:marLeft w:val="0"/>
      <w:marRight w:val="0"/>
      <w:marTop w:val="0"/>
      <w:marBottom w:val="0"/>
      <w:divBdr>
        <w:top w:val="none" w:sz="0" w:space="0" w:color="auto"/>
        <w:left w:val="none" w:sz="0" w:space="0" w:color="auto"/>
        <w:bottom w:val="none" w:sz="0" w:space="0" w:color="auto"/>
        <w:right w:val="none" w:sz="0" w:space="0" w:color="auto"/>
      </w:divBdr>
    </w:div>
    <w:div w:id="1864007324">
      <w:bodyDiv w:val="1"/>
      <w:marLeft w:val="0"/>
      <w:marRight w:val="0"/>
      <w:marTop w:val="0"/>
      <w:marBottom w:val="0"/>
      <w:divBdr>
        <w:top w:val="none" w:sz="0" w:space="0" w:color="auto"/>
        <w:left w:val="none" w:sz="0" w:space="0" w:color="auto"/>
        <w:bottom w:val="none" w:sz="0" w:space="0" w:color="auto"/>
        <w:right w:val="none" w:sz="0" w:space="0" w:color="auto"/>
      </w:divBdr>
    </w:div>
    <w:div w:id="1873151478">
      <w:bodyDiv w:val="1"/>
      <w:marLeft w:val="0"/>
      <w:marRight w:val="0"/>
      <w:marTop w:val="0"/>
      <w:marBottom w:val="0"/>
      <w:divBdr>
        <w:top w:val="none" w:sz="0" w:space="0" w:color="auto"/>
        <w:left w:val="none" w:sz="0" w:space="0" w:color="auto"/>
        <w:bottom w:val="none" w:sz="0" w:space="0" w:color="auto"/>
        <w:right w:val="none" w:sz="0" w:space="0" w:color="auto"/>
      </w:divBdr>
    </w:div>
    <w:div w:id="1876767830">
      <w:bodyDiv w:val="1"/>
      <w:marLeft w:val="0"/>
      <w:marRight w:val="0"/>
      <w:marTop w:val="0"/>
      <w:marBottom w:val="0"/>
      <w:divBdr>
        <w:top w:val="none" w:sz="0" w:space="0" w:color="auto"/>
        <w:left w:val="none" w:sz="0" w:space="0" w:color="auto"/>
        <w:bottom w:val="none" w:sz="0" w:space="0" w:color="auto"/>
        <w:right w:val="none" w:sz="0" w:space="0" w:color="auto"/>
      </w:divBdr>
    </w:div>
    <w:div w:id="1888369895">
      <w:bodyDiv w:val="1"/>
      <w:marLeft w:val="0"/>
      <w:marRight w:val="0"/>
      <w:marTop w:val="0"/>
      <w:marBottom w:val="0"/>
      <w:divBdr>
        <w:top w:val="none" w:sz="0" w:space="0" w:color="auto"/>
        <w:left w:val="none" w:sz="0" w:space="0" w:color="auto"/>
        <w:bottom w:val="none" w:sz="0" w:space="0" w:color="auto"/>
        <w:right w:val="none" w:sz="0" w:space="0" w:color="auto"/>
      </w:divBdr>
    </w:div>
    <w:div w:id="1889299023">
      <w:bodyDiv w:val="1"/>
      <w:marLeft w:val="0"/>
      <w:marRight w:val="0"/>
      <w:marTop w:val="0"/>
      <w:marBottom w:val="0"/>
      <w:divBdr>
        <w:top w:val="none" w:sz="0" w:space="0" w:color="auto"/>
        <w:left w:val="none" w:sz="0" w:space="0" w:color="auto"/>
        <w:bottom w:val="none" w:sz="0" w:space="0" w:color="auto"/>
        <w:right w:val="none" w:sz="0" w:space="0" w:color="auto"/>
      </w:divBdr>
    </w:div>
    <w:div w:id="1919367382">
      <w:bodyDiv w:val="1"/>
      <w:marLeft w:val="0"/>
      <w:marRight w:val="0"/>
      <w:marTop w:val="0"/>
      <w:marBottom w:val="0"/>
      <w:divBdr>
        <w:top w:val="none" w:sz="0" w:space="0" w:color="auto"/>
        <w:left w:val="none" w:sz="0" w:space="0" w:color="auto"/>
        <w:bottom w:val="none" w:sz="0" w:space="0" w:color="auto"/>
        <w:right w:val="none" w:sz="0" w:space="0" w:color="auto"/>
      </w:divBdr>
    </w:div>
    <w:div w:id="1923487295">
      <w:bodyDiv w:val="1"/>
      <w:marLeft w:val="0"/>
      <w:marRight w:val="0"/>
      <w:marTop w:val="0"/>
      <w:marBottom w:val="0"/>
      <w:divBdr>
        <w:top w:val="none" w:sz="0" w:space="0" w:color="auto"/>
        <w:left w:val="none" w:sz="0" w:space="0" w:color="auto"/>
        <w:bottom w:val="none" w:sz="0" w:space="0" w:color="auto"/>
        <w:right w:val="none" w:sz="0" w:space="0" w:color="auto"/>
      </w:divBdr>
    </w:div>
    <w:div w:id="1924414906">
      <w:bodyDiv w:val="1"/>
      <w:marLeft w:val="0"/>
      <w:marRight w:val="0"/>
      <w:marTop w:val="0"/>
      <w:marBottom w:val="0"/>
      <w:divBdr>
        <w:top w:val="none" w:sz="0" w:space="0" w:color="auto"/>
        <w:left w:val="none" w:sz="0" w:space="0" w:color="auto"/>
        <w:bottom w:val="none" w:sz="0" w:space="0" w:color="auto"/>
        <w:right w:val="none" w:sz="0" w:space="0" w:color="auto"/>
      </w:divBdr>
    </w:div>
    <w:div w:id="1926186589">
      <w:bodyDiv w:val="1"/>
      <w:marLeft w:val="0"/>
      <w:marRight w:val="0"/>
      <w:marTop w:val="0"/>
      <w:marBottom w:val="0"/>
      <w:divBdr>
        <w:top w:val="none" w:sz="0" w:space="0" w:color="auto"/>
        <w:left w:val="none" w:sz="0" w:space="0" w:color="auto"/>
        <w:bottom w:val="none" w:sz="0" w:space="0" w:color="auto"/>
        <w:right w:val="none" w:sz="0" w:space="0" w:color="auto"/>
      </w:divBdr>
    </w:div>
    <w:div w:id="1930961363">
      <w:bodyDiv w:val="1"/>
      <w:marLeft w:val="0"/>
      <w:marRight w:val="0"/>
      <w:marTop w:val="0"/>
      <w:marBottom w:val="0"/>
      <w:divBdr>
        <w:top w:val="none" w:sz="0" w:space="0" w:color="auto"/>
        <w:left w:val="none" w:sz="0" w:space="0" w:color="auto"/>
        <w:bottom w:val="none" w:sz="0" w:space="0" w:color="auto"/>
        <w:right w:val="none" w:sz="0" w:space="0" w:color="auto"/>
      </w:divBdr>
    </w:div>
    <w:div w:id="1941333995">
      <w:bodyDiv w:val="1"/>
      <w:marLeft w:val="0"/>
      <w:marRight w:val="0"/>
      <w:marTop w:val="0"/>
      <w:marBottom w:val="0"/>
      <w:divBdr>
        <w:top w:val="none" w:sz="0" w:space="0" w:color="auto"/>
        <w:left w:val="none" w:sz="0" w:space="0" w:color="auto"/>
        <w:bottom w:val="none" w:sz="0" w:space="0" w:color="auto"/>
        <w:right w:val="none" w:sz="0" w:space="0" w:color="auto"/>
      </w:divBdr>
    </w:div>
    <w:div w:id="1949314225">
      <w:bodyDiv w:val="1"/>
      <w:marLeft w:val="0"/>
      <w:marRight w:val="0"/>
      <w:marTop w:val="0"/>
      <w:marBottom w:val="0"/>
      <w:divBdr>
        <w:top w:val="none" w:sz="0" w:space="0" w:color="auto"/>
        <w:left w:val="none" w:sz="0" w:space="0" w:color="auto"/>
        <w:bottom w:val="none" w:sz="0" w:space="0" w:color="auto"/>
        <w:right w:val="none" w:sz="0" w:space="0" w:color="auto"/>
      </w:divBdr>
    </w:div>
    <w:div w:id="1961112044">
      <w:bodyDiv w:val="1"/>
      <w:marLeft w:val="0"/>
      <w:marRight w:val="0"/>
      <w:marTop w:val="0"/>
      <w:marBottom w:val="0"/>
      <w:divBdr>
        <w:top w:val="none" w:sz="0" w:space="0" w:color="auto"/>
        <w:left w:val="none" w:sz="0" w:space="0" w:color="auto"/>
        <w:bottom w:val="none" w:sz="0" w:space="0" w:color="auto"/>
        <w:right w:val="none" w:sz="0" w:space="0" w:color="auto"/>
      </w:divBdr>
    </w:div>
    <w:div w:id="1962110365">
      <w:bodyDiv w:val="1"/>
      <w:marLeft w:val="0"/>
      <w:marRight w:val="0"/>
      <w:marTop w:val="0"/>
      <w:marBottom w:val="0"/>
      <w:divBdr>
        <w:top w:val="none" w:sz="0" w:space="0" w:color="auto"/>
        <w:left w:val="none" w:sz="0" w:space="0" w:color="auto"/>
        <w:bottom w:val="none" w:sz="0" w:space="0" w:color="auto"/>
        <w:right w:val="none" w:sz="0" w:space="0" w:color="auto"/>
      </w:divBdr>
    </w:div>
    <w:div w:id="1966424089">
      <w:bodyDiv w:val="1"/>
      <w:marLeft w:val="0"/>
      <w:marRight w:val="0"/>
      <w:marTop w:val="0"/>
      <w:marBottom w:val="0"/>
      <w:divBdr>
        <w:top w:val="none" w:sz="0" w:space="0" w:color="auto"/>
        <w:left w:val="none" w:sz="0" w:space="0" w:color="auto"/>
        <w:bottom w:val="none" w:sz="0" w:space="0" w:color="auto"/>
        <w:right w:val="none" w:sz="0" w:space="0" w:color="auto"/>
      </w:divBdr>
    </w:div>
    <w:div w:id="1973516106">
      <w:bodyDiv w:val="1"/>
      <w:marLeft w:val="0"/>
      <w:marRight w:val="0"/>
      <w:marTop w:val="0"/>
      <w:marBottom w:val="0"/>
      <w:divBdr>
        <w:top w:val="none" w:sz="0" w:space="0" w:color="auto"/>
        <w:left w:val="none" w:sz="0" w:space="0" w:color="auto"/>
        <w:bottom w:val="none" w:sz="0" w:space="0" w:color="auto"/>
        <w:right w:val="none" w:sz="0" w:space="0" w:color="auto"/>
      </w:divBdr>
    </w:div>
    <w:div w:id="1983578808">
      <w:bodyDiv w:val="1"/>
      <w:marLeft w:val="0"/>
      <w:marRight w:val="0"/>
      <w:marTop w:val="0"/>
      <w:marBottom w:val="0"/>
      <w:divBdr>
        <w:top w:val="none" w:sz="0" w:space="0" w:color="auto"/>
        <w:left w:val="none" w:sz="0" w:space="0" w:color="auto"/>
        <w:bottom w:val="none" w:sz="0" w:space="0" w:color="auto"/>
        <w:right w:val="none" w:sz="0" w:space="0" w:color="auto"/>
      </w:divBdr>
    </w:div>
    <w:div w:id="1989816807">
      <w:bodyDiv w:val="1"/>
      <w:marLeft w:val="0"/>
      <w:marRight w:val="0"/>
      <w:marTop w:val="0"/>
      <w:marBottom w:val="0"/>
      <w:divBdr>
        <w:top w:val="none" w:sz="0" w:space="0" w:color="auto"/>
        <w:left w:val="none" w:sz="0" w:space="0" w:color="auto"/>
        <w:bottom w:val="none" w:sz="0" w:space="0" w:color="auto"/>
        <w:right w:val="none" w:sz="0" w:space="0" w:color="auto"/>
      </w:divBdr>
    </w:div>
    <w:div w:id="1995138062">
      <w:bodyDiv w:val="1"/>
      <w:marLeft w:val="0"/>
      <w:marRight w:val="0"/>
      <w:marTop w:val="0"/>
      <w:marBottom w:val="0"/>
      <w:divBdr>
        <w:top w:val="none" w:sz="0" w:space="0" w:color="auto"/>
        <w:left w:val="none" w:sz="0" w:space="0" w:color="auto"/>
        <w:bottom w:val="none" w:sz="0" w:space="0" w:color="auto"/>
        <w:right w:val="none" w:sz="0" w:space="0" w:color="auto"/>
      </w:divBdr>
    </w:div>
    <w:div w:id="2004307989">
      <w:bodyDiv w:val="1"/>
      <w:marLeft w:val="0"/>
      <w:marRight w:val="0"/>
      <w:marTop w:val="0"/>
      <w:marBottom w:val="0"/>
      <w:divBdr>
        <w:top w:val="none" w:sz="0" w:space="0" w:color="auto"/>
        <w:left w:val="none" w:sz="0" w:space="0" w:color="auto"/>
        <w:bottom w:val="none" w:sz="0" w:space="0" w:color="auto"/>
        <w:right w:val="none" w:sz="0" w:space="0" w:color="auto"/>
      </w:divBdr>
    </w:div>
    <w:div w:id="2005551495">
      <w:bodyDiv w:val="1"/>
      <w:marLeft w:val="0"/>
      <w:marRight w:val="0"/>
      <w:marTop w:val="0"/>
      <w:marBottom w:val="0"/>
      <w:divBdr>
        <w:top w:val="none" w:sz="0" w:space="0" w:color="auto"/>
        <w:left w:val="none" w:sz="0" w:space="0" w:color="auto"/>
        <w:bottom w:val="none" w:sz="0" w:space="0" w:color="auto"/>
        <w:right w:val="none" w:sz="0" w:space="0" w:color="auto"/>
      </w:divBdr>
    </w:div>
    <w:div w:id="2012637896">
      <w:bodyDiv w:val="1"/>
      <w:marLeft w:val="0"/>
      <w:marRight w:val="0"/>
      <w:marTop w:val="0"/>
      <w:marBottom w:val="0"/>
      <w:divBdr>
        <w:top w:val="none" w:sz="0" w:space="0" w:color="auto"/>
        <w:left w:val="none" w:sz="0" w:space="0" w:color="auto"/>
        <w:bottom w:val="none" w:sz="0" w:space="0" w:color="auto"/>
        <w:right w:val="none" w:sz="0" w:space="0" w:color="auto"/>
      </w:divBdr>
    </w:div>
    <w:div w:id="2021735615">
      <w:bodyDiv w:val="1"/>
      <w:marLeft w:val="0"/>
      <w:marRight w:val="0"/>
      <w:marTop w:val="0"/>
      <w:marBottom w:val="0"/>
      <w:divBdr>
        <w:top w:val="none" w:sz="0" w:space="0" w:color="auto"/>
        <w:left w:val="none" w:sz="0" w:space="0" w:color="auto"/>
        <w:bottom w:val="none" w:sz="0" w:space="0" w:color="auto"/>
        <w:right w:val="none" w:sz="0" w:space="0" w:color="auto"/>
      </w:divBdr>
    </w:div>
    <w:div w:id="2031056979">
      <w:bodyDiv w:val="1"/>
      <w:marLeft w:val="0"/>
      <w:marRight w:val="0"/>
      <w:marTop w:val="0"/>
      <w:marBottom w:val="0"/>
      <w:divBdr>
        <w:top w:val="none" w:sz="0" w:space="0" w:color="auto"/>
        <w:left w:val="none" w:sz="0" w:space="0" w:color="auto"/>
        <w:bottom w:val="none" w:sz="0" w:space="0" w:color="auto"/>
        <w:right w:val="none" w:sz="0" w:space="0" w:color="auto"/>
      </w:divBdr>
    </w:div>
    <w:div w:id="2035955206">
      <w:bodyDiv w:val="1"/>
      <w:marLeft w:val="0"/>
      <w:marRight w:val="0"/>
      <w:marTop w:val="0"/>
      <w:marBottom w:val="0"/>
      <w:divBdr>
        <w:top w:val="none" w:sz="0" w:space="0" w:color="auto"/>
        <w:left w:val="none" w:sz="0" w:space="0" w:color="auto"/>
        <w:bottom w:val="none" w:sz="0" w:space="0" w:color="auto"/>
        <w:right w:val="none" w:sz="0" w:space="0" w:color="auto"/>
      </w:divBdr>
    </w:div>
    <w:div w:id="2045515135">
      <w:bodyDiv w:val="1"/>
      <w:marLeft w:val="0"/>
      <w:marRight w:val="0"/>
      <w:marTop w:val="0"/>
      <w:marBottom w:val="0"/>
      <w:divBdr>
        <w:top w:val="none" w:sz="0" w:space="0" w:color="auto"/>
        <w:left w:val="none" w:sz="0" w:space="0" w:color="auto"/>
        <w:bottom w:val="none" w:sz="0" w:space="0" w:color="auto"/>
        <w:right w:val="none" w:sz="0" w:space="0" w:color="auto"/>
      </w:divBdr>
    </w:div>
    <w:div w:id="2050765770">
      <w:bodyDiv w:val="1"/>
      <w:marLeft w:val="0"/>
      <w:marRight w:val="0"/>
      <w:marTop w:val="0"/>
      <w:marBottom w:val="0"/>
      <w:divBdr>
        <w:top w:val="none" w:sz="0" w:space="0" w:color="auto"/>
        <w:left w:val="none" w:sz="0" w:space="0" w:color="auto"/>
        <w:bottom w:val="none" w:sz="0" w:space="0" w:color="auto"/>
        <w:right w:val="none" w:sz="0" w:space="0" w:color="auto"/>
      </w:divBdr>
    </w:div>
    <w:div w:id="2076736782">
      <w:bodyDiv w:val="1"/>
      <w:marLeft w:val="0"/>
      <w:marRight w:val="0"/>
      <w:marTop w:val="0"/>
      <w:marBottom w:val="0"/>
      <w:divBdr>
        <w:top w:val="none" w:sz="0" w:space="0" w:color="auto"/>
        <w:left w:val="none" w:sz="0" w:space="0" w:color="auto"/>
        <w:bottom w:val="none" w:sz="0" w:space="0" w:color="auto"/>
        <w:right w:val="none" w:sz="0" w:space="0" w:color="auto"/>
      </w:divBdr>
    </w:div>
    <w:div w:id="2101944080">
      <w:bodyDiv w:val="1"/>
      <w:marLeft w:val="0"/>
      <w:marRight w:val="0"/>
      <w:marTop w:val="0"/>
      <w:marBottom w:val="0"/>
      <w:divBdr>
        <w:top w:val="none" w:sz="0" w:space="0" w:color="auto"/>
        <w:left w:val="none" w:sz="0" w:space="0" w:color="auto"/>
        <w:bottom w:val="none" w:sz="0" w:space="0" w:color="auto"/>
        <w:right w:val="none" w:sz="0" w:space="0" w:color="auto"/>
      </w:divBdr>
    </w:div>
    <w:div w:id="2112050056">
      <w:bodyDiv w:val="1"/>
      <w:marLeft w:val="0"/>
      <w:marRight w:val="0"/>
      <w:marTop w:val="0"/>
      <w:marBottom w:val="0"/>
      <w:divBdr>
        <w:top w:val="none" w:sz="0" w:space="0" w:color="auto"/>
        <w:left w:val="none" w:sz="0" w:space="0" w:color="auto"/>
        <w:bottom w:val="none" w:sz="0" w:space="0" w:color="auto"/>
        <w:right w:val="none" w:sz="0" w:space="0" w:color="auto"/>
      </w:divBdr>
    </w:div>
    <w:div w:id="2114787668">
      <w:bodyDiv w:val="1"/>
      <w:marLeft w:val="0"/>
      <w:marRight w:val="0"/>
      <w:marTop w:val="0"/>
      <w:marBottom w:val="0"/>
      <w:divBdr>
        <w:top w:val="none" w:sz="0" w:space="0" w:color="auto"/>
        <w:left w:val="none" w:sz="0" w:space="0" w:color="auto"/>
        <w:bottom w:val="none" w:sz="0" w:space="0" w:color="auto"/>
        <w:right w:val="none" w:sz="0" w:space="0" w:color="auto"/>
      </w:divBdr>
    </w:div>
    <w:div w:id="2132507013">
      <w:bodyDiv w:val="1"/>
      <w:marLeft w:val="0"/>
      <w:marRight w:val="0"/>
      <w:marTop w:val="0"/>
      <w:marBottom w:val="0"/>
      <w:divBdr>
        <w:top w:val="none" w:sz="0" w:space="0" w:color="auto"/>
        <w:left w:val="none" w:sz="0" w:space="0" w:color="auto"/>
        <w:bottom w:val="none" w:sz="0" w:space="0" w:color="auto"/>
        <w:right w:val="none" w:sz="0" w:space="0" w:color="auto"/>
      </w:divBdr>
    </w:div>
    <w:div w:id="2137525325">
      <w:bodyDiv w:val="1"/>
      <w:marLeft w:val="0"/>
      <w:marRight w:val="0"/>
      <w:marTop w:val="0"/>
      <w:marBottom w:val="0"/>
      <w:divBdr>
        <w:top w:val="none" w:sz="0" w:space="0" w:color="auto"/>
        <w:left w:val="none" w:sz="0" w:space="0" w:color="auto"/>
        <w:bottom w:val="none" w:sz="0" w:space="0" w:color="auto"/>
        <w:right w:val="none" w:sz="0" w:space="0" w:color="auto"/>
      </w:divBdr>
    </w:div>
    <w:div w:id="21416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Int15</b:Tag>
    <b:SourceType>InternetSite</b:SourceType>
    <b:Guid>{BB3CB606-9F62-4CDA-A87A-2FAEF5696BD1}</b:Guid>
    <b:Title>Mobile cellular subscriptions (per 100 people)</b:Title>
    <b:Year>2015</b:Year>
    <b:Author>
      <b:Author>
        <b:Corporate>International Telecommunication Union, World Telecommunication/ICT Development Report and database.</b:Corporate>
      </b:Author>
    </b:Author>
    <b:InternetSiteTitle>The World Bank</b:InternetSiteTitle>
    <b:URL>http://data.worldbank.org/indicator/IT.CEL.SETS.P2?year_high_desc=true</b:URL>
    <b:RefOrder>2</b:RefOrder>
  </b:Source>
  <b:Source>
    <b:Tag>Bru16</b:Tag>
    <b:SourceType>ArticleInAPeriodical</b:SourceType>
    <b:Guid>{2728AC95-E0F8-4DF7-8DD9-9732B5EC7923}</b:Guid>
    <b:Title>The Mobile Industrial Revolution</b:Title>
    <b:Year>2016</b:Year>
    <b:Author>
      <b:Author>
        <b:NameList>
          <b:Person>
            <b:Last>Bruce Rogers</b:Last>
            <b:First>et.</b:First>
            <b:Middle>al</b:Middle>
          </b:Person>
        </b:NameList>
      </b:Author>
    </b:Author>
    <b:PeriodicalTitle>Forbes Insights</b:PeriodicalTitle>
    <b:RefOrder>3</b:RefOrder>
  </b:Source>
  <b:Source>
    <b:Tag>Chá15</b:Tag>
    <b:SourceType>ArticleInAPeriodical</b:SourceType>
    <b:Guid>{7C101F79-3D20-4AF0-B0EF-75CE5102C898}</b:Guid>
    <b:Author>
      <b:Author>
        <b:NameList>
          <b:Person>
            <b:Last>Chávez-Santiago</b:Last>
            <b:First>R.,</b:First>
            <b:Middle>Szydełko, M., Kliks, A., Foukalas, F., Haddad, Y., Nolan, K., &amp; ... Balasingham, I.</b:Middle>
          </b:Person>
        </b:NameList>
      </b:Author>
    </b:Author>
    <b:Title>The Covergence of Wireless Communications</b:Title>
    <b:PeriodicalTitle>Wireless Personal Communications</b:PeriodicalTitle>
    <b:Year>2015</b:Year>
    <b:Pages>83(3), 1617-1642.</b:Pages>
    <b:RefOrder>4</b:RefOrder>
  </b:Source>
  <b:Source>
    <b:Tag>5GP16</b:Tag>
    <b:SourceType>DocumentFromInternetSite</b:SourceType>
    <b:Guid>{16BA2955-F597-4EE0-ADEC-766BB5D67469}</b:Guid>
    <b:Author>
      <b:Author>
        <b:Corporate>5GPPP of EU</b:Corporate>
      </b:Author>
    </b:Author>
    <b:InternetSiteTitle>Infographic: </b:InternetSiteTitle>
    <b:Year>2016</b:Year>
    <b:URL>https://5g-ppp.eu/wp-content/uploads/2015/03/WHAT-IS-5G%EF%80%A5-infographics-A3-v3.jpg</b:URL>
    <b:RefOrder>1</b:RefOrder>
  </b:Source>
  <b:Source>
    <b:Tag>Rus16</b:Tag>
    <b:SourceType>ArticleInAPeriodical</b:SourceType>
    <b:Guid>{273277D5-A870-4C6A-8FF8-93590E8A9AF3}</b:Guid>
    <b:Title>Achieving Ultra-Low Latency in 5G Millimeter Wave Cellular Networks</b:Title>
    <b:Year>2016</b:Year>
    <b:Author>
      <b:Author>
        <b:NameList>
          <b:Person>
            <b:Last>Russell Ford</b:Last>
            <b:First>Student</b:First>
            <b:Middle>Member, IEEE, Menglei Zhang, Student Member, IEEE, Marco Mezzavilla, Member, IEEE, Sourjya Dutta, Student Member, IEEE, Sundeep Rangan, Fellow, IEEE, Michele Zorzi, Fellow, IEEE</b:Middle>
          </b:Person>
        </b:NameList>
      </b:Author>
    </b:Author>
    <b:RefOrder>5</b:RefOrder>
  </b:Source>
  <b:Source>
    <b:Tag>Tel16</b:Tag>
    <b:SourceType>DocumentFromInternetSite</b:SourceType>
    <b:Guid>{5B9F560B-1701-42A6-83DF-A16D43B3ACBE}</b:Guid>
    <b:Author>
      <b:Author>
        <b:Corporate>Telecom Standards Newsletter</b:Corporate>
      </b:Author>
    </b:Author>
    <b:Title>IoT, 5G, security and privacy focus of the 20th Global Standards Collaboration meeting</b:Title>
    <b:Year>2016</b:Year>
    <b:JournalName>Telecom Standards Newsletter</b:JournalName>
    <b:URL>http://bi.galegroup.com.ezproxy.umuc.edu/essentials/article/GALE%7CA453916690/af1604225af9843111877cada5ca8705?u=umd_umuc</b:URL>
    <b:RefOrder>6</b:RefOrder>
  </b:Source>
  <b:Source>
    <b:Tag>Jus16</b:Tag>
    <b:SourceType>InternetSite</b:SourceType>
    <b:Guid>{69A08F25-1EF2-4F0C-8C08-D0A191E07043}</b:Guid>
    <b:Title>FCC chairman tackles three barriers to 5G success</b:Title>
    <b:InternetSiteTitle>Mobile World Live</b:InternetSiteTitle>
    <b:Year>2016</b:Year>
    <b:Month>September</b:Month>
    <b:Day>07</b:Day>
    <b:URL>http://www.mobileworldlive.com/ctia-2016-articles/fcc-chairman-tackles-three-barriers-to-5g-success/</b:URL>
    <b:Author>
      <b:Author>
        <b:NameList>
          <b:Person>
            <b:Last>Springham</b:Last>
            <b:First>Justin</b:First>
          </b:Person>
        </b:NameList>
      </b:Author>
    </b:Author>
    <b:RefOrder>7</b:RefOrder>
  </b:Source>
  <b:Source>
    <b:Tag>Fed16</b:Tag>
    <b:SourceType>InternetSite</b:SourceType>
    <b:Guid>{1370900E-F16B-4332-948F-B37682265881}</b:Guid>
    <b:Author>
      <b:Author>
        <b:Corporate>Federal Commuications Commission</b:Corporate>
      </b:Author>
    </b:Author>
    <b:Title>FCC TAKES STEPS TO FACILITATE MOBILE BROADBAND AND NEXT</b:Title>
    <b:Year>2016</b:Year>
    <b:Month>July</b:Month>
    <b:Day>14</b:Day>
    <b:URL>https://apps.fcc.gov/edocs_public/attachmatch/DOC-340301A1.pdf</b:URL>
    <b:RefOrder>8</b:RefOrder>
  </b:Source>
  <b:Source>
    <b:Tag>Yan15</b:Tag>
    <b:SourceType>InternetSite</b:SourceType>
    <b:Guid>{46FC54F9-F99F-4B4A-B874-A65FC7A7928E}</b:Guid>
    <b:Author>
      <b:Author>
        <b:NameList>
          <b:Person>
            <b:Last>Yanjiao Chen</b:Last>
            <b:First>Lingjie</b:First>
            <b:Middle>Duan, Qian Zhan</b:Middle>
          </b:Person>
        </b:NameList>
      </b:Author>
    </b:Author>
    <b:Title>Financial Analysis of 4G Network Deploymen</b:Title>
    <b:InternetSiteTitle>2015 IEEE Conference on Computer Communications (INFOCOM)</b:InternetSiteTitle>
    <b:Year>2015</b:Year>
    <b:URL>http://iqua.ece.toronto.edu/ychen/Materials/papers/infocom15.pdf</b:URL>
    <b:RefOrder>9</b:RefOrder>
  </b:Source>
</b:Sources>
</file>

<file path=customXml/itemProps1.xml><?xml version="1.0" encoding="utf-8"?>
<ds:datastoreItem xmlns:ds="http://schemas.openxmlformats.org/officeDocument/2006/customXml" ds:itemID="{2D726AB0-868E-4D98-A8E9-D8EB81D9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12</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ALEXANDER RAMSEY</cp:lastModifiedBy>
  <cp:revision>123</cp:revision>
  <cp:lastPrinted>2016-11-18T05:35:00Z</cp:lastPrinted>
  <dcterms:created xsi:type="dcterms:W3CDTF">2016-11-17T06:08:00Z</dcterms:created>
  <dcterms:modified xsi:type="dcterms:W3CDTF">2016-11-27T04:44:00Z</dcterms:modified>
</cp:coreProperties>
</file>