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FBB2" w14:textId="77777777" w:rsidR="00E4195E" w:rsidRDefault="00000000">
      <w:pPr>
        <w:pStyle w:val="Title"/>
      </w:pPr>
      <w:r>
        <w:t>Prospectus</w:t>
      </w:r>
    </w:p>
    <w:p w14:paraId="374E9BCE" w14:textId="77777777" w:rsidR="00E4195E" w:rsidRDefault="00000000">
      <w:pPr>
        <w:pStyle w:val="Author"/>
      </w:pPr>
      <w:r>
        <w:t>Eloise Pedersen and Alexandra Raport</w:t>
      </w:r>
    </w:p>
    <w:p w14:paraId="5DBBF3E4" w14:textId="77777777" w:rsidR="00E4195E" w:rsidRDefault="00000000">
      <w:pPr>
        <w:pStyle w:val="Date"/>
      </w:pPr>
      <w:r>
        <w:t>2022-10-17</w:t>
      </w:r>
    </w:p>
    <w:p w14:paraId="0E886BAA" w14:textId="77777777" w:rsidR="00E4195E" w:rsidRDefault="00000000">
      <w:pPr>
        <w:pStyle w:val="FirstParagraph"/>
      </w:pPr>
      <w:r>
        <w:t>We will do a presentation.</w:t>
      </w:r>
    </w:p>
    <w:p w14:paraId="22971993" w14:textId="77777777" w:rsidR="00E4195E" w:rsidRDefault="00E4195E">
      <w:pPr>
        <w:pStyle w:val="BodyText"/>
      </w:pPr>
    </w:p>
    <w:p w14:paraId="19BCD474" w14:textId="77777777" w:rsidR="00E4195E" w:rsidRDefault="00000000">
      <w:pPr>
        <w:pStyle w:val="Heading2"/>
      </w:pPr>
      <w:bookmarkStart w:id="0" w:name="X5de5ebc898a591a1a3017b5378b346edbd9f0c5"/>
      <w:r>
        <w:t>a. A brief description of your research question(s) and relevant background</w:t>
      </w:r>
    </w:p>
    <w:p w14:paraId="7C2F1485" w14:textId="77777777" w:rsidR="00E4195E" w:rsidRDefault="00000000">
      <w:pPr>
        <w:pStyle w:val="FirstParagraph"/>
      </w:pPr>
      <w:r>
        <w:t>Research Question: When given the choice of two individuals from which to seek help (mastery vs outcome), does age influence the decision? Does species type (human or chimpanzee) affect this choice?</w:t>
      </w:r>
    </w:p>
    <w:p w14:paraId="35331CDE" w14:textId="77777777" w:rsidR="00E4195E" w:rsidRDefault="00000000">
      <w:pPr>
        <w:pStyle w:val="BodyText"/>
      </w:pPr>
      <w:r>
        <w:t>It has been established that by age three, children seek help selectively from competent agents (Cluver, 2013; Paulus, 2011; Rowles, 2018). Further research has found that children as young two-years-old will seek help in problem-solving contexts in which they are unfamiliar, but not familiar, with the problem presented. Additionally, two-year-old children are selective in who they seek help from and will seek help more frequently from a knowledgeable over an ignorant helper. This research will determine if as children age, they become more selective and efficient in their help-seeking and social learning ability.</w:t>
      </w:r>
    </w:p>
    <w:p w14:paraId="04E72F84" w14:textId="77777777" w:rsidR="00E4195E" w:rsidRDefault="00000000">
      <w:pPr>
        <w:pStyle w:val="BodyText"/>
      </w:pPr>
      <w:r>
        <w:t>Chimpanzees don’t directly ask for help, and will rarely provide help to others (Yamamoto et al., 2012), but they will tolerate others observing them and learning from them. Chimpanzees become quite behaviorally conservative as they age, and whilst infants will seek help and learn from their mother, willingness to learn from others generally decreases with age (Tomasello et al., 1987; Lamon et al., 2017). This study will determine whether the decision to copy based on mastery or payoff differs in different age groups.</w:t>
      </w:r>
    </w:p>
    <w:p w14:paraId="34169DA4" w14:textId="77777777" w:rsidR="00E4195E" w:rsidRDefault="00000000">
      <w:pPr>
        <w:pStyle w:val="BodyText"/>
      </w:pPr>
      <w:r>
        <w:t>So, we want to see whether age impacts the model selection in these two species and whether there is a significant difference between the species, adding to an established history of chimpanzee-child comparisons (Vale et al., 2017).</w:t>
      </w:r>
    </w:p>
    <w:p w14:paraId="62AA6961" w14:textId="77777777" w:rsidR="00E4195E" w:rsidRDefault="00000000">
      <w:pPr>
        <w:pStyle w:val="Heading2"/>
      </w:pPr>
      <w:bookmarkStart w:id="1" w:name="b.-design-and-structure-of-your-data"/>
      <w:bookmarkEnd w:id="0"/>
      <w:r>
        <w:t>b. Design and structure of your data</w:t>
      </w:r>
    </w:p>
    <w:p w14:paraId="3E998F0C" w14:textId="77777777" w:rsidR="00E4195E" w:rsidRDefault="00000000">
      <w:pPr>
        <w:pStyle w:val="FirstParagraph"/>
      </w:pPr>
      <w:r>
        <w:t>Cross-level interaction model with repeated measures</w:t>
      </w:r>
    </w:p>
    <w:p w14:paraId="24118CEA" w14:textId="77777777" w:rsidR="00E4195E" w:rsidRDefault="00000000">
      <w:pPr>
        <w:pStyle w:val="BodyText"/>
      </w:pPr>
      <w:r>
        <w:t>Individuals will be given the option to seek help with a task from either a master model or a preferred outcome model. There will be several iterations of the experiment which provides repeated measures. This will take place in both chimpanzees and children. Data will be structured with columns for the outcome of each repeated measure, then the individual_ID for that response measure, then their age, and their species</w:t>
      </w:r>
    </w:p>
    <w:p w14:paraId="5057A068" w14:textId="77777777" w:rsidR="00E4195E" w:rsidRDefault="00000000">
      <w:pPr>
        <w:pStyle w:val="BodyText"/>
      </w:pPr>
      <w:r>
        <w:t>Level 1: Response (repeated measure) Level 2: Individuals</w:t>
      </w:r>
    </w:p>
    <w:p w14:paraId="4CB1A6D9" w14:textId="71EF647C" w:rsidR="00E4195E" w:rsidRDefault="00000000">
      <w:pPr>
        <w:pStyle w:val="BodyText"/>
      </w:pPr>
      <w:r>
        <w:t xml:space="preserve">Level 1 predictors: </w:t>
      </w:r>
      <w:r w:rsidR="00D65E3A">
        <w:t>none.</w:t>
      </w:r>
      <w:r>
        <w:t xml:space="preserve"> Level 2 predictors: age</w:t>
      </w:r>
      <w:r w:rsidR="00580AD9">
        <w:t xml:space="preserve"> group</w:t>
      </w:r>
      <w:r>
        <w:t>; species type</w:t>
      </w:r>
    </w:p>
    <w:p w14:paraId="565AB057" w14:textId="7B98AFDE" w:rsidR="00E4195E" w:rsidRDefault="00000000">
      <w:pPr>
        <w:pStyle w:val="BodyText"/>
      </w:pPr>
      <w:r>
        <w:t>Outcome: individual helper selected (</w:t>
      </w:r>
      <w:r w:rsidR="00383A3B">
        <w:t>Bernoulli</w:t>
      </w:r>
      <w:r>
        <w:t>)</w:t>
      </w:r>
      <w:r w:rsidR="00580AD9">
        <w:t xml:space="preserve"> 0 = outcome/payoff; 1 = mastery / rank</w:t>
      </w:r>
    </w:p>
    <w:p w14:paraId="702BEDD1" w14:textId="77777777" w:rsidR="00E4195E" w:rsidRDefault="00000000">
      <w:pPr>
        <w:pStyle w:val="Heading2"/>
      </w:pPr>
      <w:bookmarkStart w:id="2" w:name="Xa8d0a20859d0475b5d11daed0ead0e4cec4f6c4"/>
      <w:bookmarkEnd w:id="1"/>
      <w:r>
        <w:t>c. A preliminary plan for statistical analysis</w:t>
      </w:r>
    </w:p>
    <w:p w14:paraId="604F6090" w14:textId="3B5AFA01" w:rsidR="00E4195E" w:rsidRDefault="00000000">
      <w:pPr>
        <w:pStyle w:val="Compact"/>
        <w:numPr>
          <w:ilvl w:val="0"/>
          <w:numId w:val="14"/>
        </w:numPr>
      </w:pPr>
      <w:r>
        <w:t>Power analysis</w:t>
      </w:r>
    </w:p>
    <w:p w14:paraId="2C35C82A" w14:textId="106AA87F" w:rsidR="005B68B7" w:rsidRDefault="005B68B7" w:rsidP="005B68B7">
      <w:pPr>
        <w:pStyle w:val="Compact"/>
        <w:numPr>
          <w:ilvl w:val="1"/>
          <w:numId w:val="14"/>
        </w:numPr>
      </w:pPr>
      <w:r>
        <w:t>Expected n of 80 individual children and 50 individual chimpanzees</w:t>
      </w:r>
    </w:p>
    <w:p w14:paraId="66CEC93B" w14:textId="7986D53F" w:rsidR="005B68B7" w:rsidRDefault="005B68B7" w:rsidP="005B68B7">
      <w:pPr>
        <w:pStyle w:val="Compact"/>
        <w:numPr>
          <w:ilvl w:val="1"/>
          <w:numId w:val="14"/>
        </w:numPr>
      </w:pPr>
      <w:r>
        <w:t>Simulate extra data</w:t>
      </w:r>
    </w:p>
    <w:p w14:paraId="43CE9402" w14:textId="61F6DA58" w:rsidR="005B68B7" w:rsidRDefault="00000000" w:rsidP="005B68B7">
      <w:pPr>
        <w:pStyle w:val="Compact"/>
        <w:numPr>
          <w:ilvl w:val="0"/>
          <w:numId w:val="14"/>
        </w:numPr>
      </w:pPr>
      <w:r>
        <w:t>ICC</w:t>
      </w:r>
      <w:r w:rsidR="005B68B7">
        <w:t>s and unconditional model</w:t>
      </w:r>
    </w:p>
    <w:p w14:paraId="2723C270" w14:textId="0666E958" w:rsidR="00E4195E" w:rsidRDefault="005B68B7">
      <w:pPr>
        <w:pStyle w:val="Compact"/>
        <w:numPr>
          <w:ilvl w:val="0"/>
          <w:numId w:val="14"/>
        </w:numPr>
      </w:pPr>
      <w:r>
        <w:t>Random Slopes</w:t>
      </w:r>
    </w:p>
    <w:p w14:paraId="21E70D18" w14:textId="48FB6DC6" w:rsidR="00E4195E" w:rsidRDefault="00000000">
      <w:pPr>
        <w:pStyle w:val="Compact"/>
        <w:numPr>
          <w:ilvl w:val="0"/>
          <w:numId w:val="14"/>
        </w:numPr>
      </w:pPr>
      <w:r>
        <w:t>Run the model</w:t>
      </w:r>
      <w:r w:rsidR="005B68B7">
        <w:t>s for a) humans b) chimps c) the combined dataset</w:t>
      </w:r>
    </w:p>
    <w:p w14:paraId="32326BA6" w14:textId="63119E99" w:rsidR="005B68B7" w:rsidRDefault="005B68B7" w:rsidP="005B68B7">
      <w:pPr>
        <w:pStyle w:val="Compact"/>
        <w:numPr>
          <w:ilvl w:val="1"/>
          <w:numId w:val="14"/>
        </w:numPr>
      </w:pPr>
      <w:r>
        <w:t>Look for the effect of age group on demonstrator chosen</w:t>
      </w:r>
    </w:p>
    <w:p w14:paraId="20771000" w14:textId="47781E01" w:rsidR="005B68B7" w:rsidRDefault="005B68B7" w:rsidP="005B68B7">
      <w:pPr>
        <w:pStyle w:val="Compact"/>
        <w:numPr>
          <w:ilvl w:val="1"/>
          <w:numId w:val="14"/>
        </w:numPr>
      </w:pPr>
      <w:r>
        <w:t>Look for the effect of species type on demonstrator chosen</w:t>
      </w:r>
    </w:p>
    <w:p w14:paraId="37EE135B" w14:textId="77777777" w:rsidR="00E4195E" w:rsidRDefault="00000000">
      <w:pPr>
        <w:pStyle w:val="Compact"/>
        <w:numPr>
          <w:ilvl w:val="0"/>
          <w:numId w:val="14"/>
        </w:numPr>
      </w:pPr>
      <w:r>
        <w:t>Make a nice graph and table / visualize the data</w:t>
      </w:r>
    </w:p>
    <w:p w14:paraId="69A3B2F9" w14:textId="77CA443C" w:rsidR="00E4195E" w:rsidRDefault="005B68B7">
      <w:pPr>
        <w:pStyle w:val="Heading2"/>
      </w:pPr>
      <w:bookmarkStart w:id="3" w:name="e.-github"/>
      <w:bookmarkEnd w:id="2"/>
      <w:r>
        <w:t>d. github</w:t>
      </w:r>
    </w:p>
    <w:p w14:paraId="4815E0BC" w14:textId="77777777" w:rsidR="00E4195E" w:rsidRDefault="00000000">
      <w:pPr>
        <w:pStyle w:val="FirstParagraph"/>
      </w:pPr>
      <w:hyperlink r:id="rId7">
        <w:r>
          <w:rPr>
            <w:rStyle w:val="Hyperlink"/>
          </w:rPr>
          <w:t>https://github.com/eloiseandalex/chimphumanhelp</w:t>
        </w:r>
      </w:hyperlink>
    </w:p>
    <w:p w14:paraId="0A5B63D1" w14:textId="505A82DB" w:rsidR="00E4195E" w:rsidRDefault="005B68B7">
      <w:pPr>
        <w:pStyle w:val="Heading2"/>
      </w:pPr>
      <w:bookmarkStart w:id="4" w:name="f.-references"/>
      <w:bookmarkEnd w:id="3"/>
      <w:r>
        <w:lastRenderedPageBreak/>
        <w:t>e. References</w:t>
      </w:r>
    </w:p>
    <w:p w14:paraId="6F110265" w14:textId="77777777" w:rsidR="00E4195E" w:rsidRDefault="00000000">
      <w:pPr>
        <w:pStyle w:val="FirstParagraph"/>
      </w:pPr>
      <w:r>
        <w:t>Barnett, K., Darcie, G., Holland, C. J., &amp; Kobasigawa, A. (1982). Children’s cognitions about effective helping. Developmental Psychology, 18(2), 267.</w:t>
      </w:r>
    </w:p>
    <w:p w14:paraId="7A95C2BE" w14:textId="77777777" w:rsidR="00E4195E" w:rsidRDefault="00000000">
      <w:pPr>
        <w:pStyle w:val="BodyText"/>
      </w:pPr>
      <w:r>
        <w:t xml:space="preserve">Biro, D., Inoue-Nakamura, N., Tonooka, R., Yamakoshi, G., Sousa, C., &amp; Matsuzawa, T. (2003). Cultural innovation and transmission of tool use in wild chimpanzees: Evidence from field experiments. Animal Cognition, 6(4), 213–223. </w:t>
      </w:r>
      <w:hyperlink r:id="rId8">
        <w:r>
          <w:rPr>
            <w:rStyle w:val="Hyperlink"/>
          </w:rPr>
          <w:t>https://doi.org/10.1007/s10071-003-0183-x</w:t>
        </w:r>
      </w:hyperlink>
    </w:p>
    <w:p w14:paraId="5E5CDC25" w14:textId="77777777" w:rsidR="00E4195E" w:rsidRDefault="00000000">
      <w:pPr>
        <w:pStyle w:val="BodyText"/>
      </w:pPr>
      <w:r>
        <w:t xml:space="preserve">Cluver, A., Heyman, G., &amp; Carver, L. J. (2013). Young children selectively seek help when solving problems. Journal of Experimental Child Psychology, 115(3), 570–578. </w:t>
      </w:r>
      <w:hyperlink r:id="rId9">
        <w:r>
          <w:rPr>
            <w:rStyle w:val="Hyperlink"/>
          </w:rPr>
          <w:t>https://doi.org/10.1016/j.jecp.2012.12.011</w:t>
        </w:r>
      </w:hyperlink>
    </w:p>
    <w:p w14:paraId="2B7671A7" w14:textId="77777777" w:rsidR="00E4195E" w:rsidRDefault="00000000">
      <w:pPr>
        <w:pStyle w:val="BodyText"/>
      </w:pPr>
      <w:r>
        <w:t xml:space="preserve">Kendal, R., Hopper, L. M., Whiten, A., Brosnan, S. F., Lambeth, S. P., Schapiro, S. J., &amp; Hoppitt, W. (2015). Chimpanzees copy dominant and knowledgeable individuals: Implications for cultural diversity. Evolution and Human Behavior, 36(1), 65–72. </w:t>
      </w:r>
      <w:hyperlink r:id="rId10">
        <w:r>
          <w:rPr>
            <w:rStyle w:val="Hyperlink"/>
          </w:rPr>
          <w:t>https://doi.org/10.1016/j.evolhumbehav.2014.09.002</w:t>
        </w:r>
      </w:hyperlink>
    </w:p>
    <w:p w14:paraId="79F2D0F5" w14:textId="77777777" w:rsidR="00E4195E" w:rsidRDefault="00000000">
      <w:pPr>
        <w:pStyle w:val="BodyText"/>
      </w:pPr>
      <w:r>
        <w:t xml:space="preserve">Lamon, N., Neumann, C., Gruber, T., &amp; Zuberbühler, K. (2017). Kin-based cultural transmission of tool use in wild chimpanzees. Science Advances, 3(4). </w:t>
      </w:r>
      <w:hyperlink r:id="rId11">
        <w:r>
          <w:rPr>
            <w:rStyle w:val="Hyperlink"/>
          </w:rPr>
          <w:t>https://doi.org/10.1126/sciadv.1602750</w:t>
        </w:r>
      </w:hyperlink>
    </w:p>
    <w:p w14:paraId="7347372B" w14:textId="77777777" w:rsidR="00E4195E" w:rsidRDefault="00000000">
      <w:pPr>
        <w:pStyle w:val="BodyText"/>
      </w:pPr>
      <w:r>
        <w:t>Marchand, G., &amp; Skinner, E. A. (2007). Motivational dynamics of children’s academic help-seeking and concealment. Journal of Educational Psychology, 99(1), 65.</w:t>
      </w:r>
    </w:p>
    <w:p w14:paraId="0E1C69AE" w14:textId="77777777" w:rsidR="00E4195E" w:rsidRDefault="00000000">
      <w:pPr>
        <w:pStyle w:val="BodyText"/>
      </w:pPr>
      <w:r>
        <w:t xml:space="preserve">Nelson-Le Gall, S., (1981). Help-seeking: An understudied problem-solving skill in children. Developmental Review, 1(3), 224–246. </w:t>
      </w:r>
      <w:hyperlink r:id="rId12">
        <w:r>
          <w:rPr>
            <w:rStyle w:val="Hyperlink"/>
          </w:rPr>
          <w:t>https://doi.org/10.1016/0273-2297(81)90019-8</w:t>
        </w:r>
      </w:hyperlink>
    </w:p>
    <w:p w14:paraId="730EF1D4" w14:textId="77777777" w:rsidR="00E4195E" w:rsidRDefault="00000000">
      <w:pPr>
        <w:pStyle w:val="BodyText"/>
      </w:pPr>
      <w:r>
        <w:t>Newman, R. S. (2000). Social influences on the development of children’s adaptive help seeking: The role of parents, teachers, and peers. Developmental Review, 20(3), 350-404.</w:t>
      </w:r>
    </w:p>
    <w:p w14:paraId="1F604602" w14:textId="77777777" w:rsidR="00E4195E" w:rsidRDefault="00000000">
      <w:pPr>
        <w:pStyle w:val="BodyText"/>
      </w:pPr>
      <w:r>
        <w:t xml:space="preserve">Paulus, M., &amp; Moore, C. (2011). Whom to ask for help? Children’s developing understanding of other people’s action capabilities. Experimental Brain Research, 211(3-4), 593–600. </w:t>
      </w:r>
      <w:hyperlink r:id="rId13">
        <w:r>
          <w:rPr>
            <w:rStyle w:val="Hyperlink"/>
          </w:rPr>
          <w:t>https://doi.org/10.1007/s00221-011-2676-1</w:t>
        </w:r>
      </w:hyperlink>
    </w:p>
    <w:p w14:paraId="4B6A7518" w14:textId="77777777" w:rsidR="00E4195E" w:rsidRDefault="00000000">
      <w:pPr>
        <w:pStyle w:val="BodyText"/>
      </w:pPr>
      <w:r>
        <w:t xml:space="preserve">Rowles, S. P., &amp; Mills, C. M. (2018). Preschoolers sometimes seek help from socially engaged informants over competent ones. Cognitive Development, 48, 19–31. </w:t>
      </w:r>
      <w:hyperlink r:id="rId14">
        <w:r>
          <w:rPr>
            <w:rStyle w:val="Hyperlink"/>
          </w:rPr>
          <w:t>https://doi.org/10.1016/j.cogdev.2018.06.006</w:t>
        </w:r>
      </w:hyperlink>
    </w:p>
    <w:p w14:paraId="4E1B06AA" w14:textId="77777777" w:rsidR="00E4195E" w:rsidRDefault="00000000">
      <w:pPr>
        <w:pStyle w:val="BodyText"/>
      </w:pPr>
      <w:r>
        <w:t>Ryan, A. M., Patrick, H., &amp; Shim, S. O. (2005). Differential profiles of students identified by their teacher as having avoidant, appropriate, or dependent help-seeking tendencies in the classroom. Journal of Educational Psychology, 97(2), 275.</w:t>
      </w:r>
    </w:p>
    <w:p w14:paraId="7DDB85A4" w14:textId="77777777" w:rsidR="00E4195E" w:rsidRDefault="00000000">
      <w:pPr>
        <w:pStyle w:val="BodyText"/>
      </w:pPr>
      <w:r>
        <w:t xml:space="preserve">Tomasello, M., Davis-Dasilva, M., Camak, L., &amp; Bard, K. (1987). Observational learning of tool-use by young chimpanzees. Human Evolution, 2(2), 175–183. </w:t>
      </w:r>
      <w:hyperlink r:id="rId15">
        <w:r>
          <w:rPr>
            <w:rStyle w:val="Hyperlink"/>
          </w:rPr>
          <w:t>https://doi.org/10.1007/bf02436405</w:t>
        </w:r>
      </w:hyperlink>
    </w:p>
    <w:p w14:paraId="69A2D545" w14:textId="77777777" w:rsidR="00E4195E" w:rsidRDefault="00000000">
      <w:pPr>
        <w:pStyle w:val="BodyText"/>
      </w:pPr>
      <w:r>
        <w:t xml:space="preserve">Vale, G. L., Flynn, E. G., Kendal, J., Rawlings, B., Hopper, L. M., Schapiro, S. J., Lambeth, S. P., &amp; Kendal, R. L. (2017). Testing differential use of payoff-biased social learning strategies in children and chimpanzees. Proceedings of the Royal Society B: Biological Sciences, 284(1868), 20171751. </w:t>
      </w:r>
      <w:hyperlink r:id="rId16">
        <w:r>
          <w:rPr>
            <w:rStyle w:val="Hyperlink"/>
          </w:rPr>
          <w:t>https://doi.org/10.1098/rspb.2017.1751</w:t>
        </w:r>
      </w:hyperlink>
    </w:p>
    <w:p w14:paraId="50B18349" w14:textId="5C7095D2" w:rsidR="00383A3B" w:rsidRPr="00580AD9" w:rsidRDefault="00000000" w:rsidP="00580AD9">
      <w:pPr>
        <w:pStyle w:val="BodyText"/>
        <w:rPr>
          <w:b/>
          <w:bCs/>
          <w:color w:val="DDDDDD" w:themeColor="accent1"/>
          <w:sz w:val="18"/>
          <w:szCs w:val="18"/>
        </w:rPr>
      </w:pPr>
      <w:r>
        <w:t xml:space="preserve">Yamamoto, S., Humle, T., &amp; Tanaka, M. (2012). Chimpanzees’ flexible targeted helping based on an understanding of conspecifics’ goals. Proceedings of the National Academy of Sciences, 109(9), 3588–3592. </w:t>
      </w:r>
      <w:hyperlink r:id="rId17">
        <w:r>
          <w:rPr>
            <w:rStyle w:val="Hyperlink"/>
          </w:rPr>
          <w:t>https://doi.org/10.1073/pnas.1108517109</w:t>
        </w:r>
      </w:hyperlink>
      <w:bookmarkEnd w:id="4"/>
    </w:p>
    <w:sectPr w:rsidR="00383A3B" w:rsidRPr="00580AD9" w:rsidSect="00077725">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69BB6" w14:textId="77777777" w:rsidR="000F314A" w:rsidRDefault="000F314A">
      <w:r>
        <w:separator/>
      </w:r>
    </w:p>
  </w:endnote>
  <w:endnote w:type="continuationSeparator" w:id="0">
    <w:p w14:paraId="0D3B2FFE" w14:textId="77777777" w:rsidR="000F314A" w:rsidRDefault="000F3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C3A29" w14:textId="77777777" w:rsidR="000F314A" w:rsidRDefault="000F314A">
      <w:r>
        <w:separator/>
      </w:r>
    </w:p>
  </w:footnote>
  <w:footnote w:type="continuationSeparator" w:id="0">
    <w:p w14:paraId="15EB6D78" w14:textId="77777777" w:rsidR="000F314A" w:rsidRDefault="000F3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7C692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B3C77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02D4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35669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21CB1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ACE6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366B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F275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FCF0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C8B9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A4093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AE1CF2C2"/>
    <w:lvl w:ilvl="0">
      <w:start w:val="1"/>
      <w:numFmt w:val="decimal"/>
      <w:lvlText w:val="%1."/>
      <w:lvlJc w:val="left"/>
      <w:pPr>
        <w:ind w:left="720" w:hanging="480"/>
      </w:pPr>
    </w:lvl>
    <w:lvl w:ilvl="1">
      <w:start w:val="1"/>
      <w:numFmt w:val="lowerLetter"/>
      <w:lvlText w:val="%2)"/>
      <w:lvlJc w:val="left"/>
      <w:pPr>
        <w:ind w:left="1320" w:hanging="36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5472695">
    <w:abstractNumId w:val="10"/>
  </w:num>
  <w:num w:numId="2" w16cid:durableId="11566453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5469483">
    <w:abstractNumId w:val="0"/>
  </w:num>
  <w:num w:numId="4" w16cid:durableId="757290044">
    <w:abstractNumId w:val="1"/>
  </w:num>
  <w:num w:numId="5" w16cid:durableId="1913078866">
    <w:abstractNumId w:val="2"/>
  </w:num>
  <w:num w:numId="6" w16cid:durableId="85227303">
    <w:abstractNumId w:val="3"/>
  </w:num>
  <w:num w:numId="7" w16cid:durableId="386955066">
    <w:abstractNumId w:val="8"/>
  </w:num>
  <w:num w:numId="8" w16cid:durableId="53354893">
    <w:abstractNumId w:val="4"/>
  </w:num>
  <w:num w:numId="9" w16cid:durableId="2133474506">
    <w:abstractNumId w:val="5"/>
  </w:num>
  <w:num w:numId="10" w16cid:durableId="1455640808">
    <w:abstractNumId w:val="6"/>
  </w:num>
  <w:num w:numId="11" w16cid:durableId="1575236164">
    <w:abstractNumId w:val="7"/>
  </w:num>
  <w:num w:numId="12" w16cid:durableId="1917546847">
    <w:abstractNumId w:val="9"/>
  </w:num>
  <w:num w:numId="13" w16cid:durableId="1107778418">
    <w:abstractNumId w:val="10"/>
  </w:num>
  <w:num w:numId="14" w16cid:durableId="1566187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5E"/>
    <w:rsid w:val="000F314A"/>
    <w:rsid w:val="00166408"/>
    <w:rsid w:val="00260F12"/>
    <w:rsid w:val="00280B4D"/>
    <w:rsid w:val="00382295"/>
    <w:rsid w:val="00383A3B"/>
    <w:rsid w:val="00580AD9"/>
    <w:rsid w:val="005B68B7"/>
    <w:rsid w:val="00BA477A"/>
    <w:rsid w:val="00C40C88"/>
    <w:rsid w:val="00C5309A"/>
    <w:rsid w:val="00D65E3A"/>
    <w:rsid w:val="00D85476"/>
    <w:rsid w:val="00E33C3C"/>
    <w:rsid w:val="00E419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D1DAA2"/>
  <w15:docId w15:val="{8786AEBF-D01C-1B4F-A1A2-BD5B629A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6A90"/>
  </w:style>
  <w:style w:type="paragraph" w:styleId="Heading1">
    <w:name w:val="heading 1"/>
    <w:basedOn w:val="Normal"/>
    <w:next w:val="Normal"/>
    <w:link w:val="Heading1Char"/>
    <w:uiPriority w:val="9"/>
    <w:qFormat/>
    <w:rsid w:val="00756A90"/>
    <w:pPr>
      <w:pBdr>
        <w:bottom w:val="single" w:sz="12" w:space="1" w:color="A5A5A5" w:themeColor="accent1" w:themeShade="BF"/>
      </w:pBdr>
      <w:spacing w:before="600" w:after="80"/>
      <w:ind w:firstLine="0"/>
      <w:outlineLvl w:val="0"/>
    </w:pPr>
    <w:rPr>
      <w:rFonts w:asciiTheme="majorHAnsi" w:eastAsiaTheme="majorEastAsia" w:hAnsiTheme="majorHAnsi" w:cstheme="majorBidi"/>
      <w:b/>
      <w:bCs/>
      <w:color w:val="A5A5A5" w:themeColor="accent1" w:themeShade="BF"/>
      <w:sz w:val="24"/>
      <w:szCs w:val="24"/>
    </w:rPr>
  </w:style>
  <w:style w:type="paragraph" w:styleId="Heading2">
    <w:name w:val="heading 2"/>
    <w:basedOn w:val="Normal"/>
    <w:next w:val="Normal"/>
    <w:link w:val="Heading2Char"/>
    <w:uiPriority w:val="9"/>
    <w:unhideWhenUsed/>
    <w:qFormat/>
    <w:rsid w:val="00756A90"/>
    <w:pPr>
      <w:pBdr>
        <w:bottom w:val="single" w:sz="8" w:space="1" w:color="DDDDDD" w:themeColor="accent1"/>
      </w:pBdr>
      <w:spacing w:before="200" w:after="80"/>
      <w:ind w:firstLine="0"/>
      <w:outlineLvl w:val="1"/>
    </w:pPr>
    <w:rPr>
      <w:rFonts w:eastAsiaTheme="majorEastAsia" w:cstheme="majorBidi"/>
      <w:color w:val="A5A5A5" w:themeColor="accent1" w:themeShade="BF"/>
      <w:sz w:val="24"/>
      <w:szCs w:val="24"/>
    </w:rPr>
  </w:style>
  <w:style w:type="paragraph" w:styleId="Heading3">
    <w:name w:val="heading 3"/>
    <w:basedOn w:val="Normal"/>
    <w:next w:val="Normal"/>
    <w:link w:val="Heading3Char"/>
    <w:uiPriority w:val="9"/>
    <w:unhideWhenUsed/>
    <w:qFormat/>
    <w:rsid w:val="00756A90"/>
    <w:pPr>
      <w:pBdr>
        <w:bottom w:val="single" w:sz="4" w:space="1" w:color="EAEAEA" w:themeColor="accent1" w:themeTint="99"/>
      </w:pBdr>
      <w:spacing w:before="200" w:after="80"/>
      <w:ind w:firstLine="0"/>
      <w:outlineLvl w:val="2"/>
    </w:pPr>
    <w:rPr>
      <w:rFonts w:eastAsiaTheme="majorEastAsia" w:cstheme="majorBidi"/>
      <w:color w:val="6E6E6E" w:themeColor="accent1" w:themeShade="80"/>
      <w:sz w:val="24"/>
      <w:szCs w:val="24"/>
    </w:rPr>
  </w:style>
  <w:style w:type="paragraph" w:styleId="Heading4">
    <w:name w:val="heading 4"/>
    <w:basedOn w:val="Normal"/>
    <w:next w:val="Normal"/>
    <w:link w:val="Heading4Char"/>
    <w:uiPriority w:val="9"/>
    <w:unhideWhenUsed/>
    <w:qFormat/>
    <w:rsid w:val="00756A90"/>
    <w:pPr>
      <w:pBdr>
        <w:bottom w:val="single" w:sz="4" w:space="2" w:color="F1F1F1" w:themeColor="accent1" w:themeTint="66"/>
      </w:pBdr>
      <w:spacing w:before="200" w:after="80"/>
      <w:ind w:firstLine="0"/>
      <w:outlineLvl w:val="3"/>
    </w:pPr>
    <w:rPr>
      <w:rFonts w:asciiTheme="majorHAnsi" w:eastAsiaTheme="majorEastAsia" w:hAnsiTheme="majorHAnsi" w:cstheme="majorBidi"/>
      <w:i/>
      <w:iCs/>
      <w:color w:val="DDDDDD" w:themeColor="accent1"/>
      <w:sz w:val="24"/>
      <w:szCs w:val="24"/>
    </w:rPr>
  </w:style>
  <w:style w:type="paragraph" w:styleId="Heading5">
    <w:name w:val="heading 5"/>
    <w:basedOn w:val="Normal"/>
    <w:next w:val="Normal"/>
    <w:link w:val="Heading5Char"/>
    <w:uiPriority w:val="9"/>
    <w:unhideWhenUsed/>
    <w:qFormat/>
    <w:rsid w:val="00756A90"/>
    <w:pPr>
      <w:spacing w:before="200" w:after="80"/>
      <w:ind w:firstLine="0"/>
      <w:outlineLvl w:val="4"/>
    </w:pPr>
    <w:rPr>
      <w:rFonts w:asciiTheme="majorHAnsi" w:eastAsiaTheme="majorEastAsia" w:hAnsiTheme="majorHAnsi" w:cstheme="majorBidi"/>
      <w:color w:val="DDDDDD" w:themeColor="accent1"/>
    </w:rPr>
  </w:style>
  <w:style w:type="paragraph" w:styleId="Heading6">
    <w:name w:val="heading 6"/>
    <w:basedOn w:val="Normal"/>
    <w:next w:val="Normal"/>
    <w:link w:val="Heading6Char"/>
    <w:uiPriority w:val="9"/>
    <w:unhideWhenUsed/>
    <w:qFormat/>
    <w:rsid w:val="00756A90"/>
    <w:pPr>
      <w:spacing w:before="280" w:after="100"/>
      <w:ind w:firstLine="0"/>
      <w:outlineLvl w:val="5"/>
    </w:pPr>
    <w:rPr>
      <w:rFonts w:asciiTheme="majorHAnsi" w:eastAsiaTheme="majorEastAsia" w:hAnsiTheme="majorHAnsi" w:cstheme="majorBidi"/>
      <w:i/>
      <w:iCs/>
      <w:color w:val="DDDDDD" w:themeColor="accent1"/>
    </w:rPr>
  </w:style>
  <w:style w:type="paragraph" w:styleId="Heading7">
    <w:name w:val="heading 7"/>
    <w:basedOn w:val="Normal"/>
    <w:next w:val="Normal"/>
    <w:link w:val="Heading7Char"/>
    <w:uiPriority w:val="9"/>
    <w:unhideWhenUsed/>
    <w:qFormat/>
    <w:rsid w:val="00756A90"/>
    <w:pPr>
      <w:spacing w:before="320" w:after="100"/>
      <w:ind w:firstLine="0"/>
      <w:outlineLvl w:val="6"/>
    </w:pPr>
    <w:rPr>
      <w:rFonts w:asciiTheme="majorHAnsi" w:eastAsiaTheme="majorEastAsia" w:hAnsiTheme="majorHAnsi" w:cstheme="majorBidi"/>
      <w:b/>
      <w:bCs/>
      <w:color w:val="969696" w:themeColor="accent3"/>
      <w:sz w:val="20"/>
      <w:szCs w:val="20"/>
    </w:rPr>
  </w:style>
  <w:style w:type="paragraph" w:styleId="Heading8">
    <w:name w:val="heading 8"/>
    <w:basedOn w:val="Normal"/>
    <w:next w:val="Normal"/>
    <w:link w:val="Heading8Char"/>
    <w:uiPriority w:val="9"/>
    <w:unhideWhenUsed/>
    <w:qFormat/>
    <w:rsid w:val="00756A90"/>
    <w:pPr>
      <w:spacing w:before="320" w:after="100"/>
      <w:ind w:firstLine="0"/>
      <w:outlineLvl w:val="7"/>
    </w:pPr>
    <w:rPr>
      <w:rFonts w:asciiTheme="majorHAnsi" w:eastAsiaTheme="majorEastAsia" w:hAnsiTheme="majorHAnsi" w:cstheme="majorBidi"/>
      <w:b/>
      <w:bCs/>
      <w:i/>
      <w:iCs/>
      <w:color w:val="969696" w:themeColor="accent3"/>
      <w:sz w:val="20"/>
      <w:szCs w:val="20"/>
    </w:rPr>
  </w:style>
  <w:style w:type="paragraph" w:styleId="Heading9">
    <w:name w:val="heading 9"/>
    <w:basedOn w:val="Normal"/>
    <w:next w:val="Normal"/>
    <w:link w:val="Heading9Char"/>
    <w:uiPriority w:val="9"/>
    <w:unhideWhenUsed/>
    <w:qFormat/>
    <w:rsid w:val="00756A90"/>
    <w:pPr>
      <w:spacing w:before="320" w:after="100"/>
      <w:ind w:firstLine="0"/>
      <w:outlineLvl w:val="8"/>
    </w:pPr>
    <w:rPr>
      <w:rFonts w:asciiTheme="majorHAnsi" w:eastAsiaTheme="majorEastAsia" w:hAnsiTheme="majorHAnsi" w:cstheme="majorBidi"/>
      <w:i/>
      <w:iCs/>
      <w:color w:val="969696"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A7551"/>
    <w:pPr>
      <w:spacing w:before="60" w:after="60"/>
    </w:pPr>
  </w:style>
  <w:style w:type="paragraph" w:customStyle="1" w:styleId="FirstParagraph">
    <w:name w:val="First Paragraph"/>
    <w:basedOn w:val="BodyText"/>
    <w:next w:val="BodyText"/>
    <w:rsid w:val="00AA7551"/>
    <w:pPr>
      <w:spacing w:before="0" w:after="0"/>
    </w:pPr>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F939AB"/>
    <w:pPr>
      <w:pBdr>
        <w:top w:val="single" w:sz="8" w:space="10" w:color="EEEEEE" w:themeColor="accent1" w:themeTint="7F"/>
        <w:bottom w:val="single" w:sz="24" w:space="15" w:color="969696" w:themeColor="accent3"/>
      </w:pBdr>
      <w:ind w:firstLine="0"/>
    </w:pPr>
    <w:rPr>
      <w:rFonts w:eastAsiaTheme="majorEastAsia" w:cstheme="majorBidi"/>
      <w:iCs/>
      <w:color w:val="6E6E6E" w:themeColor="accent1" w:themeShade="7F"/>
      <w:sz w:val="44"/>
      <w:szCs w:val="60"/>
    </w:rPr>
  </w:style>
  <w:style w:type="paragraph" w:styleId="Subtitle">
    <w:name w:val="Subtitle"/>
    <w:basedOn w:val="Normal"/>
    <w:next w:val="Normal"/>
    <w:link w:val="SubtitleChar"/>
    <w:uiPriority w:val="11"/>
    <w:qFormat/>
    <w:rsid w:val="00756A90"/>
    <w:pPr>
      <w:spacing w:before="200" w:after="900"/>
      <w:ind w:firstLine="0"/>
      <w:jc w:val="right"/>
    </w:pPr>
    <w:rPr>
      <w:i/>
      <w:iCs/>
      <w:sz w:val="24"/>
      <w:szCs w:val="24"/>
    </w:rPr>
  </w:style>
  <w:style w:type="paragraph" w:customStyle="1" w:styleId="Author">
    <w:name w:val="Author"/>
    <w:next w:val="BodyText"/>
    <w:rsid w:val="00756A90"/>
    <w:pPr>
      <w:keepNext/>
      <w:keepLines/>
    </w:pPr>
  </w:style>
  <w:style w:type="paragraph" w:styleId="Date">
    <w:name w:val="Date"/>
    <w:next w:val="BodyText"/>
    <w:rsid w:val="00756A90"/>
    <w:pPr>
      <w:keepNext/>
      <w:keepLines/>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756A90"/>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DDDDDD" w:themeColor="accent1"/>
      <w:sz w:val="18"/>
      <w:szCs w:val="18"/>
    </w:rPr>
  </w:style>
  <w:style w:type="paragraph" w:styleId="TOCHeading">
    <w:name w:val="TOC Heading"/>
    <w:basedOn w:val="Heading1"/>
    <w:next w:val="Normal"/>
    <w:uiPriority w:val="39"/>
    <w:unhideWhenUsed/>
    <w:qFormat/>
    <w:rsid w:val="00756A9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customStyle="1" w:styleId="BodyTextChar">
    <w:name w:val="Body Text Char"/>
    <w:basedOn w:val="DefaultParagraphFont"/>
    <w:link w:val="BodyText"/>
    <w:rsid w:val="00AA7551"/>
  </w:style>
  <w:style w:type="character" w:customStyle="1" w:styleId="Heading1Char">
    <w:name w:val="Heading 1 Char"/>
    <w:basedOn w:val="DefaultParagraphFont"/>
    <w:link w:val="Heading1"/>
    <w:uiPriority w:val="9"/>
    <w:rsid w:val="00756A90"/>
    <w:rPr>
      <w:rFonts w:asciiTheme="majorHAnsi" w:eastAsiaTheme="majorEastAsia" w:hAnsiTheme="majorHAnsi" w:cstheme="majorBidi"/>
      <w:b/>
      <w:bCs/>
      <w:color w:val="A5A5A5" w:themeColor="accent1" w:themeShade="BF"/>
      <w:sz w:val="24"/>
      <w:szCs w:val="24"/>
    </w:rPr>
  </w:style>
  <w:style w:type="character" w:customStyle="1" w:styleId="Heading2Char">
    <w:name w:val="Heading 2 Char"/>
    <w:basedOn w:val="DefaultParagraphFont"/>
    <w:link w:val="Heading2"/>
    <w:uiPriority w:val="9"/>
    <w:rsid w:val="00756A90"/>
    <w:rPr>
      <w:rFonts w:eastAsiaTheme="majorEastAsia" w:cstheme="majorBidi"/>
      <w:color w:val="A5A5A5" w:themeColor="accent1" w:themeShade="BF"/>
      <w:sz w:val="24"/>
      <w:szCs w:val="24"/>
    </w:rPr>
  </w:style>
  <w:style w:type="character" w:customStyle="1" w:styleId="Heading3Char">
    <w:name w:val="Heading 3 Char"/>
    <w:basedOn w:val="DefaultParagraphFont"/>
    <w:link w:val="Heading3"/>
    <w:uiPriority w:val="9"/>
    <w:rsid w:val="00756A90"/>
    <w:rPr>
      <w:rFonts w:eastAsiaTheme="majorEastAsia" w:cstheme="majorBidi"/>
      <w:color w:val="6E6E6E" w:themeColor="accent1" w:themeShade="80"/>
      <w:sz w:val="24"/>
      <w:szCs w:val="24"/>
    </w:rPr>
  </w:style>
  <w:style w:type="character" w:customStyle="1" w:styleId="Heading4Char">
    <w:name w:val="Heading 4 Char"/>
    <w:basedOn w:val="DefaultParagraphFont"/>
    <w:link w:val="Heading4"/>
    <w:uiPriority w:val="9"/>
    <w:rsid w:val="00756A90"/>
    <w:rPr>
      <w:rFonts w:asciiTheme="majorHAnsi" w:eastAsiaTheme="majorEastAsia" w:hAnsiTheme="majorHAnsi" w:cstheme="majorBidi"/>
      <w:i/>
      <w:iCs/>
      <w:color w:val="DDDDDD" w:themeColor="accent1"/>
      <w:sz w:val="24"/>
      <w:szCs w:val="24"/>
    </w:rPr>
  </w:style>
  <w:style w:type="character" w:customStyle="1" w:styleId="Heading5Char">
    <w:name w:val="Heading 5 Char"/>
    <w:basedOn w:val="DefaultParagraphFont"/>
    <w:link w:val="Heading5"/>
    <w:uiPriority w:val="9"/>
    <w:rsid w:val="00756A90"/>
    <w:rPr>
      <w:rFonts w:asciiTheme="majorHAnsi" w:eastAsiaTheme="majorEastAsia" w:hAnsiTheme="majorHAnsi" w:cstheme="majorBidi"/>
      <w:color w:val="DDDDDD" w:themeColor="accent1"/>
    </w:rPr>
  </w:style>
  <w:style w:type="character" w:customStyle="1" w:styleId="Heading6Char">
    <w:name w:val="Heading 6 Char"/>
    <w:basedOn w:val="DefaultParagraphFont"/>
    <w:link w:val="Heading6"/>
    <w:uiPriority w:val="9"/>
    <w:rsid w:val="00756A90"/>
    <w:rPr>
      <w:rFonts w:asciiTheme="majorHAnsi" w:eastAsiaTheme="majorEastAsia" w:hAnsiTheme="majorHAnsi" w:cstheme="majorBidi"/>
      <w:i/>
      <w:iCs/>
      <w:color w:val="DDDDDD" w:themeColor="accent1"/>
    </w:rPr>
  </w:style>
  <w:style w:type="character" w:customStyle="1" w:styleId="Heading7Char">
    <w:name w:val="Heading 7 Char"/>
    <w:basedOn w:val="DefaultParagraphFont"/>
    <w:link w:val="Heading7"/>
    <w:uiPriority w:val="9"/>
    <w:rsid w:val="00756A90"/>
    <w:rPr>
      <w:rFonts w:asciiTheme="majorHAnsi" w:eastAsiaTheme="majorEastAsia" w:hAnsiTheme="majorHAnsi" w:cstheme="majorBidi"/>
      <w:b/>
      <w:bCs/>
      <w:color w:val="969696" w:themeColor="accent3"/>
      <w:sz w:val="20"/>
      <w:szCs w:val="20"/>
    </w:rPr>
  </w:style>
  <w:style w:type="character" w:customStyle="1" w:styleId="Heading8Char">
    <w:name w:val="Heading 8 Char"/>
    <w:basedOn w:val="DefaultParagraphFont"/>
    <w:link w:val="Heading8"/>
    <w:uiPriority w:val="9"/>
    <w:rsid w:val="00756A90"/>
    <w:rPr>
      <w:rFonts w:asciiTheme="majorHAnsi" w:eastAsiaTheme="majorEastAsia" w:hAnsiTheme="majorHAnsi" w:cstheme="majorBidi"/>
      <w:b/>
      <w:bCs/>
      <w:i/>
      <w:iCs/>
      <w:color w:val="969696" w:themeColor="accent3"/>
      <w:sz w:val="20"/>
      <w:szCs w:val="20"/>
    </w:rPr>
  </w:style>
  <w:style w:type="character" w:customStyle="1" w:styleId="Heading9Char">
    <w:name w:val="Heading 9 Char"/>
    <w:basedOn w:val="DefaultParagraphFont"/>
    <w:link w:val="Heading9"/>
    <w:uiPriority w:val="9"/>
    <w:rsid w:val="00756A90"/>
    <w:rPr>
      <w:rFonts w:asciiTheme="majorHAnsi" w:eastAsiaTheme="majorEastAsia" w:hAnsiTheme="majorHAnsi" w:cstheme="majorBidi"/>
      <w:i/>
      <w:iCs/>
      <w:color w:val="969696" w:themeColor="accent3"/>
      <w:sz w:val="20"/>
      <w:szCs w:val="20"/>
    </w:rPr>
  </w:style>
  <w:style w:type="character" w:customStyle="1" w:styleId="TitleChar">
    <w:name w:val="Title Char"/>
    <w:basedOn w:val="DefaultParagraphFont"/>
    <w:link w:val="Title"/>
    <w:uiPriority w:val="10"/>
    <w:rsid w:val="00F939AB"/>
    <w:rPr>
      <w:rFonts w:eastAsiaTheme="majorEastAsia" w:cstheme="majorBidi"/>
      <w:iCs/>
      <w:color w:val="6E6E6E" w:themeColor="accent1" w:themeShade="7F"/>
      <w:sz w:val="44"/>
      <w:szCs w:val="60"/>
    </w:rPr>
  </w:style>
  <w:style w:type="character" w:customStyle="1" w:styleId="SubtitleChar">
    <w:name w:val="Subtitle Char"/>
    <w:basedOn w:val="DefaultParagraphFont"/>
    <w:link w:val="Subtitle"/>
    <w:uiPriority w:val="11"/>
    <w:rsid w:val="00756A90"/>
    <w:rPr>
      <w:i/>
      <w:iCs/>
      <w:sz w:val="24"/>
      <w:szCs w:val="24"/>
    </w:rPr>
  </w:style>
  <w:style w:type="character" w:styleId="Strong">
    <w:name w:val="Strong"/>
    <w:basedOn w:val="DefaultParagraphFont"/>
    <w:uiPriority w:val="22"/>
    <w:qFormat/>
    <w:rsid w:val="00756A90"/>
    <w:rPr>
      <w:b/>
      <w:bCs/>
      <w:spacing w:val="0"/>
    </w:rPr>
  </w:style>
  <w:style w:type="character" w:styleId="Emphasis">
    <w:name w:val="Emphasis"/>
    <w:uiPriority w:val="20"/>
    <w:qFormat/>
    <w:rsid w:val="00756A90"/>
    <w:rPr>
      <w:b/>
      <w:bCs/>
      <w:i/>
      <w:iCs/>
      <w:color w:val="5A5A5A" w:themeColor="text1" w:themeTint="A5"/>
    </w:rPr>
  </w:style>
  <w:style w:type="paragraph" w:styleId="NoSpacing">
    <w:name w:val="No Spacing"/>
    <w:basedOn w:val="Normal"/>
    <w:link w:val="NoSpacingChar"/>
    <w:uiPriority w:val="1"/>
    <w:qFormat/>
    <w:rsid w:val="00756A90"/>
    <w:pPr>
      <w:ind w:firstLine="0"/>
    </w:pPr>
  </w:style>
  <w:style w:type="character" w:customStyle="1" w:styleId="NoSpacingChar">
    <w:name w:val="No Spacing Char"/>
    <w:basedOn w:val="DefaultParagraphFont"/>
    <w:link w:val="NoSpacing"/>
    <w:uiPriority w:val="1"/>
    <w:rsid w:val="00756A90"/>
  </w:style>
  <w:style w:type="paragraph" w:styleId="ListParagraph">
    <w:name w:val="List Paragraph"/>
    <w:basedOn w:val="Normal"/>
    <w:uiPriority w:val="34"/>
    <w:qFormat/>
    <w:rsid w:val="00756A90"/>
    <w:pPr>
      <w:ind w:left="720"/>
      <w:contextualSpacing/>
    </w:pPr>
  </w:style>
  <w:style w:type="paragraph" w:styleId="Quote">
    <w:name w:val="Quote"/>
    <w:basedOn w:val="Normal"/>
    <w:next w:val="Normal"/>
    <w:link w:val="QuoteChar"/>
    <w:uiPriority w:val="29"/>
    <w:qFormat/>
    <w:rsid w:val="00756A9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56A9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756A90"/>
    <w:pPr>
      <w:pBdr>
        <w:top w:val="single" w:sz="12" w:space="10" w:color="F1F1F1" w:themeColor="accent1" w:themeTint="66"/>
        <w:left w:val="single" w:sz="36" w:space="4" w:color="DDDDDD" w:themeColor="accent1"/>
        <w:bottom w:val="single" w:sz="24" w:space="10" w:color="969696" w:themeColor="accent3"/>
        <w:right w:val="single" w:sz="36" w:space="4" w:color="DDDDDD" w:themeColor="accent1"/>
      </w:pBdr>
      <w:shd w:val="clear" w:color="auto" w:fill="DDDDD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56A90"/>
    <w:rPr>
      <w:rFonts w:asciiTheme="majorHAnsi" w:eastAsiaTheme="majorEastAsia" w:hAnsiTheme="majorHAnsi" w:cstheme="majorBidi"/>
      <w:i/>
      <w:iCs/>
      <w:color w:val="FFFFFF" w:themeColor="background1"/>
      <w:sz w:val="24"/>
      <w:szCs w:val="24"/>
      <w:shd w:val="clear" w:color="auto" w:fill="DDDDDD" w:themeFill="accent1"/>
    </w:rPr>
  </w:style>
  <w:style w:type="character" w:styleId="SubtleEmphasis">
    <w:name w:val="Subtle Emphasis"/>
    <w:uiPriority w:val="19"/>
    <w:qFormat/>
    <w:rsid w:val="00756A90"/>
    <w:rPr>
      <w:i/>
      <w:iCs/>
      <w:color w:val="5A5A5A" w:themeColor="text1" w:themeTint="A5"/>
    </w:rPr>
  </w:style>
  <w:style w:type="character" w:styleId="IntenseEmphasis">
    <w:name w:val="Intense Emphasis"/>
    <w:uiPriority w:val="21"/>
    <w:qFormat/>
    <w:rsid w:val="00756A90"/>
    <w:rPr>
      <w:b/>
      <w:bCs/>
      <w:i/>
      <w:iCs/>
      <w:color w:val="DDDDDD" w:themeColor="accent1"/>
      <w:sz w:val="22"/>
      <w:szCs w:val="22"/>
    </w:rPr>
  </w:style>
  <w:style w:type="character" w:styleId="SubtleReference">
    <w:name w:val="Subtle Reference"/>
    <w:uiPriority w:val="31"/>
    <w:qFormat/>
    <w:rsid w:val="00756A90"/>
    <w:rPr>
      <w:color w:val="auto"/>
      <w:u w:val="single" w:color="969696" w:themeColor="accent3"/>
    </w:rPr>
  </w:style>
  <w:style w:type="character" w:styleId="IntenseReference">
    <w:name w:val="Intense Reference"/>
    <w:basedOn w:val="DefaultParagraphFont"/>
    <w:uiPriority w:val="32"/>
    <w:qFormat/>
    <w:rsid w:val="00756A90"/>
    <w:rPr>
      <w:b/>
      <w:bCs/>
      <w:color w:val="707070" w:themeColor="accent3" w:themeShade="BF"/>
      <w:u w:val="single" w:color="969696" w:themeColor="accent3"/>
    </w:rPr>
  </w:style>
  <w:style w:type="character" w:styleId="BookTitle">
    <w:name w:val="Book Title"/>
    <w:basedOn w:val="DefaultParagraphFont"/>
    <w:uiPriority w:val="33"/>
    <w:qFormat/>
    <w:rsid w:val="00756A90"/>
    <w:rPr>
      <w:rFonts w:asciiTheme="majorHAnsi" w:eastAsiaTheme="majorEastAsia" w:hAnsiTheme="majorHAnsi" w:cstheme="majorBidi"/>
      <w:b/>
      <w:bCs/>
      <w:i/>
      <w:iCs/>
      <w:color w:val="auto"/>
    </w:rPr>
  </w:style>
  <w:style w:type="paragraph" w:customStyle="1" w:styleId="PersonalName">
    <w:name w:val="Personal Name"/>
    <w:basedOn w:val="Title"/>
    <w:rsid w:val="00756A90"/>
    <w:rPr>
      <w:b/>
      <w:caps/>
      <w:color w:val="000000"/>
      <w:sz w:val="28"/>
      <w:szCs w:val="28"/>
    </w:rPr>
  </w:style>
  <w:style w:type="character" w:styleId="FollowedHyperlink">
    <w:name w:val="FollowedHyperlink"/>
    <w:basedOn w:val="DefaultParagraphFont"/>
    <w:semiHidden/>
    <w:unhideWhenUsed/>
    <w:rsid w:val="00D85476"/>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071-003-0183-x" TargetMode="External"/><Relationship Id="rId13" Type="http://schemas.openxmlformats.org/officeDocument/2006/relationships/hyperlink" Target="https://doi.org/10.1007/s00221-011-2676-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loiseandalex/chimphumanhelp" TargetMode="External"/><Relationship Id="rId12" Type="http://schemas.openxmlformats.org/officeDocument/2006/relationships/hyperlink" Target="https://doi.org/10.1016/0273-2297(81)90019-8" TargetMode="External"/><Relationship Id="rId17" Type="http://schemas.openxmlformats.org/officeDocument/2006/relationships/hyperlink" Target="https://doi.org/10.1073/pnas.1108517109" TargetMode="External"/><Relationship Id="rId2" Type="http://schemas.openxmlformats.org/officeDocument/2006/relationships/styles" Target="styles.xml"/><Relationship Id="rId16" Type="http://schemas.openxmlformats.org/officeDocument/2006/relationships/hyperlink" Target="https://doi.org/10.1098/rspb.2017.17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6/sciadv.1602750" TargetMode="External"/><Relationship Id="rId5" Type="http://schemas.openxmlformats.org/officeDocument/2006/relationships/footnotes" Target="footnotes.xml"/><Relationship Id="rId15" Type="http://schemas.openxmlformats.org/officeDocument/2006/relationships/hyperlink" Target="https://doi.org/10.1007/bf02436405" TargetMode="External"/><Relationship Id="rId10" Type="http://schemas.openxmlformats.org/officeDocument/2006/relationships/hyperlink" Target="https://doi.org/10.1016/j.evolhumbehav.2014.09.00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j.jecp.2012.12.011" TargetMode="External"/><Relationship Id="rId14" Type="http://schemas.openxmlformats.org/officeDocument/2006/relationships/hyperlink" Target="https://doi.org/10.1016/j.cogdev.2018.06.006"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995</Words>
  <Characters>5713</Characters>
  <Application>Microsoft Office Word</Application>
  <DocSecurity>0</DocSecurity>
  <Lines>121</Lines>
  <Paragraphs>43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Prospectus</dc:title>
  <dc:creator>Eloise Pedersen and Alexandra Raport</dc:creator>
  <cp:keywords/>
  <cp:lastModifiedBy>Eloise Pedersen</cp:lastModifiedBy>
  <cp:revision>2</cp:revision>
  <dcterms:created xsi:type="dcterms:W3CDTF">2022-11-11T05:15:00Z</dcterms:created>
  <dcterms:modified xsi:type="dcterms:W3CDTF">2022-11-11T05:15:00Z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2022-10-17</vt:lpwstr>
  </property>
  <property fmtid="{D5CDD505-2E9C-101B-9397-08002B2CF9AE}" pid="3" name="output">
    <vt:lpwstr/>
  </property>
</Properties>
</file>