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8DED0F5" w:rsidR="00C616C2" w:rsidRPr="0041411E" w:rsidRDefault="0041411E">
      <w:pPr>
        <w:pStyle w:val="Title"/>
        <w:rPr>
          <w:color w:val="176BB1"/>
        </w:rPr>
      </w:pPr>
      <w:r w:rsidRPr="0041411E">
        <w:rPr>
          <w:color w:val="176BB1"/>
        </w:rPr>
        <w:t>Alex Cabral</w:t>
      </w:r>
    </w:p>
    <w:p w14:paraId="2967255B" w14:textId="0B30CD9D" w:rsidR="00387EF0" w:rsidRPr="00387EF0" w:rsidRDefault="00116F49">
      <w:pPr>
        <w:spacing w:after="120"/>
        <w:rPr>
          <w:sz w:val="18"/>
          <w:szCs w:val="18"/>
        </w:rPr>
      </w:pPr>
      <w:hyperlink r:id="rId8" w:history="1">
        <w:r w:rsidRPr="007D260F">
          <w:rPr>
            <w:rStyle w:val="Hyperlink"/>
            <w:sz w:val="18"/>
            <w:szCs w:val="18"/>
          </w:rPr>
          <w:t>alex.ray.cabral@gmail.com</w:t>
        </w:r>
      </w:hyperlink>
      <w:r>
        <w:rPr>
          <w:sz w:val="18"/>
          <w:szCs w:val="18"/>
        </w:rPr>
        <w:t xml:space="preserve"> </w:t>
      </w:r>
      <w:r w:rsidR="005A677E" w:rsidRPr="008A1BF9">
        <w:rPr>
          <w:sz w:val="18"/>
          <w:szCs w:val="18"/>
        </w:rPr>
        <w:t xml:space="preserve">| (530) 219-8135 | </w:t>
      </w:r>
      <w:r w:rsidR="00322037">
        <w:rPr>
          <w:sz w:val="18"/>
          <w:szCs w:val="18"/>
        </w:rPr>
        <w:t>Seattle</w:t>
      </w:r>
      <w:r w:rsidR="003D1CC3">
        <w:rPr>
          <w:sz w:val="18"/>
          <w:szCs w:val="18"/>
        </w:rPr>
        <w:t>,</w:t>
      </w:r>
      <w:r w:rsidR="00322037">
        <w:rPr>
          <w:sz w:val="18"/>
          <w:szCs w:val="18"/>
        </w:rPr>
        <w:t xml:space="preserve"> WA </w:t>
      </w:r>
      <w:r w:rsidR="005A677E" w:rsidRPr="008A1BF9">
        <w:rPr>
          <w:sz w:val="18"/>
          <w:szCs w:val="18"/>
        </w:rPr>
        <w:t xml:space="preserve">| </w:t>
      </w:r>
      <w:r w:rsidR="00CA10B7" w:rsidRPr="008A1BF9">
        <w:rPr>
          <w:sz w:val="18"/>
          <w:szCs w:val="18"/>
        </w:rPr>
        <w:t>UX</w:t>
      </w:r>
      <w:r w:rsidR="00D96992">
        <w:rPr>
          <w:sz w:val="18"/>
          <w:szCs w:val="18"/>
        </w:rPr>
        <w:t xml:space="preserve"> Rese</w:t>
      </w:r>
      <w:r w:rsidR="00387EF0">
        <w:rPr>
          <w:sz w:val="18"/>
          <w:szCs w:val="18"/>
        </w:rPr>
        <w:t>arch</w:t>
      </w:r>
      <w:r w:rsidR="00D96992">
        <w:rPr>
          <w:sz w:val="18"/>
          <w:szCs w:val="18"/>
        </w:rPr>
        <w:t xml:space="preserve"> </w:t>
      </w:r>
      <w:r w:rsidR="005A677E" w:rsidRPr="008A1BF9">
        <w:rPr>
          <w:sz w:val="18"/>
          <w:szCs w:val="18"/>
        </w:rPr>
        <w:t>Portfolio:</w:t>
      </w:r>
      <w:r w:rsidR="00D96992">
        <w:rPr>
          <w:sz w:val="18"/>
          <w:szCs w:val="18"/>
        </w:rPr>
        <w:t xml:space="preserve"> </w:t>
      </w:r>
      <w:hyperlink r:id="rId9" w:history="1">
        <w:r w:rsidR="00387EF0" w:rsidRPr="000F204D">
          <w:rPr>
            <w:rStyle w:val="Hyperlink"/>
            <w:sz w:val="18"/>
            <w:szCs w:val="18"/>
          </w:rPr>
          <w:t>http://bit.ly/AlexCFolio</w:t>
        </w:r>
      </w:hyperlink>
    </w:p>
    <w:p w14:paraId="00000003" w14:textId="0A1DD108" w:rsidR="00C616C2" w:rsidRPr="008A1BF9" w:rsidRDefault="0041411E" w:rsidP="00611B43">
      <w:pPr>
        <w:pStyle w:val="Heading2"/>
      </w:pPr>
      <w:r w:rsidRPr="00611B43">
        <w:t>Experience</w:t>
      </w:r>
    </w:p>
    <w:p w14:paraId="2A23319C" w14:textId="5709B161" w:rsidR="007B63F0" w:rsidRPr="006E2DF5" w:rsidRDefault="007B63F0" w:rsidP="007B63F0">
      <w:pPr>
        <w:pStyle w:val="Heading3"/>
      </w:pPr>
      <w:r w:rsidRPr="006E2DF5">
        <w:t xml:space="preserve">USABILITY RESEARCHER </w:t>
      </w:r>
      <w:r>
        <w:t xml:space="preserve">3 </w:t>
      </w:r>
      <w:r w:rsidRPr="006E2DF5">
        <w:t xml:space="preserve">| MICROSOFT (VIA </w:t>
      </w:r>
      <w:r>
        <w:t>AQUENT</w:t>
      </w:r>
      <w:r w:rsidRPr="006E2DF5">
        <w:t xml:space="preserve">) </w:t>
      </w:r>
      <w:r w:rsidRPr="006E2DF5">
        <w:tab/>
        <w:t>AUG. 202</w:t>
      </w:r>
      <w:r>
        <w:t>3</w:t>
      </w:r>
      <w:r w:rsidRPr="006E2DF5">
        <w:t xml:space="preserve"> </w:t>
      </w:r>
      <w:r>
        <w:t xml:space="preserve">– </w:t>
      </w:r>
      <w:r w:rsidR="00BE33A4">
        <w:t>FEB. 2025</w:t>
      </w:r>
    </w:p>
    <w:p w14:paraId="4EFBCE6F" w14:textId="507C8D3A" w:rsidR="00B02C35" w:rsidRDefault="00B02C35" w:rsidP="00B02C35">
      <w:pPr>
        <w:numPr>
          <w:ilvl w:val="0"/>
          <w:numId w:val="1"/>
        </w:numPr>
        <w:spacing w:before="120"/>
        <w:rPr>
          <w:color w:val="404040"/>
        </w:rPr>
      </w:pPr>
      <w:r>
        <w:rPr>
          <w:color w:val="404040"/>
        </w:rPr>
        <w:t>Lead</w:t>
      </w:r>
      <w:r w:rsidR="000628D2">
        <w:rPr>
          <w:color w:val="404040"/>
        </w:rPr>
        <w:t xml:space="preserve"> </w:t>
      </w:r>
      <w:r>
        <w:rPr>
          <w:color w:val="404040"/>
        </w:rPr>
        <w:t xml:space="preserve">Linux research on CLI learning in the portal, Azure Kubernetes Service (AKS) management and observability, and </w:t>
      </w:r>
      <w:proofErr w:type="gramStart"/>
      <w:r>
        <w:rPr>
          <w:color w:val="404040"/>
        </w:rPr>
        <w:t>open source</w:t>
      </w:r>
      <w:proofErr w:type="gramEnd"/>
      <w:r>
        <w:rPr>
          <w:color w:val="404040"/>
        </w:rPr>
        <w:t xml:space="preserve"> software (OSS) use with Azure</w:t>
      </w:r>
    </w:p>
    <w:p w14:paraId="362BC133" w14:textId="7E73351A" w:rsidR="00B02C35" w:rsidRDefault="000628D2" w:rsidP="00B02C35">
      <w:pPr>
        <w:numPr>
          <w:ilvl w:val="0"/>
          <w:numId w:val="1"/>
        </w:numPr>
        <w:spacing w:before="120"/>
        <w:rPr>
          <w:color w:val="404040"/>
        </w:rPr>
      </w:pPr>
      <w:r>
        <w:rPr>
          <w:color w:val="404040"/>
        </w:rPr>
        <w:t>Conducted</w:t>
      </w:r>
      <w:r w:rsidR="00B02C35">
        <w:rPr>
          <w:color w:val="404040"/>
        </w:rPr>
        <w:t xml:space="preserve"> generative research on conversion of potential new users from GitHub and VS Code, as well as from other clouds (AWS, GCP)</w:t>
      </w:r>
    </w:p>
    <w:p w14:paraId="63FD3953" w14:textId="3EF4AF57" w:rsidR="00B02C35" w:rsidRPr="00B02C35" w:rsidRDefault="000628D2" w:rsidP="00B02C35">
      <w:pPr>
        <w:numPr>
          <w:ilvl w:val="0"/>
          <w:numId w:val="1"/>
        </w:numPr>
        <w:spacing w:before="120"/>
        <w:rPr>
          <w:color w:val="404040"/>
        </w:rPr>
      </w:pPr>
      <w:r>
        <w:rPr>
          <w:color w:val="404040"/>
        </w:rPr>
        <w:t>Guided</w:t>
      </w:r>
      <w:r w:rsidR="00B02C35">
        <w:rPr>
          <w:color w:val="404040"/>
        </w:rPr>
        <w:t xml:space="preserve"> the accessibility v-team </w:t>
      </w:r>
      <w:r>
        <w:rPr>
          <w:color w:val="404040"/>
        </w:rPr>
        <w:t>in</w:t>
      </w:r>
      <w:r w:rsidR="00B02C35">
        <w:rPr>
          <w:color w:val="404040"/>
        </w:rPr>
        <w:t xml:space="preserve"> running studies with Deaf, blind, and neurodivergent participants to improve accessibility and inclusivity of Copilot and the Azure portal</w:t>
      </w:r>
      <w:r>
        <w:rPr>
          <w:color w:val="404040"/>
        </w:rPr>
        <w:t xml:space="preserve"> </w:t>
      </w:r>
    </w:p>
    <w:p w14:paraId="63F48C31" w14:textId="1FABF92C" w:rsidR="006B74A8" w:rsidRPr="006E2DF5" w:rsidRDefault="006B74A8" w:rsidP="006E2DF5">
      <w:pPr>
        <w:pStyle w:val="Heading3"/>
      </w:pPr>
      <w:r w:rsidRPr="006E2DF5">
        <w:t xml:space="preserve">USABILITY RESEARCHER | MICROSOFT (VIA COLLABERA) </w:t>
      </w:r>
      <w:r w:rsidRPr="006E2DF5">
        <w:tab/>
        <w:t xml:space="preserve">AUG. 2021 </w:t>
      </w:r>
      <w:r w:rsidR="00F86C37">
        <w:t>– FEB. 2023</w:t>
      </w:r>
    </w:p>
    <w:p w14:paraId="178D6DD3" w14:textId="16E706F5" w:rsidR="00DE6891" w:rsidRPr="00DE6891" w:rsidRDefault="00DE6891" w:rsidP="00DE6891">
      <w:pPr>
        <w:numPr>
          <w:ilvl w:val="0"/>
          <w:numId w:val="1"/>
        </w:numPr>
        <w:spacing w:before="120"/>
        <w:rPr>
          <w:color w:val="404040"/>
        </w:rPr>
      </w:pPr>
      <w:r>
        <w:rPr>
          <w:color w:val="404040"/>
        </w:rPr>
        <w:t xml:space="preserve">Improved users’ successful LAMP </w:t>
      </w:r>
      <w:r w:rsidR="000D0829">
        <w:rPr>
          <w:color w:val="404040"/>
        </w:rPr>
        <w:t xml:space="preserve">stack </w:t>
      </w:r>
      <w:r>
        <w:rPr>
          <w:color w:val="404040"/>
        </w:rPr>
        <w:t xml:space="preserve">deployments by 20% through implementation of research findings and supporting discovery of Linux offerings within the </w:t>
      </w:r>
      <w:r w:rsidR="00572A59">
        <w:rPr>
          <w:color w:val="404040"/>
        </w:rPr>
        <w:t>Azure p</w:t>
      </w:r>
      <w:r>
        <w:rPr>
          <w:color w:val="404040"/>
        </w:rPr>
        <w:t xml:space="preserve">ortal </w:t>
      </w:r>
    </w:p>
    <w:p w14:paraId="371B9EB6" w14:textId="4FC55587" w:rsidR="006B74A8" w:rsidRPr="006B74A8" w:rsidRDefault="00F86C37" w:rsidP="006E2DF5">
      <w:pPr>
        <w:pStyle w:val="ListParagraph"/>
        <w:numPr>
          <w:ilvl w:val="0"/>
          <w:numId w:val="1"/>
        </w:numPr>
        <w:spacing w:before="120"/>
        <w:rPr>
          <w:color w:val="404040"/>
        </w:rPr>
      </w:pPr>
      <w:r>
        <w:rPr>
          <w:color w:val="404040"/>
        </w:rPr>
        <w:t>Conducted benchmarks</w:t>
      </w:r>
      <w:r w:rsidR="00DE6891">
        <w:rPr>
          <w:color w:val="404040"/>
        </w:rPr>
        <w:t xml:space="preserve"> and </w:t>
      </w:r>
      <w:r>
        <w:rPr>
          <w:color w:val="404040"/>
        </w:rPr>
        <w:t>mixed-method usability studies to drive decisions on Azure products for deploying compute resources (virtual machines, scale sets, image galleries)</w:t>
      </w:r>
      <w:r w:rsidR="00DE6891">
        <w:rPr>
          <w:color w:val="404040"/>
        </w:rPr>
        <w:t xml:space="preserve">, and conducted generative studies to find new ways to support complex use cases (Solution Center) </w:t>
      </w:r>
    </w:p>
    <w:p w14:paraId="1C50C5E9" w14:textId="18FCD983" w:rsidR="00C13444" w:rsidRDefault="00611B43" w:rsidP="006E2DF5">
      <w:pPr>
        <w:numPr>
          <w:ilvl w:val="0"/>
          <w:numId w:val="1"/>
        </w:numPr>
        <w:spacing w:before="120"/>
        <w:rPr>
          <w:color w:val="404040"/>
        </w:rPr>
      </w:pPr>
      <w:r>
        <w:rPr>
          <w:color w:val="404040"/>
        </w:rPr>
        <w:t xml:space="preserve">Coordinated with </w:t>
      </w:r>
      <w:r w:rsidR="00F86C37">
        <w:rPr>
          <w:color w:val="404040"/>
        </w:rPr>
        <w:t>all</w:t>
      </w:r>
      <w:r>
        <w:rPr>
          <w:color w:val="404040"/>
        </w:rPr>
        <w:t xml:space="preserve"> product teams</w:t>
      </w:r>
      <w:r w:rsidR="00F86C37">
        <w:rPr>
          <w:color w:val="404040"/>
        </w:rPr>
        <w:t>, researchers, and designers in the compute space to</w:t>
      </w:r>
      <w:r>
        <w:rPr>
          <w:color w:val="404040"/>
        </w:rPr>
        <w:t xml:space="preserve"> plan</w:t>
      </w:r>
      <w:r w:rsidR="00F86C37">
        <w:rPr>
          <w:color w:val="404040"/>
        </w:rPr>
        <w:t>,</w:t>
      </w:r>
      <w:r w:rsidR="00322037">
        <w:rPr>
          <w:color w:val="404040"/>
        </w:rPr>
        <w:t xml:space="preserve"> conduc</w:t>
      </w:r>
      <w:r w:rsidR="00F86C37">
        <w:rPr>
          <w:color w:val="404040"/>
        </w:rPr>
        <w:t>t</w:t>
      </w:r>
      <w:r w:rsidR="00322037">
        <w:rPr>
          <w:color w:val="404040"/>
        </w:rPr>
        <w:t>, analyz</w:t>
      </w:r>
      <w:r w:rsidR="00F86C37">
        <w:rPr>
          <w:color w:val="404040"/>
        </w:rPr>
        <w:t>e,</w:t>
      </w:r>
      <w:r w:rsidR="00322037">
        <w:rPr>
          <w:color w:val="404040"/>
        </w:rPr>
        <w:t xml:space="preserve"> </w:t>
      </w:r>
      <w:r w:rsidR="001B6CC4">
        <w:rPr>
          <w:color w:val="404040"/>
        </w:rPr>
        <w:t>and</w:t>
      </w:r>
      <w:r w:rsidR="00322037">
        <w:rPr>
          <w:color w:val="404040"/>
        </w:rPr>
        <w:t xml:space="preserve"> present</w:t>
      </w:r>
      <w:r w:rsidR="00F86C37">
        <w:rPr>
          <w:color w:val="404040"/>
        </w:rPr>
        <w:t xml:space="preserve"> </w:t>
      </w:r>
      <w:r w:rsidR="006B4B92">
        <w:rPr>
          <w:color w:val="404040"/>
        </w:rPr>
        <w:t>5</w:t>
      </w:r>
      <w:r w:rsidR="00322037">
        <w:rPr>
          <w:color w:val="404040"/>
        </w:rPr>
        <w:t xml:space="preserve"> benchmarks for the top Simplicity Scenarios, and </w:t>
      </w:r>
      <w:r w:rsidR="00F86C37">
        <w:rPr>
          <w:color w:val="404040"/>
        </w:rPr>
        <w:t>6</w:t>
      </w:r>
      <w:r w:rsidR="00322037">
        <w:rPr>
          <w:color w:val="404040"/>
        </w:rPr>
        <w:t xml:space="preserve"> usability studies</w:t>
      </w:r>
      <w:r w:rsidR="00736301">
        <w:rPr>
          <w:color w:val="404040"/>
        </w:rPr>
        <w:t xml:space="preserve">, generating </w:t>
      </w:r>
      <w:r w:rsidR="00F86C37">
        <w:rPr>
          <w:color w:val="404040"/>
        </w:rPr>
        <w:t xml:space="preserve">over </w:t>
      </w:r>
      <w:r w:rsidR="00736301">
        <w:rPr>
          <w:color w:val="404040"/>
        </w:rPr>
        <w:t xml:space="preserve">122 insights </w:t>
      </w:r>
      <w:r w:rsidR="00F86C37">
        <w:rPr>
          <w:color w:val="404040"/>
        </w:rPr>
        <w:t>and</w:t>
      </w:r>
      <w:r>
        <w:rPr>
          <w:color w:val="404040"/>
        </w:rPr>
        <w:t xml:space="preserve"> 78 actionable recommendations</w:t>
      </w:r>
    </w:p>
    <w:p w14:paraId="00000004" w14:textId="38CFE57E" w:rsidR="00C616C2" w:rsidRPr="009B5E45" w:rsidRDefault="005F50C5" w:rsidP="006E2DF5">
      <w:pPr>
        <w:pStyle w:val="Heading3"/>
      </w:pPr>
      <w:r w:rsidRPr="009B5E45">
        <w:t>UX RESEARCHER</w:t>
      </w:r>
      <w:r w:rsidR="005A677E" w:rsidRPr="009B5E45">
        <w:t xml:space="preserve"> | BENETEC</w:t>
      </w:r>
      <w:r w:rsidR="002D1360" w:rsidRPr="009B5E45">
        <w:t xml:space="preserve">H </w:t>
      </w:r>
      <w:r w:rsidR="002D1360" w:rsidRPr="009B5E45">
        <w:tab/>
        <w:t xml:space="preserve"> </w:t>
      </w:r>
      <w:r w:rsidR="005A677E" w:rsidRPr="009B5E45">
        <w:t>JAN.</w:t>
      </w:r>
      <w:r w:rsidR="002D1360" w:rsidRPr="009B5E45">
        <w:t xml:space="preserve"> </w:t>
      </w:r>
      <w:r w:rsidR="005A677E" w:rsidRPr="009B5E45">
        <w:t>2019</w:t>
      </w:r>
      <w:r w:rsidR="002D1360" w:rsidRPr="009B5E45">
        <w:t xml:space="preserve"> </w:t>
      </w:r>
      <w:r w:rsidR="00330F2B">
        <w:t>–</w:t>
      </w:r>
      <w:r w:rsidR="002D1360" w:rsidRPr="009B5E45">
        <w:t xml:space="preserve"> </w:t>
      </w:r>
      <w:r w:rsidR="00330F2B">
        <w:t>MAR. 2021</w:t>
      </w:r>
    </w:p>
    <w:p w14:paraId="55AE1722" w14:textId="6F15097D" w:rsidR="00B02C35" w:rsidRPr="00B02C35" w:rsidRDefault="00B02C35" w:rsidP="00B02C35">
      <w:pPr>
        <w:numPr>
          <w:ilvl w:val="0"/>
          <w:numId w:val="1"/>
        </w:numPr>
        <w:spacing w:before="120"/>
        <w:rPr>
          <w:color w:val="404040"/>
        </w:rPr>
      </w:pPr>
      <w:r w:rsidRPr="009B5E45">
        <w:rPr>
          <w:color w:val="404040"/>
        </w:rPr>
        <w:t>Drove a 44.5% increase in users and 17% increase in engagement through implementation of research into product decisions</w:t>
      </w:r>
    </w:p>
    <w:p w14:paraId="1A2A93C6" w14:textId="1EC81749" w:rsidR="00387EF0" w:rsidRPr="009B5E45" w:rsidRDefault="00387EF0" w:rsidP="006E2DF5">
      <w:pPr>
        <w:numPr>
          <w:ilvl w:val="0"/>
          <w:numId w:val="1"/>
        </w:numPr>
        <w:spacing w:before="120"/>
        <w:rPr>
          <w:color w:val="404040"/>
        </w:rPr>
      </w:pPr>
      <w:r w:rsidRPr="009B5E45">
        <w:rPr>
          <w:color w:val="404040"/>
        </w:rPr>
        <w:t>Defined goals</w:t>
      </w:r>
      <w:r w:rsidR="0079450D" w:rsidRPr="009B5E45">
        <w:rPr>
          <w:color w:val="404040"/>
        </w:rPr>
        <w:t xml:space="preserve">, </w:t>
      </w:r>
      <w:r w:rsidRPr="009B5E45">
        <w:rPr>
          <w:color w:val="404040"/>
        </w:rPr>
        <w:t>metrics</w:t>
      </w:r>
      <w:r w:rsidR="0079450D" w:rsidRPr="009B5E45">
        <w:rPr>
          <w:color w:val="404040"/>
        </w:rPr>
        <w:t>, and test plans</w:t>
      </w:r>
      <w:r w:rsidR="00E359CA">
        <w:rPr>
          <w:color w:val="404040"/>
        </w:rPr>
        <w:t xml:space="preserve"> as the sole researcher</w:t>
      </w:r>
      <w:r w:rsidR="000D758A" w:rsidRPr="009B5E45">
        <w:rPr>
          <w:color w:val="404040"/>
        </w:rPr>
        <w:t xml:space="preserve"> on five projects in stages</w:t>
      </w:r>
      <w:r w:rsidR="00F72F4C" w:rsidRPr="009B5E45">
        <w:rPr>
          <w:color w:val="404040"/>
        </w:rPr>
        <w:t xml:space="preserve"> varying </w:t>
      </w:r>
      <w:r w:rsidR="000D758A" w:rsidRPr="009B5E45">
        <w:rPr>
          <w:color w:val="404040"/>
        </w:rPr>
        <w:t xml:space="preserve">from foundational research on </w:t>
      </w:r>
      <w:r w:rsidR="00A82D37" w:rsidRPr="009B5E45">
        <w:rPr>
          <w:color w:val="404040"/>
        </w:rPr>
        <w:t xml:space="preserve">personas &amp; </w:t>
      </w:r>
      <w:r w:rsidR="000D758A" w:rsidRPr="009B5E45">
        <w:rPr>
          <w:color w:val="404040"/>
        </w:rPr>
        <w:t xml:space="preserve">use cases to usability testing of shipped products </w:t>
      </w:r>
      <w:r w:rsidR="00A82D37" w:rsidRPr="009B5E45">
        <w:rPr>
          <w:color w:val="404040"/>
        </w:rPr>
        <w:t>in active use</w:t>
      </w:r>
    </w:p>
    <w:p w14:paraId="0EF17064" w14:textId="32F2D421" w:rsidR="00387EF0" w:rsidRPr="009B5E45" w:rsidRDefault="00387EF0" w:rsidP="006E2DF5">
      <w:pPr>
        <w:numPr>
          <w:ilvl w:val="0"/>
          <w:numId w:val="1"/>
        </w:numPr>
        <w:spacing w:before="120"/>
        <w:rPr>
          <w:color w:val="404040"/>
        </w:rPr>
      </w:pPr>
      <w:r w:rsidRPr="009B5E45">
        <w:rPr>
          <w:color w:val="404040"/>
        </w:rPr>
        <w:t xml:space="preserve">Conducted quantitative </w:t>
      </w:r>
      <w:r w:rsidR="000D758A" w:rsidRPr="009B5E45">
        <w:rPr>
          <w:color w:val="404040"/>
        </w:rPr>
        <w:t>&amp;</w:t>
      </w:r>
      <w:r w:rsidRPr="009B5E45">
        <w:rPr>
          <w:color w:val="404040"/>
        </w:rPr>
        <w:t xml:space="preserve"> qualitative analysis on data gathered from </w:t>
      </w:r>
      <w:r w:rsidR="00C43194" w:rsidRPr="009B5E45">
        <w:rPr>
          <w:color w:val="404040"/>
        </w:rPr>
        <w:t>moderated group conversations (</w:t>
      </w:r>
      <w:r w:rsidRPr="009B5E45">
        <w:rPr>
          <w:color w:val="404040"/>
        </w:rPr>
        <w:t>focus groups</w:t>
      </w:r>
      <w:r w:rsidR="00C43194" w:rsidRPr="009B5E45">
        <w:rPr>
          <w:color w:val="404040"/>
        </w:rPr>
        <w:t>)</w:t>
      </w:r>
      <w:r w:rsidRPr="009B5E45">
        <w:rPr>
          <w:color w:val="404040"/>
        </w:rPr>
        <w:t xml:space="preserve">, </w:t>
      </w:r>
      <w:r w:rsidR="00C43194" w:rsidRPr="009B5E45">
        <w:rPr>
          <w:color w:val="404040"/>
        </w:rPr>
        <w:t>ethnographic-style observations</w:t>
      </w:r>
      <w:r w:rsidR="000D758A" w:rsidRPr="009B5E45">
        <w:rPr>
          <w:color w:val="404040"/>
        </w:rPr>
        <w:t xml:space="preserve">, </w:t>
      </w:r>
      <w:r w:rsidR="00C43194" w:rsidRPr="009B5E45">
        <w:rPr>
          <w:color w:val="404040"/>
        </w:rPr>
        <w:t xml:space="preserve">contextual inquiries, </w:t>
      </w:r>
      <w:r w:rsidRPr="009B5E45">
        <w:rPr>
          <w:color w:val="404040"/>
        </w:rPr>
        <w:t xml:space="preserve">interviews, </w:t>
      </w:r>
      <w:r w:rsidR="000D758A" w:rsidRPr="009B5E45">
        <w:rPr>
          <w:color w:val="404040"/>
        </w:rPr>
        <w:t xml:space="preserve">large &amp; small-scale </w:t>
      </w:r>
      <w:r w:rsidRPr="009B5E45">
        <w:rPr>
          <w:color w:val="404040"/>
        </w:rPr>
        <w:t xml:space="preserve">surveys, </w:t>
      </w:r>
      <w:r w:rsidR="00C43194" w:rsidRPr="009B5E45">
        <w:rPr>
          <w:color w:val="404040"/>
        </w:rPr>
        <w:t>online experiment</w:t>
      </w:r>
      <w:r w:rsidR="000D758A" w:rsidRPr="009B5E45">
        <w:rPr>
          <w:color w:val="404040"/>
        </w:rPr>
        <w:t>ation</w:t>
      </w:r>
      <w:r w:rsidR="00C43194" w:rsidRPr="009B5E45">
        <w:rPr>
          <w:color w:val="404040"/>
        </w:rPr>
        <w:t xml:space="preserve"> (A/B testing) </w:t>
      </w:r>
      <w:r w:rsidRPr="009B5E45">
        <w:rPr>
          <w:color w:val="404040"/>
        </w:rPr>
        <w:t xml:space="preserve">and remote </w:t>
      </w:r>
      <w:r w:rsidR="003F7E6E" w:rsidRPr="009B5E45">
        <w:rPr>
          <w:color w:val="404040"/>
        </w:rPr>
        <w:t>&amp;</w:t>
      </w:r>
      <w:r w:rsidR="00C43194" w:rsidRPr="009B5E45">
        <w:rPr>
          <w:color w:val="404040"/>
        </w:rPr>
        <w:t xml:space="preserve"> local</w:t>
      </w:r>
      <w:r w:rsidRPr="009B5E45">
        <w:rPr>
          <w:color w:val="404040"/>
        </w:rPr>
        <w:t xml:space="preserve"> </w:t>
      </w:r>
      <w:r w:rsidR="0079450D" w:rsidRPr="009B5E45">
        <w:rPr>
          <w:color w:val="404040"/>
        </w:rPr>
        <w:t>usability studies</w:t>
      </w:r>
    </w:p>
    <w:p w14:paraId="2136DF7C" w14:textId="562768C2" w:rsidR="0079450D" w:rsidRPr="009B5E45" w:rsidRDefault="000D758A" w:rsidP="006E2DF5">
      <w:pPr>
        <w:numPr>
          <w:ilvl w:val="0"/>
          <w:numId w:val="1"/>
        </w:numPr>
        <w:spacing w:before="120"/>
        <w:rPr>
          <w:color w:val="404040"/>
        </w:rPr>
      </w:pPr>
      <w:r w:rsidRPr="009B5E45">
        <w:rPr>
          <w:color w:val="404040"/>
        </w:rPr>
        <w:t>Synthesized findings into themes and a</w:t>
      </w:r>
      <w:r w:rsidR="00C43194" w:rsidRPr="009B5E45">
        <w:rPr>
          <w:color w:val="404040"/>
        </w:rPr>
        <w:t xml:space="preserve">dvocated findings through </w:t>
      </w:r>
      <w:r w:rsidRPr="009B5E45">
        <w:rPr>
          <w:color w:val="404040"/>
        </w:rPr>
        <w:t>actionable</w:t>
      </w:r>
      <w:r w:rsidR="00C43194" w:rsidRPr="009B5E45">
        <w:rPr>
          <w:color w:val="404040"/>
        </w:rPr>
        <w:t xml:space="preserve"> reports &amp; in-person presentations to diverse audiences</w:t>
      </w:r>
      <w:r w:rsidR="00FD2651" w:rsidRPr="009B5E45">
        <w:rPr>
          <w:color w:val="404040"/>
        </w:rPr>
        <w:t xml:space="preserve"> including</w:t>
      </w:r>
      <w:r w:rsidRPr="009B5E45">
        <w:rPr>
          <w:color w:val="404040"/>
        </w:rPr>
        <w:t xml:space="preserve"> </w:t>
      </w:r>
      <w:r w:rsidR="00B02C35">
        <w:rPr>
          <w:color w:val="404040"/>
        </w:rPr>
        <w:t xml:space="preserve">hospitals, shelters, funders, </w:t>
      </w:r>
      <w:r w:rsidR="00FD2651" w:rsidRPr="009B5E45">
        <w:rPr>
          <w:color w:val="404040"/>
        </w:rPr>
        <w:t xml:space="preserve">and </w:t>
      </w:r>
      <w:r w:rsidRPr="009B5E45">
        <w:rPr>
          <w:color w:val="404040"/>
        </w:rPr>
        <w:t>the board of directors</w:t>
      </w:r>
    </w:p>
    <w:p w14:paraId="00000009" w14:textId="2C8DA894" w:rsidR="00C616C2" w:rsidRPr="009B5E45" w:rsidRDefault="005A677E" w:rsidP="006E2DF5">
      <w:pPr>
        <w:pStyle w:val="Heading3"/>
      </w:pPr>
      <w:r w:rsidRPr="009B5E45">
        <w:t xml:space="preserve">HCI RESEARCH ASSISTANT | </w:t>
      </w:r>
      <w:r w:rsidR="00C43194" w:rsidRPr="009B5E45">
        <w:t>U</w:t>
      </w:r>
      <w:r w:rsidR="00A82D37" w:rsidRPr="009B5E45">
        <w:t>NIVERSITY OF CALIFORNIA,</w:t>
      </w:r>
      <w:r w:rsidR="00C43194" w:rsidRPr="009B5E45">
        <w:t xml:space="preserve"> SANTA CRUZ</w:t>
      </w:r>
      <w:r w:rsidR="002D1360" w:rsidRPr="009B5E45">
        <w:tab/>
      </w:r>
      <w:r w:rsidRPr="009B5E45">
        <w:t xml:space="preserve"> JUN. 2016 - OCT. 2018</w:t>
      </w:r>
    </w:p>
    <w:p w14:paraId="0000000C" w14:textId="1609072D" w:rsidR="00C616C2" w:rsidRPr="009B5E45" w:rsidRDefault="005A677E" w:rsidP="006E2DF5">
      <w:pPr>
        <w:numPr>
          <w:ilvl w:val="0"/>
          <w:numId w:val="1"/>
        </w:numPr>
        <w:spacing w:before="120"/>
        <w:rPr>
          <w:color w:val="404040"/>
        </w:rPr>
      </w:pPr>
      <w:r w:rsidRPr="009B5E45">
        <w:rPr>
          <w:color w:val="404040"/>
        </w:rPr>
        <w:t xml:space="preserve">Designed, piloted, </w:t>
      </w:r>
      <w:r w:rsidR="00646E98" w:rsidRPr="009B5E45">
        <w:rPr>
          <w:color w:val="404040"/>
        </w:rPr>
        <w:t xml:space="preserve">and </w:t>
      </w:r>
      <w:r w:rsidR="00FD2651" w:rsidRPr="009B5E45">
        <w:rPr>
          <w:color w:val="404040"/>
        </w:rPr>
        <w:t>conducted</w:t>
      </w:r>
      <w:r w:rsidRPr="009B5E45">
        <w:rPr>
          <w:color w:val="404040"/>
        </w:rPr>
        <w:t xml:space="preserve"> experiments to study stroke survivors’ interaction through telepresence robots, online learning environments, </w:t>
      </w:r>
      <w:r w:rsidR="00646E98" w:rsidRPr="009B5E45">
        <w:rPr>
          <w:color w:val="404040"/>
        </w:rPr>
        <w:t>and</w:t>
      </w:r>
      <w:r w:rsidRPr="009B5E45">
        <w:rPr>
          <w:color w:val="404040"/>
        </w:rPr>
        <w:t xml:space="preserve"> gamification of learning</w:t>
      </w:r>
    </w:p>
    <w:p w14:paraId="2CCB816D" w14:textId="68CCA7C6" w:rsidR="0079450D" w:rsidRPr="009B5E45" w:rsidRDefault="0079450D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 w:rsidRPr="009B5E45">
        <w:rPr>
          <w:color w:val="404040"/>
        </w:rPr>
        <w:t>Observed and gathered data on participants using eye-trackers, task time, surveys, and interviews. Conducted data analysis (ANOVAs, t-tests, Pearson’s r) on test scores and questionnaire data then interpreted the results</w:t>
      </w:r>
    </w:p>
    <w:p w14:paraId="00000019" w14:textId="157E2B14" w:rsidR="00C616C2" w:rsidRPr="00087CDE" w:rsidRDefault="005A677E" w:rsidP="00611B43">
      <w:pPr>
        <w:pStyle w:val="Heading2"/>
        <w:rPr>
          <w:color w:val="404040"/>
        </w:rPr>
      </w:pPr>
      <w:r w:rsidRPr="0041411E">
        <w:lastRenderedPageBreak/>
        <w:t>Education</w:t>
      </w:r>
    </w:p>
    <w:p w14:paraId="0000001A" w14:textId="03FD895D" w:rsidR="00C616C2" w:rsidRPr="009B5E45" w:rsidRDefault="005A677E" w:rsidP="006E2DF5">
      <w:pPr>
        <w:pStyle w:val="Heading3"/>
      </w:pPr>
      <w:r w:rsidRPr="009B5E45">
        <w:t xml:space="preserve">UNIVERSITY OF CALIFORNIA, SANTA CRUZ (B.S.) </w:t>
      </w:r>
      <w:r w:rsidR="002D1360" w:rsidRPr="009B5E45">
        <w:tab/>
      </w:r>
      <w:r w:rsidRPr="009B5E45">
        <w:t>SEPT. 2014 - JUN. 2018</w:t>
      </w:r>
    </w:p>
    <w:p w14:paraId="0000001B" w14:textId="77777777" w:rsidR="00C616C2" w:rsidRPr="009B5E45" w:rsidRDefault="005A677E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 w:rsidRPr="009B5E45">
        <w:rPr>
          <w:color w:val="404040"/>
        </w:rPr>
        <w:t>Bachelor of Science in Cognitive Science, focus in Artificial Intelligence &amp; Human-Computer Interaction</w:t>
      </w:r>
    </w:p>
    <w:p w14:paraId="0000001E" w14:textId="77777777" w:rsidR="00C616C2" w:rsidRPr="0041411E" w:rsidRDefault="005A677E" w:rsidP="00611B43">
      <w:pPr>
        <w:pStyle w:val="Heading2"/>
        <w:rPr>
          <w:sz w:val="20"/>
          <w:szCs w:val="20"/>
        </w:rPr>
      </w:pPr>
      <w:r w:rsidRPr="0041411E">
        <w:t xml:space="preserve">Skills &amp; Abilities </w:t>
      </w:r>
    </w:p>
    <w:p w14:paraId="6B0DFE9F" w14:textId="78EDCF6A" w:rsidR="00EF493E" w:rsidRPr="009B5E45" w:rsidRDefault="00572A59" w:rsidP="00416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>
        <w:rPr>
          <w:color w:val="404040"/>
        </w:rPr>
        <w:t>Experienced with</w:t>
      </w:r>
      <w:r w:rsidR="008F652B" w:rsidRPr="009B5E45">
        <w:rPr>
          <w:color w:val="404040"/>
        </w:rPr>
        <w:t xml:space="preserve"> remote &amp; in-person usability testing</w:t>
      </w:r>
      <w:r w:rsidR="00FD2651" w:rsidRPr="009B5E45">
        <w:rPr>
          <w:color w:val="404040"/>
        </w:rPr>
        <w:t xml:space="preserve"> </w:t>
      </w:r>
      <w:r w:rsidR="001A042E">
        <w:rPr>
          <w:color w:val="404040"/>
        </w:rPr>
        <w:t>with people from a wide range of backgrounds</w:t>
      </w:r>
    </w:p>
    <w:p w14:paraId="02E224DF" w14:textId="31F158E1" w:rsidR="00E359CA" w:rsidRDefault="00DD3182" w:rsidP="00416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 w:rsidRPr="009B5E45">
        <w:rPr>
          <w:color w:val="404040"/>
        </w:rPr>
        <w:t xml:space="preserve">Versatile and </w:t>
      </w:r>
      <w:r w:rsidR="00FD2651" w:rsidRPr="009B5E45">
        <w:rPr>
          <w:color w:val="404040"/>
        </w:rPr>
        <w:t>quick to</w:t>
      </w:r>
      <w:r w:rsidRPr="009B5E45">
        <w:rPr>
          <w:color w:val="404040"/>
        </w:rPr>
        <w:t xml:space="preserve"> adapt to new teams &amp; </w:t>
      </w:r>
      <w:r w:rsidR="0010143A" w:rsidRPr="009B5E45">
        <w:rPr>
          <w:color w:val="404040"/>
        </w:rPr>
        <w:t xml:space="preserve">projects – </w:t>
      </w:r>
      <w:r w:rsidR="00946B36">
        <w:rPr>
          <w:color w:val="404040"/>
        </w:rPr>
        <w:t xml:space="preserve">flexible and </w:t>
      </w:r>
      <w:r w:rsidR="0010143A" w:rsidRPr="009B5E45">
        <w:rPr>
          <w:color w:val="404040"/>
        </w:rPr>
        <w:t xml:space="preserve">able to </w:t>
      </w:r>
      <w:r w:rsidR="00946B36">
        <w:rPr>
          <w:color w:val="404040"/>
        </w:rPr>
        <w:t xml:space="preserve">work effectively independently and as part of a team </w:t>
      </w:r>
    </w:p>
    <w:p w14:paraId="2386CB07" w14:textId="40FFC5A6" w:rsidR="00F52586" w:rsidRPr="009B5E45" w:rsidRDefault="00572A59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>
        <w:rPr>
          <w:color w:val="404040"/>
        </w:rPr>
        <w:t>Deep knowledge of accessibility and how design impacts people with disabilities who use assistive technologies (AT) including screen readers, braille readers, voice navigation, and switch devices</w:t>
      </w:r>
    </w:p>
    <w:p w14:paraId="383CF28C" w14:textId="61F321B4" w:rsidR="00761128" w:rsidRDefault="00761128" w:rsidP="006E2DF5">
      <w:pPr>
        <w:pStyle w:val="Heading3"/>
      </w:pPr>
      <w:r>
        <w:t>RESEARCH AWARDS</w:t>
      </w:r>
    </w:p>
    <w:p w14:paraId="692C2C8E" w14:textId="19380E5D" w:rsidR="00761128" w:rsidRPr="00761128" w:rsidRDefault="00761128" w:rsidP="00761128">
      <w:pPr>
        <w:numPr>
          <w:ilvl w:val="0"/>
          <w:numId w:val="1"/>
        </w:numPr>
        <w:spacing w:before="120"/>
        <w:rPr>
          <w:color w:val="404040"/>
        </w:rPr>
      </w:pPr>
      <w:r w:rsidRPr="009B5E45">
        <w:rPr>
          <w:color w:val="404040"/>
        </w:rPr>
        <w:t>1st place winner of ACM ASSETS Conference 2018 Student Research Competition (</w:t>
      </w:r>
      <w:hyperlink r:id="rId10" w:history="1">
        <w:r w:rsidRPr="00761128">
          <w:rPr>
            <w:rStyle w:val="Hyperlink"/>
          </w:rPr>
          <w:t>published in conference proceedings</w:t>
        </w:r>
      </w:hyperlink>
      <w:r w:rsidRPr="009B5E45">
        <w:rPr>
          <w:color w:val="404040"/>
        </w:rPr>
        <w:t>)</w:t>
      </w:r>
    </w:p>
    <w:p w14:paraId="2192CE0F" w14:textId="79A13360" w:rsidR="00416D84" w:rsidRPr="009B5E45" w:rsidRDefault="00416D84" w:rsidP="006E2DF5">
      <w:pPr>
        <w:pStyle w:val="Heading3"/>
      </w:pPr>
      <w:r w:rsidRPr="009B5E45">
        <w:t>PRODUCT &amp; METRICS</w:t>
      </w:r>
    </w:p>
    <w:p w14:paraId="2BBA9BC7" w14:textId="21B26B09" w:rsidR="00F52586" w:rsidRPr="009B5E45" w:rsidRDefault="006B74A8" w:rsidP="00416D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>
        <w:rPr>
          <w:color w:val="404040"/>
        </w:rPr>
        <w:t xml:space="preserve">Azure DevOps, </w:t>
      </w:r>
      <w:r w:rsidR="00307673" w:rsidRPr="009B5E45">
        <w:rPr>
          <w:color w:val="404040"/>
        </w:rPr>
        <w:t>Microsoft 365</w:t>
      </w:r>
      <w:r w:rsidR="00F52586" w:rsidRPr="009B5E45">
        <w:rPr>
          <w:color w:val="404040"/>
        </w:rPr>
        <w:t xml:space="preserve">, GitHub, Jira, </w:t>
      </w:r>
      <w:r w:rsidR="00307673" w:rsidRPr="009B5E45">
        <w:rPr>
          <w:color w:val="404040"/>
        </w:rPr>
        <w:t xml:space="preserve">Google Analytics, </w:t>
      </w:r>
      <w:r w:rsidR="00F52586" w:rsidRPr="009B5E45">
        <w:rPr>
          <w:color w:val="404040"/>
        </w:rPr>
        <w:t>Asana</w:t>
      </w:r>
      <w:r w:rsidR="009D4C41" w:rsidRPr="009B5E45">
        <w:rPr>
          <w:color w:val="404040"/>
        </w:rPr>
        <w:t xml:space="preserve">, </w:t>
      </w:r>
      <w:r w:rsidR="00EA0648" w:rsidRPr="009B5E45">
        <w:rPr>
          <w:color w:val="404040"/>
        </w:rPr>
        <w:t xml:space="preserve">Salesforce, </w:t>
      </w:r>
      <w:r w:rsidR="009D4C41" w:rsidRPr="009B5E45">
        <w:rPr>
          <w:color w:val="404040"/>
        </w:rPr>
        <w:t>Intercom</w:t>
      </w:r>
    </w:p>
    <w:p w14:paraId="1DA9F639" w14:textId="219B0CAF" w:rsidR="00416D84" w:rsidRPr="009B5E45" w:rsidRDefault="00416D84" w:rsidP="006E2DF5">
      <w:pPr>
        <w:pStyle w:val="Heading3"/>
      </w:pPr>
      <w:r w:rsidRPr="009B5E45">
        <w:t xml:space="preserve">UX RESEARCH &amp; DESIGN </w:t>
      </w:r>
    </w:p>
    <w:p w14:paraId="6EB6CD22" w14:textId="2AA1A641" w:rsidR="002C72F6" w:rsidRPr="009B5E45" w:rsidRDefault="006B74A8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>
        <w:rPr>
          <w:color w:val="404040"/>
        </w:rPr>
        <w:t xml:space="preserve">Microsoft Forms, Qualtrics, </w:t>
      </w:r>
      <w:r w:rsidR="00F52586" w:rsidRPr="009B5E45">
        <w:rPr>
          <w:color w:val="404040"/>
        </w:rPr>
        <w:t xml:space="preserve">SurveyGizmo / </w:t>
      </w:r>
      <w:proofErr w:type="spellStart"/>
      <w:r w:rsidR="00F52586" w:rsidRPr="009B5E45">
        <w:rPr>
          <w:color w:val="404040"/>
        </w:rPr>
        <w:t>Alchemer</w:t>
      </w:r>
      <w:proofErr w:type="spellEnd"/>
      <w:r w:rsidR="00F52586" w:rsidRPr="009B5E45">
        <w:rPr>
          <w:color w:val="404040"/>
        </w:rPr>
        <w:t xml:space="preserve">, </w:t>
      </w:r>
      <w:r w:rsidR="00B12349" w:rsidRPr="009B5E45">
        <w:rPr>
          <w:color w:val="404040"/>
        </w:rPr>
        <w:t>Google Forms</w:t>
      </w:r>
      <w:r w:rsidR="00EF493E" w:rsidRPr="009B5E45">
        <w:rPr>
          <w:color w:val="404040"/>
        </w:rPr>
        <w:t xml:space="preserve">, </w:t>
      </w:r>
      <w:r w:rsidR="00AB14B3" w:rsidRPr="009B5E45">
        <w:rPr>
          <w:color w:val="404040"/>
        </w:rPr>
        <w:t>SPSS / PSPP</w:t>
      </w:r>
    </w:p>
    <w:p w14:paraId="10ED4763" w14:textId="7E0C720D" w:rsidR="00416D84" w:rsidRPr="009B5E45" w:rsidRDefault="006B74A8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>
        <w:rPr>
          <w:color w:val="404040"/>
        </w:rPr>
        <w:t xml:space="preserve">Figma, </w:t>
      </w:r>
      <w:proofErr w:type="spellStart"/>
      <w:r w:rsidR="00EF493E" w:rsidRPr="009B5E45">
        <w:rPr>
          <w:color w:val="404040"/>
        </w:rPr>
        <w:t>InVision</w:t>
      </w:r>
      <w:proofErr w:type="spellEnd"/>
      <w:r w:rsidR="00EF493E" w:rsidRPr="009B5E45">
        <w:rPr>
          <w:color w:val="404040"/>
        </w:rPr>
        <w:t xml:space="preserve">, </w:t>
      </w:r>
      <w:r w:rsidR="00F52586" w:rsidRPr="009B5E45">
        <w:rPr>
          <w:color w:val="404040"/>
        </w:rPr>
        <w:t>Sketch, Axure</w:t>
      </w:r>
    </w:p>
    <w:p w14:paraId="2603C334" w14:textId="1483A254" w:rsidR="00416D84" w:rsidRPr="009B5E45" w:rsidRDefault="00416D84" w:rsidP="006E2DF5">
      <w:pPr>
        <w:pStyle w:val="Heading3"/>
      </w:pPr>
      <w:r w:rsidRPr="009B5E45">
        <w:t>OTHER PROFICIENCIES</w:t>
      </w:r>
    </w:p>
    <w:p w14:paraId="371FD01C" w14:textId="65442F9D" w:rsidR="00CB3E97" w:rsidRPr="009B5E45" w:rsidRDefault="00CB3E97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 w:rsidRPr="009B5E45">
        <w:rPr>
          <w:color w:val="404040"/>
        </w:rPr>
        <w:t>Accessibility Guidelines: WCAG 2.</w:t>
      </w:r>
      <w:r w:rsidR="003F7A2F">
        <w:rPr>
          <w:color w:val="404040"/>
        </w:rPr>
        <w:t>2</w:t>
      </w:r>
      <w:r w:rsidRPr="009B5E45">
        <w:rPr>
          <w:color w:val="404040"/>
        </w:rPr>
        <w:t xml:space="preserve"> Guidelines and ARIA implementation </w:t>
      </w:r>
    </w:p>
    <w:p w14:paraId="00000021" w14:textId="4CDD133F" w:rsidR="00C616C2" w:rsidRPr="009B5E45" w:rsidRDefault="005A677E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 w:rsidRPr="009B5E45">
        <w:rPr>
          <w:color w:val="404040"/>
        </w:rPr>
        <w:t xml:space="preserve">Programming Experience: </w:t>
      </w:r>
      <w:r w:rsidR="006B74A8">
        <w:rPr>
          <w:color w:val="404040"/>
        </w:rPr>
        <w:t xml:space="preserve">KQL (Kusto Query Language), </w:t>
      </w:r>
      <w:r w:rsidRPr="009B5E45">
        <w:rPr>
          <w:color w:val="404040"/>
        </w:rPr>
        <w:t>Python, JavaScript, and HTML/CSS in Windows and Unix environments</w:t>
      </w:r>
    </w:p>
    <w:p w14:paraId="00000022" w14:textId="085E038B" w:rsidR="00C616C2" w:rsidRPr="009B5E45" w:rsidRDefault="005A677E" w:rsidP="006E2D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404040"/>
        </w:rPr>
      </w:pPr>
      <w:r w:rsidRPr="009B5E45">
        <w:rPr>
          <w:color w:val="404040"/>
        </w:rPr>
        <w:t xml:space="preserve">Languages: </w:t>
      </w:r>
      <w:r w:rsidR="00FD2651" w:rsidRPr="009B5E45">
        <w:rPr>
          <w:color w:val="404040"/>
        </w:rPr>
        <w:t>Spanish</w:t>
      </w:r>
      <w:r w:rsidRPr="009B5E45">
        <w:rPr>
          <w:color w:val="404040"/>
        </w:rPr>
        <w:t xml:space="preserve"> </w:t>
      </w:r>
    </w:p>
    <w:sectPr w:rsidR="00C616C2" w:rsidRPr="009B5E45" w:rsidSect="00EA0648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40FF3" w14:textId="77777777" w:rsidR="00EB325A" w:rsidRDefault="00EB325A">
      <w:r>
        <w:separator/>
      </w:r>
    </w:p>
  </w:endnote>
  <w:endnote w:type="continuationSeparator" w:id="0">
    <w:p w14:paraId="01009280" w14:textId="77777777" w:rsidR="00EB325A" w:rsidRDefault="00EB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3143207A" w:rsidR="00C616C2" w:rsidRDefault="00C616C2">
    <w:pPr>
      <w:pBdr>
        <w:top w:val="nil"/>
        <w:left w:val="nil"/>
        <w:bottom w:val="nil"/>
        <w:right w:val="nil"/>
        <w:between w:val="nil"/>
      </w:pBdr>
      <w:jc w:val="right"/>
      <w:rPr>
        <w:color w:val="5B9BD5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E7CDA" w14:textId="77777777" w:rsidR="00EB325A" w:rsidRDefault="00EB325A">
      <w:r>
        <w:separator/>
      </w:r>
    </w:p>
  </w:footnote>
  <w:footnote w:type="continuationSeparator" w:id="0">
    <w:p w14:paraId="7181CA8C" w14:textId="77777777" w:rsidR="00EB325A" w:rsidRDefault="00EB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B1B77"/>
    <w:multiLevelType w:val="multilevel"/>
    <w:tmpl w:val="AC2241F0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031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6C2"/>
    <w:rsid w:val="00007D8C"/>
    <w:rsid w:val="0002172E"/>
    <w:rsid w:val="000329FA"/>
    <w:rsid w:val="000628D2"/>
    <w:rsid w:val="00087CDE"/>
    <w:rsid w:val="000C7B51"/>
    <w:rsid w:val="000D0829"/>
    <w:rsid w:val="000D758A"/>
    <w:rsid w:val="0010143A"/>
    <w:rsid w:val="00107CAA"/>
    <w:rsid w:val="00116F49"/>
    <w:rsid w:val="00184012"/>
    <w:rsid w:val="001968BE"/>
    <w:rsid w:val="001A042E"/>
    <w:rsid w:val="001B6CC4"/>
    <w:rsid w:val="00252250"/>
    <w:rsid w:val="002C72F6"/>
    <w:rsid w:val="002D1360"/>
    <w:rsid w:val="00305A8E"/>
    <w:rsid w:val="00307673"/>
    <w:rsid w:val="00322037"/>
    <w:rsid w:val="00330F2B"/>
    <w:rsid w:val="00341AE2"/>
    <w:rsid w:val="00355980"/>
    <w:rsid w:val="00376FE9"/>
    <w:rsid w:val="00387EF0"/>
    <w:rsid w:val="003D1CC3"/>
    <w:rsid w:val="003E141A"/>
    <w:rsid w:val="003F2A1C"/>
    <w:rsid w:val="003F7A2F"/>
    <w:rsid w:val="003F7E6E"/>
    <w:rsid w:val="0040421A"/>
    <w:rsid w:val="004102E1"/>
    <w:rsid w:val="0041411E"/>
    <w:rsid w:val="00416D84"/>
    <w:rsid w:val="00432E9C"/>
    <w:rsid w:val="00463B18"/>
    <w:rsid w:val="00482C5D"/>
    <w:rsid w:val="004A0F1D"/>
    <w:rsid w:val="004B6E1A"/>
    <w:rsid w:val="00501878"/>
    <w:rsid w:val="00523044"/>
    <w:rsid w:val="00572A59"/>
    <w:rsid w:val="00576EE9"/>
    <w:rsid w:val="00593952"/>
    <w:rsid w:val="005A677E"/>
    <w:rsid w:val="005A78BA"/>
    <w:rsid w:val="005F50C5"/>
    <w:rsid w:val="00611B43"/>
    <w:rsid w:val="0062722A"/>
    <w:rsid w:val="00637804"/>
    <w:rsid w:val="00646E98"/>
    <w:rsid w:val="006B4B92"/>
    <w:rsid w:val="006B6084"/>
    <w:rsid w:val="006B74A8"/>
    <w:rsid w:val="006C471B"/>
    <w:rsid w:val="006E2DF5"/>
    <w:rsid w:val="00736301"/>
    <w:rsid w:val="00737E1E"/>
    <w:rsid w:val="00761128"/>
    <w:rsid w:val="00777A45"/>
    <w:rsid w:val="0078547B"/>
    <w:rsid w:val="0079450D"/>
    <w:rsid w:val="007B63F0"/>
    <w:rsid w:val="007B7BE9"/>
    <w:rsid w:val="007C75B3"/>
    <w:rsid w:val="00843930"/>
    <w:rsid w:val="008A1BF9"/>
    <w:rsid w:val="008B2FC4"/>
    <w:rsid w:val="008F652B"/>
    <w:rsid w:val="00910DB1"/>
    <w:rsid w:val="009346B6"/>
    <w:rsid w:val="00946B36"/>
    <w:rsid w:val="009618F6"/>
    <w:rsid w:val="00985EDB"/>
    <w:rsid w:val="0099411F"/>
    <w:rsid w:val="00997B26"/>
    <w:rsid w:val="009B5E45"/>
    <w:rsid w:val="009C6B33"/>
    <w:rsid w:val="009D4C41"/>
    <w:rsid w:val="009E1B49"/>
    <w:rsid w:val="00A2338B"/>
    <w:rsid w:val="00A401D3"/>
    <w:rsid w:val="00A5340D"/>
    <w:rsid w:val="00A82D37"/>
    <w:rsid w:val="00A93F8F"/>
    <w:rsid w:val="00AB14B3"/>
    <w:rsid w:val="00AC1976"/>
    <w:rsid w:val="00B02C35"/>
    <w:rsid w:val="00B12349"/>
    <w:rsid w:val="00B27883"/>
    <w:rsid w:val="00B84228"/>
    <w:rsid w:val="00B94DE8"/>
    <w:rsid w:val="00BE33A4"/>
    <w:rsid w:val="00C13444"/>
    <w:rsid w:val="00C35417"/>
    <w:rsid w:val="00C43194"/>
    <w:rsid w:val="00C616C2"/>
    <w:rsid w:val="00C964A8"/>
    <w:rsid w:val="00CA10B7"/>
    <w:rsid w:val="00CB3E97"/>
    <w:rsid w:val="00D24796"/>
    <w:rsid w:val="00D41017"/>
    <w:rsid w:val="00D5247D"/>
    <w:rsid w:val="00D96992"/>
    <w:rsid w:val="00DD3182"/>
    <w:rsid w:val="00DE6891"/>
    <w:rsid w:val="00DF0D52"/>
    <w:rsid w:val="00E06EB1"/>
    <w:rsid w:val="00E1141C"/>
    <w:rsid w:val="00E15ACD"/>
    <w:rsid w:val="00E359CA"/>
    <w:rsid w:val="00E367BF"/>
    <w:rsid w:val="00EA0648"/>
    <w:rsid w:val="00EB325A"/>
    <w:rsid w:val="00EC5282"/>
    <w:rsid w:val="00EE3B22"/>
    <w:rsid w:val="00EF493E"/>
    <w:rsid w:val="00F52586"/>
    <w:rsid w:val="00F72F4C"/>
    <w:rsid w:val="00F84F84"/>
    <w:rsid w:val="00F86C37"/>
    <w:rsid w:val="00FD2651"/>
    <w:rsid w:val="00FE15A6"/>
    <w:rsid w:val="00FF1B56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1869"/>
  <w15:docId w15:val="{DB5A887B-628E-994C-963E-163899E4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611B43"/>
    <w:pPr>
      <w:pBdr>
        <w:top w:val="nil"/>
        <w:left w:val="nil"/>
        <w:bottom w:val="nil"/>
        <w:right w:val="nil"/>
        <w:between w:val="nil"/>
      </w:pBdr>
      <w:spacing w:before="320" w:after="120"/>
      <w:outlineLvl w:val="1"/>
    </w:pPr>
    <w:rPr>
      <w:color w:val="1D79C4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rsid w:val="006E2DF5"/>
    <w:pPr>
      <w:spacing w:before="240"/>
      <w:outlineLvl w:val="2"/>
    </w:pPr>
    <w:rPr>
      <w:b/>
      <w:smallCaps/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5B9BD5"/>
      </w:pBdr>
      <w:spacing w:after="120"/>
    </w:pPr>
    <w:rPr>
      <w:color w:val="5B9BD5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141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11E"/>
  </w:style>
  <w:style w:type="paragraph" w:styleId="Footer">
    <w:name w:val="footer"/>
    <w:basedOn w:val="Normal"/>
    <w:link w:val="FooterChar"/>
    <w:uiPriority w:val="99"/>
    <w:unhideWhenUsed/>
    <w:rsid w:val="004141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11E"/>
  </w:style>
  <w:style w:type="character" w:styleId="Hyperlink">
    <w:name w:val="Hyperlink"/>
    <w:basedOn w:val="DefaultParagraphFont"/>
    <w:uiPriority w:val="99"/>
    <w:unhideWhenUsed/>
    <w:rsid w:val="00CA10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0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6D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1A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ray.cabra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l.acm.org/doi/10.1145/3234695.324098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AlexC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44EC9B-964A-CF4A-80E2-46F8C8A9657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Cabral (Collabera)</dc:creator>
  <cp:lastModifiedBy>Alex Cabral</cp:lastModifiedBy>
  <cp:revision>4</cp:revision>
  <cp:lastPrinted>2020-10-28T08:04:00Z</cp:lastPrinted>
  <dcterms:created xsi:type="dcterms:W3CDTF">2025-04-27T06:04:00Z</dcterms:created>
  <dcterms:modified xsi:type="dcterms:W3CDTF">2025-04-29T00:06:00Z</dcterms:modified>
</cp:coreProperties>
</file>