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D2BBB" w14:textId="276E55ED" w:rsidR="00CE7040" w:rsidRDefault="00CE7040" w:rsidP="00CE7040">
      <w:pPr>
        <w:pStyle w:val="Heading1"/>
      </w:pPr>
      <w:r>
        <w:t>Version Table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F369B" w14:paraId="5D1331AA" w14:textId="77777777" w:rsidTr="00BF369B">
        <w:tc>
          <w:tcPr>
            <w:tcW w:w="2876" w:type="dxa"/>
          </w:tcPr>
          <w:p w14:paraId="56118A2A" w14:textId="3C901146" w:rsidR="00BF369B" w:rsidRDefault="00BF369B">
            <w:r>
              <w:t>Version 1.0</w:t>
            </w:r>
          </w:p>
        </w:tc>
        <w:tc>
          <w:tcPr>
            <w:tcW w:w="2877" w:type="dxa"/>
          </w:tcPr>
          <w:p w14:paraId="79EE5F12" w14:textId="7FF4CDA1" w:rsidR="00BF369B" w:rsidRDefault="00BF369B">
            <w:r>
              <w:t>Initial Version</w:t>
            </w:r>
          </w:p>
        </w:tc>
        <w:tc>
          <w:tcPr>
            <w:tcW w:w="2877" w:type="dxa"/>
          </w:tcPr>
          <w:p w14:paraId="48C2325F" w14:textId="4AAE89BE" w:rsidR="00BF369B" w:rsidRDefault="00BF369B">
            <w:r>
              <w:t>May 22, 2020</w:t>
            </w:r>
          </w:p>
        </w:tc>
      </w:tr>
      <w:tr w:rsidR="00BF369B" w14:paraId="5BEDCE5B" w14:textId="77777777" w:rsidTr="00BF369B">
        <w:tc>
          <w:tcPr>
            <w:tcW w:w="2876" w:type="dxa"/>
          </w:tcPr>
          <w:p w14:paraId="74391557" w14:textId="09268A9E" w:rsidR="00BF369B" w:rsidRDefault="00BF369B">
            <w:r>
              <w:t>Version 1.1</w:t>
            </w:r>
          </w:p>
        </w:tc>
        <w:tc>
          <w:tcPr>
            <w:tcW w:w="2877" w:type="dxa"/>
          </w:tcPr>
          <w:p w14:paraId="4CF49BAC" w14:textId="1FC67C0E" w:rsidR="00BF369B" w:rsidRDefault="00BF369B">
            <w:r>
              <w:t>Added Business Rule 14</w:t>
            </w:r>
          </w:p>
        </w:tc>
        <w:tc>
          <w:tcPr>
            <w:tcW w:w="2877" w:type="dxa"/>
          </w:tcPr>
          <w:p w14:paraId="5F04F311" w14:textId="3344B932" w:rsidR="00BF369B" w:rsidRDefault="00BF369B">
            <w:r>
              <w:t>May 24, 2020</w:t>
            </w:r>
          </w:p>
        </w:tc>
      </w:tr>
      <w:tr w:rsidR="00BF369B" w14:paraId="415F3E05" w14:textId="77777777" w:rsidTr="00BF369B">
        <w:tc>
          <w:tcPr>
            <w:tcW w:w="2876" w:type="dxa"/>
          </w:tcPr>
          <w:p w14:paraId="067DA2CF" w14:textId="2BC76A36" w:rsidR="00BF369B" w:rsidRDefault="00BF369B">
            <w:r>
              <w:t>Version 2.0</w:t>
            </w:r>
          </w:p>
        </w:tc>
        <w:tc>
          <w:tcPr>
            <w:tcW w:w="2877" w:type="dxa"/>
          </w:tcPr>
          <w:p w14:paraId="1CDBA064" w14:textId="2AC4E5DB" w:rsidR="00BF369B" w:rsidRDefault="00BF369B">
            <w:r>
              <w:t xml:space="preserve">Added Version Table </w:t>
            </w:r>
          </w:p>
        </w:tc>
        <w:tc>
          <w:tcPr>
            <w:tcW w:w="2877" w:type="dxa"/>
          </w:tcPr>
          <w:p w14:paraId="30A4E7D9" w14:textId="08D65960" w:rsidR="00BF369B" w:rsidRDefault="00BF369B">
            <w:r>
              <w:t>May 25, 2020</w:t>
            </w:r>
          </w:p>
        </w:tc>
      </w:tr>
    </w:tbl>
    <w:p w14:paraId="17FA2BBF" w14:textId="736CF48F" w:rsidR="00BF369B" w:rsidRDefault="00BF369B"/>
    <w:p w14:paraId="35EEF84D" w14:textId="77777777" w:rsidR="00BF369B" w:rsidRDefault="00BF369B"/>
    <w:tbl>
      <w:tblPr>
        <w:tblStyle w:val="PlainTable5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5A5DDF" w14:paraId="695A53B9" w14:textId="77777777" w:rsidTr="006E3F91">
        <w:tc>
          <w:tcPr>
            <w:tcW w:w="2500" w:type="pct"/>
          </w:tcPr>
          <w:p w14:paraId="2F21E840" w14:textId="34D522B7" w:rsidR="005A5DDF" w:rsidRDefault="005A5DDF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>
              <w:rPr>
                <w:rFonts w:ascii="Calibri" w:eastAsia="Calibri" w:hAnsi="Calibri" w:cs="Calibri"/>
                <w:b/>
                <w:bCs/>
              </w:rPr>
              <w:t>1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Double Placement</w:t>
            </w:r>
          </w:p>
        </w:tc>
        <w:tc>
          <w:tcPr>
            <w:tcW w:w="2500" w:type="pct"/>
          </w:tcPr>
          <w:p w14:paraId="42D7BC29" w14:textId="1B7DEBA7" w:rsidR="005A5DDF" w:rsidRDefault="005A5DDF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22, 2020</w:t>
            </w:r>
          </w:p>
        </w:tc>
      </w:tr>
      <w:tr w:rsidR="005A5DDF" w14:paraId="640D299A" w14:textId="77777777" w:rsidTr="006E3F91">
        <w:tc>
          <w:tcPr>
            <w:tcW w:w="2500" w:type="pct"/>
          </w:tcPr>
          <w:p w14:paraId="494AD073" w14:textId="76168344" w:rsidR="005A5DDF" w:rsidRDefault="005A5DDF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562BA95D" w14:textId="3784A053" w:rsidR="005A5DDF" w:rsidRDefault="005A5DDF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5A5DDF" w14:paraId="09CA1C67" w14:textId="77777777" w:rsidTr="006E3F91">
        <w:tc>
          <w:tcPr>
            <w:tcW w:w="5000" w:type="pct"/>
            <w:gridSpan w:val="2"/>
          </w:tcPr>
          <w:p w14:paraId="6801EA76" w14:textId="77777777" w:rsidR="005A5DDF" w:rsidRDefault="005A5DDF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04C1619B" w14:textId="66EC6A4B" w:rsidR="005A5DDF" w:rsidRDefault="005A5DDF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 dog cannot finish in two different places in the same dog show.</w:t>
            </w:r>
            <w:r w:rsidRPr="6E881D1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EEE64D7" w14:textId="7552709C" w:rsidR="00891FA9" w:rsidRDefault="00891FA9" w:rsidP="007A1081"/>
    <w:tbl>
      <w:tblPr>
        <w:tblStyle w:val="PlainTable5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6E3F91" w14:paraId="378D108D" w14:textId="77777777" w:rsidTr="006E3F91">
        <w:tc>
          <w:tcPr>
            <w:tcW w:w="2500" w:type="pct"/>
          </w:tcPr>
          <w:p w14:paraId="661DE991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>
              <w:rPr>
                <w:rFonts w:ascii="Calibri" w:eastAsia="Calibri" w:hAnsi="Calibri" w:cs="Calibri"/>
                <w:b/>
                <w:bCs/>
              </w:rPr>
              <w:t>2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No Draws</w:t>
            </w:r>
          </w:p>
        </w:tc>
        <w:tc>
          <w:tcPr>
            <w:tcW w:w="2500" w:type="pct"/>
          </w:tcPr>
          <w:p w14:paraId="24965D7B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22, 2020</w:t>
            </w:r>
          </w:p>
        </w:tc>
      </w:tr>
      <w:tr w:rsidR="006E3F91" w14:paraId="30313095" w14:textId="77777777" w:rsidTr="006E3F91">
        <w:tc>
          <w:tcPr>
            <w:tcW w:w="2500" w:type="pct"/>
          </w:tcPr>
          <w:p w14:paraId="39C0B509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30EDDC82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6E3F91" w14:paraId="796A2E53" w14:textId="77777777" w:rsidTr="006E3F91">
        <w:tc>
          <w:tcPr>
            <w:tcW w:w="5000" w:type="pct"/>
            <w:gridSpan w:val="2"/>
          </w:tcPr>
          <w:p w14:paraId="6A21974C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25B63047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Dog shows are judged in such a way to not allow for draws or shared rankings.</w:t>
            </w:r>
          </w:p>
          <w:p w14:paraId="5966DC53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Discovery Details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5A1F2F65" w14:textId="77777777" w:rsidR="006E3F91" w:rsidRDefault="006E3F91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Discovered by researching the topic</w:t>
            </w:r>
          </w:p>
        </w:tc>
      </w:tr>
    </w:tbl>
    <w:p w14:paraId="634BFDBF" w14:textId="77777777" w:rsidR="006E3F91" w:rsidRDefault="006E3F91" w:rsidP="007A1081"/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492BA5" w14:paraId="7B5130A7" w14:textId="77777777" w:rsidTr="00290AAE">
        <w:tc>
          <w:tcPr>
            <w:tcW w:w="2500" w:type="pct"/>
          </w:tcPr>
          <w:p w14:paraId="2E18F058" w14:textId="147BBD1B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>
              <w:rPr>
                <w:rFonts w:ascii="Calibri" w:eastAsia="Calibri" w:hAnsi="Calibri" w:cs="Calibri"/>
                <w:b/>
                <w:bCs/>
              </w:rPr>
              <w:t>3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Ranking Range</w:t>
            </w:r>
          </w:p>
        </w:tc>
        <w:tc>
          <w:tcPr>
            <w:tcW w:w="2500" w:type="pct"/>
          </w:tcPr>
          <w:p w14:paraId="0DC9370A" w14:textId="59335824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22, 2020</w:t>
            </w:r>
          </w:p>
        </w:tc>
      </w:tr>
      <w:tr w:rsidR="00492BA5" w14:paraId="6BFFA91D" w14:textId="77777777" w:rsidTr="00290AAE">
        <w:tc>
          <w:tcPr>
            <w:tcW w:w="2500" w:type="pct"/>
          </w:tcPr>
          <w:p w14:paraId="74C47572" w14:textId="629C68DF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2FDA7D24" w14:textId="03776774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492BA5" w14:paraId="7211CC78" w14:textId="77777777" w:rsidTr="00290AAE">
        <w:tc>
          <w:tcPr>
            <w:tcW w:w="5000" w:type="pct"/>
            <w:gridSpan w:val="2"/>
          </w:tcPr>
          <w:p w14:paraId="4A07B1F9" w14:textId="77777777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6A163C3C" w14:textId="6596E023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 dog cannot place higher than 1</w:t>
            </w:r>
            <w:r w:rsidRPr="00492BA5">
              <w:rPr>
                <w:rFonts w:ascii="Calibri" w:eastAsia="Calibri" w:hAnsi="Calibri" w:cs="Calibri"/>
                <w:vertAlign w:val="superscript"/>
              </w:rPr>
              <w:t>st</w:t>
            </w:r>
            <w:r>
              <w:rPr>
                <w:rFonts w:ascii="Calibri" w:eastAsia="Calibri" w:hAnsi="Calibri" w:cs="Calibri"/>
              </w:rPr>
              <w:t xml:space="preserve"> and </w:t>
            </w:r>
            <w:r w:rsidR="005B371E">
              <w:rPr>
                <w:rFonts w:ascii="Calibri" w:eastAsia="Calibri" w:hAnsi="Calibri" w:cs="Calibri"/>
              </w:rPr>
              <w:t>cannot</w:t>
            </w:r>
            <w:r>
              <w:rPr>
                <w:rFonts w:ascii="Calibri" w:eastAsia="Calibri" w:hAnsi="Calibri" w:cs="Calibri"/>
              </w:rPr>
              <w:t xml:space="preserve"> place lower than the number of dogs entered in the dog show.</w:t>
            </w:r>
            <w:r w:rsidRPr="6E881D1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82BA9AC" w14:textId="66250BB4" w:rsidR="00492BA5" w:rsidRDefault="00492BA5" w:rsidP="007A1081"/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6E3F91" w14:paraId="19248804" w14:textId="77777777" w:rsidTr="00A56754">
        <w:tc>
          <w:tcPr>
            <w:tcW w:w="2500" w:type="pct"/>
          </w:tcPr>
          <w:p w14:paraId="15C22800" w14:textId="5169F726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 w:rsidR="00A56754">
              <w:rPr>
                <w:rFonts w:ascii="Calibri" w:eastAsia="Calibri" w:hAnsi="Calibri" w:cs="Calibri"/>
                <w:b/>
                <w:bCs/>
              </w:rPr>
              <w:t>4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A56754">
              <w:rPr>
                <w:rFonts w:ascii="Calibri" w:eastAsia="Calibri" w:hAnsi="Calibri" w:cs="Calibri"/>
              </w:rPr>
              <w:t>Disqualified Dogs</w:t>
            </w:r>
          </w:p>
        </w:tc>
        <w:tc>
          <w:tcPr>
            <w:tcW w:w="2500" w:type="pct"/>
          </w:tcPr>
          <w:p w14:paraId="54854E95" w14:textId="39B0F952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A56754">
              <w:rPr>
                <w:rFonts w:ascii="Calibri" w:eastAsia="Calibri" w:hAnsi="Calibri" w:cs="Calibri"/>
              </w:rPr>
              <w:t>May 22, 2020</w:t>
            </w:r>
          </w:p>
        </w:tc>
      </w:tr>
      <w:tr w:rsidR="006E3F91" w14:paraId="727E7A64" w14:textId="77777777" w:rsidTr="00A56754">
        <w:tc>
          <w:tcPr>
            <w:tcW w:w="2500" w:type="pct"/>
          </w:tcPr>
          <w:p w14:paraId="2982CBC9" w14:textId="1041E896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lastRenderedPageBreak/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A56754">
              <w:rPr>
                <w:rFonts w:ascii="Calibri" w:eastAsia="Calibri" w:hAnsi="Calibri" w:cs="Calibri"/>
              </w:rPr>
              <w:t>Action Triggering</w:t>
            </w:r>
          </w:p>
        </w:tc>
        <w:tc>
          <w:tcPr>
            <w:tcW w:w="2500" w:type="pct"/>
          </w:tcPr>
          <w:p w14:paraId="19D098B1" w14:textId="2572165C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A56754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6E3F91" w14:paraId="0BBE3693" w14:textId="77777777" w:rsidTr="00A56754">
        <w:tc>
          <w:tcPr>
            <w:tcW w:w="5000" w:type="pct"/>
            <w:gridSpan w:val="2"/>
          </w:tcPr>
          <w:p w14:paraId="792A4217" w14:textId="77777777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65365E9F" w14:textId="60E0D95A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A56754" w:rsidRPr="00A56754">
              <w:rPr>
                <w:rFonts w:ascii="Calibri" w:eastAsia="Calibri" w:hAnsi="Calibri" w:cs="Calibri"/>
              </w:rPr>
              <w:t>If a judge disqualifies a dog at any show</w:t>
            </w:r>
            <w:r w:rsidR="00A56754">
              <w:rPr>
                <w:rFonts w:ascii="Calibri" w:eastAsia="Calibri" w:hAnsi="Calibri" w:cs="Calibri"/>
              </w:rPr>
              <w:t>;</w:t>
            </w:r>
            <w:r w:rsidR="00A56754" w:rsidRPr="00A56754">
              <w:rPr>
                <w:rFonts w:ascii="Calibri" w:eastAsia="Calibri" w:hAnsi="Calibri" w:cs="Calibri"/>
              </w:rPr>
              <w:t xml:space="preserve"> In computing the championship points for a breed, said dog shall not be considered as having been present at the show.</w:t>
            </w:r>
          </w:p>
          <w:p w14:paraId="71D8D3BF" w14:textId="77777777" w:rsidR="006E3F91" w:rsidRDefault="006E3F91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Discovery Details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26404C5C" w14:textId="01907F05" w:rsidR="006E3F91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Chapter 7, Section 20 </w:t>
            </w:r>
            <w:sdt>
              <w:sdtPr>
                <w:rPr>
                  <w:rFonts w:ascii="Calibri" w:eastAsia="Calibri" w:hAnsi="Calibri" w:cs="Calibri"/>
                </w:rPr>
                <w:id w:val="-1072274786"/>
                <w:citation/>
              </w:sdtPr>
              <w:sdtEndPr/>
              <w:sdtContent>
                <w:r>
                  <w:rPr>
                    <w:rFonts w:ascii="Calibri" w:eastAsia="Calibri" w:hAnsi="Calibri" w:cs="Calibri"/>
                  </w:rPr>
                  <w:fldChar w:fldCharType="begin"/>
                </w:r>
                <w:r>
                  <w:rPr>
                    <w:rFonts w:ascii="Calibri" w:eastAsia="Calibri" w:hAnsi="Calibri" w:cs="Calibri"/>
                    <w:lang w:val="en-CA"/>
                  </w:rPr>
                  <w:instrText xml:space="preserve"> CITATION The19 \l 4105 </w:instrText>
                </w:r>
                <w:r>
                  <w:rPr>
                    <w:rFonts w:ascii="Calibri" w:eastAsia="Calibri" w:hAnsi="Calibri" w:cs="Calibri"/>
                  </w:rPr>
                  <w:fldChar w:fldCharType="separate"/>
                </w:r>
                <w:r w:rsidRPr="00A56754">
                  <w:rPr>
                    <w:rFonts w:ascii="Calibri" w:eastAsia="Calibri" w:hAnsi="Calibri" w:cs="Calibri"/>
                    <w:noProof/>
                    <w:lang w:val="en-CA"/>
                  </w:rPr>
                  <w:t>[1]</w:t>
                </w:r>
                <w:r>
                  <w:rPr>
                    <w:rFonts w:ascii="Calibri" w:eastAsia="Calibri" w:hAnsi="Calibri" w:cs="Calibri"/>
                  </w:rPr>
                  <w:fldChar w:fldCharType="end"/>
                </w:r>
              </w:sdtContent>
            </w:sdt>
          </w:p>
        </w:tc>
      </w:tr>
    </w:tbl>
    <w:p w14:paraId="6EC95613" w14:textId="77777777" w:rsidR="006E3F91" w:rsidRDefault="006E3F91" w:rsidP="007A1081"/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492BA5" w14:paraId="6133EE2D" w14:textId="77777777" w:rsidTr="00290AAE">
        <w:tc>
          <w:tcPr>
            <w:tcW w:w="2500" w:type="pct"/>
          </w:tcPr>
          <w:p w14:paraId="676EC824" w14:textId="4598F442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 w:rsidR="00A56754">
              <w:rPr>
                <w:rFonts w:ascii="Calibri" w:eastAsia="Calibri" w:hAnsi="Calibri" w:cs="Calibri"/>
                <w:b/>
                <w:bCs/>
              </w:rPr>
              <w:t>5</w:t>
            </w:r>
            <w:r w:rsidRPr="6E881D15">
              <w:rPr>
                <w:rFonts w:ascii="Calibri" w:eastAsia="Calibri" w:hAnsi="Calibri" w:cs="Calibri"/>
              </w:rPr>
              <w:t xml:space="preserve"> –</w:t>
            </w:r>
            <w:r w:rsidR="00CF0E08">
              <w:rPr>
                <w:rFonts w:ascii="Calibri" w:eastAsia="Calibri" w:hAnsi="Calibri" w:cs="Calibri"/>
              </w:rPr>
              <w:t xml:space="preserve"> </w:t>
            </w:r>
            <w:r w:rsidR="006E3F91">
              <w:rPr>
                <w:rFonts w:ascii="Calibri" w:eastAsia="Calibri" w:hAnsi="Calibri" w:cs="Calibri"/>
              </w:rPr>
              <w:t xml:space="preserve">Triple </w:t>
            </w:r>
            <w:r w:rsidR="008E71B4">
              <w:rPr>
                <w:rFonts w:ascii="Calibri" w:eastAsia="Calibri" w:hAnsi="Calibri" w:cs="Calibri"/>
              </w:rPr>
              <w:t>Disqualified Dogs</w:t>
            </w:r>
          </w:p>
        </w:tc>
        <w:tc>
          <w:tcPr>
            <w:tcW w:w="2500" w:type="pct"/>
          </w:tcPr>
          <w:p w14:paraId="2000FE99" w14:textId="5FF7494F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CF0E08">
              <w:rPr>
                <w:rFonts w:ascii="Calibri" w:eastAsia="Calibri" w:hAnsi="Calibri" w:cs="Calibri"/>
              </w:rPr>
              <w:t>May 22, 2020</w:t>
            </w:r>
          </w:p>
        </w:tc>
      </w:tr>
      <w:tr w:rsidR="00492BA5" w14:paraId="27633A28" w14:textId="77777777" w:rsidTr="00290AAE">
        <w:tc>
          <w:tcPr>
            <w:tcW w:w="2500" w:type="pct"/>
          </w:tcPr>
          <w:p w14:paraId="20450FD6" w14:textId="461A9CFC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CF0E08">
              <w:rPr>
                <w:rFonts w:ascii="Calibri" w:eastAsia="Calibri" w:hAnsi="Calibri" w:cs="Calibri"/>
              </w:rPr>
              <w:t xml:space="preserve">Action </w:t>
            </w:r>
            <w:r w:rsidR="008E71B4">
              <w:rPr>
                <w:rFonts w:ascii="Calibri" w:eastAsia="Calibri" w:hAnsi="Calibri" w:cs="Calibri"/>
              </w:rPr>
              <w:t>Triggering</w:t>
            </w:r>
          </w:p>
        </w:tc>
        <w:tc>
          <w:tcPr>
            <w:tcW w:w="2500" w:type="pct"/>
          </w:tcPr>
          <w:p w14:paraId="147D5644" w14:textId="7A3557AE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CF0E08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492BA5" w14:paraId="0A5403A8" w14:textId="77777777" w:rsidTr="00290AAE">
        <w:tc>
          <w:tcPr>
            <w:tcW w:w="5000" w:type="pct"/>
            <w:gridSpan w:val="2"/>
          </w:tcPr>
          <w:p w14:paraId="24BAE700" w14:textId="77777777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3F78B04E" w14:textId="7BC92ABE" w:rsidR="008E71B4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8E71B4" w:rsidRPr="008E71B4">
              <w:rPr>
                <w:rFonts w:ascii="Calibri" w:eastAsia="Calibri" w:hAnsi="Calibri" w:cs="Calibri"/>
              </w:rPr>
              <w:t xml:space="preserve">When </w:t>
            </w:r>
            <w:r w:rsidR="008336ED" w:rsidRPr="008E71B4">
              <w:rPr>
                <w:rFonts w:ascii="Calibri" w:eastAsia="Calibri" w:hAnsi="Calibri" w:cs="Calibri"/>
              </w:rPr>
              <w:t xml:space="preserve">a </w:t>
            </w:r>
            <w:r w:rsidR="00290AAE" w:rsidRPr="008E71B4">
              <w:rPr>
                <w:rFonts w:ascii="Calibri" w:eastAsia="Calibri" w:hAnsi="Calibri" w:cs="Calibri"/>
              </w:rPr>
              <w:t>dog has been disqualified under the standard for its breed</w:t>
            </w:r>
            <w:r w:rsidR="008E71B4" w:rsidRPr="008E71B4">
              <w:rPr>
                <w:rFonts w:ascii="Calibri" w:eastAsia="Calibri" w:hAnsi="Calibri" w:cs="Calibri"/>
              </w:rPr>
              <w:t xml:space="preserve">, </w:t>
            </w:r>
            <w:r w:rsidR="00290AAE" w:rsidRPr="008E71B4">
              <w:rPr>
                <w:rFonts w:ascii="Calibri" w:eastAsia="Calibri" w:hAnsi="Calibri" w:cs="Calibri"/>
              </w:rPr>
              <w:t>on three separate occasions, by three different judges, such dog may not again be shown</w:t>
            </w:r>
            <w:r w:rsidR="008E71B4" w:rsidRPr="008E71B4">
              <w:rPr>
                <w:rFonts w:ascii="Calibri" w:eastAsia="Calibri" w:hAnsi="Calibri" w:cs="Calibri"/>
              </w:rPr>
              <w:t>.</w:t>
            </w:r>
          </w:p>
          <w:p w14:paraId="011F1763" w14:textId="1A7617B8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Discovery Details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20D0EE55" w14:textId="1F659685" w:rsidR="00492BA5" w:rsidRDefault="00492BA5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A56754">
              <w:rPr>
                <w:rFonts w:ascii="Calibri" w:eastAsia="Calibri" w:hAnsi="Calibri" w:cs="Calibri"/>
              </w:rPr>
              <w:t>Chapter 14, Section 3</w:t>
            </w:r>
            <w:sdt>
              <w:sdtPr>
                <w:rPr>
                  <w:rFonts w:ascii="Calibri" w:eastAsia="Calibri" w:hAnsi="Calibri" w:cs="Calibri"/>
                </w:rPr>
                <w:id w:val="116572106"/>
                <w:citation/>
              </w:sdtPr>
              <w:sdtEndPr/>
              <w:sdtContent>
                <w:r w:rsidR="008336ED">
                  <w:rPr>
                    <w:rFonts w:ascii="Calibri" w:eastAsia="Calibri" w:hAnsi="Calibri" w:cs="Calibri"/>
                  </w:rPr>
                  <w:fldChar w:fldCharType="begin"/>
                </w:r>
                <w:r w:rsidR="008336ED">
                  <w:rPr>
                    <w:rFonts w:ascii="Calibri" w:eastAsia="Calibri" w:hAnsi="Calibri" w:cs="Calibri"/>
                    <w:lang w:val="en-CA"/>
                  </w:rPr>
                  <w:instrText xml:space="preserve"> CITATION The19 \l 4105 </w:instrText>
                </w:r>
                <w:r w:rsidR="008336ED">
                  <w:rPr>
                    <w:rFonts w:ascii="Calibri" w:eastAsia="Calibri" w:hAnsi="Calibri" w:cs="Calibri"/>
                  </w:rPr>
                  <w:fldChar w:fldCharType="separate"/>
                </w:r>
                <w:r w:rsidR="008336ED">
                  <w:rPr>
                    <w:rFonts w:ascii="Calibri" w:eastAsia="Calibri" w:hAnsi="Calibri" w:cs="Calibri"/>
                    <w:noProof/>
                    <w:lang w:val="en-CA"/>
                  </w:rPr>
                  <w:t xml:space="preserve"> </w:t>
                </w:r>
                <w:r w:rsidR="008336ED" w:rsidRPr="008336ED">
                  <w:rPr>
                    <w:rFonts w:ascii="Calibri" w:eastAsia="Calibri" w:hAnsi="Calibri" w:cs="Calibri"/>
                    <w:noProof/>
                    <w:lang w:val="en-CA"/>
                  </w:rPr>
                  <w:t>[1]</w:t>
                </w:r>
                <w:r w:rsidR="008336ED">
                  <w:rPr>
                    <w:rFonts w:ascii="Calibri" w:eastAsia="Calibri" w:hAnsi="Calibri" w:cs="Calibri"/>
                  </w:rPr>
                  <w:fldChar w:fldCharType="end"/>
                </w:r>
              </w:sdtContent>
            </w:sdt>
          </w:p>
        </w:tc>
      </w:tr>
    </w:tbl>
    <w:p w14:paraId="27A5809D" w14:textId="00D6087C" w:rsidR="00290AAE" w:rsidRDefault="00290AAE">
      <w:pPr>
        <w:pStyle w:val="Heading1"/>
      </w:pPr>
    </w:p>
    <w:p w14:paraId="1271EAE5" w14:textId="77777777" w:rsidR="00A71240" w:rsidRDefault="00A71240">
      <w:r>
        <w:br w:type="page"/>
      </w: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290AAE" w14:paraId="55325878" w14:textId="77777777" w:rsidTr="00A71240">
        <w:trPr>
          <w:cantSplit/>
        </w:trPr>
        <w:tc>
          <w:tcPr>
            <w:tcW w:w="2500" w:type="pct"/>
          </w:tcPr>
          <w:p w14:paraId="64D7D693" w14:textId="3B1E3F5F" w:rsidR="00290AAE" w:rsidRDefault="00290AAE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lastRenderedPageBreak/>
              <w:t>00</w:t>
            </w:r>
            <w:r w:rsidR="00A56754">
              <w:rPr>
                <w:rFonts w:ascii="Calibri" w:eastAsia="Calibri" w:hAnsi="Calibri" w:cs="Calibri"/>
                <w:b/>
                <w:bCs/>
              </w:rPr>
              <w:t>6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CB7D0E">
              <w:rPr>
                <w:rFonts w:ascii="Calibri" w:eastAsia="Calibri" w:hAnsi="Calibri" w:cs="Calibri"/>
              </w:rPr>
              <w:t>Can only be in one place</w:t>
            </w:r>
          </w:p>
        </w:tc>
        <w:tc>
          <w:tcPr>
            <w:tcW w:w="2500" w:type="pct"/>
          </w:tcPr>
          <w:p w14:paraId="474FA323" w14:textId="1F98589A" w:rsidR="00290AAE" w:rsidRDefault="00290AAE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CB7D0E">
              <w:rPr>
                <w:rFonts w:ascii="Calibri" w:eastAsia="Calibri" w:hAnsi="Calibri" w:cs="Calibri"/>
              </w:rPr>
              <w:t>May 22, 2020</w:t>
            </w:r>
          </w:p>
        </w:tc>
      </w:tr>
      <w:tr w:rsidR="00290AAE" w14:paraId="10D30182" w14:textId="77777777" w:rsidTr="00A71240">
        <w:trPr>
          <w:cantSplit/>
        </w:trPr>
        <w:tc>
          <w:tcPr>
            <w:tcW w:w="2500" w:type="pct"/>
          </w:tcPr>
          <w:p w14:paraId="0778DCDF" w14:textId="5E42E86C" w:rsidR="00290AAE" w:rsidRDefault="00290AAE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CB7D0E"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42BE125B" w14:textId="3C2C077D" w:rsidR="00290AAE" w:rsidRDefault="00290AAE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CB7D0E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290AAE" w14:paraId="235B6EAC" w14:textId="77777777" w:rsidTr="00A71240">
        <w:trPr>
          <w:cantSplit/>
        </w:trPr>
        <w:tc>
          <w:tcPr>
            <w:tcW w:w="5000" w:type="pct"/>
            <w:gridSpan w:val="2"/>
          </w:tcPr>
          <w:p w14:paraId="09ED808B" w14:textId="77777777" w:rsidR="00290AAE" w:rsidRDefault="00290AAE" w:rsidP="007232C7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46E6E7E7" w14:textId="3F3971C1" w:rsidR="00290AAE" w:rsidRDefault="00290AAE" w:rsidP="00CB7D0E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CB7D0E">
              <w:rPr>
                <w:rFonts w:ascii="Calibri" w:eastAsia="Calibri" w:hAnsi="Calibri" w:cs="Calibri"/>
              </w:rPr>
              <w:t>A dog</w:t>
            </w:r>
            <w:r w:rsidR="00A56754">
              <w:rPr>
                <w:rFonts w:ascii="Calibri" w:eastAsia="Calibri" w:hAnsi="Calibri" w:cs="Calibri"/>
              </w:rPr>
              <w:t xml:space="preserve"> or an owner</w:t>
            </w:r>
            <w:r w:rsidR="00CB7D0E">
              <w:rPr>
                <w:rFonts w:ascii="Calibri" w:eastAsia="Calibri" w:hAnsi="Calibri" w:cs="Calibri"/>
              </w:rPr>
              <w:t xml:space="preserve"> cannot be in two separate dog shows that occur at the same time</w:t>
            </w:r>
          </w:p>
        </w:tc>
      </w:tr>
    </w:tbl>
    <w:p w14:paraId="2E10389E" w14:textId="77777777" w:rsidR="00290AAE" w:rsidRDefault="00290AAE" w:rsidP="00290AAE"/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CB7D0E" w14:paraId="649D9944" w14:textId="77777777" w:rsidTr="00A71240">
        <w:tc>
          <w:tcPr>
            <w:tcW w:w="2500" w:type="pct"/>
          </w:tcPr>
          <w:p w14:paraId="4A5277F6" w14:textId="7DC30854" w:rsidR="00CB7D0E" w:rsidRDefault="00CB7D0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 w:rsidR="00A56754">
              <w:rPr>
                <w:rFonts w:ascii="Calibri" w:eastAsia="Calibri" w:hAnsi="Calibri" w:cs="Calibri"/>
                <w:b/>
                <w:bCs/>
              </w:rPr>
              <w:t>7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6E3F91">
              <w:rPr>
                <w:rFonts w:ascii="Calibri" w:eastAsia="Calibri" w:hAnsi="Calibri" w:cs="Calibri"/>
              </w:rPr>
              <w:t>Dog can only compete while alive</w:t>
            </w:r>
          </w:p>
        </w:tc>
        <w:tc>
          <w:tcPr>
            <w:tcW w:w="2500" w:type="pct"/>
          </w:tcPr>
          <w:p w14:paraId="58D0FD98" w14:textId="7F9BECA6" w:rsidR="00CB7D0E" w:rsidRDefault="00CB7D0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6E3F91">
              <w:rPr>
                <w:rFonts w:ascii="Calibri" w:eastAsia="Calibri" w:hAnsi="Calibri" w:cs="Calibri"/>
              </w:rPr>
              <w:t>May 22, 2020</w:t>
            </w:r>
          </w:p>
        </w:tc>
      </w:tr>
      <w:tr w:rsidR="00CB7D0E" w14:paraId="7CFD3F0D" w14:textId="77777777" w:rsidTr="00A71240">
        <w:tc>
          <w:tcPr>
            <w:tcW w:w="2500" w:type="pct"/>
          </w:tcPr>
          <w:p w14:paraId="0D0DB8DF" w14:textId="31C08ABC" w:rsidR="00CB7D0E" w:rsidRDefault="00CB7D0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6E3F91"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6279FD74" w14:textId="3BAF559F" w:rsidR="00CB7D0E" w:rsidRDefault="00CB7D0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6E3F91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CB7D0E" w14:paraId="4A151939" w14:textId="77777777" w:rsidTr="00A71240">
        <w:tc>
          <w:tcPr>
            <w:tcW w:w="5000" w:type="pct"/>
            <w:gridSpan w:val="2"/>
          </w:tcPr>
          <w:p w14:paraId="1A68D5DA" w14:textId="77777777" w:rsidR="00CB7D0E" w:rsidRDefault="00CB7D0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08F214D0" w14:textId="5DB43C43" w:rsidR="00CB7D0E" w:rsidRPr="006E3F91" w:rsidRDefault="00CB7D0E" w:rsidP="006E3F91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6E3F91">
              <w:rPr>
                <w:rFonts w:ascii="Calibri" w:eastAsia="Calibri" w:hAnsi="Calibri" w:cs="Calibri"/>
              </w:rPr>
              <w:t>A dog cannot be in a competition before it was born or after it has died.</w:t>
            </w:r>
          </w:p>
        </w:tc>
      </w:tr>
    </w:tbl>
    <w:p w14:paraId="03B9420D" w14:textId="77777777" w:rsidR="00CB7D0E" w:rsidRDefault="00CB7D0E" w:rsidP="00290AAE">
      <w:pPr>
        <w:rPr>
          <w:rFonts w:asciiTheme="majorHAnsi" w:hAnsiTheme="majorHAnsi"/>
          <w:b/>
          <w:caps/>
        </w:rPr>
      </w:pP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A56754" w14:paraId="3A821259" w14:textId="77777777" w:rsidTr="00A71240">
        <w:tc>
          <w:tcPr>
            <w:tcW w:w="2500" w:type="pct"/>
          </w:tcPr>
          <w:p w14:paraId="0526F2CB" w14:textId="75AD28EC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>
              <w:rPr>
                <w:rFonts w:ascii="Calibri" w:eastAsia="Calibri" w:hAnsi="Calibri" w:cs="Calibri"/>
                <w:b/>
                <w:bCs/>
              </w:rPr>
              <w:t>8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Dog must be displayed by owner</w:t>
            </w:r>
          </w:p>
        </w:tc>
        <w:tc>
          <w:tcPr>
            <w:tcW w:w="2500" w:type="pct"/>
          </w:tcPr>
          <w:p w14:paraId="423D08A9" w14:textId="301CCC88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22, 2020</w:t>
            </w:r>
          </w:p>
        </w:tc>
      </w:tr>
      <w:tr w:rsidR="00A56754" w14:paraId="63EBAAE9" w14:textId="77777777" w:rsidTr="00A71240">
        <w:tc>
          <w:tcPr>
            <w:tcW w:w="2500" w:type="pct"/>
          </w:tcPr>
          <w:p w14:paraId="2B06C57D" w14:textId="16423F85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A71240">
              <w:rPr>
                <w:rFonts w:ascii="Calibri" w:eastAsia="Calibri" w:hAnsi="Calibri" w:cs="Calibri"/>
              </w:rPr>
              <w:t>Structural Fact</w:t>
            </w:r>
          </w:p>
        </w:tc>
        <w:tc>
          <w:tcPr>
            <w:tcW w:w="2500" w:type="pct"/>
          </w:tcPr>
          <w:p w14:paraId="3DD30821" w14:textId="22F09292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71240">
              <w:rPr>
                <w:rFonts w:ascii="Calibri" w:eastAsia="Calibri" w:hAnsi="Calibri" w:cs="Calibri"/>
              </w:rPr>
              <w:t>Static</w:t>
            </w:r>
          </w:p>
        </w:tc>
      </w:tr>
      <w:tr w:rsidR="00A56754" w14:paraId="5D300667" w14:textId="77777777" w:rsidTr="00A71240">
        <w:tc>
          <w:tcPr>
            <w:tcW w:w="5000" w:type="pct"/>
            <w:gridSpan w:val="2"/>
          </w:tcPr>
          <w:p w14:paraId="63088D13" w14:textId="77777777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71104316" w14:textId="77777777" w:rsidR="00A71240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 dog can only be shown off by their owner at the time, as such any dog show which a dog is at the owner must also be at.</w:t>
            </w:r>
          </w:p>
          <w:p w14:paraId="28A4F63F" w14:textId="77777777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00A71240">
              <w:rPr>
                <w:rFonts w:ascii="Calibri" w:eastAsia="Calibri" w:hAnsi="Calibri" w:cs="Calibri"/>
                <w:b/>
                <w:bCs/>
              </w:rPr>
              <w:t>Discovery Details</w:t>
            </w:r>
            <w:r>
              <w:rPr>
                <w:rFonts w:ascii="Calibri" w:eastAsia="Calibri" w:hAnsi="Calibri" w:cs="Calibri"/>
              </w:rPr>
              <w:t>:</w:t>
            </w:r>
          </w:p>
          <w:p w14:paraId="38D84DDE" w14:textId="13370BA2" w:rsidR="00A56754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Chapter 11, Section 3 </w:t>
            </w:r>
            <w:sdt>
              <w:sdtPr>
                <w:rPr>
                  <w:rFonts w:ascii="Calibri" w:eastAsia="Calibri" w:hAnsi="Calibri" w:cs="Calibri"/>
                </w:rPr>
                <w:id w:val="-940681597"/>
                <w:citation/>
              </w:sdtPr>
              <w:sdtEndPr/>
              <w:sdtContent>
                <w:r>
                  <w:rPr>
                    <w:rFonts w:ascii="Calibri" w:eastAsia="Calibri" w:hAnsi="Calibri" w:cs="Calibri"/>
                  </w:rPr>
                  <w:fldChar w:fldCharType="begin"/>
                </w:r>
                <w:r>
                  <w:rPr>
                    <w:rFonts w:ascii="Calibri" w:eastAsia="Calibri" w:hAnsi="Calibri" w:cs="Calibri"/>
                    <w:lang w:val="en-CA"/>
                  </w:rPr>
                  <w:instrText xml:space="preserve"> CITATION The19 \l 4105 </w:instrText>
                </w:r>
                <w:r>
                  <w:rPr>
                    <w:rFonts w:ascii="Calibri" w:eastAsia="Calibri" w:hAnsi="Calibri" w:cs="Calibri"/>
                  </w:rPr>
                  <w:fldChar w:fldCharType="separate"/>
                </w:r>
                <w:r w:rsidRPr="00A71240">
                  <w:rPr>
                    <w:rFonts w:ascii="Calibri" w:eastAsia="Calibri" w:hAnsi="Calibri" w:cs="Calibri"/>
                    <w:noProof/>
                    <w:lang w:val="en-CA"/>
                  </w:rPr>
                  <w:t>[1]</w:t>
                </w:r>
                <w:r>
                  <w:rPr>
                    <w:rFonts w:ascii="Calibri" w:eastAsia="Calibri" w:hAnsi="Calibri" w:cs="Calibri"/>
                  </w:rPr>
                  <w:fldChar w:fldCharType="end"/>
                </w:r>
              </w:sdtContent>
            </w:sdt>
            <w:r w:rsidR="00A56754" w:rsidRPr="6E881D1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427AF7F3" w14:textId="33A3CCB9" w:rsidR="00A56754" w:rsidRDefault="00A56754" w:rsidP="00290AAE">
      <w:pPr>
        <w:rPr>
          <w:rFonts w:asciiTheme="majorHAnsi" w:hAnsiTheme="majorHAnsi"/>
          <w:b/>
          <w:caps/>
        </w:rPr>
      </w:pPr>
    </w:p>
    <w:tbl>
      <w:tblPr>
        <w:tblStyle w:val="PlainTable4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A56754" w14:paraId="037F0CC9" w14:textId="77777777" w:rsidTr="00A71240">
        <w:tc>
          <w:tcPr>
            <w:tcW w:w="2500" w:type="pct"/>
          </w:tcPr>
          <w:p w14:paraId="2C3AAAEC" w14:textId="6A2FEB38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00</w:t>
            </w:r>
            <w:r w:rsidR="00A71240">
              <w:rPr>
                <w:rFonts w:ascii="Calibri" w:eastAsia="Calibri" w:hAnsi="Calibri" w:cs="Calibri"/>
                <w:b/>
                <w:bCs/>
              </w:rPr>
              <w:t>9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A71240">
              <w:rPr>
                <w:rFonts w:ascii="Calibri" w:eastAsia="Calibri" w:hAnsi="Calibri" w:cs="Calibri"/>
              </w:rPr>
              <w:t>One dog owner at a time</w:t>
            </w:r>
          </w:p>
        </w:tc>
        <w:tc>
          <w:tcPr>
            <w:tcW w:w="2500" w:type="pct"/>
          </w:tcPr>
          <w:p w14:paraId="61BBFA52" w14:textId="16388BBC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A71240">
              <w:rPr>
                <w:rFonts w:ascii="Calibri" w:eastAsia="Calibri" w:hAnsi="Calibri" w:cs="Calibri"/>
              </w:rPr>
              <w:t>May 22, 2020</w:t>
            </w:r>
          </w:p>
        </w:tc>
      </w:tr>
      <w:tr w:rsidR="00A56754" w14:paraId="125D9E67" w14:textId="77777777" w:rsidTr="00A71240">
        <w:tc>
          <w:tcPr>
            <w:tcW w:w="2500" w:type="pct"/>
          </w:tcPr>
          <w:p w14:paraId="3C1A2B33" w14:textId="1FBECDF2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B24090"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52F81580" w14:textId="62644CE4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A71240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A56754" w14:paraId="0C3D7636" w14:textId="77777777" w:rsidTr="00A71240">
        <w:tc>
          <w:tcPr>
            <w:tcW w:w="5000" w:type="pct"/>
            <w:gridSpan w:val="2"/>
          </w:tcPr>
          <w:p w14:paraId="2C929329" w14:textId="77777777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0492BBDB" w14:textId="22CDEDBF" w:rsidR="00A56754" w:rsidRDefault="00A56754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A71240">
              <w:rPr>
                <w:rFonts w:ascii="Calibri" w:eastAsia="Calibri" w:hAnsi="Calibri" w:cs="Calibri"/>
              </w:rPr>
              <w:t>A dog can</w:t>
            </w:r>
            <w:r w:rsidR="00B24090">
              <w:rPr>
                <w:rFonts w:ascii="Calibri" w:eastAsia="Calibri" w:hAnsi="Calibri" w:cs="Calibri"/>
              </w:rPr>
              <w:t>not</w:t>
            </w:r>
            <w:r w:rsidR="00A71240">
              <w:rPr>
                <w:rFonts w:ascii="Calibri" w:eastAsia="Calibri" w:hAnsi="Calibri" w:cs="Calibri"/>
              </w:rPr>
              <w:t xml:space="preserve"> be owned by</w:t>
            </w:r>
            <w:r w:rsidR="00B24090">
              <w:rPr>
                <w:rFonts w:ascii="Calibri" w:eastAsia="Calibri" w:hAnsi="Calibri" w:cs="Calibri"/>
              </w:rPr>
              <w:t xml:space="preserve"> more than</w:t>
            </w:r>
            <w:r w:rsidR="00A71240">
              <w:rPr>
                <w:rFonts w:ascii="Calibri" w:eastAsia="Calibri" w:hAnsi="Calibri" w:cs="Calibri"/>
              </w:rPr>
              <w:t xml:space="preserve"> one person or associate at a time. </w:t>
            </w:r>
            <w:r w:rsidRPr="6E881D1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E704BC6" w14:textId="77777777" w:rsidR="00A56754" w:rsidRDefault="00A56754" w:rsidP="00290AAE">
      <w:pPr>
        <w:rPr>
          <w:rFonts w:asciiTheme="majorHAnsi" w:hAnsiTheme="majorHAnsi"/>
          <w:b/>
          <w:caps/>
        </w:rPr>
      </w:pPr>
    </w:p>
    <w:p w14:paraId="45D0D2C8" w14:textId="77777777" w:rsidR="00A71240" w:rsidRDefault="00A71240">
      <w:r>
        <w:br w:type="page"/>
      </w: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A71240" w14:paraId="5CA336A0" w14:textId="77777777" w:rsidTr="00D32FB5">
        <w:tc>
          <w:tcPr>
            <w:tcW w:w="2500" w:type="pct"/>
          </w:tcPr>
          <w:p w14:paraId="05FF5F6C" w14:textId="4DFF9952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lastRenderedPageBreak/>
              <w:t>0</w:t>
            </w:r>
            <w:r w:rsidR="00B24090">
              <w:rPr>
                <w:rFonts w:ascii="Calibri" w:eastAsia="Calibri" w:hAnsi="Calibri" w:cs="Calibri"/>
                <w:b/>
                <w:bCs/>
              </w:rPr>
              <w:t>10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B24090">
              <w:rPr>
                <w:rFonts w:ascii="Calibri" w:eastAsia="Calibri" w:hAnsi="Calibri" w:cs="Calibri"/>
              </w:rPr>
              <w:t>Dog Minimum Age</w:t>
            </w:r>
          </w:p>
        </w:tc>
        <w:tc>
          <w:tcPr>
            <w:tcW w:w="2500" w:type="pct"/>
          </w:tcPr>
          <w:p w14:paraId="30FC5DB2" w14:textId="6171C5C6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B24090">
              <w:rPr>
                <w:rFonts w:ascii="Calibri" w:eastAsia="Calibri" w:hAnsi="Calibri" w:cs="Calibri"/>
              </w:rPr>
              <w:t>May 22, 2020</w:t>
            </w:r>
          </w:p>
        </w:tc>
      </w:tr>
      <w:tr w:rsidR="00A71240" w14:paraId="07D58DE1" w14:textId="77777777" w:rsidTr="00D32FB5">
        <w:tc>
          <w:tcPr>
            <w:tcW w:w="2500" w:type="pct"/>
          </w:tcPr>
          <w:p w14:paraId="7C738478" w14:textId="1FED67A4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B24090"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76ADE275" w14:textId="684A5550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B24090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A71240" w14:paraId="753AB1F2" w14:textId="77777777" w:rsidTr="00D32FB5">
        <w:tc>
          <w:tcPr>
            <w:tcW w:w="5000" w:type="pct"/>
            <w:gridSpan w:val="2"/>
          </w:tcPr>
          <w:p w14:paraId="26B0AF75" w14:textId="77777777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6347D040" w14:textId="4F01105A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B24090">
              <w:rPr>
                <w:rFonts w:ascii="Calibri" w:eastAsia="Calibri" w:hAnsi="Calibri" w:cs="Calibri"/>
              </w:rPr>
              <w:t>A dog must be a at least 6 months of age to enter a dog competition.</w:t>
            </w:r>
          </w:p>
          <w:p w14:paraId="550D22A8" w14:textId="77777777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Discovery Details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73F76716" w14:textId="78400E80" w:rsidR="00A71240" w:rsidRDefault="00A7124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B24090">
              <w:rPr>
                <w:rFonts w:ascii="Calibri" w:eastAsia="Calibri" w:hAnsi="Calibri" w:cs="Calibri"/>
              </w:rPr>
              <w:t xml:space="preserve">Chapter 3, Section 2 </w:t>
            </w:r>
            <w:sdt>
              <w:sdtPr>
                <w:rPr>
                  <w:rFonts w:ascii="Calibri" w:eastAsia="Calibri" w:hAnsi="Calibri" w:cs="Calibri"/>
                </w:rPr>
                <w:id w:val="-107589237"/>
                <w:citation/>
              </w:sdtPr>
              <w:sdtEndPr/>
              <w:sdtContent>
                <w:r w:rsidR="00B24090">
                  <w:rPr>
                    <w:rFonts w:ascii="Calibri" w:eastAsia="Calibri" w:hAnsi="Calibri" w:cs="Calibri"/>
                  </w:rPr>
                  <w:fldChar w:fldCharType="begin"/>
                </w:r>
                <w:r w:rsidR="00B24090">
                  <w:rPr>
                    <w:rFonts w:ascii="Calibri" w:eastAsia="Calibri" w:hAnsi="Calibri" w:cs="Calibri"/>
                    <w:lang w:val="en-CA"/>
                  </w:rPr>
                  <w:instrText xml:space="preserve"> CITATION The19 \l 4105 </w:instrText>
                </w:r>
                <w:r w:rsidR="00B24090">
                  <w:rPr>
                    <w:rFonts w:ascii="Calibri" w:eastAsia="Calibri" w:hAnsi="Calibri" w:cs="Calibri"/>
                  </w:rPr>
                  <w:fldChar w:fldCharType="separate"/>
                </w:r>
                <w:r w:rsidR="00B24090" w:rsidRPr="00B24090">
                  <w:rPr>
                    <w:rFonts w:ascii="Calibri" w:eastAsia="Calibri" w:hAnsi="Calibri" w:cs="Calibri"/>
                    <w:noProof/>
                    <w:lang w:val="en-CA"/>
                  </w:rPr>
                  <w:t>[1]</w:t>
                </w:r>
                <w:r w:rsidR="00B24090">
                  <w:rPr>
                    <w:rFonts w:ascii="Calibri" w:eastAsia="Calibri" w:hAnsi="Calibri" w:cs="Calibri"/>
                  </w:rPr>
                  <w:fldChar w:fldCharType="end"/>
                </w:r>
              </w:sdtContent>
            </w:sdt>
          </w:p>
        </w:tc>
      </w:tr>
    </w:tbl>
    <w:p w14:paraId="3B3E38BB" w14:textId="77777777" w:rsidR="00A71240" w:rsidRDefault="00A71240" w:rsidP="00290AAE">
      <w:pPr>
        <w:rPr>
          <w:rFonts w:asciiTheme="majorHAnsi" w:hAnsiTheme="majorHAnsi"/>
          <w:b/>
          <w:caps/>
        </w:rPr>
      </w:pP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B24090" w14:paraId="3483E4F2" w14:textId="77777777" w:rsidTr="00D32FB5">
        <w:tc>
          <w:tcPr>
            <w:tcW w:w="2500" w:type="pct"/>
          </w:tcPr>
          <w:p w14:paraId="0C3AC007" w14:textId="162F93D1" w:rsidR="00B24090" w:rsidRDefault="00B2409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</w:t>
            </w:r>
            <w:r>
              <w:rPr>
                <w:rFonts w:ascii="Calibri" w:eastAsia="Calibri" w:hAnsi="Calibri" w:cs="Calibri"/>
                <w:b/>
                <w:bCs/>
              </w:rPr>
              <w:t>11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DC450D">
              <w:rPr>
                <w:rFonts w:ascii="Calibri" w:eastAsia="Calibri" w:hAnsi="Calibri" w:cs="Calibri"/>
              </w:rPr>
              <w:t>Competition divided by sex</w:t>
            </w:r>
          </w:p>
        </w:tc>
        <w:tc>
          <w:tcPr>
            <w:tcW w:w="2500" w:type="pct"/>
          </w:tcPr>
          <w:p w14:paraId="44E58749" w14:textId="0BA2A1D4" w:rsidR="00B24090" w:rsidRDefault="00B2409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22, 2020</w:t>
            </w:r>
          </w:p>
        </w:tc>
      </w:tr>
      <w:tr w:rsidR="00B24090" w14:paraId="34457093" w14:textId="77777777" w:rsidTr="00D32FB5">
        <w:tc>
          <w:tcPr>
            <w:tcW w:w="2500" w:type="pct"/>
          </w:tcPr>
          <w:p w14:paraId="42F2E132" w14:textId="1E356C86" w:rsidR="00B24090" w:rsidRDefault="00B2409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7AB6075D" w14:textId="3A34885C" w:rsidR="00B24090" w:rsidRDefault="00B2409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B24090" w14:paraId="4D73291A" w14:textId="77777777" w:rsidTr="00D32FB5">
        <w:tc>
          <w:tcPr>
            <w:tcW w:w="5000" w:type="pct"/>
            <w:gridSpan w:val="2"/>
          </w:tcPr>
          <w:p w14:paraId="66FC7F8E" w14:textId="77777777" w:rsidR="00B24090" w:rsidRDefault="00B2409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7FB667B6" w14:textId="11663B1D" w:rsidR="00B24090" w:rsidRDefault="00B2409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The competition categories are divided by sex. Male dogs can only compete in male competitions and female dogs can only compete in female competitions.</w:t>
            </w:r>
          </w:p>
          <w:p w14:paraId="13B5BE5C" w14:textId="77777777" w:rsidR="00B24090" w:rsidRDefault="00B2409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Discovery Details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3E549209" w14:textId="71F3C6CC" w:rsidR="00B24090" w:rsidRDefault="00B24090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Chapter 3, Section 3 </w:t>
            </w:r>
            <w:sdt>
              <w:sdtPr>
                <w:rPr>
                  <w:rFonts w:ascii="Calibri" w:eastAsia="Calibri" w:hAnsi="Calibri" w:cs="Calibri"/>
                </w:rPr>
                <w:id w:val="-1041206946"/>
                <w:citation/>
              </w:sdtPr>
              <w:sdtEndPr/>
              <w:sdtContent>
                <w:r>
                  <w:rPr>
                    <w:rFonts w:ascii="Calibri" w:eastAsia="Calibri" w:hAnsi="Calibri" w:cs="Calibri"/>
                  </w:rPr>
                  <w:fldChar w:fldCharType="begin"/>
                </w:r>
                <w:r>
                  <w:rPr>
                    <w:rFonts w:ascii="Calibri" w:eastAsia="Calibri" w:hAnsi="Calibri" w:cs="Calibri"/>
                    <w:lang w:val="en-CA"/>
                  </w:rPr>
                  <w:instrText xml:space="preserve"> CITATION The19 \l 4105 </w:instrText>
                </w:r>
                <w:r>
                  <w:rPr>
                    <w:rFonts w:ascii="Calibri" w:eastAsia="Calibri" w:hAnsi="Calibri" w:cs="Calibri"/>
                  </w:rPr>
                  <w:fldChar w:fldCharType="separate"/>
                </w:r>
                <w:r w:rsidRPr="00B24090">
                  <w:rPr>
                    <w:rFonts w:ascii="Calibri" w:eastAsia="Calibri" w:hAnsi="Calibri" w:cs="Calibri"/>
                    <w:noProof/>
                    <w:lang w:val="en-CA"/>
                  </w:rPr>
                  <w:t>[1]</w:t>
                </w:r>
                <w:r>
                  <w:rPr>
                    <w:rFonts w:ascii="Calibri" w:eastAsia="Calibri" w:hAnsi="Calibri" w:cs="Calibri"/>
                  </w:rPr>
                  <w:fldChar w:fldCharType="end"/>
                </w:r>
              </w:sdtContent>
            </w:sdt>
          </w:p>
        </w:tc>
      </w:tr>
    </w:tbl>
    <w:p w14:paraId="59E0C30D" w14:textId="77777777" w:rsidR="00B24090" w:rsidRDefault="00B24090" w:rsidP="00290AAE">
      <w:pPr>
        <w:rPr>
          <w:rFonts w:asciiTheme="majorHAnsi" w:hAnsiTheme="majorHAnsi"/>
          <w:b/>
          <w:caps/>
        </w:rPr>
      </w:pPr>
    </w:p>
    <w:tbl>
      <w:tblPr>
        <w:tblStyle w:val="PlainTable4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DC450D" w14:paraId="7FF64FD7" w14:textId="77777777" w:rsidTr="00D32FB5">
        <w:tc>
          <w:tcPr>
            <w:tcW w:w="2500" w:type="pct"/>
          </w:tcPr>
          <w:p w14:paraId="21363D02" w14:textId="402BB579" w:rsidR="00DC450D" w:rsidRDefault="00DC450D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</w:t>
            </w:r>
            <w:r>
              <w:rPr>
                <w:rFonts w:ascii="Calibri" w:eastAsia="Calibri" w:hAnsi="Calibri" w:cs="Calibri"/>
                <w:b/>
                <w:bCs/>
              </w:rPr>
              <w:t>12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Owner and dog alive at same time</w:t>
            </w:r>
          </w:p>
        </w:tc>
        <w:tc>
          <w:tcPr>
            <w:tcW w:w="2500" w:type="pct"/>
          </w:tcPr>
          <w:p w14:paraId="38CF3378" w14:textId="1B351A2B" w:rsidR="00DC450D" w:rsidRDefault="00DC450D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22, 2020</w:t>
            </w:r>
          </w:p>
        </w:tc>
      </w:tr>
      <w:tr w:rsidR="00DC450D" w14:paraId="07A1DF73" w14:textId="77777777" w:rsidTr="00D32FB5">
        <w:tc>
          <w:tcPr>
            <w:tcW w:w="2500" w:type="pct"/>
          </w:tcPr>
          <w:p w14:paraId="2761F5BA" w14:textId="4B785F49" w:rsidR="00DC450D" w:rsidRDefault="00DC450D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741C958B" w14:textId="5B4E3EA2" w:rsidR="00DC450D" w:rsidRDefault="00DC450D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DC450D" w14:paraId="6003EF3E" w14:textId="77777777" w:rsidTr="00D32FB5">
        <w:tc>
          <w:tcPr>
            <w:tcW w:w="5000" w:type="pct"/>
            <w:gridSpan w:val="2"/>
          </w:tcPr>
          <w:p w14:paraId="6805EC42" w14:textId="77777777" w:rsidR="00DC450D" w:rsidRDefault="00DC450D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3347AEA6" w14:textId="1D3524BF" w:rsidR="00DC450D" w:rsidRDefault="00DC450D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 dog and owner of the dog must be </w:t>
            </w:r>
            <w:r w:rsidR="009714C4">
              <w:rPr>
                <w:rFonts w:ascii="Calibri" w:eastAsia="Calibri" w:hAnsi="Calibri" w:cs="Calibri"/>
              </w:rPr>
              <w:t xml:space="preserve">active </w:t>
            </w:r>
            <w:r>
              <w:rPr>
                <w:rFonts w:ascii="Calibri" w:eastAsia="Calibri" w:hAnsi="Calibri" w:cs="Calibri"/>
              </w:rPr>
              <w:t>at the same time.</w:t>
            </w:r>
            <w:r w:rsidRPr="6E881D1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5A85743C" w14:textId="77777777" w:rsidR="00DC450D" w:rsidRDefault="00DC450D" w:rsidP="00290AAE">
      <w:pPr>
        <w:rPr>
          <w:rFonts w:asciiTheme="majorHAnsi" w:hAnsiTheme="majorHAnsi"/>
          <w:b/>
          <w:caps/>
        </w:rPr>
      </w:pPr>
    </w:p>
    <w:p w14:paraId="7904867B" w14:textId="77777777" w:rsidR="00D32FB5" w:rsidRDefault="00D32FB5">
      <w:r>
        <w:br w:type="page"/>
      </w: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D32FB5" w14:paraId="5C85FCCD" w14:textId="77777777" w:rsidTr="00D501ED">
        <w:tc>
          <w:tcPr>
            <w:tcW w:w="2500" w:type="pct"/>
          </w:tcPr>
          <w:p w14:paraId="410EEB8A" w14:textId="79A6E714" w:rsidR="00D32FB5" w:rsidRDefault="00D32FB5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lastRenderedPageBreak/>
              <w:t>0</w:t>
            </w:r>
            <w:r w:rsidR="003301F4">
              <w:rPr>
                <w:rFonts w:ascii="Calibri" w:eastAsia="Calibri" w:hAnsi="Calibri" w:cs="Calibri"/>
                <w:b/>
                <w:bCs/>
              </w:rPr>
              <w:t>13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 w:rsidR="003301F4">
              <w:rPr>
                <w:rFonts w:ascii="Calibri" w:eastAsia="Calibri" w:hAnsi="Calibri" w:cs="Calibri"/>
              </w:rPr>
              <w:t>Champion Dog</w:t>
            </w:r>
          </w:p>
        </w:tc>
        <w:tc>
          <w:tcPr>
            <w:tcW w:w="2500" w:type="pct"/>
          </w:tcPr>
          <w:p w14:paraId="746EDFA0" w14:textId="6DD3A560" w:rsidR="00D32FB5" w:rsidRDefault="00D32FB5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3301F4">
              <w:rPr>
                <w:rFonts w:ascii="Calibri" w:eastAsia="Calibri" w:hAnsi="Calibri" w:cs="Calibri"/>
              </w:rPr>
              <w:t>May 22, 2020</w:t>
            </w:r>
          </w:p>
        </w:tc>
      </w:tr>
      <w:tr w:rsidR="00D32FB5" w14:paraId="77DA9CD1" w14:textId="77777777" w:rsidTr="00D501ED">
        <w:tc>
          <w:tcPr>
            <w:tcW w:w="2500" w:type="pct"/>
          </w:tcPr>
          <w:p w14:paraId="1B403218" w14:textId="18EF0B82" w:rsidR="00D32FB5" w:rsidRDefault="00D32FB5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 w:rsidR="003301F4">
              <w:rPr>
                <w:rFonts w:ascii="Calibri" w:eastAsia="Calibri" w:hAnsi="Calibri" w:cs="Calibri"/>
              </w:rPr>
              <w:t>Action Triggering</w:t>
            </w:r>
          </w:p>
        </w:tc>
        <w:tc>
          <w:tcPr>
            <w:tcW w:w="2500" w:type="pct"/>
          </w:tcPr>
          <w:p w14:paraId="08CE9299" w14:textId="6A6EF1DC" w:rsidR="00D32FB5" w:rsidRDefault="00D32FB5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 w:rsidR="003301F4"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D32FB5" w14:paraId="3FBD6D69" w14:textId="77777777" w:rsidTr="00D501ED">
        <w:tc>
          <w:tcPr>
            <w:tcW w:w="5000" w:type="pct"/>
            <w:gridSpan w:val="2"/>
          </w:tcPr>
          <w:p w14:paraId="18BF08B2" w14:textId="77777777" w:rsidR="00D32FB5" w:rsidRDefault="00D32FB5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5AAD26FC" w14:textId="5CB61B71" w:rsidR="00D32FB5" w:rsidRDefault="00D32FB5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 w:rsidR="003301F4">
              <w:rPr>
                <w:rFonts w:ascii="Calibri" w:eastAsia="Calibri" w:hAnsi="Calibri" w:cs="Calibri"/>
              </w:rPr>
              <w:t>When a dog places first in a dog competition that dog becomes a champion dog.</w:t>
            </w:r>
          </w:p>
        </w:tc>
      </w:tr>
    </w:tbl>
    <w:p w14:paraId="69201FA6" w14:textId="77777777" w:rsidR="00D32FB5" w:rsidRDefault="00D32FB5" w:rsidP="00290AAE">
      <w:pPr>
        <w:rPr>
          <w:rFonts w:asciiTheme="majorHAnsi" w:hAnsiTheme="majorHAnsi"/>
          <w:b/>
          <w:caps/>
        </w:rPr>
      </w:pPr>
    </w:p>
    <w:p w14:paraId="2DF19C04" w14:textId="611B2325" w:rsidR="00A56754" w:rsidRDefault="00A56754" w:rsidP="00290AAE">
      <w:pPr>
        <w:rPr>
          <w:rFonts w:asciiTheme="majorHAnsi" w:hAnsiTheme="majorHAnsi"/>
          <w:b/>
          <w:caps/>
        </w:rPr>
      </w:pPr>
    </w:p>
    <w:tbl>
      <w:tblPr>
        <w:tblStyle w:val="PlainTable3"/>
        <w:tblW w:w="5000" w:type="pct"/>
        <w:tblLook w:val="0600" w:firstRow="0" w:lastRow="0" w:firstColumn="0" w:lastColumn="0" w:noHBand="1" w:noVBand="1"/>
      </w:tblPr>
      <w:tblGrid>
        <w:gridCol w:w="4320"/>
        <w:gridCol w:w="4320"/>
      </w:tblGrid>
      <w:tr w:rsidR="005B371E" w14:paraId="48FBE766" w14:textId="77777777" w:rsidTr="00D3651E">
        <w:tc>
          <w:tcPr>
            <w:tcW w:w="2500" w:type="pct"/>
          </w:tcPr>
          <w:p w14:paraId="3D616FF5" w14:textId="1E60936B" w:rsidR="005B371E" w:rsidRDefault="005B371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0</w:t>
            </w:r>
            <w:r>
              <w:rPr>
                <w:rFonts w:ascii="Calibri" w:eastAsia="Calibri" w:hAnsi="Calibri" w:cs="Calibri"/>
                <w:b/>
                <w:bCs/>
              </w:rPr>
              <w:t>14</w:t>
            </w:r>
            <w:r w:rsidRPr="6E881D15"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No Duplicate Entries</w:t>
            </w:r>
          </w:p>
        </w:tc>
        <w:tc>
          <w:tcPr>
            <w:tcW w:w="2500" w:type="pct"/>
          </w:tcPr>
          <w:p w14:paraId="5E10E3B1" w14:textId="2AF23537" w:rsidR="005B371E" w:rsidRDefault="005B371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Date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May 24, 2020</w:t>
            </w:r>
          </w:p>
        </w:tc>
      </w:tr>
      <w:tr w:rsidR="005B371E" w14:paraId="51888B4E" w14:textId="77777777" w:rsidTr="00D3651E">
        <w:tc>
          <w:tcPr>
            <w:tcW w:w="2500" w:type="pct"/>
          </w:tcPr>
          <w:p w14:paraId="02E915B1" w14:textId="53E18073" w:rsidR="005B371E" w:rsidRDefault="005B371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Category</w:t>
            </w:r>
            <w:r w:rsidRPr="6E881D15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Action Restricting</w:t>
            </w:r>
          </w:p>
        </w:tc>
        <w:tc>
          <w:tcPr>
            <w:tcW w:w="2500" w:type="pct"/>
          </w:tcPr>
          <w:p w14:paraId="42F1CE6A" w14:textId="5120D1F6" w:rsidR="005B371E" w:rsidRDefault="005B371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Type</w:t>
            </w:r>
            <w:r w:rsidRPr="6E881D15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Static</w:t>
            </w:r>
          </w:p>
        </w:tc>
      </w:tr>
      <w:tr w:rsidR="005B371E" w14:paraId="6FA55667" w14:textId="77777777" w:rsidTr="00D3651E">
        <w:tc>
          <w:tcPr>
            <w:tcW w:w="5000" w:type="pct"/>
            <w:gridSpan w:val="2"/>
          </w:tcPr>
          <w:p w14:paraId="7E551529" w14:textId="77777777" w:rsidR="005B371E" w:rsidRDefault="005B371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  <w:b/>
                <w:bCs/>
              </w:rPr>
              <w:t>Description</w:t>
            </w:r>
            <w:r w:rsidRPr="6E881D15">
              <w:rPr>
                <w:rFonts w:ascii="Calibri" w:eastAsia="Calibri" w:hAnsi="Calibri" w:cs="Calibri"/>
              </w:rPr>
              <w:t>:</w:t>
            </w:r>
          </w:p>
          <w:p w14:paraId="73F428DC" w14:textId="48130099" w:rsidR="005B371E" w:rsidRDefault="005B371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 dog cannot be entered the same dog competition event twice.</w:t>
            </w:r>
          </w:p>
          <w:p w14:paraId="78D071A9" w14:textId="77777777" w:rsidR="005B371E" w:rsidRDefault="005B371E" w:rsidP="6E881D15">
            <w:pPr>
              <w:spacing w:line="257" w:lineRule="auto"/>
              <w:rPr>
                <w:rFonts w:ascii="Calibri" w:eastAsia="Calibri" w:hAnsi="Calibri" w:cs="Calibri"/>
              </w:rPr>
            </w:pPr>
            <w:r w:rsidRPr="6E881D15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0BFF8D2" w14:textId="77777777" w:rsidR="005B371E" w:rsidRDefault="005B371E" w:rsidP="00290AAE">
      <w:pPr>
        <w:rPr>
          <w:rFonts w:asciiTheme="majorHAnsi" w:hAnsiTheme="majorHAnsi"/>
          <w:b/>
          <w:caps/>
        </w:rPr>
      </w:pPr>
    </w:p>
    <w:p w14:paraId="2261A302" w14:textId="77777777" w:rsidR="005B371E" w:rsidRDefault="005B371E" w:rsidP="00290AAE">
      <w:pPr>
        <w:rPr>
          <w:rFonts w:asciiTheme="majorHAnsi" w:hAnsiTheme="majorHAnsi"/>
          <w:b/>
          <w:caps/>
        </w:rPr>
      </w:pPr>
    </w:p>
    <w:p w14:paraId="29093D3F" w14:textId="03E279A7" w:rsidR="00290AAE" w:rsidRPr="00290AAE" w:rsidRDefault="00290AAE" w:rsidP="00290AAE">
      <w:pPr>
        <w:rPr>
          <w:rFonts w:asciiTheme="majorHAnsi" w:hAnsiTheme="majorHAnsi"/>
          <w:b/>
          <w:caps/>
        </w:rPr>
      </w:pPr>
    </w:p>
    <w:p w14:paraId="51763B2E" w14:textId="77777777" w:rsidR="00CB7D0E" w:rsidRDefault="00CB7D0E" w:rsidP="00CB7D0E">
      <w:pPr>
        <w:rPr>
          <w:rFonts w:asciiTheme="majorHAnsi" w:hAnsiTheme="majorHAnsi"/>
          <w:b/>
          <w:caps/>
        </w:rPr>
      </w:pPr>
      <w:r>
        <w:br w:type="page"/>
      </w:r>
    </w:p>
    <w:sdt>
      <w:sdtPr>
        <w:rPr>
          <w:rFonts w:asciiTheme="minorHAnsi" w:hAnsiTheme="minorHAnsi"/>
          <w:b w:val="0"/>
          <w:caps w:val="0"/>
        </w:rPr>
        <w:id w:val="-1427029774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3E96DE6E" w14:textId="3FE1B8AA" w:rsidR="008336ED" w:rsidRDefault="008336ED">
          <w:pPr>
            <w:pStyle w:val="Heading1"/>
          </w:pPr>
          <w:r>
            <w:t>Works Cited</w:t>
          </w:r>
        </w:p>
        <w:p w14:paraId="4AB9BC23" w14:textId="77777777" w:rsidR="008336ED" w:rsidRDefault="008336ED" w:rsidP="008336ED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308"/>
          </w:tblGrid>
          <w:tr w:rsidR="008336ED" w14:paraId="586F51D9" w14:textId="77777777">
            <w:trPr>
              <w:divId w:val="2025203913"/>
              <w:tblCellSpacing w:w="15" w:type="dxa"/>
            </w:trPr>
            <w:tc>
              <w:tcPr>
                <w:tcW w:w="50" w:type="pct"/>
                <w:hideMark/>
              </w:tcPr>
              <w:p w14:paraId="465A698E" w14:textId="47F986EB" w:rsidR="008336ED" w:rsidRDefault="008336ED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159035DE" w14:textId="77777777" w:rsidR="008336ED" w:rsidRDefault="008336ED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The American Kennel Club, "Rules Applying to Dog Shows," 13 December 2019. [Online]. Available: https://images.akc.org/pdf/rulebooks/RREGS3.pdf. [Accessed 22 May 2020].</w:t>
                </w:r>
              </w:p>
            </w:tc>
          </w:tr>
        </w:tbl>
        <w:p w14:paraId="41A3E79F" w14:textId="77777777" w:rsidR="008336ED" w:rsidRDefault="008336ED">
          <w:pPr>
            <w:divId w:val="2025203913"/>
            <w:rPr>
              <w:noProof/>
            </w:rPr>
          </w:pPr>
        </w:p>
        <w:p w14:paraId="3CDFEED6" w14:textId="7ADD671F" w:rsidR="008336ED" w:rsidRDefault="008336ED" w:rsidP="008336ED">
          <w:r>
            <w:rPr>
              <w:b/>
              <w:bCs/>
            </w:rPr>
            <w:fldChar w:fldCharType="end"/>
          </w:r>
        </w:p>
      </w:sdtContent>
    </w:sdt>
    <w:p w14:paraId="6DBF856E" w14:textId="77777777" w:rsidR="00492BA5" w:rsidRDefault="00492BA5" w:rsidP="007A1081"/>
    <w:sectPr w:rsidR="00492BA5" w:rsidSect="00C8765D">
      <w:footerReference w:type="even" r:id="rId8"/>
      <w:footerReference w:type="default" r:id="rId9"/>
      <w:pgSz w:w="12240" w:h="15840" w:code="1"/>
      <w:pgMar w:top="1440" w:right="1800" w:bottom="1440" w:left="1800" w:header="960" w:footer="6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2E4D6" w14:textId="77777777" w:rsidR="00CB5C06" w:rsidRDefault="00CB5C06">
      <w:r>
        <w:separator/>
      </w:r>
    </w:p>
    <w:p w14:paraId="06C1CF52" w14:textId="77777777" w:rsidR="00CB5C06" w:rsidRDefault="00CB5C06"/>
  </w:endnote>
  <w:endnote w:type="continuationSeparator" w:id="0">
    <w:p w14:paraId="7D52D6E6" w14:textId="77777777" w:rsidR="00CB5C06" w:rsidRDefault="00CB5C06">
      <w:r>
        <w:continuationSeparator/>
      </w:r>
    </w:p>
    <w:p w14:paraId="6E0B2C17" w14:textId="77777777" w:rsidR="00CB5C06" w:rsidRDefault="00CB5C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8FCCF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10275FE1" w14:textId="77777777" w:rsidR="005673B8" w:rsidRDefault="005673B8">
    <w:pPr>
      <w:pStyle w:val="Footer"/>
    </w:pPr>
  </w:p>
  <w:p w14:paraId="5195E393" w14:textId="77777777" w:rsidR="005673B8" w:rsidRDefault="005673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7104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657496" w14:textId="77777777" w:rsidR="00C8765D" w:rsidRDefault="00C8765D" w:rsidP="00C876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009A5" w14:textId="77777777" w:rsidR="00CB5C06" w:rsidRDefault="00CB5C06">
      <w:r>
        <w:separator/>
      </w:r>
    </w:p>
    <w:p w14:paraId="78AEDACD" w14:textId="77777777" w:rsidR="00CB5C06" w:rsidRDefault="00CB5C06"/>
  </w:footnote>
  <w:footnote w:type="continuationSeparator" w:id="0">
    <w:p w14:paraId="73CD9506" w14:textId="77777777" w:rsidR="00CB5C06" w:rsidRDefault="00CB5C06">
      <w:r>
        <w:continuationSeparator/>
      </w:r>
    </w:p>
    <w:p w14:paraId="30DB0CDA" w14:textId="77777777" w:rsidR="00CB5C06" w:rsidRDefault="00CB5C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17"/>
    <w:rsid w:val="00020E86"/>
    <w:rsid w:val="00075BA2"/>
    <w:rsid w:val="000D4049"/>
    <w:rsid w:val="001011C8"/>
    <w:rsid w:val="00114C1E"/>
    <w:rsid w:val="00124376"/>
    <w:rsid w:val="001772FF"/>
    <w:rsid w:val="001C31AC"/>
    <w:rsid w:val="001D09F2"/>
    <w:rsid w:val="00245746"/>
    <w:rsid w:val="00290AAE"/>
    <w:rsid w:val="002A6C47"/>
    <w:rsid w:val="002C4BD7"/>
    <w:rsid w:val="003301F4"/>
    <w:rsid w:val="00354FAD"/>
    <w:rsid w:val="003B2156"/>
    <w:rsid w:val="00431C47"/>
    <w:rsid w:val="00491AC4"/>
    <w:rsid w:val="00492BA5"/>
    <w:rsid w:val="004B01D8"/>
    <w:rsid w:val="00556689"/>
    <w:rsid w:val="005673B8"/>
    <w:rsid w:val="0059699D"/>
    <w:rsid w:val="005A5DDF"/>
    <w:rsid w:val="005B371E"/>
    <w:rsid w:val="005E3FDD"/>
    <w:rsid w:val="006578FD"/>
    <w:rsid w:val="006700B8"/>
    <w:rsid w:val="00674BAA"/>
    <w:rsid w:val="0068625D"/>
    <w:rsid w:val="006E3F91"/>
    <w:rsid w:val="00733156"/>
    <w:rsid w:val="00754980"/>
    <w:rsid w:val="00776EC9"/>
    <w:rsid w:val="007A1081"/>
    <w:rsid w:val="007B07E9"/>
    <w:rsid w:val="007F776A"/>
    <w:rsid w:val="008336ED"/>
    <w:rsid w:val="00853521"/>
    <w:rsid w:val="008869B4"/>
    <w:rsid w:val="00891FA9"/>
    <w:rsid w:val="008E71B4"/>
    <w:rsid w:val="009714C4"/>
    <w:rsid w:val="00991DFF"/>
    <w:rsid w:val="00A5444A"/>
    <w:rsid w:val="00A56754"/>
    <w:rsid w:val="00A71240"/>
    <w:rsid w:val="00A814DB"/>
    <w:rsid w:val="00AA183A"/>
    <w:rsid w:val="00AC2B60"/>
    <w:rsid w:val="00AF3F83"/>
    <w:rsid w:val="00B24090"/>
    <w:rsid w:val="00B816AD"/>
    <w:rsid w:val="00BB0495"/>
    <w:rsid w:val="00BD16EA"/>
    <w:rsid w:val="00BF369B"/>
    <w:rsid w:val="00C51070"/>
    <w:rsid w:val="00C51E35"/>
    <w:rsid w:val="00C551B4"/>
    <w:rsid w:val="00C86C52"/>
    <w:rsid w:val="00C8765D"/>
    <w:rsid w:val="00CB5C06"/>
    <w:rsid w:val="00CB7D0E"/>
    <w:rsid w:val="00CC58F7"/>
    <w:rsid w:val="00CE7040"/>
    <w:rsid w:val="00CF0E08"/>
    <w:rsid w:val="00D27417"/>
    <w:rsid w:val="00D32FB5"/>
    <w:rsid w:val="00D3651E"/>
    <w:rsid w:val="00D501ED"/>
    <w:rsid w:val="00D645BF"/>
    <w:rsid w:val="00D7023D"/>
    <w:rsid w:val="00D729F6"/>
    <w:rsid w:val="00D771EB"/>
    <w:rsid w:val="00D86A55"/>
    <w:rsid w:val="00DC450D"/>
    <w:rsid w:val="00DE1694"/>
    <w:rsid w:val="00DF1E78"/>
    <w:rsid w:val="00E77F68"/>
    <w:rsid w:val="00F358EA"/>
    <w:rsid w:val="00F37651"/>
    <w:rsid w:val="00F96B87"/>
    <w:rsid w:val="00F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60B5F6"/>
  <w15:docId w15:val="{149CE63C-F400-4256-A67B-AD026560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765D"/>
  </w:style>
  <w:style w:type="paragraph" w:styleId="Heading1">
    <w:name w:val="heading 1"/>
    <w:basedOn w:val="Normal"/>
    <w:link w:val="Heading1Char"/>
    <w:uiPriority w:val="9"/>
    <w:qFormat/>
    <w:rsid w:val="007A1081"/>
    <w:pPr>
      <w:spacing w:after="60"/>
      <w:contextualSpacing/>
      <w:outlineLvl w:val="0"/>
    </w:pPr>
    <w:rPr>
      <w:rFonts w:asciiTheme="majorHAnsi" w:hAnsiTheme="majorHAnsi"/>
      <w:b/>
      <w:caps/>
    </w:rPr>
  </w:style>
  <w:style w:type="paragraph" w:styleId="Heading2">
    <w:name w:val="heading 2"/>
    <w:basedOn w:val="Normal"/>
    <w:link w:val="Heading2Char"/>
    <w:uiPriority w:val="9"/>
    <w:unhideWhenUsed/>
    <w:qFormat/>
    <w:rsid w:val="007A1081"/>
    <w:pPr>
      <w:keepNext/>
      <w:keepLines/>
      <w:spacing w:after="60"/>
      <w:contextualSpacing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A1081"/>
    <w:pPr>
      <w:keepNext/>
      <w:keepLines/>
      <w:spacing w:after="240" w:line="240" w:lineRule="atLeast"/>
      <w:outlineLvl w:val="2"/>
    </w:pPr>
    <w:rPr>
      <w:rFonts w:asciiTheme="majorHAnsi" w:hAnsiTheme="majorHAnsi"/>
      <w:i/>
      <w:caps/>
      <w:kern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1F497D" w:themeColor="text2"/>
      <w:kern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1F497D" w:themeColor="text2"/>
      <w:kern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97D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Footer">
    <w:name w:val="footer"/>
    <w:basedOn w:val="Normal"/>
    <w:link w:val="FooterChar"/>
    <w:uiPriority w:val="99"/>
    <w:unhideWhenUsed/>
    <w:rsid w:val="00C8765D"/>
    <w:pPr>
      <w:keepLines/>
      <w:pBdr>
        <w:top w:val="single" w:sz="6" w:space="2" w:color="auto"/>
      </w:pBdr>
      <w:spacing w:before="0"/>
      <w:ind w:left="4075" w:right="4075"/>
      <w:jc w:val="center"/>
    </w:pPr>
    <w:rPr>
      <w:kern w:val="18"/>
    </w:rPr>
  </w:style>
  <w:style w:type="paragraph" w:styleId="Header">
    <w:name w:val="header"/>
    <w:basedOn w:val="Normal"/>
    <w:uiPriority w:val="99"/>
    <w:unhideWhenUsed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MessageHeader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NormalIndent">
    <w:name w:val="Normal Indent"/>
    <w:basedOn w:val="Normal"/>
    <w:uiPriority w:val="99"/>
    <w:semiHidden/>
    <w:rsid w:val="00F37651"/>
    <w:pPr>
      <w:ind w:left="720"/>
    </w:pPr>
  </w:style>
  <w:style w:type="character" w:styleId="PageNumber">
    <w:name w:val="page number"/>
    <w:uiPriority w:val="99"/>
    <w:semiHidden/>
    <w:rsid w:val="00F37651"/>
  </w:style>
  <w:style w:type="paragraph" w:styleId="Signature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Cs w:val="16"/>
    </w:rPr>
  </w:style>
  <w:style w:type="paragraph" w:styleId="Title">
    <w:name w:val="Title"/>
    <w:basedOn w:val="Normal"/>
    <w:link w:val="TitleChar"/>
    <w:uiPriority w:val="2"/>
    <w:unhideWhenUsed/>
    <w:qFormat/>
    <w:rsid w:val="00431C47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contextualSpacing/>
      <w:jc w:val="center"/>
    </w:pPr>
    <w:rPr>
      <w:rFonts w:asciiTheme="majorHAnsi" w:hAnsiTheme="majorHAnsi"/>
      <w:b/>
      <w:caps/>
      <w:spacing w:val="20"/>
    </w:rPr>
  </w:style>
  <w:style w:type="character" w:customStyle="1" w:styleId="TitleChar">
    <w:name w:val="Title Char"/>
    <w:basedOn w:val="DefaultParagraphFont"/>
    <w:link w:val="Title"/>
    <w:uiPriority w:val="2"/>
    <w:rsid w:val="00431C47"/>
    <w:rPr>
      <w:rFonts w:asciiTheme="majorHAnsi" w:hAnsiTheme="majorHAnsi"/>
      <w:b/>
      <w:caps/>
      <w:spacing w:val="20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4BAA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unhideWhenUsed/>
    <w:rsid w:val="002C4BD7"/>
  </w:style>
  <w:style w:type="paragraph" w:styleId="BlockText">
    <w:name w:val="Block Text"/>
    <w:basedOn w:val="Normal"/>
    <w:uiPriority w:val="99"/>
    <w:semiHidden/>
    <w:unhideWhenUsed/>
    <w:rsid w:val="00674BAA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C4B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4BD7"/>
  </w:style>
  <w:style w:type="paragraph" w:styleId="BodyText3">
    <w:name w:val="Body Text 3"/>
    <w:basedOn w:val="Normal"/>
    <w:link w:val="BodyText3Ch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4BD7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431C47"/>
    <w:pPr>
      <w:spacing w:before="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431C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4BD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4BD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4BD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4BD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4BD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4BD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BD7"/>
    <w:pPr>
      <w:spacing w:after="200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BD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D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BD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BD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BD7"/>
  </w:style>
  <w:style w:type="character" w:customStyle="1" w:styleId="DateChar">
    <w:name w:val="Date Char"/>
    <w:basedOn w:val="DefaultParagraphFont"/>
    <w:link w:val="Date"/>
    <w:uiPriority w:val="99"/>
    <w:semiHidden/>
    <w:rsid w:val="002C4BD7"/>
  </w:style>
  <w:style w:type="paragraph" w:styleId="DocumentMap">
    <w:name w:val="Document Map"/>
    <w:basedOn w:val="Normal"/>
    <w:link w:val="DocumentMapCh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BD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4BD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4BD7"/>
  </w:style>
  <w:style w:type="character" w:styleId="Emphasis">
    <w:name w:val="Emphasis"/>
    <w:basedOn w:val="DefaultParagraphFont"/>
    <w:uiPriority w:val="20"/>
    <w:semiHidden/>
    <w:unhideWhenUsed/>
    <w:qFormat/>
    <w:rsid w:val="002C4BD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4BD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4BD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BD7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BD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BD7"/>
    <w:rPr>
      <w:szCs w:val="20"/>
    </w:rPr>
  </w:style>
  <w:style w:type="table" w:styleId="GridTable1Light">
    <w:name w:val="Grid Table 1 Light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81"/>
    <w:rPr>
      <w:rFonts w:asciiTheme="majorHAnsi" w:eastAsiaTheme="majorEastAsia" w:hAnsiTheme="majorHAnsi" w:cstheme="majorBidi"/>
      <w:b/>
      <w:color w:val="1F497D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81"/>
    <w:rPr>
      <w:rFonts w:asciiTheme="majorHAnsi" w:eastAsiaTheme="majorEastAsia" w:hAnsiTheme="majorHAnsi" w:cstheme="majorBidi"/>
      <w:iCs/>
      <w:cap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81"/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81"/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4BD7"/>
  </w:style>
  <w:style w:type="paragraph" w:styleId="HTMLAddress">
    <w:name w:val="HTML Address"/>
    <w:basedOn w:val="Normal"/>
    <w:link w:val="HTMLAddressChar"/>
    <w:uiPriority w:val="99"/>
    <w:semiHidden/>
    <w:unhideWhenUsed/>
    <w:rsid w:val="002C4BD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4BD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4B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4BD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D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4B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4BD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74B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74BA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4B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74BAA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4BD7"/>
  </w:style>
  <w:style w:type="paragraph" w:styleId="List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4BD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4BD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NoSpacing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4BD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4BD7"/>
  </w:style>
  <w:style w:type="table" w:styleId="PlainTable1">
    <w:name w:val="Plain Table 1"/>
    <w:basedOn w:val="Table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4BD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4BA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C4B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4BD7"/>
  </w:style>
  <w:style w:type="character" w:styleId="SmartHyperlink">
    <w:name w:val="Smart Hyperlink"/>
    <w:basedOn w:val="DefaultParagraphFont"/>
    <w:uiPriority w:val="99"/>
    <w:semiHidden/>
    <w:unhideWhenUsed/>
    <w:rsid w:val="002C4BD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C4BD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4BD7"/>
  </w:style>
  <w:style w:type="table" w:styleId="TableProfessional">
    <w:name w:val="Table Professional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A1081"/>
    <w:rPr>
      <w:rFonts w:asciiTheme="majorHAnsi" w:eastAsiaTheme="majorEastAsia" w:hAnsiTheme="majorHAnsi" w:cstheme="majorBidi"/>
      <w:caps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C8765D"/>
    <w:rPr>
      <w:kern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336ED"/>
    <w:rPr>
      <w:rFonts w:asciiTheme="majorHAnsi" w:hAnsiTheme="majorHAnsi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Richard\AppData\Roaming\Microsoft\Templates\Memo%20(elegan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The19</b:Tag>
    <b:SourceType>DocumentFromInternetSite</b:SourceType>
    <b:Guid>{C0FDA602-6B66-4A0F-8528-5D582D0C0996}</b:Guid>
    <b:Title>Rules Applying to Dog Shows</b:Title>
    <b:Year>2019</b:Year>
    <b:Month>December</b:Month>
    <b:Day>13</b:Day>
    <b:YearAccessed>2020</b:YearAccessed>
    <b:MonthAccessed>May</b:MonthAccessed>
    <b:DayAccessed>22</b:DayAccessed>
    <b:URL>https://images.akc.org/pdf/rulebooks/RREGS3.pdf</b:URL>
    <b:Author>
      <b:Author>
        <b:Corporate>The American Kennel Club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322A02D-C51F-4064-853B-D108E858B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(elegant).dotx</Template>
  <TotalTime>4</TotalTime>
  <Pages>6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Richard</dc:creator>
  <cp:lastModifiedBy>Alex Richard</cp:lastModifiedBy>
  <cp:revision>4</cp:revision>
  <dcterms:created xsi:type="dcterms:W3CDTF">2020-05-24T23:07:00Z</dcterms:created>
  <dcterms:modified xsi:type="dcterms:W3CDTF">2020-05-25T12:21:00Z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