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A77F" w14:textId="77777777" w:rsidR="00130308" w:rsidRDefault="00130308"/>
    <w:p w14:paraId="0D27D4D4" w14:textId="7EFE2D2B" w:rsidR="000A7D8B" w:rsidRPr="000A7D8B" w:rsidRDefault="000A7D8B">
      <w:pPr>
        <w:rPr>
          <w:rFonts w:ascii="Calibri" w:hAnsi="Calibri" w:cs="Calibri"/>
        </w:rPr>
      </w:pPr>
      <w:r w:rsidRPr="000A7D8B">
        <w:rPr>
          <w:rFonts w:ascii="Calibri" w:hAnsi="Calibri" w:cs="Calibri"/>
        </w:rPr>
        <w:t>Prelab Question 7</w:t>
      </w:r>
    </w:p>
    <w:p w14:paraId="412C30A9" w14:textId="0B80F767" w:rsidR="000A7D8B" w:rsidRDefault="000A7D8B">
      <w:r w:rsidRPr="000A7D8B">
        <w:drawing>
          <wp:inline distT="0" distB="0" distL="0" distR="0" wp14:anchorId="6D9FD413" wp14:editId="5366B91F">
            <wp:extent cx="5954400" cy="3009525"/>
            <wp:effectExtent l="0" t="0" r="0" b="0"/>
            <wp:docPr id="105081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16146" name=""/>
                    <pic:cNvPicPr/>
                  </pic:nvPicPr>
                  <pic:blipFill>
                    <a:blip r:embed="rId4"/>
                    <a:stretch>
                      <a:fillRect/>
                    </a:stretch>
                  </pic:blipFill>
                  <pic:spPr>
                    <a:xfrm>
                      <a:off x="0" y="0"/>
                      <a:ext cx="5999326" cy="3032232"/>
                    </a:xfrm>
                    <a:prstGeom prst="rect">
                      <a:avLst/>
                    </a:prstGeom>
                  </pic:spPr>
                </pic:pic>
              </a:graphicData>
            </a:graphic>
          </wp:inline>
        </w:drawing>
      </w:r>
    </w:p>
    <w:p w14:paraId="7D8C9B09" w14:textId="77777777" w:rsidR="000A7D8B" w:rsidRPr="000A7D8B" w:rsidRDefault="000A7D8B" w:rsidP="000A7D8B">
      <w:pPr>
        <w:rPr>
          <w:rFonts w:ascii="Menlo" w:hAnsi="Menlo" w:cs="Menlo"/>
          <w:sz w:val="20"/>
          <w:szCs w:val="20"/>
        </w:rPr>
      </w:pPr>
      <w:r w:rsidRPr="000A7D8B">
        <w:rPr>
          <w:rFonts w:ascii="Menlo" w:hAnsi="Menlo" w:cs="Menlo"/>
          <w:sz w:val="20"/>
          <w:szCs w:val="20"/>
        </w:rPr>
        <w:t>fc = 45;</w:t>
      </w:r>
    </w:p>
    <w:p w14:paraId="1624B237" w14:textId="77777777" w:rsidR="000A7D8B" w:rsidRPr="000A7D8B" w:rsidRDefault="000A7D8B" w:rsidP="000A7D8B">
      <w:pPr>
        <w:rPr>
          <w:rFonts w:ascii="Menlo" w:hAnsi="Menlo" w:cs="Menlo"/>
          <w:sz w:val="20"/>
          <w:szCs w:val="20"/>
        </w:rPr>
      </w:pPr>
      <w:r w:rsidRPr="000A7D8B">
        <w:rPr>
          <w:rFonts w:ascii="Menlo" w:hAnsi="Menlo" w:cs="Menlo"/>
          <w:sz w:val="20"/>
          <w:szCs w:val="20"/>
        </w:rPr>
        <w:t>zeta = 0.707;</w:t>
      </w:r>
    </w:p>
    <w:p w14:paraId="18D5AAE5" w14:textId="1F67C825" w:rsidR="000A7D8B" w:rsidRPr="000A7D8B" w:rsidRDefault="000A7D8B" w:rsidP="000A7D8B">
      <w:pPr>
        <w:rPr>
          <w:rFonts w:ascii="Menlo" w:hAnsi="Menlo" w:cs="Menlo"/>
          <w:sz w:val="20"/>
          <w:szCs w:val="20"/>
        </w:rPr>
      </w:pPr>
      <w:proofErr w:type="spellStart"/>
      <w:r w:rsidRPr="000A7D8B">
        <w:rPr>
          <w:rFonts w:ascii="Menlo" w:hAnsi="Menlo" w:cs="Menlo"/>
          <w:sz w:val="20"/>
          <w:szCs w:val="20"/>
        </w:rPr>
        <w:t>WindowSize</w:t>
      </w:r>
      <w:proofErr w:type="spellEnd"/>
      <w:r w:rsidRPr="000A7D8B">
        <w:rPr>
          <w:rFonts w:ascii="Menlo" w:hAnsi="Menlo" w:cs="Menlo"/>
          <w:sz w:val="20"/>
          <w:szCs w:val="20"/>
        </w:rPr>
        <w:t xml:space="preserve"> = 5;</w:t>
      </w:r>
      <w:r w:rsidRPr="000A7D8B">
        <w:rPr>
          <w:noProof/>
          <w14:ligatures w14:val="standardContextual"/>
        </w:rPr>
        <w:t xml:space="preserve"> </w:t>
      </w:r>
      <w:r w:rsidRPr="000A7D8B">
        <w:rPr>
          <w:rFonts w:ascii="Menlo" w:hAnsi="Menlo" w:cs="Menlo"/>
          <w:sz w:val="20"/>
          <w:szCs w:val="20"/>
        </w:rPr>
        <w:drawing>
          <wp:inline distT="0" distB="0" distL="0" distR="0" wp14:anchorId="04BC98C6" wp14:editId="3BBD7E15">
            <wp:extent cx="897400" cy="250160"/>
            <wp:effectExtent l="0" t="0" r="0" b="4445"/>
            <wp:docPr id="105266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9830" name=""/>
                    <pic:cNvPicPr/>
                  </pic:nvPicPr>
                  <pic:blipFill>
                    <a:blip r:embed="rId5"/>
                    <a:stretch>
                      <a:fillRect/>
                    </a:stretch>
                  </pic:blipFill>
                  <pic:spPr>
                    <a:xfrm>
                      <a:off x="0" y="0"/>
                      <a:ext cx="974056" cy="271529"/>
                    </a:xfrm>
                    <a:prstGeom prst="rect">
                      <a:avLst/>
                    </a:prstGeom>
                  </pic:spPr>
                </pic:pic>
              </a:graphicData>
            </a:graphic>
          </wp:inline>
        </w:drawing>
      </w:r>
    </w:p>
    <w:p w14:paraId="614BA915" w14:textId="77777777" w:rsidR="000A7D8B" w:rsidRDefault="000A7D8B"/>
    <w:p w14:paraId="7D0ED24C" w14:textId="62E81BE8" w:rsidR="000A7D8B" w:rsidRPr="000A7D8B" w:rsidRDefault="000A7D8B" w:rsidP="000A7D8B">
      <w:pPr>
        <w:rPr>
          <w:rFonts w:ascii="Calibri" w:hAnsi="Calibri" w:cs="Calibri"/>
        </w:rPr>
      </w:pPr>
      <w:r w:rsidRPr="000A7D8B">
        <w:rPr>
          <w:rFonts w:ascii="Calibri" w:hAnsi="Calibri" w:cs="Calibri"/>
        </w:rPr>
        <w:t xml:space="preserve">Prelab Question </w:t>
      </w:r>
      <w:r w:rsidRPr="000A7D8B">
        <w:rPr>
          <w:rFonts w:ascii="Calibri" w:hAnsi="Calibri" w:cs="Calibri"/>
        </w:rPr>
        <w:t>8</w:t>
      </w:r>
    </w:p>
    <w:p w14:paraId="380C1845" w14:textId="58089214" w:rsidR="000A7D8B" w:rsidRDefault="000A7D8B" w:rsidP="000A7D8B">
      <w:r w:rsidRPr="000A7D8B">
        <w:drawing>
          <wp:inline distT="0" distB="0" distL="0" distR="0" wp14:anchorId="5BD8DCBC" wp14:editId="5956B1E6">
            <wp:extent cx="5731510" cy="2896870"/>
            <wp:effectExtent l="0" t="0" r="0" b="0"/>
            <wp:docPr id="183352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0526" name=""/>
                    <pic:cNvPicPr/>
                  </pic:nvPicPr>
                  <pic:blipFill>
                    <a:blip r:embed="rId6"/>
                    <a:stretch>
                      <a:fillRect/>
                    </a:stretch>
                  </pic:blipFill>
                  <pic:spPr>
                    <a:xfrm>
                      <a:off x="0" y="0"/>
                      <a:ext cx="5731510" cy="2896870"/>
                    </a:xfrm>
                    <a:prstGeom prst="rect">
                      <a:avLst/>
                    </a:prstGeom>
                  </pic:spPr>
                </pic:pic>
              </a:graphicData>
            </a:graphic>
          </wp:inline>
        </w:drawing>
      </w:r>
    </w:p>
    <w:p w14:paraId="7B927699" w14:textId="77777777" w:rsidR="000A7D8B" w:rsidRDefault="000A7D8B" w:rsidP="000A7D8B">
      <w:pPr>
        <w:rPr>
          <w:rFonts w:ascii="Menlo" w:hAnsi="Menlo" w:cs="Menlo"/>
          <w:sz w:val="20"/>
          <w:szCs w:val="20"/>
        </w:rPr>
      </w:pPr>
      <w:r>
        <w:rPr>
          <w:rFonts w:ascii="Menlo" w:hAnsi="Menlo" w:cs="Menlo"/>
          <w:sz w:val="20"/>
          <w:szCs w:val="20"/>
        </w:rPr>
        <w:t>fc = 10;</w:t>
      </w:r>
    </w:p>
    <w:p w14:paraId="3CDCC33E" w14:textId="77777777" w:rsidR="000A7D8B" w:rsidRDefault="000A7D8B" w:rsidP="000A7D8B">
      <w:pPr>
        <w:rPr>
          <w:rFonts w:ascii="Menlo" w:hAnsi="Menlo" w:cs="Menlo"/>
          <w:sz w:val="20"/>
          <w:szCs w:val="20"/>
        </w:rPr>
      </w:pPr>
      <w:r>
        <w:rPr>
          <w:rFonts w:ascii="Menlo" w:hAnsi="Menlo" w:cs="Menlo"/>
          <w:sz w:val="20"/>
          <w:szCs w:val="20"/>
        </w:rPr>
        <w:t>zeta = 0.707;</w:t>
      </w:r>
    </w:p>
    <w:p w14:paraId="7C3AFE82" w14:textId="77777777" w:rsidR="000A7D8B" w:rsidRDefault="000A7D8B" w:rsidP="000A7D8B">
      <w:pPr>
        <w:rPr>
          <w:rFonts w:ascii="Menlo" w:hAnsi="Menlo" w:cs="Menlo"/>
          <w:sz w:val="20"/>
          <w:szCs w:val="20"/>
        </w:rPr>
      </w:pPr>
      <w:proofErr w:type="spellStart"/>
      <w:r>
        <w:rPr>
          <w:rFonts w:ascii="Menlo" w:hAnsi="Menlo" w:cs="Menlo"/>
          <w:sz w:val="20"/>
          <w:szCs w:val="20"/>
        </w:rPr>
        <w:t>WindowSize</w:t>
      </w:r>
      <w:proofErr w:type="spellEnd"/>
      <w:r>
        <w:rPr>
          <w:rFonts w:ascii="Menlo" w:hAnsi="Menlo" w:cs="Menlo"/>
          <w:sz w:val="20"/>
          <w:szCs w:val="20"/>
        </w:rPr>
        <w:t xml:space="preserve"> = 22;</w:t>
      </w:r>
    </w:p>
    <w:p w14:paraId="214B4A9C" w14:textId="77777777" w:rsidR="000A7D8B" w:rsidRDefault="000A7D8B" w:rsidP="000A7D8B">
      <w:pPr>
        <w:rPr>
          <w:rFonts w:ascii="Menlo" w:hAnsi="Menlo" w:cs="Menlo"/>
          <w:sz w:val="20"/>
          <w:szCs w:val="20"/>
        </w:rPr>
      </w:pPr>
    </w:p>
    <w:p w14:paraId="45B075C4" w14:textId="68E9174C" w:rsidR="000A7D8B" w:rsidRDefault="000A7D8B" w:rsidP="000A7D8B">
      <w:pPr>
        <w:rPr>
          <w:rFonts w:ascii="Calibri" w:hAnsi="Calibri" w:cs="Calibri"/>
        </w:rPr>
      </w:pPr>
      <w:r w:rsidRPr="000A7D8B">
        <w:rPr>
          <w:rFonts w:ascii="Calibri" w:hAnsi="Calibri" w:cs="Calibri"/>
        </w:rPr>
        <w:t>Question 9</w:t>
      </w:r>
      <w:r>
        <w:rPr>
          <w:rFonts w:ascii="Calibri" w:hAnsi="Calibri" w:cs="Calibri"/>
        </w:rPr>
        <w:t>:</w:t>
      </w:r>
    </w:p>
    <w:p w14:paraId="2D28A0B9" w14:textId="78D4F660" w:rsidR="000A7D8B" w:rsidRPr="00A867FB" w:rsidRDefault="000A7D8B" w:rsidP="000A7D8B">
      <w:pPr>
        <w:rPr>
          <w:rFonts w:ascii="Calibri" w:hAnsi="Calibri" w:cs="Calibri"/>
          <w:b/>
          <w:bCs/>
        </w:rPr>
      </w:pPr>
      <w:r w:rsidRPr="00A867FB">
        <w:rPr>
          <w:rFonts w:ascii="Calibri" w:hAnsi="Calibri" w:cs="Calibri"/>
          <w:b/>
          <w:bCs/>
        </w:rPr>
        <w:t xml:space="preserve">Explain the trade-off between smoothness and shape preservation in filtering the measured data after you tried two cut-off frequencies. Describe the conditions that lead to over-filtering versus under-filtering.  </w:t>
      </w:r>
    </w:p>
    <w:p w14:paraId="281A8758" w14:textId="77777777" w:rsidR="000A7D8B" w:rsidRDefault="000A7D8B" w:rsidP="000A7D8B">
      <w:pPr>
        <w:rPr>
          <w:rFonts w:ascii="Calibri" w:hAnsi="Calibri" w:cs="Calibri"/>
        </w:rPr>
      </w:pPr>
    </w:p>
    <w:p w14:paraId="19A49B56" w14:textId="1BC569F3" w:rsidR="000A7D8B" w:rsidRDefault="00A867FB" w:rsidP="000A7D8B">
      <w:pPr>
        <w:rPr>
          <w:rFonts w:ascii="Calibri" w:hAnsi="Calibri" w:cs="Calibri"/>
        </w:rPr>
      </w:pPr>
      <w:r>
        <w:rPr>
          <w:rFonts w:ascii="Calibri" w:hAnsi="Calibri" w:cs="Calibri"/>
        </w:rPr>
        <w:lastRenderedPageBreak/>
        <w:t xml:space="preserve">In the first graph, all the filter outputs track the rough behaviour of velocity. However, noise is still evident in the outputs. </w:t>
      </w:r>
    </w:p>
    <w:p w14:paraId="2DA50BD1" w14:textId="77777777" w:rsidR="00A867FB" w:rsidRDefault="00A867FB" w:rsidP="000A7D8B">
      <w:pPr>
        <w:rPr>
          <w:rFonts w:ascii="Calibri" w:hAnsi="Calibri" w:cs="Calibri"/>
        </w:rPr>
      </w:pPr>
    </w:p>
    <w:p w14:paraId="6A38D64F" w14:textId="12D69270" w:rsidR="00A867FB" w:rsidRDefault="00A867FB" w:rsidP="000A7D8B">
      <w:pPr>
        <w:rPr>
          <w:rFonts w:ascii="Calibri" w:hAnsi="Calibri" w:cs="Calibri"/>
        </w:rPr>
      </w:pPr>
      <w:r>
        <w:rPr>
          <w:rFonts w:ascii="Calibri" w:hAnsi="Calibri" w:cs="Calibri"/>
        </w:rPr>
        <w:t xml:space="preserve">In the second graph, noise is much more minimal. But the filter outputs do not accurately track the actual behaviour of the curve. This is especially evident in the first 0.06 seconds where all filtered outputs are consistently lower than the actual velocity observed. </w:t>
      </w:r>
    </w:p>
    <w:p w14:paraId="7A98A6B7" w14:textId="77777777" w:rsidR="00A867FB" w:rsidRDefault="00A867FB" w:rsidP="000A7D8B">
      <w:pPr>
        <w:rPr>
          <w:rFonts w:ascii="Calibri" w:hAnsi="Calibri" w:cs="Calibri"/>
        </w:rPr>
      </w:pPr>
    </w:p>
    <w:p w14:paraId="46C26345" w14:textId="44B30E51" w:rsidR="00A867FB" w:rsidRDefault="00A867FB" w:rsidP="000A7D8B">
      <w:pPr>
        <w:rPr>
          <w:rFonts w:ascii="Calibri" w:hAnsi="Calibri" w:cs="Calibri"/>
        </w:rPr>
      </w:pPr>
      <w:r>
        <w:rPr>
          <w:rFonts w:ascii="Calibri" w:hAnsi="Calibri" w:cs="Calibri"/>
        </w:rPr>
        <w:t xml:space="preserve">This means that </w:t>
      </w:r>
      <w:proofErr w:type="spellStart"/>
      <w:r>
        <w:rPr>
          <w:rFonts w:ascii="Calibri" w:hAnsi="Calibri" w:cs="Calibri"/>
        </w:rPr>
        <w:t>overfiltering</w:t>
      </w:r>
      <w:proofErr w:type="spellEnd"/>
      <w:r>
        <w:rPr>
          <w:rFonts w:ascii="Calibri" w:hAnsi="Calibri" w:cs="Calibri"/>
        </w:rPr>
        <w:t xml:space="preserve"> is occurring. This occurs when the cutoff frequency is far lower than the actual bandwidth of the signal. </w:t>
      </w:r>
    </w:p>
    <w:p w14:paraId="3AF89CA5" w14:textId="77777777" w:rsidR="00A867FB" w:rsidRDefault="00A867FB" w:rsidP="000A7D8B">
      <w:pPr>
        <w:rPr>
          <w:rFonts w:ascii="Calibri" w:hAnsi="Calibri" w:cs="Calibri"/>
        </w:rPr>
      </w:pPr>
    </w:p>
    <w:p w14:paraId="47F90DB7" w14:textId="225680D5" w:rsidR="00A867FB" w:rsidRDefault="00A867FB" w:rsidP="000A7D8B">
      <w:pPr>
        <w:rPr>
          <w:rFonts w:ascii="Calibri" w:hAnsi="Calibri" w:cs="Calibri"/>
        </w:rPr>
      </w:pPr>
      <w:r w:rsidRPr="00A867FB">
        <w:rPr>
          <w:rFonts w:ascii="Calibri" w:hAnsi="Calibri" w:cs="Calibri"/>
        </w:rPr>
        <w:drawing>
          <wp:inline distT="0" distB="0" distL="0" distR="0" wp14:anchorId="6B9926A5" wp14:editId="5874D1C8">
            <wp:extent cx="5731510" cy="4022090"/>
            <wp:effectExtent l="0" t="0" r="0" b="0"/>
            <wp:docPr id="37388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81689" name=""/>
                    <pic:cNvPicPr/>
                  </pic:nvPicPr>
                  <pic:blipFill>
                    <a:blip r:embed="rId7"/>
                    <a:stretch>
                      <a:fillRect/>
                    </a:stretch>
                  </pic:blipFill>
                  <pic:spPr>
                    <a:xfrm>
                      <a:off x="0" y="0"/>
                      <a:ext cx="5731510" cy="4022090"/>
                    </a:xfrm>
                    <a:prstGeom prst="rect">
                      <a:avLst/>
                    </a:prstGeom>
                  </pic:spPr>
                </pic:pic>
              </a:graphicData>
            </a:graphic>
          </wp:inline>
        </w:drawing>
      </w:r>
    </w:p>
    <w:p w14:paraId="76D0B1F1" w14:textId="783002D1" w:rsidR="00A867FB" w:rsidRPr="000A7D8B" w:rsidRDefault="00A867FB" w:rsidP="000A7D8B">
      <w:pPr>
        <w:rPr>
          <w:rFonts w:ascii="Calibri" w:hAnsi="Calibri" w:cs="Calibri"/>
        </w:rPr>
      </w:pPr>
      <w:r>
        <w:rPr>
          <w:rFonts w:ascii="Calibri" w:hAnsi="Calibri" w:cs="Calibri"/>
        </w:rPr>
        <w:t xml:space="preserve">We can see from the spectrum analyser that most of the constituent frequencies of the signal are between +/- 30 Hz, so it makes sense that when we make the cutoff 10 </w:t>
      </w:r>
      <w:proofErr w:type="gramStart"/>
      <w:r>
        <w:rPr>
          <w:rFonts w:ascii="Calibri" w:hAnsi="Calibri" w:cs="Calibri"/>
        </w:rPr>
        <w:t>Hz</w:t>
      </w:r>
      <w:proofErr w:type="gramEnd"/>
      <w:r>
        <w:rPr>
          <w:rFonts w:ascii="Calibri" w:hAnsi="Calibri" w:cs="Calibri"/>
        </w:rPr>
        <w:t xml:space="preserve"> we lose data which is valuable. </w:t>
      </w:r>
    </w:p>
    <w:p w14:paraId="36AE7340" w14:textId="77777777" w:rsidR="000A7D8B" w:rsidRDefault="000A7D8B" w:rsidP="000A7D8B"/>
    <w:p w14:paraId="286FC962" w14:textId="35735607" w:rsidR="00D821B4" w:rsidRPr="00D821B4" w:rsidRDefault="00D821B4">
      <w:pPr>
        <w:rPr>
          <w:rFonts w:ascii="Calibri" w:hAnsi="Calibri" w:cs="Calibri"/>
          <w:b/>
          <w:bCs/>
        </w:rPr>
      </w:pPr>
      <w:r w:rsidRPr="00D821B4">
        <w:rPr>
          <w:rFonts w:ascii="Calibri" w:hAnsi="Calibri" w:cs="Calibri"/>
          <w:b/>
          <w:bCs/>
        </w:rPr>
        <w:t>Question 10</w:t>
      </w:r>
      <w:r>
        <w:rPr>
          <w:rFonts w:ascii="Calibri" w:hAnsi="Calibri" w:cs="Calibri"/>
          <w:b/>
          <w:bCs/>
        </w:rPr>
        <w:t>:</w:t>
      </w:r>
    </w:p>
    <w:p w14:paraId="4767E4B1" w14:textId="3B408677" w:rsidR="00D821B4" w:rsidRDefault="00D821B4">
      <w:pPr>
        <w:rPr>
          <w:rFonts w:ascii="Calibri" w:hAnsi="Calibri" w:cs="Calibri"/>
        </w:rPr>
      </w:pPr>
      <w:r w:rsidRPr="00D821B4">
        <w:rPr>
          <w:rFonts w:ascii="Calibri" w:hAnsi="Calibri" w:cs="Calibri"/>
        </w:rPr>
        <w:t xml:space="preserve">Explain how the Spectrum Analyzer can be used to select the optimal filter cut-off frequency, using the unfiltered data frequency response. Simulink plots the frequency response of any signal connected to the Spectrum analyser as shown in Fig. 1-10. You can click on each graph legend to hide or unhide a plot.   </w:t>
      </w:r>
    </w:p>
    <w:p w14:paraId="0F66DA14" w14:textId="77777777" w:rsidR="00D821B4" w:rsidRDefault="00D821B4">
      <w:pPr>
        <w:rPr>
          <w:rFonts w:ascii="Calibri" w:hAnsi="Calibri" w:cs="Calibri"/>
        </w:rPr>
      </w:pPr>
    </w:p>
    <w:p w14:paraId="43DBA838" w14:textId="77777777" w:rsidR="00C62434" w:rsidRDefault="00D821B4">
      <w:pPr>
        <w:rPr>
          <w:rFonts w:ascii="Calibri" w:hAnsi="Calibri" w:cs="Calibri"/>
        </w:rPr>
      </w:pPr>
      <w:r>
        <w:rPr>
          <w:rFonts w:ascii="Calibri" w:hAnsi="Calibri" w:cs="Calibri"/>
        </w:rPr>
        <w:t xml:space="preserve">The spectrum analyser tells us the contribution of each frequency to the signal. From this, it is easy to see what frequency </w:t>
      </w:r>
      <w:proofErr w:type="gramStart"/>
      <w:r>
        <w:rPr>
          <w:rFonts w:ascii="Calibri" w:hAnsi="Calibri" w:cs="Calibri"/>
        </w:rPr>
        <w:t>the ’</w:t>
      </w:r>
      <w:proofErr w:type="gramEnd"/>
      <w:r>
        <w:rPr>
          <w:rFonts w:ascii="Calibri" w:hAnsi="Calibri" w:cs="Calibri"/>
        </w:rPr>
        <w:t xml:space="preserve"> </w:t>
      </w:r>
      <w:proofErr w:type="gramStart"/>
      <w:r>
        <w:rPr>
          <w:rFonts w:ascii="Calibri" w:hAnsi="Calibri" w:cs="Calibri"/>
        </w:rPr>
        <w:t>noise ’</w:t>
      </w:r>
      <w:proofErr w:type="gramEnd"/>
      <w:r>
        <w:rPr>
          <w:rFonts w:ascii="Calibri" w:hAnsi="Calibri" w:cs="Calibri"/>
        </w:rPr>
        <w:t xml:space="preserve"> is since it doesn’t follow any observable pattern. </w:t>
      </w:r>
    </w:p>
    <w:p w14:paraId="61594372" w14:textId="77777777" w:rsidR="00C62434" w:rsidRDefault="00C62434">
      <w:pPr>
        <w:rPr>
          <w:rFonts w:ascii="Calibri" w:hAnsi="Calibri" w:cs="Calibri"/>
        </w:rPr>
      </w:pPr>
    </w:p>
    <w:p w14:paraId="31C95E48" w14:textId="77777777" w:rsidR="00C62434" w:rsidRDefault="00C62434">
      <w:pPr>
        <w:rPr>
          <w:rFonts w:ascii="Calibri" w:hAnsi="Calibri" w:cs="Calibri"/>
          <w:b/>
          <w:bCs/>
        </w:rPr>
      </w:pPr>
      <w:r>
        <w:rPr>
          <w:rFonts w:ascii="Calibri" w:hAnsi="Calibri" w:cs="Calibri"/>
          <w:b/>
          <w:bCs/>
        </w:rPr>
        <w:t>Question 11:</w:t>
      </w:r>
    </w:p>
    <w:p w14:paraId="708C03BD" w14:textId="65511B8E" w:rsidR="00D821B4" w:rsidRDefault="00C62434">
      <w:pPr>
        <w:rPr>
          <w:rFonts w:ascii="Calibri" w:hAnsi="Calibri" w:cs="Calibri"/>
        </w:rPr>
      </w:pPr>
      <w:r>
        <w:rPr>
          <w:rFonts w:ascii="Calibri" w:hAnsi="Calibri" w:cs="Calibri"/>
        </w:rPr>
        <w:t>Considering</w:t>
      </w:r>
      <w:r w:rsidRPr="00C62434">
        <w:rPr>
          <w:rFonts w:ascii="Calibri" w:hAnsi="Calibri" w:cs="Calibri"/>
        </w:rPr>
        <w:t xml:space="preserve"> complexity, performance, and practical implementation, which filter best reduces noise while preserving core signal information, and why? </w:t>
      </w:r>
      <w:r w:rsidR="00D821B4">
        <w:rPr>
          <w:rFonts w:ascii="Calibri" w:hAnsi="Calibri" w:cs="Calibri"/>
        </w:rPr>
        <w:t xml:space="preserve"> </w:t>
      </w:r>
    </w:p>
    <w:p w14:paraId="1E33A72A" w14:textId="0F32753E" w:rsidR="00C62434" w:rsidRDefault="00C62434">
      <w:pPr>
        <w:rPr>
          <w:rFonts w:ascii="Calibri" w:hAnsi="Calibri" w:cs="Calibri"/>
        </w:rPr>
      </w:pPr>
      <w:r>
        <w:rPr>
          <w:rFonts w:ascii="Calibri" w:hAnsi="Calibri" w:cs="Calibri"/>
        </w:rPr>
        <w:lastRenderedPageBreak/>
        <w:t xml:space="preserve">The second order filter. It minimises noise without heavily </w:t>
      </w:r>
      <w:proofErr w:type="spellStart"/>
      <w:r>
        <w:rPr>
          <w:rFonts w:ascii="Calibri" w:hAnsi="Calibri" w:cs="Calibri"/>
        </w:rPr>
        <w:t>overfiltering</w:t>
      </w:r>
      <w:proofErr w:type="spellEnd"/>
      <w:r>
        <w:rPr>
          <w:rFonts w:ascii="Calibri" w:hAnsi="Calibri" w:cs="Calibri"/>
        </w:rPr>
        <w:t xml:space="preserve"> useful data. However, the cutoff frequency should be adjusted slightly so that the initial behaviour is not under-represented. </w:t>
      </w:r>
    </w:p>
    <w:p w14:paraId="45B20849" w14:textId="77777777" w:rsidR="00D821B4" w:rsidRPr="00D821B4" w:rsidRDefault="00D821B4">
      <w:pPr>
        <w:rPr>
          <w:rFonts w:ascii="Calibri" w:hAnsi="Calibri" w:cs="Calibri"/>
        </w:rPr>
      </w:pPr>
    </w:p>
    <w:p w14:paraId="1C467B90" w14:textId="77777777" w:rsidR="000A7D8B" w:rsidRDefault="000A7D8B"/>
    <w:sectPr w:rsidR="000A7D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D8B"/>
    <w:rsid w:val="000007A0"/>
    <w:rsid w:val="000713EE"/>
    <w:rsid w:val="000945AD"/>
    <w:rsid w:val="000A7D8B"/>
    <w:rsid w:val="000E3464"/>
    <w:rsid w:val="000F35CE"/>
    <w:rsid w:val="0010657B"/>
    <w:rsid w:val="00121B11"/>
    <w:rsid w:val="00130308"/>
    <w:rsid w:val="001410CC"/>
    <w:rsid w:val="0017590C"/>
    <w:rsid w:val="00183092"/>
    <w:rsid w:val="001A7FC1"/>
    <w:rsid w:val="001D52AE"/>
    <w:rsid w:val="001F7566"/>
    <w:rsid w:val="0023323E"/>
    <w:rsid w:val="00244CBE"/>
    <w:rsid w:val="00250D75"/>
    <w:rsid w:val="00282DEC"/>
    <w:rsid w:val="002978CB"/>
    <w:rsid w:val="002A0E19"/>
    <w:rsid w:val="002C64FA"/>
    <w:rsid w:val="002D28B2"/>
    <w:rsid w:val="002E699B"/>
    <w:rsid w:val="002E70B6"/>
    <w:rsid w:val="002F3BD1"/>
    <w:rsid w:val="00327890"/>
    <w:rsid w:val="00355546"/>
    <w:rsid w:val="00374684"/>
    <w:rsid w:val="00376D65"/>
    <w:rsid w:val="0039777E"/>
    <w:rsid w:val="00401765"/>
    <w:rsid w:val="004250DE"/>
    <w:rsid w:val="00443B25"/>
    <w:rsid w:val="0047177A"/>
    <w:rsid w:val="00482339"/>
    <w:rsid w:val="004855E5"/>
    <w:rsid w:val="004875D2"/>
    <w:rsid w:val="004B51B9"/>
    <w:rsid w:val="004B6F44"/>
    <w:rsid w:val="004C3C06"/>
    <w:rsid w:val="004C4812"/>
    <w:rsid w:val="004C5F91"/>
    <w:rsid w:val="004D3EF0"/>
    <w:rsid w:val="004D7F7B"/>
    <w:rsid w:val="004E562B"/>
    <w:rsid w:val="005010E5"/>
    <w:rsid w:val="0055448C"/>
    <w:rsid w:val="00593022"/>
    <w:rsid w:val="005D3600"/>
    <w:rsid w:val="00627CFB"/>
    <w:rsid w:val="00654EAF"/>
    <w:rsid w:val="006566DE"/>
    <w:rsid w:val="006719E1"/>
    <w:rsid w:val="0068181D"/>
    <w:rsid w:val="006B53DB"/>
    <w:rsid w:val="006D047C"/>
    <w:rsid w:val="006D780B"/>
    <w:rsid w:val="006E09D6"/>
    <w:rsid w:val="006E2829"/>
    <w:rsid w:val="00705787"/>
    <w:rsid w:val="0071674A"/>
    <w:rsid w:val="007274D0"/>
    <w:rsid w:val="00733D70"/>
    <w:rsid w:val="00776CE4"/>
    <w:rsid w:val="00785E29"/>
    <w:rsid w:val="007933D1"/>
    <w:rsid w:val="007C7E43"/>
    <w:rsid w:val="00815F43"/>
    <w:rsid w:val="00837010"/>
    <w:rsid w:val="00847F95"/>
    <w:rsid w:val="008603DA"/>
    <w:rsid w:val="00864FB9"/>
    <w:rsid w:val="00872CED"/>
    <w:rsid w:val="008835D0"/>
    <w:rsid w:val="00894507"/>
    <w:rsid w:val="00895178"/>
    <w:rsid w:val="00896B32"/>
    <w:rsid w:val="0090556E"/>
    <w:rsid w:val="009115A8"/>
    <w:rsid w:val="00912F40"/>
    <w:rsid w:val="00924AF4"/>
    <w:rsid w:val="00976958"/>
    <w:rsid w:val="009925BF"/>
    <w:rsid w:val="00994212"/>
    <w:rsid w:val="00996D3D"/>
    <w:rsid w:val="009A2504"/>
    <w:rsid w:val="009B7D46"/>
    <w:rsid w:val="009D331B"/>
    <w:rsid w:val="009D6935"/>
    <w:rsid w:val="009E109F"/>
    <w:rsid w:val="00A13A2B"/>
    <w:rsid w:val="00A31C9E"/>
    <w:rsid w:val="00A72D1D"/>
    <w:rsid w:val="00A74A6A"/>
    <w:rsid w:val="00A77394"/>
    <w:rsid w:val="00A867FB"/>
    <w:rsid w:val="00AC2A20"/>
    <w:rsid w:val="00B0517B"/>
    <w:rsid w:val="00B0639E"/>
    <w:rsid w:val="00B129A9"/>
    <w:rsid w:val="00B52C04"/>
    <w:rsid w:val="00B9310D"/>
    <w:rsid w:val="00B973A9"/>
    <w:rsid w:val="00BA5032"/>
    <w:rsid w:val="00BC0D5C"/>
    <w:rsid w:val="00C041B9"/>
    <w:rsid w:val="00C52993"/>
    <w:rsid w:val="00C566E2"/>
    <w:rsid w:val="00C62434"/>
    <w:rsid w:val="00C63E78"/>
    <w:rsid w:val="00C63EF7"/>
    <w:rsid w:val="00CA2AF9"/>
    <w:rsid w:val="00CB155E"/>
    <w:rsid w:val="00CB5899"/>
    <w:rsid w:val="00CD03D2"/>
    <w:rsid w:val="00CD5EC9"/>
    <w:rsid w:val="00D01FA5"/>
    <w:rsid w:val="00D144DC"/>
    <w:rsid w:val="00D32C61"/>
    <w:rsid w:val="00D44473"/>
    <w:rsid w:val="00D476EC"/>
    <w:rsid w:val="00D57B76"/>
    <w:rsid w:val="00D61266"/>
    <w:rsid w:val="00D821B4"/>
    <w:rsid w:val="00D94534"/>
    <w:rsid w:val="00D9622B"/>
    <w:rsid w:val="00DA0B78"/>
    <w:rsid w:val="00DD32A5"/>
    <w:rsid w:val="00DD56AB"/>
    <w:rsid w:val="00DD7F89"/>
    <w:rsid w:val="00E72E30"/>
    <w:rsid w:val="00E93F8C"/>
    <w:rsid w:val="00EA5F28"/>
    <w:rsid w:val="00ED41A5"/>
    <w:rsid w:val="00EE5877"/>
    <w:rsid w:val="00F10F20"/>
    <w:rsid w:val="00F13071"/>
    <w:rsid w:val="00F54929"/>
    <w:rsid w:val="00F864BF"/>
    <w:rsid w:val="00F954E8"/>
    <w:rsid w:val="00F968D3"/>
    <w:rsid w:val="00FB4C3C"/>
    <w:rsid w:val="00FE07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0B420A7"/>
  <w15:chartTrackingRefBased/>
  <w15:docId w15:val="{1FE54BD0-41D9-604C-87C4-4E69870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8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A7D8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0A7D8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0A7D8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A7D8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0A7D8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0A7D8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0A7D8B"/>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0A7D8B"/>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0A7D8B"/>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D8B"/>
    <w:rPr>
      <w:rFonts w:eastAsiaTheme="majorEastAsia" w:cstheme="majorBidi"/>
      <w:color w:val="272727" w:themeColor="text1" w:themeTint="D8"/>
    </w:rPr>
  </w:style>
  <w:style w:type="paragraph" w:styleId="Title">
    <w:name w:val="Title"/>
    <w:basedOn w:val="Normal"/>
    <w:next w:val="Normal"/>
    <w:link w:val="TitleChar"/>
    <w:uiPriority w:val="10"/>
    <w:qFormat/>
    <w:rsid w:val="000A7D8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A7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D8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A7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D8B"/>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0A7D8B"/>
    <w:rPr>
      <w:i/>
      <w:iCs/>
      <w:color w:val="404040" w:themeColor="text1" w:themeTint="BF"/>
    </w:rPr>
  </w:style>
  <w:style w:type="paragraph" w:styleId="ListParagraph">
    <w:name w:val="List Paragraph"/>
    <w:basedOn w:val="Normal"/>
    <w:uiPriority w:val="34"/>
    <w:qFormat/>
    <w:rsid w:val="000A7D8B"/>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0A7D8B"/>
    <w:rPr>
      <w:i/>
      <w:iCs/>
      <w:color w:val="0F4761" w:themeColor="accent1" w:themeShade="BF"/>
    </w:rPr>
  </w:style>
  <w:style w:type="paragraph" w:styleId="IntenseQuote">
    <w:name w:val="Intense Quote"/>
    <w:basedOn w:val="Normal"/>
    <w:next w:val="Normal"/>
    <w:link w:val="IntenseQuoteChar"/>
    <w:uiPriority w:val="30"/>
    <w:qFormat/>
    <w:rsid w:val="000A7D8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0A7D8B"/>
    <w:rPr>
      <w:i/>
      <w:iCs/>
      <w:color w:val="0F4761" w:themeColor="accent1" w:themeShade="BF"/>
    </w:rPr>
  </w:style>
  <w:style w:type="character" w:styleId="IntenseReference">
    <w:name w:val="Intense Reference"/>
    <w:basedOn w:val="DefaultParagraphFont"/>
    <w:uiPriority w:val="32"/>
    <w:qFormat/>
    <w:rsid w:val="000A7D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Jacob</dc:creator>
  <cp:keywords/>
  <dc:description/>
  <cp:lastModifiedBy>Alexander Jacob</cp:lastModifiedBy>
  <cp:revision>1</cp:revision>
  <dcterms:created xsi:type="dcterms:W3CDTF">2026-06-17T00:07:00Z</dcterms:created>
  <dcterms:modified xsi:type="dcterms:W3CDTF">2026-06-17T00:44:00Z</dcterms:modified>
</cp:coreProperties>
</file>