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E4D2" w14:textId="1BCEB0FD" w:rsidR="00C7181B" w:rsidRDefault="005752F6" w:rsidP="005752F6">
      <w:pPr>
        <w:jc w:val="center"/>
      </w:pPr>
      <w:r>
        <w:t>Hardware Trojan Attacks 1</w:t>
      </w:r>
    </w:p>
    <w:p w14:paraId="0D85CC16" w14:textId="77777777" w:rsidR="005752F6" w:rsidRDefault="005752F6" w:rsidP="005752F6">
      <w:pPr>
        <w:jc w:val="center"/>
      </w:pPr>
    </w:p>
    <w:p w14:paraId="3BEC3054" w14:textId="158203F5" w:rsidR="005752F6" w:rsidRDefault="005752F6" w:rsidP="005752F6">
      <w:pPr>
        <w:pStyle w:val="ListParagraph"/>
        <w:numPr>
          <w:ilvl w:val="0"/>
          <w:numId w:val="1"/>
        </w:numPr>
      </w:pPr>
      <w:r>
        <w:t>Make sure user downloads “</w:t>
      </w:r>
      <w:r w:rsidRPr="005752F6">
        <w:t>HaHav3_helpful_codes.zip</w:t>
      </w:r>
      <w:r>
        <w:t xml:space="preserve">” </w:t>
      </w:r>
    </w:p>
    <w:p w14:paraId="6FF747E2" w14:textId="204AFBFD" w:rsidR="005752F6" w:rsidRDefault="005752F6" w:rsidP="005752F6">
      <w:pPr>
        <w:pStyle w:val="ListParagraph"/>
        <w:numPr>
          <w:ilvl w:val="0"/>
          <w:numId w:val="1"/>
        </w:numPr>
      </w:pPr>
      <w:r>
        <w:t>Open FPGA IDE</w:t>
      </w:r>
    </w:p>
    <w:p w14:paraId="7F3952BF" w14:textId="20BB9167" w:rsidR="005752F6" w:rsidRDefault="005752F6" w:rsidP="005752F6">
      <w:pPr>
        <w:pStyle w:val="ListParagraph"/>
        <w:numPr>
          <w:ilvl w:val="1"/>
          <w:numId w:val="1"/>
        </w:numPr>
      </w:pPr>
      <w:r>
        <w:t>Select “New Project”</w:t>
      </w:r>
    </w:p>
    <w:p w14:paraId="015D2C7C" w14:textId="53D8E87C" w:rsidR="005752F6" w:rsidRDefault="005752F6" w:rsidP="005752F6">
      <w:pPr>
        <w:pStyle w:val="ListParagraph"/>
        <w:numPr>
          <w:ilvl w:val="1"/>
          <w:numId w:val="1"/>
        </w:numPr>
      </w:pPr>
      <w:r>
        <w:t>Name project “ex4”</w:t>
      </w:r>
    </w:p>
    <w:p w14:paraId="30E2CFDF" w14:textId="623AF248" w:rsidR="005752F6" w:rsidRDefault="005752F6" w:rsidP="005752F6">
      <w:pPr>
        <w:pStyle w:val="ListParagraph"/>
        <w:numPr>
          <w:ilvl w:val="1"/>
          <w:numId w:val="1"/>
        </w:numPr>
      </w:pPr>
      <w:r>
        <w:t>For Device Select the following:</w:t>
      </w:r>
    </w:p>
    <w:p w14:paraId="28493D2C" w14:textId="085CD9E5" w:rsidR="005752F6" w:rsidRDefault="005752F6" w:rsidP="005752F6">
      <w:pPr>
        <w:pStyle w:val="ListParagraph"/>
        <w:numPr>
          <w:ilvl w:val="2"/>
          <w:numId w:val="1"/>
        </w:numPr>
      </w:pPr>
      <w:r>
        <w:t>Series: GW1N</w:t>
      </w:r>
    </w:p>
    <w:p w14:paraId="7A67015C" w14:textId="2DFDB0CC" w:rsidR="005752F6" w:rsidRDefault="005752F6" w:rsidP="005752F6">
      <w:pPr>
        <w:pStyle w:val="ListParagraph"/>
        <w:numPr>
          <w:ilvl w:val="2"/>
          <w:numId w:val="1"/>
        </w:numPr>
      </w:pPr>
      <w:r>
        <w:t>Device: GW1N-9</w:t>
      </w:r>
    </w:p>
    <w:p w14:paraId="1E04A3FC" w14:textId="41D1001C" w:rsidR="005752F6" w:rsidRDefault="005752F6" w:rsidP="005752F6">
      <w:pPr>
        <w:pStyle w:val="ListParagraph"/>
        <w:numPr>
          <w:ilvl w:val="2"/>
          <w:numId w:val="1"/>
        </w:numPr>
      </w:pPr>
      <w:r>
        <w:t>Package: LQFP144</w:t>
      </w:r>
    </w:p>
    <w:p w14:paraId="749AE42E" w14:textId="1D128C77" w:rsidR="005752F6" w:rsidRDefault="005752F6" w:rsidP="005752F6">
      <w:pPr>
        <w:pStyle w:val="ListParagraph"/>
        <w:numPr>
          <w:ilvl w:val="2"/>
          <w:numId w:val="1"/>
        </w:numPr>
      </w:pPr>
      <w:r>
        <w:t>Speed: C6/I5</w:t>
      </w:r>
    </w:p>
    <w:p w14:paraId="7A4F17E6" w14:textId="55C39172" w:rsidR="005752F6" w:rsidRDefault="005752F6" w:rsidP="005752F6">
      <w:pPr>
        <w:pStyle w:val="ListParagraph"/>
        <w:numPr>
          <w:ilvl w:val="1"/>
          <w:numId w:val="1"/>
        </w:numPr>
      </w:pPr>
      <w:r>
        <w:t>Press “next”</w:t>
      </w:r>
    </w:p>
    <w:p w14:paraId="5203CD81" w14:textId="165AFEBF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your project folder and press “Add </w:t>
      </w:r>
      <w:proofErr w:type="gramStart"/>
      <w:r>
        <w:t>files”</w:t>
      </w:r>
      <w:proofErr w:type="gramEnd"/>
    </w:p>
    <w:p w14:paraId="5A1A5386" w14:textId="4DC6A448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Ensure all files are added from the experiment 4 </w:t>
      </w:r>
      <w:proofErr w:type="gramStart"/>
      <w:r>
        <w:t>codes</w:t>
      </w:r>
      <w:proofErr w:type="gramEnd"/>
    </w:p>
    <w:p w14:paraId="0A59340D" w14:textId="404DDE19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Also include </w:t>
      </w:r>
      <w:r w:rsidR="00AC68E4">
        <w:t>“</w:t>
      </w:r>
      <w:proofErr w:type="spellStart"/>
      <w:proofErr w:type="gramStart"/>
      <w:r w:rsidRPr="005752F6">
        <w:t>gowin_pin_assignments.cst</w:t>
      </w:r>
      <w:proofErr w:type="spellEnd"/>
      <w:r w:rsidR="00AC68E4">
        <w:t>”</w:t>
      </w:r>
      <w:r w:rsidRPr="005752F6">
        <w:t xml:space="preserve"> </w:t>
      </w:r>
      <w:r>
        <w:t xml:space="preserve"> &amp;</w:t>
      </w:r>
      <w:proofErr w:type="gramEnd"/>
      <w:r>
        <w:t xml:space="preserve"> </w:t>
      </w:r>
      <w:r w:rsidR="00AC68E4">
        <w:t>“</w:t>
      </w:r>
      <w:proofErr w:type="spellStart"/>
      <w:r>
        <w:t>sampe_top.v</w:t>
      </w:r>
      <w:proofErr w:type="spellEnd"/>
      <w:r w:rsidR="00AC68E4">
        <w:t>”</w:t>
      </w:r>
    </w:p>
    <w:p w14:paraId="6F09F4AB" w14:textId="3D7BA99E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Click “Hierarchy” and set </w:t>
      </w:r>
      <w:proofErr w:type="spellStart"/>
      <w:r>
        <w:t>sample_</w:t>
      </w:r>
      <w:proofErr w:type="gramStart"/>
      <w:r>
        <w:t>top.v</w:t>
      </w:r>
      <w:proofErr w:type="spellEnd"/>
      <w:proofErr w:type="gramEnd"/>
      <w:r>
        <w:t xml:space="preserve"> to “Set as top module”</w:t>
      </w:r>
    </w:p>
    <w:p w14:paraId="0E4FBA2B" w14:textId="67FD6F55" w:rsidR="005752F6" w:rsidRDefault="005752F6" w:rsidP="005752F6">
      <w:pPr>
        <w:pStyle w:val="ListParagraph"/>
        <w:numPr>
          <w:ilvl w:val="0"/>
          <w:numId w:val="1"/>
        </w:numPr>
      </w:pPr>
      <w:r>
        <w:t>On the process tab, click “</w:t>
      </w:r>
      <w:r w:rsidR="00AC68E4">
        <w:t>Synthesize</w:t>
      </w:r>
      <w:r>
        <w:t>” and run</w:t>
      </w:r>
    </w:p>
    <w:p w14:paraId="44B2F628" w14:textId="6D7E720E" w:rsidR="005752F6" w:rsidRDefault="005752F6" w:rsidP="005752F6">
      <w:pPr>
        <w:pStyle w:val="ListParagraph"/>
        <w:numPr>
          <w:ilvl w:val="0"/>
          <w:numId w:val="1"/>
        </w:numPr>
      </w:pPr>
      <w:r>
        <w:t>Next, add a new GAO file, ensure “Standard” is switched to “</w:t>
      </w:r>
      <w:proofErr w:type="gramStart"/>
      <w:r>
        <w:t>lite</w:t>
      </w:r>
      <w:proofErr w:type="gramEnd"/>
      <w:r>
        <w:t>”</w:t>
      </w:r>
    </w:p>
    <w:p w14:paraId="17815570" w14:textId="708B6269" w:rsidR="005752F6" w:rsidRDefault="005752F6" w:rsidP="005752F6">
      <w:pPr>
        <w:pStyle w:val="ListParagraph"/>
        <w:numPr>
          <w:ilvl w:val="0"/>
          <w:numId w:val="1"/>
        </w:numPr>
      </w:pPr>
      <w:r>
        <w:t xml:space="preserve">Go to the new GAO file, </w:t>
      </w:r>
    </w:p>
    <w:p w14:paraId="0B659A88" w14:textId="06C93B55" w:rsidR="005752F6" w:rsidRDefault="005752F6" w:rsidP="005752F6">
      <w:pPr>
        <w:pStyle w:val="ListParagraph"/>
        <w:numPr>
          <w:ilvl w:val="1"/>
          <w:numId w:val="1"/>
        </w:numPr>
      </w:pPr>
      <w:r>
        <w:t xml:space="preserve">Click the “…” button next to the </w:t>
      </w:r>
      <w:proofErr w:type="gramStart"/>
      <w:r>
        <w:t>clock</w:t>
      </w:r>
      <w:proofErr w:type="gramEnd"/>
    </w:p>
    <w:p w14:paraId="226FA447" w14:textId="2260BCDD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53A62CFB" w14:textId="34EE2292" w:rsidR="005752F6" w:rsidRDefault="005752F6" w:rsidP="005752F6">
      <w:pPr>
        <w:pStyle w:val="ListParagraph"/>
        <w:numPr>
          <w:ilvl w:val="1"/>
          <w:numId w:val="1"/>
        </w:numPr>
      </w:pPr>
      <w:r>
        <w:t>Select CLK_50</w:t>
      </w:r>
    </w:p>
    <w:p w14:paraId="583BE746" w14:textId="4A38D8CE" w:rsidR="005752F6" w:rsidRDefault="005752F6" w:rsidP="005752F6">
      <w:pPr>
        <w:pStyle w:val="ListParagraph"/>
        <w:numPr>
          <w:ilvl w:val="0"/>
          <w:numId w:val="1"/>
        </w:numPr>
      </w:pPr>
      <w:r>
        <w:t>In the GAO file, under “Capture signals”</w:t>
      </w:r>
    </w:p>
    <w:p w14:paraId="5E9D2111" w14:textId="6F5DBDCF" w:rsidR="005752F6" w:rsidRDefault="005752F6" w:rsidP="005752F6">
      <w:pPr>
        <w:pStyle w:val="ListParagraph"/>
        <w:numPr>
          <w:ilvl w:val="1"/>
          <w:numId w:val="1"/>
        </w:numPr>
      </w:pPr>
      <w:r>
        <w:t>Press search</w:t>
      </w:r>
    </w:p>
    <w:p w14:paraId="3DA002D5" w14:textId="6DA48518" w:rsidR="005752F6" w:rsidRDefault="005752F6" w:rsidP="005752F6">
      <w:pPr>
        <w:pStyle w:val="ListParagraph"/>
        <w:numPr>
          <w:ilvl w:val="1"/>
          <w:numId w:val="1"/>
        </w:numPr>
      </w:pPr>
      <w:r>
        <w:t>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3:0]”</w:t>
      </w:r>
    </w:p>
    <w:p w14:paraId="715F0A20" w14:textId="77371A77" w:rsidR="005752F6" w:rsidRDefault="005752F6" w:rsidP="005752F6">
      <w:pPr>
        <w:pStyle w:val="ListParagraph"/>
        <w:numPr>
          <w:ilvl w:val="1"/>
          <w:numId w:val="1"/>
        </w:numPr>
      </w:pPr>
      <w:r>
        <w:t>Also select “</w:t>
      </w:r>
      <w:proofErr w:type="spellStart"/>
      <w:r>
        <w:t>des_instance</w:t>
      </w:r>
      <w:proofErr w:type="spellEnd"/>
      <w:r>
        <w:t>/</w:t>
      </w:r>
      <w:proofErr w:type="spellStart"/>
      <w:proofErr w:type="gramStart"/>
      <w:r>
        <w:t>desout</w:t>
      </w:r>
      <w:proofErr w:type="spellEnd"/>
      <w:r>
        <w:t>[</w:t>
      </w:r>
      <w:proofErr w:type="gramEnd"/>
      <w:r>
        <w:t>63:0]</w:t>
      </w:r>
    </w:p>
    <w:p w14:paraId="7E3565F0" w14:textId="1BD58BEA" w:rsidR="00AC078E" w:rsidRDefault="00AC078E" w:rsidP="00AC078E">
      <w:pPr>
        <w:pStyle w:val="ListParagraph"/>
        <w:numPr>
          <w:ilvl w:val="0"/>
          <w:numId w:val="1"/>
        </w:numPr>
      </w:pPr>
      <w:r>
        <w:t xml:space="preserve">Click “place &amp; </w:t>
      </w:r>
      <w:proofErr w:type="gramStart"/>
      <w:r>
        <w:t>route”</w:t>
      </w:r>
      <w:proofErr w:type="gramEnd"/>
    </w:p>
    <w:p w14:paraId="4DC310B6" w14:textId="649F24B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Click “enable </w:t>
      </w:r>
      <w:proofErr w:type="gramStart"/>
      <w:r>
        <w:t>programmer”</w:t>
      </w:r>
      <w:proofErr w:type="gramEnd"/>
    </w:p>
    <w:p w14:paraId="49CEB9B1" w14:textId="095918B2" w:rsidR="00AC078E" w:rsidRDefault="00AC078E" w:rsidP="00AC078E">
      <w:pPr>
        <w:pStyle w:val="ListParagraph"/>
        <w:numPr>
          <w:ilvl w:val="1"/>
          <w:numId w:val="1"/>
        </w:numPr>
      </w:pPr>
      <w:r>
        <w:t>Select device and press the program button (furthest right button)</w:t>
      </w:r>
    </w:p>
    <w:p w14:paraId="575742B9" w14:textId="25E51DC6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Press the “auto” </w:t>
      </w:r>
      <w:proofErr w:type="gramStart"/>
      <w:r>
        <w:t>button</w:t>
      </w:r>
      <w:proofErr w:type="gramEnd"/>
    </w:p>
    <w:p w14:paraId="0F1BD34D" w14:textId="031E51EB" w:rsidR="00AC078E" w:rsidRDefault="00AC078E" w:rsidP="00AC078E">
      <w:pPr>
        <w:pStyle w:val="ListParagraph"/>
        <w:numPr>
          <w:ilvl w:val="1"/>
          <w:numId w:val="1"/>
        </w:numPr>
      </w:pPr>
      <w:r>
        <w:t xml:space="preserve">You should see the output of the DES encryption process. The encryption process will undergo 16 rounds of transformation inside the DES algorithm. </w:t>
      </w:r>
    </w:p>
    <w:p w14:paraId="5498774B" w14:textId="77777777" w:rsidR="00D25A3F" w:rsidRDefault="00D25A3F" w:rsidP="00D25A3F"/>
    <w:p w14:paraId="68588881" w14:textId="666E1EFA" w:rsidR="00D25A3F" w:rsidRDefault="00D25A3F" w:rsidP="00D25A3F">
      <w:r>
        <w:rPr>
          <w:noProof/>
        </w:rPr>
        <w:lastRenderedPageBreak/>
        <w:drawing>
          <wp:inline distT="0" distB="0" distL="0" distR="0" wp14:anchorId="29A74DBD" wp14:editId="62245075">
            <wp:extent cx="5943600" cy="3216910"/>
            <wp:effectExtent l="0" t="0" r="0" b="0"/>
            <wp:docPr id="10735597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9784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8AA" w14:textId="77777777" w:rsidR="00C45A2B" w:rsidRDefault="00C45A2B" w:rsidP="00C45A2B"/>
    <w:p w14:paraId="49B5AF60" w14:textId="037A56E5" w:rsidR="00C45A2B" w:rsidRDefault="00C45A2B" w:rsidP="00C45A2B">
      <w:pPr>
        <w:jc w:val="center"/>
      </w:pPr>
      <w:r>
        <w:t>Part 2</w:t>
      </w:r>
    </w:p>
    <w:p w14:paraId="2C054FCE" w14:textId="129E686D" w:rsidR="00C45A2B" w:rsidRDefault="00312EE3" w:rsidP="00C45A2B">
      <w:pPr>
        <w:pStyle w:val="ListParagraph"/>
        <w:numPr>
          <w:ilvl w:val="0"/>
          <w:numId w:val="2"/>
        </w:numPr>
      </w:pPr>
      <w:r>
        <w:t xml:space="preserve">Locate des_0 file inside </w:t>
      </w:r>
      <w:proofErr w:type="spellStart"/>
      <w:proofErr w:type="gramStart"/>
      <w:r>
        <w:t>des.v</w:t>
      </w:r>
      <w:proofErr w:type="spellEnd"/>
      <w:proofErr w:type="gramEnd"/>
    </w:p>
    <w:p w14:paraId="6D22372F" w14:textId="683161FB" w:rsidR="00312EE3" w:rsidRDefault="004D743B" w:rsidP="00C45A2B">
      <w:pPr>
        <w:pStyle w:val="ListParagraph"/>
        <w:numPr>
          <w:ilvl w:val="0"/>
          <w:numId w:val="2"/>
        </w:numPr>
      </w:pPr>
      <w:r>
        <w:t xml:space="preserve">You will want to add the following code </w:t>
      </w:r>
      <w:r w:rsidR="00D25A3F">
        <w:t>to test different triggers:</w:t>
      </w:r>
    </w:p>
    <w:p w14:paraId="7317C363" w14:textId="43C27B21" w:rsidR="004D743B" w:rsidRDefault="00D25A3F" w:rsidP="004D743B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6FA77AF" wp14:editId="1B3E193A">
            <wp:extent cx="5943600" cy="2351405"/>
            <wp:effectExtent l="0" t="0" r="0" b="0"/>
            <wp:docPr id="1014936678" name="Picture 5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6678" name="Picture 5" descr="A computer code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6DAB" w14:textId="30EBB391" w:rsidR="00312EE3" w:rsidRDefault="00312EE3" w:rsidP="00C45A2B">
      <w:pPr>
        <w:pStyle w:val="ListParagraph"/>
        <w:numPr>
          <w:ilvl w:val="0"/>
          <w:numId w:val="2"/>
        </w:numPr>
      </w:pPr>
      <w:r>
        <w:t xml:space="preserve">Return back to capture </w:t>
      </w:r>
      <w:proofErr w:type="gramStart"/>
      <w:r>
        <w:t>signals</w:t>
      </w:r>
      <w:proofErr w:type="gramEnd"/>
    </w:p>
    <w:p w14:paraId="0DD422B0" w14:textId="6C287F4D" w:rsidR="00312EE3" w:rsidRDefault="00312EE3" w:rsidP="00312EE3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des_instance</w:t>
      </w:r>
      <w:proofErr w:type="spellEnd"/>
      <w:r>
        <w:t>/key56[55:0]</w:t>
      </w:r>
    </w:p>
    <w:p w14:paraId="2617766A" w14:textId="2A14013B" w:rsidR="00312EE3" w:rsidRDefault="00312EE3" w:rsidP="00312EE3">
      <w:pPr>
        <w:pStyle w:val="ListParagraph"/>
        <w:numPr>
          <w:ilvl w:val="1"/>
          <w:numId w:val="2"/>
        </w:numPr>
      </w:pPr>
      <w:r>
        <w:t>Add your modified key</w:t>
      </w:r>
      <w:r w:rsidR="004D743B">
        <w:t xml:space="preserve"> (Trojan Key)</w:t>
      </w:r>
    </w:p>
    <w:p w14:paraId="19022804" w14:textId="56FC3D47" w:rsidR="00312EE3" w:rsidRDefault="00312EE3" w:rsidP="00312EE3">
      <w:pPr>
        <w:pStyle w:val="ListParagraph"/>
        <w:numPr>
          <w:ilvl w:val="0"/>
          <w:numId w:val="2"/>
        </w:numPr>
      </w:pPr>
      <w:r>
        <w:t>Synthesize &amp; Place &amp; Route</w:t>
      </w:r>
    </w:p>
    <w:p w14:paraId="34074F43" w14:textId="53C92A1A" w:rsidR="004D743B" w:rsidRDefault="004D743B" w:rsidP="00312EE3">
      <w:pPr>
        <w:pStyle w:val="ListParagraph"/>
        <w:numPr>
          <w:ilvl w:val="0"/>
          <w:numId w:val="2"/>
        </w:numPr>
      </w:pPr>
      <w:r>
        <w:t xml:space="preserve">Go back to the </w:t>
      </w:r>
      <w:proofErr w:type="spellStart"/>
      <w:r>
        <w:t>Gowin</w:t>
      </w:r>
      <w:proofErr w:type="spellEnd"/>
      <w:r>
        <w:t xml:space="preserve"> Analyzer Oscilloscope and </w:t>
      </w:r>
      <w:r w:rsidR="00DA38E3">
        <w:t xml:space="preserve">download your modified </w:t>
      </w:r>
      <w:proofErr w:type="gramStart"/>
      <w:r w:rsidR="00DA38E3">
        <w:t>code</w:t>
      </w:r>
      <w:proofErr w:type="gramEnd"/>
    </w:p>
    <w:p w14:paraId="1107CD59" w14:textId="0B6E5B2C" w:rsidR="00DA38E3" w:rsidRDefault="00DA38E3" w:rsidP="00DA38E3">
      <w:pPr>
        <w:pStyle w:val="ListParagraph"/>
        <w:numPr>
          <w:ilvl w:val="1"/>
          <w:numId w:val="2"/>
        </w:numPr>
      </w:pPr>
      <w:r>
        <w:t xml:space="preserve">Click the Auto </w:t>
      </w:r>
      <w:proofErr w:type="gramStart"/>
      <w:r>
        <w:t>button</w:t>
      </w:r>
      <w:proofErr w:type="gramEnd"/>
    </w:p>
    <w:p w14:paraId="28EE71D2" w14:textId="42B0994E" w:rsidR="00DA38E3" w:rsidRDefault="00DA38E3" w:rsidP="00DA38E3">
      <w:pPr>
        <w:pStyle w:val="ListParagraph"/>
        <w:numPr>
          <w:ilvl w:val="1"/>
          <w:numId w:val="2"/>
        </w:numPr>
      </w:pPr>
      <w:r>
        <w:t>You will see that once the des 4 least significant bits displays “0110”, the modified key “Trojan Key” will flip its LSB to “0” here is an example</w:t>
      </w:r>
      <w:r w:rsidR="00D25A3F">
        <w:t xml:space="preserve"> right after one of the three triggers were hit</w:t>
      </w:r>
      <w:r>
        <w:t>:</w:t>
      </w:r>
    </w:p>
    <w:p w14:paraId="4E501D91" w14:textId="184A7F28" w:rsidR="00DA38E3" w:rsidRDefault="00D25A3F" w:rsidP="00DA38E3">
      <w:r>
        <w:rPr>
          <w:noProof/>
        </w:rPr>
        <w:lastRenderedPageBreak/>
        <w:drawing>
          <wp:inline distT="0" distB="0" distL="0" distR="0" wp14:anchorId="7CFCD5E7" wp14:editId="053C1BC3">
            <wp:extent cx="5943600" cy="1797685"/>
            <wp:effectExtent l="0" t="0" r="0" b="5715"/>
            <wp:docPr id="86028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446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4ED" w14:textId="77777777" w:rsidR="00DA38E3" w:rsidRDefault="00DA38E3" w:rsidP="00DA38E3"/>
    <w:p w14:paraId="774663FE" w14:textId="13F82A6C" w:rsidR="00DA38E3" w:rsidRDefault="00DA38E3" w:rsidP="00DA38E3">
      <w:pPr>
        <w:jc w:val="center"/>
      </w:pPr>
      <w:r>
        <w:t>Part 3</w:t>
      </w:r>
    </w:p>
    <w:p w14:paraId="1CCDA74C" w14:textId="25006B5A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change the des_0 module as you did in part </w:t>
      </w:r>
      <w:proofErr w:type="gramStart"/>
      <w:r>
        <w:t>2</w:t>
      </w:r>
      <w:proofErr w:type="gramEnd"/>
    </w:p>
    <w:p w14:paraId="06C724DF" w14:textId="092A29AE" w:rsidR="005345A6" w:rsidRDefault="005345A6" w:rsidP="005345A6">
      <w:pPr>
        <w:pStyle w:val="ListParagraph"/>
        <w:numPr>
          <w:ilvl w:val="1"/>
          <w:numId w:val="3"/>
        </w:numPr>
      </w:pPr>
      <w:r>
        <w:t xml:space="preserve">Make sure to include a </w:t>
      </w:r>
      <w:proofErr w:type="spellStart"/>
      <w:r>
        <w:t>current_state</w:t>
      </w:r>
      <w:proofErr w:type="spellEnd"/>
      <w:r>
        <w:t xml:space="preserve"> &amp; </w:t>
      </w:r>
      <w:proofErr w:type="spellStart"/>
      <w:r>
        <w:t>next_state</w:t>
      </w:r>
      <w:proofErr w:type="spellEnd"/>
      <w:r>
        <w:t xml:space="preserve"> like the picture below:</w:t>
      </w:r>
    </w:p>
    <w:p w14:paraId="226AD756" w14:textId="539E81DD" w:rsidR="005345A6" w:rsidRDefault="005345A6" w:rsidP="005345A6">
      <w:pPr>
        <w:pStyle w:val="ListParagraph"/>
        <w:numPr>
          <w:ilvl w:val="0"/>
          <w:numId w:val="3"/>
        </w:numPr>
      </w:pPr>
      <w:r>
        <w:t>Add the following 2 signals:</w:t>
      </w:r>
    </w:p>
    <w:p w14:paraId="3A5BD1C1" w14:textId="4DE42788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Current_state</w:t>
      </w:r>
      <w:proofErr w:type="spellEnd"/>
    </w:p>
    <w:p w14:paraId="16FACF02" w14:textId="587D195C" w:rsidR="005345A6" w:rsidRDefault="005345A6" w:rsidP="005345A6">
      <w:pPr>
        <w:pStyle w:val="ListParagraph"/>
        <w:numPr>
          <w:ilvl w:val="1"/>
          <w:numId w:val="3"/>
        </w:numPr>
      </w:pPr>
      <w:proofErr w:type="spellStart"/>
      <w:r>
        <w:t>Next_state</w:t>
      </w:r>
      <w:proofErr w:type="spellEnd"/>
    </w:p>
    <w:p w14:paraId="23FC8691" w14:textId="388D3AE3" w:rsidR="005345A6" w:rsidRDefault="005345A6" w:rsidP="005345A6">
      <w:pPr>
        <w:pStyle w:val="ListParagraph"/>
        <w:numPr>
          <w:ilvl w:val="0"/>
          <w:numId w:val="3"/>
        </w:numPr>
      </w:pPr>
      <w:r>
        <w:t>Synthesize and Place &amp; Route</w:t>
      </w:r>
    </w:p>
    <w:p w14:paraId="626B5F20" w14:textId="7C149D5A" w:rsidR="005345A6" w:rsidRDefault="005345A6" w:rsidP="005345A6">
      <w:pPr>
        <w:pStyle w:val="ListParagraph"/>
        <w:numPr>
          <w:ilvl w:val="0"/>
          <w:numId w:val="3"/>
        </w:numPr>
      </w:pPr>
      <w:r>
        <w:t>Open Oscilloscope, download file, and select “</w:t>
      </w:r>
      <w:proofErr w:type="gramStart"/>
      <w:r>
        <w:t>Auto</w:t>
      </w:r>
      <w:proofErr w:type="gramEnd"/>
      <w:r>
        <w:t>”</w:t>
      </w:r>
    </w:p>
    <w:p w14:paraId="275D509A" w14:textId="7E6757C2" w:rsidR="005345A6" w:rsidRDefault="005345A6" w:rsidP="005345A6">
      <w:pPr>
        <w:pStyle w:val="ListParagraph"/>
        <w:numPr>
          <w:ilvl w:val="0"/>
          <w:numId w:val="3"/>
        </w:numPr>
      </w:pPr>
      <w:r>
        <w:t xml:space="preserve">You will notice that if the modified “Trojan key” is different from the key, you have successfully inserted into the circuit </w:t>
      </w:r>
      <w:r w:rsidR="00D25A3F">
        <w:rPr>
          <w:noProof/>
        </w:rPr>
        <w:drawing>
          <wp:inline distT="0" distB="0" distL="0" distR="0" wp14:anchorId="5D9E9AA5" wp14:editId="3337BC3B">
            <wp:extent cx="5943600" cy="2660650"/>
            <wp:effectExtent l="0" t="0" r="0" b="6350"/>
            <wp:docPr id="15916377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773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C4C" w14:textId="77777777" w:rsidR="00974B54" w:rsidRDefault="00974B54" w:rsidP="00974B54"/>
    <w:p w14:paraId="22A9B971" w14:textId="77777777" w:rsidR="00974B54" w:rsidRDefault="00974B54" w:rsidP="00974B54">
      <w:pPr>
        <w:jc w:val="center"/>
      </w:pPr>
    </w:p>
    <w:p w14:paraId="6AB63A73" w14:textId="17EE50C2" w:rsidR="00974B54" w:rsidRDefault="00974B54" w:rsidP="00974B54">
      <w:pPr>
        <w:jc w:val="center"/>
      </w:pPr>
      <w:r>
        <w:t xml:space="preserve">Part 4 Extended: Change the trigger </w:t>
      </w:r>
      <w:proofErr w:type="gramStart"/>
      <w:r>
        <w:t>condition</w:t>
      </w:r>
      <w:proofErr w:type="gramEnd"/>
    </w:p>
    <w:p w14:paraId="1A46F4F9" w14:textId="77777777" w:rsidR="00974B54" w:rsidRDefault="00974B54" w:rsidP="00974B54">
      <w:pPr>
        <w:jc w:val="center"/>
      </w:pPr>
    </w:p>
    <w:p w14:paraId="79EC1EE1" w14:textId="1F4B6522" w:rsidR="00974B54" w:rsidRDefault="00E35260" w:rsidP="00E35260">
      <w:pPr>
        <w:pStyle w:val="ListParagraph"/>
        <w:numPr>
          <w:ilvl w:val="0"/>
          <w:numId w:val="4"/>
        </w:numPr>
      </w:pPr>
      <w:r>
        <w:t xml:space="preserve">The direction the sensor is sensing the acceleration is perpendicular to the </w:t>
      </w:r>
      <w:proofErr w:type="spellStart"/>
      <w:r>
        <w:t>HaHa</w:t>
      </w:r>
      <w:proofErr w:type="spellEnd"/>
      <w:r>
        <w:t xml:space="preserve"> Board.</w:t>
      </w:r>
    </w:p>
    <w:p w14:paraId="309EC81B" w14:textId="72EBFBB5" w:rsidR="00E35260" w:rsidRDefault="00E35260" w:rsidP="00E35260">
      <w:pPr>
        <w:pStyle w:val="ListParagraph"/>
        <w:numPr>
          <w:ilvl w:val="0"/>
          <w:numId w:val="4"/>
        </w:numPr>
      </w:pPr>
      <w:r>
        <w:t xml:space="preserve">Attached is the Verilog code that </w:t>
      </w:r>
      <w:r w:rsidR="004834BD">
        <w:t>changes the trigger condition for the Trojan</w:t>
      </w:r>
      <w:r w:rsidR="000F2219">
        <w:t xml:space="preserve"> (src/</w:t>
      </w:r>
      <w:r w:rsidR="000F2219" w:rsidRPr="000F2219">
        <w:t>des_extended.v</w:t>
      </w:r>
      <w:r w:rsidR="000F2219">
        <w:t>)</w:t>
      </w:r>
      <w:r w:rsidR="004834BD">
        <w:t xml:space="preserve">. Once the board is more than 45-degrees tilted, the trojan will be triggered. </w:t>
      </w:r>
    </w:p>
    <w:sectPr w:rsidR="00E35260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5FB"/>
    <w:multiLevelType w:val="hybridMultilevel"/>
    <w:tmpl w:val="A812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D2D"/>
    <w:multiLevelType w:val="hybridMultilevel"/>
    <w:tmpl w:val="CAF6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13733"/>
    <w:multiLevelType w:val="hybridMultilevel"/>
    <w:tmpl w:val="9658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0756"/>
    <w:multiLevelType w:val="hybridMultilevel"/>
    <w:tmpl w:val="3716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47788">
    <w:abstractNumId w:val="0"/>
  </w:num>
  <w:num w:numId="2" w16cid:durableId="1701203194">
    <w:abstractNumId w:val="3"/>
  </w:num>
  <w:num w:numId="3" w16cid:durableId="1798599648">
    <w:abstractNumId w:val="2"/>
  </w:num>
  <w:num w:numId="4" w16cid:durableId="41007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F6"/>
    <w:rsid w:val="000F2219"/>
    <w:rsid w:val="00312EE3"/>
    <w:rsid w:val="004834BD"/>
    <w:rsid w:val="004D743B"/>
    <w:rsid w:val="005345A6"/>
    <w:rsid w:val="005752F6"/>
    <w:rsid w:val="00974B54"/>
    <w:rsid w:val="00AC078E"/>
    <w:rsid w:val="00AC2E39"/>
    <w:rsid w:val="00AC68E4"/>
    <w:rsid w:val="00BD3E0B"/>
    <w:rsid w:val="00C45A2B"/>
    <w:rsid w:val="00C7181B"/>
    <w:rsid w:val="00D25A3F"/>
    <w:rsid w:val="00DA38E3"/>
    <w:rsid w:val="00E3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4A29"/>
  <w15:chartTrackingRefBased/>
  <w15:docId w15:val="{EAE96B2A-3756-D34A-BCE3-0E90063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6</cp:revision>
  <dcterms:created xsi:type="dcterms:W3CDTF">2023-10-22T23:39:00Z</dcterms:created>
  <dcterms:modified xsi:type="dcterms:W3CDTF">2023-12-12T01:59:00Z</dcterms:modified>
</cp:coreProperties>
</file>