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6237"/>
        </w:tabs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Acadêmico: Priscilla Avelino da Silva</w:t>
        <w:tab/>
        <w:t xml:space="preserve">R.A.: 1640766-2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Disciplina: Matemática para computação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34926</wp:posOffset>
                </wp:positionH>
                <wp:positionV relativeFrom="paragraph">
                  <wp:posOffset>250190</wp:posOffset>
                </wp:positionV>
                <wp:extent cx="5709285" cy="0"/>
                <wp:effectExtent b="4763" l="0" r="0" t="4763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cNvPr id="6" name="Conector reto 6"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noFill/>
                        <a:ln cap="flat" cmpd="sng" w="9525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34926</wp:posOffset>
                </wp:positionH>
                <wp:positionV relativeFrom="paragraph">
                  <wp:posOffset>250190</wp:posOffset>
                </wp:positionV>
                <wp:extent cx="5709285" cy="9526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INSTRUÇÕES PARA REALIZAÇÃO DESTA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campos do cabeçalho (acima) deverão ser devidamente preenchidos;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aluno deverá, obrigatoriamente, utilizar este formulário para realizar a atividade;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é uma atividade INDIVIDUAL. Caso identificado plágio de colegas o trabalho de ambos será zerado.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esta atividade acesse o ícone “Atividade de Estudos – MAPA”, siga as orientações e atente-se ao que está sendo solicitado.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este formulário, realize sua atividade, salve em seu computador e envie em forma de anexo;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Procure argumentar de forma clara e objetiva, de acordo com o conteúdo da disciplina. Ao utilizar quaisquer materiais de pesquisa referencie conforme as normas da ABNT e conforme exemplo citado no item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Formatação exigida: documento Word, Fonte Arial ou Times New Roman tamanho 12, Espaçamento 1,5 entre linhas e texto com alinhamento justificado;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avaliação: desenvolvimento, argumentação, conhecimento do tema, clareza e organização das ideias, linguagem adequada e correlação dos conteúdos estudados na disciplina. Normas de apresentação (ABNT - formatação exigida, ortografia, gramatical). Utilização do Modelo apresentado.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solicitação do arquivo com o código fonte, deverá ser anexado junto com esse arquivo modelo (de forma compactada .zip).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PRAZO PARA POSTAGEM: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vertAlign w:val="baseline"/>
          <w:rtl w:val="0"/>
        </w:rPr>
        <w:t xml:space="preserve">******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vertAlign w:val="baseline"/>
          <w:rtl w:val="0"/>
        </w:rPr>
        <w:t xml:space="preserve">******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(23h59 – horário de Brasília)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Em caso de dúvidas, entre em contato com seu Professor Mediador.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Bons estudos!!!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Nesta etapa, o aluno irá descrever brevemente uma introdução sobre o trabalho a ser realizado no MAPA. Descrevendo brevemente o que foi solicitado e indicando os principais pontos a serem tratados no desenvolvimento.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que deve ter em sua Introdução: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o assunto e um breve apanhado dos temas mencionados no trabalho;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Especificar quais os objetivos do trabalho;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foi desenvolvido o trabalho;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Desenvolvimento: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compreensão de fenômenos como secas, enchentes e elevação de temperatura não deve ser preocupação exclusiva de cientistas e pesquisadores. Na atualidade, é necessário que todos percebam em que medida as ocorrências climáticas são frutos de fatores naturais ou da ação do homem. Ao perceber o tempo, é possível tomar decisões como levar ou não guarda-chuva ao sair, voltar para casa antes ou depois da chuva ou tomar bastante água devido à secura do ar. As questões são: Qual a relação entre as condições do tempo e do clima? Qual a importância deste último para o ambiente e para as nossas atividades? A Amazônia é uma extensa região, cuja dinâmica atmosférica interfere no clima local, regional e global. Como isso acontece?</w:t>
      </w:r>
    </w:p>
    <w:p w:rsidR="00000000" w:rsidDel="00000000" w:rsidP="00000000" w:rsidRDefault="00000000" w:rsidRPr="00000000" w14:paraId="00000021">
      <w:pPr>
        <w:spacing w:after="0" w:line="360" w:lineRule="auto"/>
        <w:jc w:val="right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Disponível em http://www.geodinamica.com.br/wp-content/uploads/downloads/2012/05/SD_Tempo_clima_meio-ambiente.pdf.</w:t>
        <w:br w:type="textWrapping"/>
        <w:t xml:space="preserve">Acessado em 08 jan. 2018 (adaptado).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Afim de verificar tendências de alterações no clima, é comum especialistas e/ou meteorologistas observarem o comportamento do clima. Com tais observações, torna-se mais preciso previsões por exemplo, de secas e períodos chuvosos; e tais previsões auxiliam diretamente atitudes em algumas áreas, como da agricultura. Observe a tabela a seguir, que é uma amostra de temperaturas durante o período de 15 dias intercalados de uma determinada região.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2467610" cy="2800985"/>
            <wp:effectExtent b="0" l="0" r="0" t="0"/>
            <wp:docPr id="10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80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right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Disponível em http://www.aulasniap.com.br/static/media/exercicios/mediamediana_1.pdf.</w:t>
        <w:br w:type="textWrapping"/>
        <w:t xml:space="preserve">Acessado em 10 jan. 2018 (adaptado).</w:t>
      </w:r>
    </w:p>
    <w:p w:rsidR="00000000" w:rsidDel="00000000" w:rsidP="00000000" w:rsidRDefault="00000000" w:rsidRPr="00000000" w14:paraId="00000026">
      <w:pPr>
        <w:spacing w:after="280" w:before="28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 base na tabela acima, para a atividade deste Mapa, você aluno(a) deverá calcular e responder: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80" w:before="280" w:line="360" w:lineRule="auto"/>
        <w:ind w:left="735" w:hanging="375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Qual a temperatura média entre as informadas na tabela? Qual a sua interpretação?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360" w:lineRule="auto"/>
        <w:ind w:left="735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Temperatura média: 17ºC. Para chegar neste resultado, foi somada todas as temperaturas e dividido pela quantidade de registros informados na tabela.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80" w:before="280" w:line="360" w:lineRule="auto"/>
        <w:ind w:left="735" w:hanging="375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Tem alguma temperatura Modal? Se tiver qual é seu valor?  Qual a sua interpretação?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360" w:lineRule="auto"/>
        <w:ind w:left="735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temperatura modal é 13,5ºC pois aparece 4 vezes na tabela.</w:t>
      </w:r>
    </w:p>
    <w:p w:rsidR="00000000" w:rsidDel="00000000" w:rsidP="00000000" w:rsidRDefault="00000000" w:rsidRPr="00000000" w14:paraId="0000002B">
      <w:pPr>
        <w:spacing w:after="280" w:before="280" w:line="360" w:lineRule="auto"/>
        <w:ind w:left="3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  <w:t xml:space="preserve">c) Tem alguma temperatura Mediana? Se tiver qual é seu valor?  Qual a sua interpretação?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360" w:lineRule="auto"/>
        <w:ind w:left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temperatura mediana é 18ºC. São valores ímpares, e utilizando a fórmula Md=n+1/2 acabamos tendo a Md=8. Após organizados em rol, o 8º valor é o de 18ºC.</w:t>
      </w:r>
    </w:p>
    <w:p w:rsidR="00000000" w:rsidDel="00000000" w:rsidP="00000000" w:rsidRDefault="00000000" w:rsidRPr="00000000" w14:paraId="0000002D">
      <w:pPr>
        <w:spacing w:after="280" w:before="280" w:line="360" w:lineRule="auto"/>
        <w:ind w:left="3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  <w:t xml:space="preserve">d)   Colocados em rol, ou seja, ordenados do menor valor para o maior valor, as temperaturas apresentadas na tabela, possui algum padrão de variação? Ou são valores aleatórios?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360" w:lineRule="auto"/>
        <w:ind w:left="3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360" w:lineRule="auto"/>
        <w:ind w:left="3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  <w:t xml:space="preserve">e)  Observando a tabela com as temperaturas, selecionando uma temperatura maior que 15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C, qual a probabilidade de a temperatura selecionada ser igual a 20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Nesta etapa, o aluno irá realizar um breve comentário sobre o trabalho, dizendo as possíveis dificuldades na realização, se os objetivos foram alcançados, a importância que este trabalho teve para o seu conhecimento e indicando ao final um exemplo prático sobre o tema proposto do MAPA.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sua  Conclusão: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breve resumo do trabalho;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qual foi a importância do trabalho para o seu aprendizado;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Indicar se os objetivos foram alcançados e mencionar possíveis dificuldades na execução do trabalho;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Nesta etapa o aluno deverá colocar/mencionar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TODAS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as fontes/referências utilizadas na realização do trabalho. Lembrando que, caso for verificado cópias de textos (parciais ou totais) sejam de livros ou da internet sem suas respectivas fontes/referências será considerado plágio e passivel de aplicação de nota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vertAlign w:val="baseline"/>
          <w:rtl w:val="0"/>
        </w:rPr>
        <w:t xml:space="preserve">ZERO,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ou nota parcial conforme descontos aplicados.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Exemplo de Referência: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LIVROS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SOBRENOME, Nome . Título do livro: subtítulo. Local : Editora, ano 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MAGNOLI, Demétrio. União Européia: História e Geopolítica. 5.ed. São Paulo: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AUTOR/EDITOR. Titulo da obra. Disponível em: www.url.com.br/xxx. Acessado em dia, mês ano.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MORAN, José Manuel. Guia do Saber. Disponível em: http://br.news.yahoo.com/020523/16/67pv.html. Acessado em 19 de jun.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3531870</wp:posOffset>
              </wp:positionH>
              <wp:positionV relativeFrom="paragraph">
                <wp:posOffset>-193674</wp:posOffset>
              </wp:positionV>
              <wp:extent cx="2006600" cy="880745"/>
              <wp:wrapNone/>
              <wp:docPr id="1028" name=""/>
              <a:graphic>
                <a:graphicData uri="http://schemas.microsoft.com/office/word/2010/wordprocessingShape">
                  <wps:wsp>
                    <wps:cNvSpPr txBox="1"/>
                    <wps:cNvPr id="3" name="Caixa de texto 3"/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ysClr lastClr="FFFFFF" val="window"/>
                      </a:solidFill>
                      <a:ln w="6350">
                        <a:noFill/>
                      </a:ln>
                      <a:effectLst/>
                    </wps:spPr>
                    <wps:txbx/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3531870</wp:posOffset>
              </wp:positionH>
              <wp:positionV relativeFrom="paragraph">
                <wp:posOffset>-193674</wp:posOffset>
              </wp:positionV>
              <wp:extent cx="2006600" cy="880745"/>
              <wp:effectExtent b="0" l="0" r="0" t="0"/>
              <wp:wrapNone/>
              <wp:docPr id="10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6600" cy="880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34291</wp:posOffset>
          </wp:positionH>
          <wp:positionV relativeFrom="paragraph">
            <wp:posOffset>-194309</wp:posOffset>
          </wp:positionV>
          <wp:extent cx="2720340" cy="680085"/>
          <wp:effectExtent b="0" l="0" r="0" t="0"/>
          <wp:wrapTopAndBottom distB="0" distT="0"/>
          <wp:docPr id="10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0340" cy="6800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48dd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34926</wp:posOffset>
              </wp:positionH>
              <wp:positionV relativeFrom="paragraph">
                <wp:posOffset>175260</wp:posOffset>
              </wp:positionV>
              <wp:extent cx="5709424" cy="0"/>
              <wp:effectExtent b="4763" l="0" r="0" t="4763"/>
              <wp:wrapNone/>
              <wp:docPr id="1026" name=""/>
              <a:graphic>
                <a:graphicData uri="http://schemas.microsoft.com/office/word/2010/wordprocessingShape">
                  <wps:wsp>
                    <wps:cNvCnPr/>
                    <wps:cNvPr id="4" name="Conector reto 4"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noFill/>
                      <a:ln cap="flat" cmpd="sng" w="9525" algn="ctr"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34926</wp:posOffset>
              </wp:positionH>
              <wp:positionV relativeFrom="paragraph">
                <wp:posOffset>175260</wp:posOffset>
              </wp:positionV>
              <wp:extent cx="5709424" cy="9526"/>
              <wp:effectExtent b="0" l="0" r="0" t="0"/>
              <wp:wrapNone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9424" cy="9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35" w:hanging="3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2018-02-22T17:19:00Z</dcterms:created>
  <dc:creator>Rafael Maltempe da Vanso</dc:creator>
</cp:coreProperties>
</file>