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  A signed endpoint generator table</w:t>
      </w:r>
    </w:p>
    <w:p>
      <w:r>
        <w:t>is a finite 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expected</w:t>
      </w:r>
    </w:p>
    <w:p>
      <w:r>
        <w:t>residual row count, the covered residual row count, exactness of endpoint</w:t>
      </w:r>
    </w:p>
    <w:p>
      <w:r>
        <w:t>channels, the implication from identity endpoint data to identity residual</w:t>
      </w:r>
    </w:p>
    <w:p>
      <w:r>
        <w:t>motion, independence from braid index, and family-by-family product</w:t>
      </w:r>
    </w:p>
    <w:p>
      <w:r>
        <w:t>separation.  A bare assertion that residual faithfulness holds is not a</w:t>
      </w:r>
    </w:p>
    <w:p>
      <w:r>
        <w:t>certificate.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all_signed_row_states_reachable,</w:t>
      </w:r>
    </w:p>
    <w:p>
      <w:r>
        <w:t>fixed_endpoint_group_or_cutoff,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the exact signed-transition closures of those seeds?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13.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and literal row witnesses, it computes the full</w:t>
      </w:r>
    </w:p>
    <w:p>
      <w:r>
        <w:t>`D_Gamma` domain from the fibres and fills the coordinate, inverse, YBE,</w:t>
      </w:r>
    </w:p>
    <w:p>
      <w:r>
        <w:t>two-strand, and Artin-update gates by running the finite checkers.  This</w:t>
      </w:r>
    </w:p>
    <w:p>
      <w:r>
        <w:t>keeps the local certificate from being a list of unsupported boolean claims.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A bare boolean is recorded only as supplied</w:t>
      </w:r>
    </w:p>
    <w:p>
      <w:r>
        <w:t>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signed_endpoint_generator_inverse_pairing_verified</w:t>
      </w:r>
    </w:p>
    <w:p>
      <w:r>
        <w:t>signed_endpoint_generator_inverse_cancellation_verified</w:t>
      </w:r>
    </w:p>
    <w:p>
      <w:r>
        <w:t>signed_endpoint_generator_positive_ybe_path_verified</w:t>
      </w:r>
    </w:p>
    <w:p>
      <w:r>
        <w:t>signed_endpoint_generator_positive_ybe_cocycle_verified</w:t>
      </w:r>
    </w:p>
    <w:p>
      <w:r>
        <w:t>signed_endpoint_generator_two_strand_base_verified</w:t>
      </w:r>
    </w:p>
    <w:p>
      <w:r>
        <w:t>signed_endpoint_generator_artin_update_verified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