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full-braid fixed-assignment word-potential</w:t>
      </w:r>
    </w:p>
    <w:p>
      <w:r>
        <w:t>endpoint-observer and residual-faithfulness lemma.  It is now the first</w:t>
      </w:r>
    </w:p>
    <w:p>
      <w:r>
        <w:t>decisive A-side missing 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positive row table, and the formal variable support are finite.  Negative</w:t>
      </w:r>
    </w:p>
    <w:p>
      <w:r>
        <w:t>endpoint rows must still be present in the signed endpoint observer, but</w:t>
      </w:r>
    </w:p>
    <w:p>
      <w:r>
        <w:t>their word-potential identities are not independent certificate rows when the</w:t>
      </w:r>
    </w:p>
    <w:p>
      <w:r>
        <w:t>negative table is proved to be the 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and `h`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indices in the finite declared range for the endpoint family.  For the active</w:t>
      </w:r>
    </w:p>
    <w:p>
      <w:r>
        <w:t>two local strands, the positive 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positive row to elements of the fixed group `H_E`.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endpoint table on `D_Gamma`, define negative rows as actual</w:t>
      </w:r>
    </w:p>
    <w:p>
      <w:r>
        <w:t xml:space="preserve">   inverses, construct fixed detector-track initialization rules, prove</w:t>
      </w:r>
    </w:p>
    <w:p>
      <w:r>
        <w:t xml:space="preserve">   positive state/coordinate adjacent YBE and far-commutativity, prove the</w:t>
      </w:r>
    </w:p>
    <w:p>
      <w:r>
        <w:t xml:space="preserve">   Artin detector recurrence, define word templates `W_s` for all reachable</w:t>
      </w:r>
    </w:p>
    <w:p>
      <w:r>
        <w:t xml:space="preserve">   states, verify the positive finite word-potential identity, and prove the</w:t>
      </w:r>
    </w:p>
    <w:p>
      <w:r>
        <w:t xml:space="preserve">   terminal word uses only final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endpoint table on `D_Gamma`, define negative rows as actual</w:t>
      </w:r>
    </w:p>
    <w:p>
      <w:r>
        <w:t xml:space="preserve">   inverses, construct fixed detector-track initialization rules, prove</w:t>
      </w:r>
    </w:p>
    <w:p>
      <w:r>
        <w:t xml:space="preserve">   positive state/coordinate adjacent YBE and far-commutativity, prove the</w:t>
      </w:r>
    </w:p>
    <w:p>
      <w:r>
        <w:t xml:space="preserve">   Artin detector recurrence, define word templates, verify the positive</w:t>
      </w:r>
    </w:p>
    <w:p>
      <w:r>
        <w:t xml:space="preserve">   finite word-potential identity, and construct exact faithful cutoff</w:t>
      </w:r>
    </w:p>
    <w:p>
      <w:r>
        <w:t xml:space="preserve">  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endpoint table on `D_Gamma`, define negative rows as actual</w:t>
      </w:r>
    </w:p>
    <w:p>
      <w:r>
        <w:t xml:space="preserve">   inverses, construct fixed detector-track initialization rules, prove</w:t>
      </w:r>
    </w:p>
    <w:p>
      <w:r>
        <w:t xml:space="preserve">   positive state/coordinate adjacent YBE and far-commutativity, prove the</w:t>
      </w:r>
    </w:p>
    <w:p>
      <w:r>
        <w:t xml:space="preserve">   Artin detector recurrence, define word templates, verify the positive</w:t>
      </w:r>
    </w:p>
    <w:p>
      <w:r>
        <w:t xml:space="preserve">   finite word-potential identity, and construct exact faithful cutoff</w:t>
      </w:r>
    </w:p>
    <w:p>
      <w:r>
        <w:t xml:space="preserve">  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positive state/coordinate adjacent YBE path,</w:t>
      </w:r>
    </w:p>
    <w:p>
      <w:r>
        <w:t xml:space="preserve">   state/coordinate far-commutativity for disjoint crossings, negative rows</w:t>
      </w:r>
    </w:p>
    <w:p>
      <w:r>
        <w:t xml:space="preserve">   defined as actual inverses of positive rows, and the fixed-assignment</w:t>
      </w:r>
    </w:p>
    <w:p>
      <w:r>
        <w:t xml:space="preserve">   detector-lift telescope?  The telescope must include fixed detector tracks</w:t>
      </w:r>
    </w:p>
    <w:p>
      <w:r>
        <w:t xml:space="preserve">   chosen before the braid, track initialization from interval data, every</w:t>
      </w:r>
    </w:p>
    <w:p>
      <w:r>
        <w:t xml:space="preserve">   raw assignment variable used by a substitution initialized by its track,</w:t>
      </w:r>
    </w:p>
    <w:p>
      <w:r>
        <w:t xml:space="preserve">   the Artin detector recurrence, word templates `W_s` for every reachable</w:t>
      </w:r>
    </w:p>
    <w:p>
      <w:r>
        <w:t xml:space="preserve">   endpoint state using only current longitude variables whose track indices</w:t>
      </w:r>
    </w:p>
    <w:p>
      <w:r>
        <w:t xml:space="preserve">   are declared and initialized, the induced positive Artin substitution, the</w:t>
      </w:r>
    </w:p>
    <w:p>
      <w:r>
        <w:t xml:space="preserve">   identity `W_{s'}(A_gamma^+(U,A))=W_s(U)h` for every positive row, initial</w:t>
      </w:r>
    </w:p>
    <w:p>
      <w:r>
        <w:t xml:space="preserve">   normalization on exactly the current `kappa` seed image, and exact</w:t>
      </w:r>
    </w:p>
    <w:p>
      <w:r>
        <w:t xml:space="preserve">   `D_Gamma` coverage?  Are adjacent/far label cocycles treated as derived</w:t>
      </w:r>
    </w:p>
    <w:p>
      <w:r>
        <w:t xml:space="preserve">   from this word-potential certificate rather than as independent local</w:t>
      </w:r>
    </w:p>
    <w:p>
      <w:r>
        <w:t xml:space="preserve">  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word-potential identity rows match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Cutoff braid-index independence is</w:t>
      </w:r>
    </w:p>
    <w:p>
      <w:r>
        <w:t>derived from the positive fixed degree and exact finite readout rows, so the</w:t>
      </w:r>
    </w:p>
    <w:p>
      <w:r>
        <w:t>legacy `braid_index_independent` flag on this audit is diagnostic only.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With initial normalization and inverse-derived</w:t>
      </w:r>
    </w:p>
    <w:p>
      <w:r>
        <w:t>negative rows, this word-potential identity is what converts the finite signed</w:t>
      </w:r>
    </w:p>
    <w:p>
      <w:r>
        <w:t>row table into the all-`n`</w:t>
      </w:r>
    </w:p>
    <w:p>
      <w:r>
        <w:t>conclusion `endpoint_E(beta) in V_beta(H_E)`.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one identity row for each positive</w:t>
      </w:r>
    </w:p>
    <w:p>
      <w:r>
        <w:t>`D_Gamma` entry, the next state, the emitted endpoint label, and the positive</w:t>
      </w:r>
    </w:p>
    <w:p>
      <w:r>
        <w:t>Artin substitution for that row.  The checker verifies that the identity-row</w:t>
      </w:r>
    </w:p>
    <w:p>
      <w:r>
        <w:t>table has the same positive entry domain as the signed endpoint table, that</w:t>
      </w:r>
    </w:p>
    <w:p>
      <w:r>
        <w:t>the next state and emitted label match the positive signed row, that terminal</w:t>
      </w:r>
    </w:p>
    <w:p>
      <w:r>
        <w:t>templates contain only current longitude variables `U_{r,j}`, and that the</w:t>
      </w:r>
    </w:p>
    <w:p>
      <w:r>
        <w:t>local substitutions are the positive Artin recurrences.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The checker</w:t>
      </w:r>
    </w:p>
    <w:p>
      <w:r>
        <w:t>then exhausts all assignments of the finitely many variables in the positive</w:t>
      </w:r>
    </w:p>
    <w:p>
      <w:r>
        <w:t>row to the fixed endpoint group and checks the word identity in the group</w:t>
      </w:r>
    </w:p>
    <w:p>
      <w:r>
        <w:t>table.  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row-local family/seed mismatches, 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