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state</w:t>
      </w:r>
    </w:p>
    <w:p>
      <w:r>
        <w:t>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 is recorded only 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