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and `closed_detector_gaps` now expose the</w:t>
      </w:r>
    </w:p>
    <w:p>
      <w:r>
        <w:t>actual finite local detector groups for `product_finite_g_branch`,</w:t>
      </w:r>
    </w:p>
    <w:p>
      <w:r>
        <w:t>`known_total_branch`, and `locally_nondegenerate_branch` verdicts whenever</w:t>
      </w:r>
    </w:p>
    <w:p>
      <w:r>
        <w:t>the current proof ledger supplies them.  This is the construction-level handoff</w:t>
      </w:r>
    </w:p>
    <w:p>
      <w:r>
        <w:t>needed before passing local factors to `assemble_congruence_chain_rack`.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and `closed_detector_gaps` merge the</w:t>
      </w:r>
    </w:p>
    <w:p>
      <w:r>
        <w:t>available product and known-branch detector data for closed verdicts.  They</w:t>
      </w:r>
    </w:p>
    <w:p>
      <w:r>
        <w:t>return actual finite `G_i` objects exactly when the current ledger has them,</w:t>
      </w:r>
    </w:p>
    <w:p>
      <w:r>
        <w:t>so these groups can be passed on to `assemble_congruence_chain_rack` without</w:t>
      </w:r>
    </w:p>
    <w:p>
      <w:r>
        <w:t>reconstructing them from prose.  Delegated affine product rows remain gaps in</w:t>
      </w:r>
    </w:p>
    <w:p>
      <w:r>
        <w:t>this merged view.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