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364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and two-sided unit-collapse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