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AD484" w14:textId="77777777" w:rsidR="00716F3F" w:rsidRPr="00716F3F" w:rsidRDefault="00716F3F" w:rsidP="00716F3F">
      <w:pPr>
        <w:jc w:val="center"/>
        <w:rPr>
          <w:rFonts w:ascii="宋体" w:eastAsia="宋体" w:hAnsi="宋体"/>
          <w:b/>
          <w:sz w:val="44"/>
          <w:szCs w:val="44"/>
        </w:rPr>
      </w:pPr>
      <w:r w:rsidRPr="00716F3F">
        <w:rPr>
          <w:rFonts w:ascii="宋体" w:eastAsia="宋体" w:hAnsi="宋体" w:hint="eastAsia"/>
          <w:b/>
          <w:sz w:val="44"/>
          <w:szCs w:val="44"/>
        </w:rPr>
        <w:t>中银E贷概要设计说明书</w:t>
      </w:r>
    </w:p>
    <w:p w14:paraId="12E7CFC1" w14:textId="77777777" w:rsidR="00716F3F" w:rsidRPr="00716F3F" w:rsidRDefault="00716F3F" w:rsidP="00716F3F">
      <w:pPr>
        <w:jc w:val="center"/>
        <w:rPr>
          <w:rFonts w:ascii="宋体" w:eastAsia="宋体" w:hAnsi="宋体"/>
          <w:b/>
          <w:sz w:val="44"/>
          <w:szCs w:val="44"/>
        </w:rPr>
      </w:pPr>
    </w:p>
    <w:p w14:paraId="6219E612" w14:textId="77777777" w:rsidR="00716F3F" w:rsidRPr="00716F3F" w:rsidRDefault="00716F3F" w:rsidP="00716F3F">
      <w:pPr>
        <w:pStyle w:val="2"/>
        <w:jc w:val="center"/>
      </w:pPr>
      <w:proofErr w:type="gramStart"/>
      <w:r w:rsidRPr="00716F3F">
        <w:rPr>
          <w:rFonts w:hint="eastAsia"/>
        </w:rPr>
        <w:t>一</w:t>
      </w:r>
      <w:proofErr w:type="gramEnd"/>
      <w:r w:rsidRPr="00716F3F">
        <w:t>.</w:t>
      </w:r>
      <w:r w:rsidRPr="00716F3F">
        <w:rPr>
          <w:rFonts w:hint="eastAsia"/>
        </w:rPr>
        <w:t>引言</w:t>
      </w:r>
    </w:p>
    <w:p w14:paraId="169C1AE8" w14:textId="77777777" w:rsidR="00716F3F" w:rsidRPr="00905E09" w:rsidRDefault="00716F3F" w:rsidP="00905E09">
      <w:pPr>
        <w:pStyle w:val="3"/>
        <w:rPr>
          <w:b w:val="0"/>
          <w:sz w:val="28"/>
          <w:szCs w:val="28"/>
        </w:rPr>
      </w:pPr>
      <w:r w:rsidRPr="00905E09">
        <w:rPr>
          <w:rFonts w:hint="eastAsia"/>
          <w:b w:val="0"/>
          <w:sz w:val="28"/>
          <w:szCs w:val="28"/>
        </w:rPr>
        <w:t>1</w:t>
      </w:r>
      <w:r w:rsidRPr="00905E09">
        <w:rPr>
          <w:b w:val="0"/>
          <w:sz w:val="28"/>
          <w:szCs w:val="28"/>
        </w:rPr>
        <w:t>.1</w:t>
      </w:r>
      <w:r w:rsidRPr="00905E09">
        <w:rPr>
          <w:rFonts w:hint="eastAsia"/>
          <w:b w:val="0"/>
          <w:sz w:val="28"/>
          <w:szCs w:val="28"/>
        </w:rPr>
        <w:t>编写目的</w:t>
      </w:r>
    </w:p>
    <w:p w14:paraId="7DC0EC00" w14:textId="77777777" w:rsidR="00716F3F" w:rsidRPr="00716F3F" w:rsidRDefault="00716F3F" w:rsidP="00716F3F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16F3F">
        <w:rPr>
          <w:rFonts w:ascii="宋体" w:eastAsia="宋体" w:hAnsi="宋体" w:hint="eastAsia"/>
          <w:sz w:val="24"/>
          <w:szCs w:val="24"/>
        </w:rPr>
        <w:t>由前面的需求分析，得到了系统的基本需求，要想实现整个系统，需要对用户的需求进行分析和设计，概要设计主要是对用户的需求用比较抽象的语言进行概括。</w:t>
      </w:r>
    </w:p>
    <w:p w14:paraId="6D2AC544" w14:textId="77777777" w:rsidR="00716F3F" w:rsidRPr="00905E09" w:rsidRDefault="00716F3F" w:rsidP="00905E09">
      <w:pPr>
        <w:pStyle w:val="3"/>
        <w:rPr>
          <w:b w:val="0"/>
          <w:sz w:val="28"/>
          <w:szCs w:val="28"/>
        </w:rPr>
      </w:pPr>
      <w:r w:rsidRPr="00905E09">
        <w:rPr>
          <w:rFonts w:hint="eastAsia"/>
          <w:b w:val="0"/>
          <w:sz w:val="28"/>
          <w:szCs w:val="28"/>
        </w:rPr>
        <w:t>1</w:t>
      </w:r>
      <w:r w:rsidRPr="00905E09">
        <w:rPr>
          <w:b w:val="0"/>
          <w:sz w:val="28"/>
          <w:szCs w:val="28"/>
        </w:rPr>
        <w:t>.2</w:t>
      </w:r>
      <w:r w:rsidRPr="00905E09">
        <w:rPr>
          <w:rFonts w:hint="eastAsia"/>
          <w:b w:val="0"/>
          <w:sz w:val="28"/>
          <w:szCs w:val="28"/>
        </w:rPr>
        <w:t>背景</w:t>
      </w:r>
    </w:p>
    <w:p w14:paraId="1CDEB8EB" w14:textId="77777777" w:rsidR="00716F3F" w:rsidRPr="00716F3F" w:rsidRDefault="00716F3F" w:rsidP="00716F3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716F3F">
        <w:rPr>
          <w:rFonts w:ascii="宋体" w:eastAsia="宋体" w:hAnsi="宋体" w:hint="eastAsia"/>
          <w:sz w:val="24"/>
          <w:szCs w:val="24"/>
        </w:rPr>
        <w:t>在已投产</w:t>
      </w:r>
      <w:r w:rsidRPr="00716F3F">
        <w:rPr>
          <w:rFonts w:ascii="宋体" w:eastAsia="宋体" w:hAnsi="宋体"/>
          <w:sz w:val="24"/>
          <w:szCs w:val="24"/>
        </w:rPr>
        <w:t>E贷-网络消费贷款产品的基础上，为提升对存量客户的了解程度，同时使E</w:t>
      </w:r>
      <w:proofErr w:type="gramStart"/>
      <w:r w:rsidRPr="00716F3F">
        <w:rPr>
          <w:rFonts w:ascii="宋体" w:eastAsia="宋体" w:hAnsi="宋体"/>
          <w:sz w:val="24"/>
          <w:szCs w:val="24"/>
        </w:rPr>
        <w:t>贷能够</w:t>
      </w:r>
      <w:proofErr w:type="gramEnd"/>
      <w:r w:rsidRPr="00716F3F">
        <w:rPr>
          <w:rFonts w:ascii="宋体" w:eastAsia="宋体" w:hAnsi="宋体"/>
          <w:sz w:val="24"/>
          <w:szCs w:val="24"/>
        </w:rPr>
        <w:t>覆盖公司外客户，特提出此需求变更。通过该需求，使E</w:t>
      </w:r>
      <w:proofErr w:type="gramStart"/>
      <w:r w:rsidRPr="00716F3F">
        <w:rPr>
          <w:rFonts w:ascii="宋体" w:eastAsia="宋体" w:hAnsi="宋体"/>
          <w:sz w:val="24"/>
          <w:szCs w:val="24"/>
        </w:rPr>
        <w:t>贷相关</w:t>
      </w:r>
      <w:proofErr w:type="gramEnd"/>
      <w:r w:rsidRPr="00716F3F">
        <w:rPr>
          <w:rFonts w:ascii="宋体" w:eastAsia="宋体" w:hAnsi="宋体"/>
          <w:sz w:val="24"/>
          <w:szCs w:val="24"/>
        </w:rPr>
        <w:t>系统能够接入各地公社税局的数据，客户在申请环节授权我公司实时查询其公积金数据，我公司从各地公社税局</w:t>
      </w:r>
      <w:proofErr w:type="gramStart"/>
      <w:r w:rsidRPr="00716F3F">
        <w:rPr>
          <w:rFonts w:ascii="宋体" w:eastAsia="宋体" w:hAnsi="宋体"/>
          <w:sz w:val="24"/>
          <w:szCs w:val="24"/>
        </w:rPr>
        <w:t>查回数据</w:t>
      </w:r>
      <w:proofErr w:type="gramEnd"/>
      <w:r w:rsidRPr="00716F3F">
        <w:rPr>
          <w:rFonts w:ascii="宋体" w:eastAsia="宋体" w:hAnsi="宋体"/>
          <w:sz w:val="24"/>
          <w:szCs w:val="24"/>
        </w:rPr>
        <w:t>后，将客户公积金数据作为</w:t>
      </w:r>
      <w:proofErr w:type="gramStart"/>
      <w:r w:rsidRPr="00716F3F">
        <w:rPr>
          <w:rFonts w:ascii="宋体" w:eastAsia="宋体" w:hAnsi="宋体"/>
          <w:sz w:val="24"/>
          <w:szCs w:val="24"/>
        </w:rPr>
        <w:t>实时审批</w:t>
      </w:r>
      <w:proofErr w:type="gramEnd"/>
      <w:r w:rsidRPr="00716F3F">
        <w:rPr>
          <w:rFonts w:ascii="宋体" w:eastAsia="宋体" w:hAnsi="宋体"/>
          <w:sz w:val="24"/>
          <w:szCs w:val="24"/>
        </w:rPr>
        <w:t>决策的数据源之一，为客户确定授信额度及利率定价。</w:t>
      </w:r>
    </w:p>
    <w:p w14:paraId="2768C28D" w14:textId="77777777" w:rsidR="00716F3F" w:rsidRPr="00905E09" w:rsidRDefault="00716F3F" w:rsidP="00905E09">
      <w:pPr>
        <w:pStyle w:val="3"/>
        <w:rPr>
          <w:b w:val="0"/>
          <w:sz w:val="28"/>
          <w:szCs w:val="28"/>
        </w:rPr>
      </w:pPr>
      <w:r w:rsidRPr="00905E09">
        <w:rPr>
          <w:rFonts w:hint="eastAsia"/>
          <w:b w:val="0"/>
          <w:sz w:val="28"/>
          <w:szCs w:val="28"/>
        </w:rPr>
        <w:t>1</w:t>
      </w:r>
      <w:r w:rsidRPr="00905E09">
        <w:rPr>
          <w:b w:val="0"/>
          <w:sz w:val="28"/>
          <w:szCs w:val="28"/>
        </w:rPr>
        <w:t>.3</w:t>
      </w:r>
      <w:r w:rsidRPr="00905E09">
        <w:rPr>
          <w:rFonts w:hint="eastAsia"/>
          <w:b w:val="0"/>
          <w:sz w:val="28"/>
          <w:szCs w:val="28"/>
        </w:rPr>
        <w:t>定义</w:t>
      </w:r>
    </w:p>
    <w:p w14:paraId="78FC5105" w14:textId="77777777" w:rsidR="00716F3F" w:rsidRPr="00716F3F" w:rsidRDefault="00716F3F" w:rsidP="00716F3F">
      <w:pPr>
        <w:spacing w:line="360" w:lineRule="auto"/>
        <w:rPr>
          <w:rFonts w:ascii="宋体" w:eastAsia="宋体" w:hAnsi="宋体"/>
          <w:sz w:val="28"/>
          <w:szCs w:val="28"/>
        </w:rPr>
      </w:pPr>
    </w:p>
    <w:p w14:paraId="02BD16B2" w14:textId="77777777" w:rsidR="00716F3F" w:rsidRPr="00905E09" w:rsidRDefault="00716F3F" w:rsidP="00905E09">
      <w:pPr>
        <w:pStyle w:val="3"/>
        <w:rPr>
          <w:b w:val="0"/>
          <w:sz w:val="28"/>
          <w:szCs w:val="28"/>
        </w:rPr>
      </w:pPr>
      <w:r w:rsidRPr="00905E09">
        <w:rPr>
          <w:rFonts w:hint="eastAsia"/>
          <w:b w:val="0"/>
          <w:sz w:val="28"/>
          <w:szCs w:val="28"/>
        </w:rPr>
        <w:t>1</w:t>
      </w:r>
      <w:r w:rsidRPr="00905E09">
        <w:rPr>
          <w:b w:val="0"/>
          <w:sz w:val="28"/>
          <w:szCs w:val="28"/>
        </w:rPr>
        <w:t>.4</w:t>
      </w:r>
      <w:r w:rsidRPr="00905E09">
        <w:rPr>
          <w:rFonts w:hint="eastAsia"/>
          <w:b w:val="0"/>
          <w:sz w:val="28"/>
          <w:szCs w:val="28"/>
        </w:rPr>
        <w:t>参考资料</w:t>
      </w:r>
    </w:p>
    <w:p w14:paraId="2B1C511B" w14:textId="77777777" w:rsidR="00716F3F" w:rsidRPr="00716F3F" w:rsidRDefault="00716F3F" w:rsidP="00716F3F">
      <w:pPr>
        <w:rPr>
          <w:rFonts w:ascii="宋体" w:eastAsia="宋体" w:hAnsi="宋体"/>
          <w:sz w:val="28"/>
          <w:szCs w:val="28"/>
        </w:rPr>
      </w:pPr>
    </w:p>
    <w:p w14:paraId="78603340" w14:textId="77777777" w:rsidR="00716F3F" w:rsidRPr="00716F3F" w:rsidRDefault="00716F3F" w:rsidP="00716F3F">
      <w:pPr>
        <w:rPr>
          <w:rFonts w:ascii="宋体" w:eastAsia="宋体" w:hAnsi="宋体"/>
          <w:sz w:val="28"/>
          <w:szCs w:val="28"/>
        </w:rPr>
      </w:pPr>
    </w:p>
    <w:p w14:paraId="680A2299" w14:textId="50F52E32" w:rsidR="00716F3F" w:rsidRDefault="00716F3F" w:rsidP="004832D4"/>
    <w:p w14:paraId="4C0DDB8D" w14:textId="57FA913C" w:rsidR="004832D4" w:rsidRPr="004832D4" w:rsidRDefault="00716F3F" w:rsidP="00716F3F">
      <w:pPr>
        <w:pStyle w:val="2"/>
        <w:jc w:val="center"/>
      </w:pPr>
      <w:r>
        <w:rPr>
          <w:rFonts w:hint="eastAsia"/>
        </w:rPr>
        <w:t>二、</w:t>
      </w:r>
      <w:r w:rsidR="004832D4" w:rsidRPr="004832D4">
        <w:t>需求概述</w:t>
      </w:r>
    </w:p>
    <w:p w14:paraId="4F4D593B" w14:textId="77777777" w:rsidR="004832D4" w:rsidRPr="004832D4" w:rsidRDefault="004832D4" w:rsidP="004832D4"/>
    <w:p w14:paraId="65650D2A" w14:textId="12153864" w:rsidR="004832D4" w:rsidRPr="004832D4" w:rsidRDefault="00716F3F" w:rsidP="00716F3F">
      <w:pPr>
        <w:pStyle w:val="2"/>
        <w:jc w:val="center"/>
      </w:pPr>
      <w:r>
        <w:rPr>
          <w:rFonts w:hint="eastAsia"/>
        </w:rPr>
        <w:lastRenderedPageBreak/>
        <w:t>三、</w:t>
      </w:r>
      <w:r w:rsidR="004832D4" w:rsidRPr="004832D4">
        <w:t>模块划分</w:t>
      </w:r>
    </w:p>
    <w:p w14:paraId="250AD932" w14:textId="77777777" w:rsidR="00905E09" w:rsidRPr="00905E09" w:rsidRDefault="004832D4" w:rsidP="00905E09">
      <w:pPr>
        <w:pStyle w:val="3"/>
        <w:rPr>
          <w:b w:val="0"/>
          <w:sz w:val="28"/>
          <w:szCs w:val="28"/>
        </w:rPr>
      </w:pPr>
      <w:r w:rsidRPr="00905E09">
        <w:rPr>
          <w:b w:val="0"/>
          <w:sz w:val="28"/>
          <w:szCs w:val="28"/>
        </w:rPr>
        <w:t>(1)</w:t>
      </w:r>
      <w:r w:rsidR="00055966" w:rsidRPr="00905E09">
        <w:rPr>
          <w:b w:val="0"/>
          <w:sz w:val="28"/>
          <w:szCs w:val="28"/>
        </w:rPr>
        <w:t xml:space="preserve"> </w:t>
      </w:r>
      <w:r w:rsidRPr="00905E09">
        <w:rPr>
          <w:b w:val="0"/>
          <w:sz w:val="28"/>
          <w:szCs w:val="28"/>
        </w:rPr>
        <w:t>系统设置模块。</w:t>
      </w:r>
    </w:p>
    <w:p w14:paraId="675470F2" w14:textId="6089E45E" w:rsidR="00905E09" w:rsidRPr="00905E09" w:rsidRDefault="00905E09" w:rsidP="00905E09">
      <w:pPr>
        <w:numPr>
          <w:ilvl w:val="0"/>
          <w:numId w:val="1"/>
        </w:numPr>
        <w:ind w:leftChars="100" w:left="630"/>
        <w:rPr>
          <w:szCs w:val="21"/>
        </w:rPr>
      </w:pPr>
      <w:r w:rsidRPr="00905E09">
        <w:rPr>
          <w:rFonts w:hint="eastAsia"/>
          <w:szCs w:val="21"/>
        </w:rPr>
        <w:t>客户公积金信息查询</w:t>
      </w:r>
    </w:p>
    <w:p w14:paraId="2D7DF40B" w14:textId="77777777" w:rsidR="00905E09" w:rsidRPr="00905E09" w:rsidRDefault="00905E09" w:rsidP="00905E09">
      <w:pPr>
        <w:numPr>
          <w:ilvl w:val="0"/>
          <w:numId w:val="1"/>
        </w:numPr>
        <w:ind w:leftChars="100" w:left="630"/>
        <w:rPr>
          <w:szCs w:val="21"/>
        </w:rPr>
      </w:pPr>
      <w:r w:rsidRPr="00905E09">
        <w:rPr>
          <w:rFonts w:hint="eastAsia"/>
          <w:szCs w:val="21"/>
        </w:rPr>
        <w:t>客户贷款申请</w:t>
      </w:r>
    </w:p>
    <w:p w14:paraId="540814B3" w14:textId="77777777" w:rsidR="00905E09" w:rsidRPr="00905E09" w:rsidRDefault="00905E09" w:rsidP="00905E09">
      <w:pPr>
        <w:numPr>
          <w:ilvl w:val="0"/>
          <w:numId w:val="1"/>
        </w:numPr>
        <w:ind w:leftChars="100" w:left="630"/>
        <w:rPr>
          <w:szCs w:val="21"/>
        </w:rPr>
      </w:pPr>
      <w:r w:rsidRPr="00905E09">
        <w:rPr>
          <w:rFonts w:hint="eastAsia"/>
          <w:szCs w:val="21"/>
        </w:rPr>
        <w:t>企业白名单维护</w:t>
      </w:r>
    </w:p>
    <w:p w14:paraId="550EF489" w14:textId="77777777" w:rsidR="00905E09" w:rsidRPr="00905E09" w:rsidRDefault="00905E09" w:rsidP="00905E09">
      <w:pPr>
        <w:numPr>
          <w:ilvl w:val="0"/>
          <w:numId w:val="1"/>
        </w:numPr>
        <w:ind w:leftChars="100" w:left="630"/>
        <w:rPr>
          <w:szCs w:val="21"/>
        </w:rPr>
      </w:pPr>
      <w:r w:rsidRPr="00905E09">
        <w:rPr>
          <w:rFonts w:hint="eastAsia"/>
          <w:szCs w:val="21"/>
        </w:rPr>
        <w:t>企业黑名单维护</w:t>
      </w:r>
    </w:p>
    <w:p w14:paraId="39C81FFC" w14:textId="77777777" w:rsidR="00905E09" w:rsidRPr="00905E09" w:rsidRDefault="00905E09" w:rsidP="00905E09">
      <w:pPr>
        <w:numPr>
          <w:ilvl w:val="0"/>
          <w:numId w:val="1"/>
        </w:numPr>
        <w:ind w:leftChars="100" w:left="630"/>
        <w:rPr>
          <w:szCs w:val="21"/>
        </w:rPr>
      </w:pPr>
      <w:r w:rsidRPr="00905E09">
        <w:rPr>
          <w:rFonts w:hint="eastAsia"/>
          <w:szCs w:val="21"/>
        </w:rPr>
        <w:t>数据查询流水记录</w:t>
      </w:r>
    </w:p>
    <w:p w14:paraId="5D5B6318" w14:textId="4C97CDFB" w:rsidR="00AB16F6" w:rsidRDefault="00AB16F6" w:rsidP="00055966">
      <w:pPr>
        <w:ind w:leftChars="100" w:left="210"/>
      </w:pPr>
    </w:p>
    <w:p w14:paraId="612BDDB2" w14:textId="2DBDFB4E" w:rsidR="004832D4" w:rsidRPr="00905E09" w:rsidRDefault="004832D4" w:rsidP="00905E09">
      <w:pPr>
        <w:pStyle w:val="3"/>
        <w:rPr>
          <w:b w:val="0"/>
          <w:sz w:val="28"/>
          <w:szCs w:val="28"/>
        </w:rPr>
      </w:pPr>
      <w:r w:rsidRPr="00905E09">
        <w:rPr>
          <w:b w:val="0"/>
          <w:sz w:val="28"/>
          <w:szCs w:val="28"/>
        </w:rPr>
        <w:t>(2)</w:t>
      </w:r>
      <w:r w:rsidR="00055966" w:rsidRPr="00905E09">
        <w:rPr>
          <w:rFonts w:hint="eastAsia"/>
          <w:b w:val="0"/>
          <w:sz w:val="28"/>
          <w:szCs w:val="28"/>
        </w:rPr>
        <w:t xml:space="preserve"> 客户申请</w:t>
      </w:r>
      <w:r w:rsidRPr="00905E09">
        <w:rPr>
          <w:b w:val="0"/>
          <w:sz w:val="28"/>
          <w:szCs w:val="28"/>
        </w:rPr>
        <w:t>模块。</w:t>
      </w:r>
    </w:p>
    <w:p w14:paraId="6FB84E2F" w14:textId="50B74AF0" w:rsidR="00CC713C" w:rsidRPr="00CC713C" w:rsidRDefault="00055966" w:rsidP="00716F3F">
      <w:pPr>
        <w:ind w:leftChars="100" w:left="210" w:firstLine="420"/>
      </w:pPr>
      <w:r w:rsidRPr="00CC713C">
        <w:rPr>
          <w:rFonts w:hint="eastAsia"/>
        </w:rPr>
        <w:t>作用：客户申请主要是客户在申请公积金贷款时需要进行的过程；</w:t>
      </w:r>
    </w:p>
    <w:p w14:paraId="65E25766" w14:textId="77777777" w:rsidR="00CC713C" w:rsidRPr="00CC713C" w:rsidRDefault="00CC713C" w:rsidP="00055966">
      <w:pPr>
        <w:ind w:leftChars="200" w:left="420" w:firstLine="420"/>
      </w:pPr>
      <w:r w:rsidRPr="00CC713C">
        <w:rPr>
          <w:rFonts w:hint="eastAsia"/>
        </w:rPr>
        <w:t>流程描述：</w:t>
      </w:r>
    </w:p>
    <w:p w14:paraId="373FCA68" w14:textId="77777777" w:rsidR="00CC713C" w:rsidRPr="00CC713C" w:rsidRDefault="00CC713C" w:rsidP="00055966">
      <w:pPr>
        <w:ind w:leftChars="200" w:left="420" w:firstLine="420"/>
      </w:pPr>
      <w:r w:rsidRPr="00CC713C">
        <w:rPr>
          <w:rFonts w:hint="eastAsia"/>
        </w:rPr>
        <w:t>（1）在客户的整个申请公积金贷款的流程中：判断</w:t>
      </w:r>
      <w:r w:rsidRPr="00CC713C">
        <w:t>客户在我公司已有E贷额度</w:t>
      </w:r>
      <w:r w:rsidRPr="00CC713C">
        <w:rPr>
          <w:rFonts w:hint="eastAsia"/>
        </w:rPr>
        <w:t>且未失效模块，是为了了解用户是否具有直接提款的资格，如果</w:t>
      </w:r>
      <w:r w:rsidRPr="00CC713C">
        <w:t>已有E贷额度</w:t>
      </w:r>
      <w:r w:rsidRPr="00CC713C">
        <w:rPr>
          <w:rFonts w:hint="eastAsia"/>
        </w:rPr>
        <w:t>且未失效，则代表客户可以直接提款，流程结束；否则</w:t>
      </w:r>
    </w:p>
    <w:p w14:paraId="2544D645" w14:textId="77777777" w:rsidR="00CC713C" w:rsidRPr="00CC713C" w:rsidRDefault="00CC713C" w:rsidP="00055966">
      <w:pPr>
        <w:ind w:leftChars="200" w:left="420" w:firstLine="420"/>
      </w:pPr>
      <w:r w:rsidRPr="00CC713C">
        <w:rPr>
          <w:rFonts w:hint="eastAsia"/>
        </w:rPr>
        <w:t>（2）继续进入是否</w:t>
      </w:r>
      <w:proofErr w:type="gramStart"/>
      <w:r w:rsidRPr="00CC713C">
        <w:rPr>
          <w:rFonts w:hint="eastAsia"/>
        </w:rPr>
        <w:t>有预授信</w:t>
      </w:r>
      <w:proofErr w:type="gramEnd"/>
      <w:r w:rsidRPr="00CC713C">
        <w:rPr>
          <w:rFonts w:hint="eastAsia"/>
        </w:rPr>
        <w:t>额度判断模块，如果</w:t>
      </w:r>
      <w:proofErr w:type="gramStart"/>
      <w:r w:rsidRPr="00CC713C">
        <w:rPr>
          <w:rFonts w:hint="eastAsia"/>
        </w:rPr>
        <w:t>有预授信</w:t>
      </w:r>
      <w:proofErr w:type="gramEnd"/>
      <w:r w:rsidRPr="00CC713C">
        <w:rPr>
          <w:rFonts w:hint="eastAsia"/>
        </w:rPr>
        <w:t>额度，则点击激活按钮进入申请信息录入界面模块，否则直接进入申请信息录入界面模块；</w:t>
      </w:r>
    </w:p>
    <w:p w14:paraId="6AE4DDAA" w14:textId="22C2C5E9" w:rsidR="004832D4" w:rsidRDefault="00CC713C" w:rsidP="00055966">
      <w:pPr>
        <w:ind w:leftChars="200" w:left="420" w:firstLine="420"/>
      </w:pPr>
      <w:r w:rsidRPr="00CC713C">
        <w:rPr>
          <w:rFonts w:hint="eastAsia"/>
        </w:rPr>
        <w:t>（3）进入申请信息录入界面之后，首先需要选择公积金缴纳省份、公社税局两个下拉列表，两个</w:t>
      </w:r>
      <w:r w:rsidRPr="00CC713C">
        <w:t>列表</w:t>
      </w:r>
      <w:r w:rsidRPr="00CC713C">
        <w:rPr>
          <w:rFonts w:hint="eastAsia"/>
        </w:rPr>
        <w:t>都</w:t>
      </w:r>
      <w:proofErr w:type="gramStart"/>
      <w:r w:rsidRPr="00CC713C">
        <w:rPr>
          <w:rFonts w:hint="eastAsia"/>
        </w:rPr>
        <w:t>需包括</w:t>
      </w:r>
      <w:proofErr w:type="gramEnd"/>
      <w:r w:rsidRPr="00CC713C">
        <w:rPr>
          <w:rFonts w:hint="eastAsia"/>
        </w:rPr>
        <w:t>“不在上述范围”选项，若客户选择“不在上述范围”且客户</w:t>
      </w:r>
      <w:r w:rsidRPr="00CC713C">
        <w:t>在我公司</w:t>
      </w:r>
      <w:proofErr w:type="gramStart"/>
      <w:r w:rsidRPr="00CC713C">
        <w:t>没有预授信</w:t>
      </w:r>
      <w:proofErr w:type="gramEnd"/>
      <w:r w:rsidRPr="00CC713C">
        <w:t>额度</w:t>
      </w:r>
      <w:r w:rsidRPr="00CC713C">
        <w:rPr>
          <w:rFonts w:hint="eastAsia"/>
        </w:rPr>
        <w:t>（此时</w:t>
      </w:r>
      <w:r w:rsidRPr="00CC713C">
        <w:t>我公司</w:t>
      </w:r>
      <w:r w:rsidRPr="00CC713C">
        <w:rPr>
          <w:rFonts w:hint="eastAsia"/>
        </w:rPr>
        <w:t>没有充足</w:t>
      </w:r>
      <w:r w:rsidRPr="00CC713C">
        <w:t>的数据对客户进公司审批）</w:t>
      </w:r>
      <w:r w:rsidRPr="00CC713C">
        <w:rPr>
          <w:rFonts w:hint="eastAsia"/>
        </w:rPr>
        <w:t>，则应直接向</w:t>
      </w:r>
      <w:r w:rsidRPr="00CC713C">
        <w:t>客户展示</w:t>
      </w:r>
      <w:r w:rsidRPr="00CC713C">
        <w:rPr>
          <w:rFonts w:hint="eastAsia"/>
        </w:rPr>
        <w:t>“暂</w:t>
      </w:r>
      <w:r w:rsidRPr="00CC713C">
        <w:t>不符合我公司授信条件”</w:t>
      </w:r>
      <w:r w:rsidRPr="00CC713C">
        <w:rPr>
          <w:rFonts w:hint="eastAsia"/>
        </w:rPr>
        <w:t>的提示，否则客户需继续输入联系地址、联系人等</w:t>
      </w:r>
      <w:r w:rsidRPr="00CC713C">
        <w:t>信息</w:t>
      </w:r>
      <w:r w:rsidRPr="00CC713C">
        <w:rPr>
          <w:rFonts w:hint="eastAsia"/>
        </w:rPr>
        <w:t>，勾选“同意签署《个人信息查询报送授权书》、《中国银公司贷款合同》”，最后获取手机</w:t>
      </w:r>
      <w:proofErr w:type="gramStart"/>
      <w:r w:rsidRPr="00CC713C">
        <w:rPr>
          <w:rFonts w:hint="eastAsia"/>
        </w:rPr>
        <w:t>验证码进公司</w:t>
      </w:r>
      <w:proofErr w:type="gramEnd"/>
      <w:r w:rsidRPr="00CC713C">
        <w:rPr>
          <w:rFonts w:hint="eastAsia"/>
        </w:rPr>
        <w:t>验证，发起申请。</w:t>
      </w:r>
    </w:p>
    <w:p w14:paraId="252F44A0" w14:textId="41BC25D6" w:rsidR="00716F3F" w:rsidRDefault="00716F3F" w:rsidP="00716F3F">
      <w:pPr>
        <w:ind w:leftChars="100" w:left="210" w:firstLine="420"/>
      </w:pPr>
      <w:r w:rsidRPr="00CC713C">
        <w:rPr>
          <w:rFonts w:hint="eastAsia"/>
        </w:rPr>
        <w:t>客户申请流程图：</w:t>
      </w:r>
    </w:p>
    <w:p w14:paraId="64B9401D" w14:textId="609BE87E" w:rsidR="00126122" w:rsidRPr="004832D4" w:rsidRDefault="00126122" w:rsidP="00126122">
      <w:r w:rsidRPr="00CC713C">
        <w:rPr>
          <w:noProof/>
        </w:rPr>
        <w:lastRenderedPageBreak/>
        <w:drawing>
          <wp:inline distT="0" distB="0" distL="0" distR="0" wp14:anchorId="58330E53" wp14:editId="5666BAA4">
            <wp:extent cx="5274310" cy="46570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260E7" w14:textId="5F2400B3" w:rsidR="00055966" w:rsidRPr="00905E09" w:rsidRDefault="004832D4" w:rsidP="00905E09">
      <w:pPr>
        <w:pStyle w:val="3"/>
        <w:rPr>
          <w:b w:val="0"/>
          <w:sz w:val="28"/>
          <w:szCs w:val="28"/>
        </w:rPr>
      </w:pPr>
      <w:r w:rsidRPr="004832D4">
        <w:t xml:space="preserve">　　</w:t>
      </w:r>
      <w:r w:rsidRPr="00905E09">
        <w:rPr>
          <w:b w:val="0"/>
          <w:sz w:val="28"/>
          <w:szCs w:val="28"/>
        </w:rPr>
        <w:t>(3)</w:t>
      </w:r>
      <w:r w:rsidR="00055966" w:rsidRPr="00905E09">
        <w:rPr>
          <w:b w:val="0"/>
          <w:sz w:val="28"/>
          <w:szCs w:val="28"/>
        </w:rPr>
        <w:t xml:space="preserve"> </w:t>
      </w:r>
      <w:r w:rsidR="00055966" w:rsidRPr="00905E09">
        <w:rPr>
          <w:rFonts w:hint="eastAsia"/>
          <w:b w:val="0"/>
          <w:noProof/>
          <w:sz w:val="28"/>
          <w:szCs w:val="28"/>
        </w:rPr>
        <w:t>黑名单维护模块</w:t>
      </w:r>
    </w:p>
    <w:p w14:paraId="114C62C6" w14:textId="77777777" w:rsidR="00055966" w:rsidRDefault="00055966" w:rsidP="00055966">
      <w:pPr>
        <w:ind w:left="630" w:firstLine="420"/>
        <w:rPr>
          <w:noProof/>
        </w:rPr>
      </w:pPr>
      <w:r>
        <w:rPr>
          <w:rFonts w:hint="eastAsia"/>
          <w:noProof/>
        </w:rPr>
        <w:t>作用：对企业黑名单进行添加、查询、删除功能。</w:t>
      </w:r>
    </w:p>
    <w:p w14:paraId="3A760C23" w14:textId="77777777" w:rsidR="00055966" w:rsidRDefault="00055966" w:rsidP="00055966">
      <w:pPr>
        <w:ind w:left="420" w:firstLineChars="300" w:firstLine="630"/>
        <w:rPr>
          <w:noProof/>
        </w:rPr>
      </w:pPr>
      <w:r>
        <w:rPr>
          <w:rFonts w:hint="eastAsia"/>
          <w:noProof/>
        </w:rPr>
        <w:t>添加黑名单：系统操作员进入黑名单管理界面，填写用户信息、点击确认就添加成功。</w:t>
      </w:r>
    </w:p>
    <w:p w14:paraId="5DBC7C1F" w14:textId="77777777" w:rsidR="00055966" w:rsidRDefault="00055966" w:rsidP="00055966">
      <w:pPr>
        <w:ind w:left="420" w:firstLineChars="300" w:firstLine="630"/>
        <w:rPr>
          <w:noProof/>
        </w:rPr>
      </w:pPr>
      <w:r>
        <w:rPr>
          <w:rFonts w:hint="eastAsia"/>
          <w:noProof/>
        </w:rPr>
        <w:t>查询黑名单：系统操作员进入查询界面，填写用户信息，点击确认弹出用户状态，可以选择退出和进行删除操作。</w:t>
      </w:r>
    </w:p>
    <w:p w14:paraId="22F29033" w14:textId="77777777" w:rsidR="00055966" w:rsidRDefault="00055966" w:rsidP="00055966">
      <w:pPr>
        <w:ind w:left="420" w:firstLineChars="300" w:firstLine="630"/>
        <w:rPr>
          <w:noProof/>
        </w:rPr>
      </w:pPr>
      <w:r>
        <w:rPr>
          <w:rFonts w:hint="eastAsia"/>
          <w:noProof/>
        </w:rPr>
        <w:t>删除黑名单：系统操作员点击用户状态栏后面的删除按钮，点击确认删除成功·。</w:t>
      </w:r>
    </w:p>
    <w:p w14:paraId="6A044966" w14:textId="1A219FB7" w:rsidR="00716F3F" w:rsidRPr="00CC713C" w:rsidRDefault="00716F3F" w:rsidP="00716F3F">
      <w:pPr>
        <w:ind w:leftChars="100" w:left="210" w:firstLine="420"/>
      </w:pPr>
      <w:r>
        <w:rPr>
          <w:rFonts w:hint="eastAsia"/>
        </w:rPr>
        <w:t>黑名单维护</w:t>
      </w:r>
      <w:r w:rsidRPr="00CC713C">
        <w:rPr>
          <w:rFonts w:hint="eastAsia"/>
        </w:rPr>
        <w:t>流程图：</w:t>
      </w:r>
    </w:p>
    <w:p w14:paraId="4E92AD53" w14:textId="77777777" w:rsidR="00055966" w:rsidRDefault="00055966" w:rsidP="00055966">
      <w:pPr>
        <w:rPr>
          <w:noProof/>
        </w:rPr>
      </w:pPr>
    </w:p>
    <w:p w14:paraId="6C1016DA" w14:textId="77777777" w:rsidR="00055966" w:rsidRDefault="00055966" w:rsidP="00126122">
      <w:pPr>
        <w:jc w:val="center"/>
      </w:pPr>
      <w:r>
        <w:rPr>
          <w:noProof/>
        </w:rPr>
        <w:lastRenderedPageBreak/>
        <w:drawing>
          <wp:inline distT="0" distB="0" distL="0" distR="0" wp14:anchorId="404990E5" wp14:editId="61488A04">
            <wp:extent cx="5274310" cy="68599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5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8E391" w14:textId="77777777" w:rsidR="004832D4" w:rsidRPr="004832D4" w:rsidRDefault="004832D4" w:rsidP="00055966">
      <w:pPr>
        <w:ind w:leftChars="200" w:left="420"/>
      </w:pPr>
    </w:p>
    <w:p w14:paraId="62DBA410" w14:textId="1F31E88F" w:rsidR="00126122" w:rsidRDefault="004832D4" w:rsidP="00126122">
      <w:pPr>
        <w:ind w:leftChars="400" w:left="840"/>
      </w:pPr>
      <w:r w:rsidRPr="004832D4">
        <w:t>(</w:t>
      </w:r>
      <w:r w:rsidRPr="004832D4">
        <w:rPr>
          <w:rStyle w:val="30"/>
          <w:b w:val="0"/>
          <w:sz w:val="28"/>
          <w:szCs w:val="28"/>
        </w:rPr>
        <w:t>4)</w:t>
      </w:r>
      <w:r w:rsidR="00126122" w:rsidRPr="00905E09">
        <w:rPr>
          <w:rStyle w:val="30"/>
          <w:rFonts w:hint="eastAsia"/>
          <w:b w:val="0"/>
          <w:sz w:val="28"/>
          <w:szCs w:val="28"/>
        </w:rPr>
        <w:t xml:space="preserve"> 公积金查询</w:t>
      </w:r>
      <w:r w:rsidRPr="004832D4">
        <w:rPr>
          <w:rStyle w:val="30"/>
          <w:b w:val="0"/>
          <w:sz w:val="28"/>
          <w:szCs w:val="28"/>
        </w:rPr>
        <w:t>模块。</w:t>
      </w:r>
    </w:p>
    <w:p w14:paraId="788C6D7D" w14:textId="77777777" w:rsidR="00126122" w:rsidRDefault="00126122" w:rsidP="00126122">
      <w:pPr>
        <w:ind w:leftChars="600" w:left="1260"/>
      </w:pPr>
      <w:r>
        <w:rPr>
          <w:rFonts w:hint="eastAsia"/>
        </w:rPr>
        <w:t>作用：通过公积金查询系统向公社税局提交查询客户公积金信息</w:t>
      </w:r>
    </w:p>
    <w:p w14:paraId="4DD50310" w14:textId="77777777" w:rsidR="00126122" w:rsidRDefault="00126122" w:rsidP="00126122">
      <w:pPr>
        <w:ind w:leftChars="600" w:left="1260"/>
      </w:pPr>
      <w:r>
        <w:rPr>
          <w:rFonts w:hint="eastAsia"/>
        </w:rPr>
        <w:t>流程描述：</w:t>
      </w:r>
    </w:p>
    <w:p w14:paraId="7FE35560" w14:textId="77777777" w:rsidR="00126122" w:rsidRDefault="00126122" w:rsidP="00126122">
      <w:pPr>
        <w:ind w:leftChars="600" w:left="1260"/>
      </w:pPr>
      <w:r>
        <w:t>1，进入公积金查询系统，</w:t>
      </w:r>
    </w:p>
    <w:p w14:paraId="4F4F388A" w14:textId="77777777" w:rsidR="00126122" w:rsidRDefault="00126122" w:rsidP="00126122">
      <w:pPr>
        <w:ind w:leftChars="600" w:left="1260"/>
      </w:pPr>
      <w:r>
        <w:t>2，输入合作平台，客户身份证号码，客户姓名，查询时间等信息进行查询。</w:t>
      </w:r>
    </w:p>
    <w:p w14:paraId="2D38D8EE" w14:textId="77777777" w:rsidR="00126122" w:rsidRDefault="00126122" w:rsidP="00126122">
      <w:pPr>
        <w:ind w:leftChars="600" w:left="1260"/>
      </w:pPr>
      <w:r>
        <w:t>3，接受查询信息后公积金查询系统查询数据库中的公积金数据。</w:t>
      </w:r>
    </w:p>
    <w:p w14:paraId="78E6F148" w14:textId="16F8FB29" w:rsidR="00126122" w:rsidRDefault="00126122" w:rsidP="00126122">
      <w:pPr>
        <w:ind w:leftChars="600" w:left="1260"/>
      </w:pPr>
      <w:r>
        <w:t>4，</w:t>
      </w:r>
      <w:r>
        <w:rPr>
          <w:rFonts w:hint="eastAsia"/>
        </w:rPr>
        <w:t>将</w:t>
      </w:r>
      <w:r>
        <w:t>查询到的公积金数据返回。</w:t>
      </w:r>
    </w:p>
    <w:p w14:paraId="5F703AEB" w14:textId="7ACC3A6C" w:rsidR="00716F3F" w:rsidRPr="00CC713C" w:rsidRDefault="00716F3F" w:rsidP="00716F3F">
      <w:pPr>
        <w:ind w:leftChars="100" w:left="210" w:firstLine="420"/>
      </w:pPr>
      <w:r>
        <w:rPr>
          <w:rFonts w:hint="eastAsia"/>
        </w:rPr>
        <w:lastRenderedPageBreak/>
        <w:t>公积金查询</w:t>
      </w:r>
      <w:r w:rsidRPr="00CC713C">
        <w:rPr>
          <w:rFonts w:hint="eastAsia"/>
        </w:rPr>
        <w:t>流程图：</w:t>
      </w:r>
    </w:p>
    <w:p w14:paraId="68C818E7" w14:textId="77777777" w:rsidR="00716F3F" w:rsidRDefault="00716F3F" w:rsidP="00126122">
      <w:pPr>
        <w:ind w:leftChars="600" w:left="1260"/>
      </w:pPr>
    </w:p>
    <w:p w14:paraId="6257FDCE" w14:textId="768B363A" w:rsidR="00126122" w:rsidRDefault="00126122" w:rsidP="00126122">
      <w:pPr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40322BA" wp14:editId="2C1417F3">
            <wp:simplePos x="0" y="0"/>
            <wp:positionH relativeFrom="column">
              <wp:posOffset>1235941</wp:posOffset>
            </wp:positionH>
            <wp:positionV relativeFrom="paragraph">
              <wp:posOffset>346</wp:posOffset>
            </wp:positionV>
            <wp:extent cx="3054350" cy="4320964"/>
            <wp:effectExtent l="0" t="0" r="0" b="381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0" cy="4320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58B37B42" w14:textId="77777777" w:rsidR="00126122" w:rsidRPr="00126122" w:rsidRDefault="00126122" w:rsidP="00126122">
      <w:pPr>
        <w:ind w:leftChars="400" w:left="840"/>
      </w:pPr>
    </w:p>
    <w:p w14:paraId="738E6006" w14:textId="4024E7C1" w:rsidR="00CC713C" w:rsidRPr="00905E09" w:rsidRDefault="004832D4" w:rsidP="00905E09">
      <w:pPr>
        <w:pStyle w:val="3"/>
        <w:rPr>
          <w:b w:val="0"/>
          <w:sz w:val="28"/>
          <w:szCs w:val="28"/>
        </w:rPr>
      </w:pPr>
      <w:r w:rsidRPr="00905E09">
        <w:rPr>
          <w:b w:val="0"/>
          <w:sz w:val="28"/>
          <w:szCs w:val="28"/>
        </w:rPr>
        <w:t>(5)</w:t>
      </w:r>
      <w:r w:rsidR="00AB16F6" w:rsidRPr="00905E09">
        <w:rPr>
          <w:rFonts w:hint="eastAsia"/>
          <w:b w:val="0"/>
          <w:sz w:val="28"/>
          <w:szCs w:val="28"/>
        </w:rPr>
        <w:t>数据下</w:t>
      </w:r>
      <w:proofErr w:type="gramStart"/>
      <w:r w:rsidR="00AB16F6" w:rsidRPr="00905E09">
        <w:rPr>
          <w:rFonts w:hint="eastAsia"/>
          <w:b w:val="0"/>
          <w:sz w:val="28"/>
          <w:szCs w:val="28"/>
        </w:rPr>
        <w:t>传记录</w:t>
      </w:r>
      <w:proofErr w:type="gramEnd"/>
      <w:r w:rsidRPr="00905E09">
        <w:rPr>
          <w:b w:val="0"/>
          <w:sz w:val="28"/>
          <w:szCs w:val="28"/>
        </w:rPr>
        <w:t>模块。</w:t>
      </w:r>
    </w:p>
    <w:p w14:paraId="1D1240B2" w14:textId="02296913" w:rsidR="004832D4" w:rsidRDefault="00CC713C" w:rsidP="00055966">
      <w:pPr>
        <w:ind w:leftChars="400" w:left="840" w:firstLine="420"/>
      </w:pPr>
      <w:r>
        <w:rPr>
          <w:rFonts w:hint="eastAsia"/>
        </w:rPr>
        <w:t>作用：</w:t>
      </w:r>
      <w:r w:rsidR="004832D4" w:rsidRPr="004832D4">
        <w:t>主要是</w:t>
      </w:r>
      <w:r w:rsidR="00AB16F6" w:rsidRPr="00AB16F6">
        <w:rPr>
          <w:rFonts w:hint="eastAsia"/>
        </w:rPr>
        <w:t>部分公社税局需向</w:t>
      </w:r>
      <w:r w:rsidR="00AB16F6" w:rsidRPr="00AB16F6">
        <w:t>我公司</w:t>
      </w:r>
      <w:r w:rsidR="00AB16F6" w:rsidRPr="00AB16F6">
        <w:rPr>
          <w:rFonts w:hint="eastAsia"/>
        </w:rPr>
        <w:t>收取服务费的情况，考虑</w:t>
      </w:r>
      <w:r w:rsidR="00AB16F6" w:rsidRPr="00AB16F6">
        <w:t>到</w:t>
      </w:r>
      <w:r w:rsidR="00AB16F6" w:rsidRPr="00AB16F6">
        <w:rPr>
          <w:rFonts w:hint="eastAsia"/>
        </w:rPr>
        <w:t>由各分公司对接公社税局，需要总公司</w:t>
      </w:r>
      <w:r w:rsidR="00AB16F6" w:rsidRPr="00AB16F6">
        <w:t>系统</w:t>
      </w:r>
      <w:r w:rsidR="00AB16F6" w:rsidRPr="00AB16F6">
        <w:rPr>
          <w:rFonts w:hint="eastAsia"/>
        </w:rPr>
        <w:t>将每日公积金</w:t>
      </w:r>
      <w:r w:rsidR="00AB16F6" w:rsidRPr="00AB16F6">
        <w:t>数据查询</w:t>
      </w:r>
      <w:r w:rsidR="00AB16F6" w:rsidRPr="00AB16F6">
        <w:rPr>
          <w:rFonts w:hint="eastAsia"/>
        </w:rPr>
        <w:t>流水按一级分公司（下传给分公司，</w:t>
      </w:r>
      <w:r w:rsidR="00AB16F6" w:rsidRPr="00AB16F6">
        <w:t>由分公司</w:t>
      </w:r>
      <w:r w:rsidR="00AB16F6" w:rsidRPr="00AB16F6">
        <w:rPr>
          <w:rFonts w:hint="eastAsia"/>
        </w:rPr>
        <w:t>进公司后续加工处理</w:t>
      </w:r>
      <w:r w:rsidR="004832D4" w:rsidRPr="004832D4">
        <w:t>。</w:t>
      </w:r>
    </w:p>
    <w:p w14:paraId="160B8C07" w14:textId="07EA3B25" w:rsidR="00CC713C" w:rsidRDefault="00CC713C" w:rsidP="00055966">
      <w:pPr>
        <w:ind w:leftChars="400" w:left="840" w:firstLine="420"/>
      </w:pPr>
      <w:r>
        <w:rPr>
          <w:rFonts w:hint="eastAsia"/>
        </w:rPr>
        <w:t>流程描述：系统监听查询事件，当有查询动作时会自行存储查询信息及时间至数据库。</w:t>
      </w:r>
    </w:p>
    <w:p w14:paraId="3FEBC24C" w14:textId="25536ECB" w:rsidR="00716F3F" w:rsidRDefault="00716F3F" w:rsidP="00716F3F">
      <w:pPr>
        <w:ind w:leftChars="100" w:left="210" w:firstLine="420"/>
      </w:pPr>
      <w:r>
        <w:rPr>
          <w:rFonts w:hint="eastAsia"/>
        </w:rPr>
        <w:t>数据下传</w:t>
      </w:r>
      <w:r w:rsidRPr="00CC713C">
        <w:rPr>
          <w:rFonts w:hint="eastAsia"/>
        </w:rPr>
        <w:t>流程图：</w:t>
      </w:r>
    </w:p>
    <w:p w14:paraId="323BEFB6" w14:textId="5A409CDD" w:rsidR="00AB16F6" w:rsidRDefault="00CC713C" w:rsidP="00CC713C">
      <w:pPr>
        <w:ind w:firstLine="420"/>
        <w:jc w:val="center"/>
      </w:pPr>
      <w:r w:rsidRPr="00CC713C">
        <w:rPr>
          <w:noProof/>
        </w:rPr>
        <w:lastRenderedPageBreak/>
        <w:drawing>
          <wp:inline distT="0" distB="0" distL="0" distR="0" wp14:anchorId="50340396" wp14:editId="06930F3E">
            <wp:extent cx="3206750" cy="4706657"/>
            <wp:effectExtent l="0" t="0" r="0" b="0"/>
            <wp:docPr id="2" name="图片 2" descr="C:\Users\ME\Downloads\新增，修改，删除流程图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E\Downloads\新增，修改，删除流程图 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1971" cy="474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FCF94" w14:textId="6F11F849" w:rsidR="00716F3F" w:rsidRPr="00905E09" w:rsidRDefault="00716F3F" w:rsidP="00905E09">
      <w:pPr>
        <w:pStyle w:val="3"/>
        <w:rPr>
          <w:b w:val="0"/>
          <w:sz w:val="28"/>
          <w:szCs w:val="28"/>
        </w:rPr>
      </w:pPr>
      <w:r w:rsidRPr="00905E09">
        <w:rPr>
          <w:rFonts w:hint="eastAsia"/>
          <w:b w:val="0"/>
          <w:sz w:val="28"/>
          <w:szCs w:val="28"/>
        </w:rPr>
        <w:t>（6）企业白名单维护模块</w:t>
      </w:r>
    </w:p>
    <w:p w14:paraId="45FB5042" w14:textId="77777777" w:rsidR="00716F3F" w:rsidRPr="00716F3F" w:rsidRDefault="00716F3F" w:rsidP="00716F3F">
      <w:pPr>
        <w:ind w:leftChars="200" w:left="420" w:firstLine="420"/>
      </w:pPr>
      <w:r w:rsidRPr="00716F3F">
        <w:rPr>
          <w:rFonts w:hint="eastAsia"/>
        </w:rPr>
        <w:t>作用：对白名单内企业进行增加，查询，删除操作。</w:t>
      </w:r>
    </w:p>
    <w:p w14:paraId="5542D89B" w14:textId="77777777" w:rsidR="00716F3F" w:rsidRPr="00716F3F" w:rsidRDefault="00716F3F" w:rsidP="00716F3F">
      <w:pPr>
        <w:ind w:leftChars="200" w:left="420" w:firstLine="420"/>
      </w:pPr>
      <w:r w:rsidRPr="00716F3F">
        <w:rPr>
          <w:rFonts w:hint="eastAsia"/>
        </w:rPr>
        <w:t>流程描述：</w:t>
      </w:r>
    </w:p>
    <w:p w14:paraId="007C89FB" w14:textId="77777777" w:rsidR="00716F3F" w:rsidRPr="00716F3F" w:rsidRDefault="00716F3F" w:rsidP="00716F3F">
      <w:pPr>
        <w:ind w:leftChars="400" w:left="840" w:firstLine="420"/>
      </w:pPr>
      <w:r w:rsidRPr="00716F3F">
        <w:rPr>
          <w:rFonts w:hint="eastAsia"/>
        </w:rPr>
        <w:t>操作员进入系统后可以输入要新增企业的信息，系统会根据输入的信息与数据库内的信息进行比对；</w:t>
      </w:r>
    </w:p>
    <w:p w14:paraId="44C6033A" w14:textId="77777777" w:rsidR="00716F3F" w:rsidRPr="00716F3F" w:rsidRDefault="00716F3F" w:rsidP="00716F3F">
      <w:pPr>
        <w:ind w:leftChars="400" w:left="840" w:firstLine="420"/>
      </w:pPr>
      <w:r w:rsidRPr="00716F3F">
        <w:rPr>
          <w:rFonts w:hint="eastAsia"/>
        </w:rPr>
        <w:t>如果数据库已存在该企业，</w:t>
      </w:r>
      <w:proofErr w:type="gramStart"/>
      <w:r w:rsidRPr="00716F3F">
        <w:rPr>
          <w:rFonts w:hint="eastAsia"/>
        </w:rPr>
        <w:t>则弹窗显示</w:t>
      </w:r>
      <w:proofErr w:type="gramEnd"/>
      <w:r w:rsidRPr="00716F3F">
        <w:rPr>
          <w:rFonts w:hint="eastAsia"/>
        </w:rPr>
        <w:t>企业已存在；</w:t>
      </w:r>
    </w:p>
    <w:p w14:paraId="7B76A5E1" w14:textId="77777777" w:rsidR="00716F3F" w:rsidRPr="00716F3F" w:rsidRDefault="00716F3F" w:rsidP="00716F3F">
      <w:pPr>
        <w:ind w:leftChars="400" w:left="840" w:firstLine="420"/>
      </w:pPr>
      <w:r w:rsidRPr="00716F3F">
        <w:rPr>
          <w:rFonts w:hint="eastAsia"/>
        </w:rPr>
        <w:t>如果数据库不存在该企业，则复核名单中显示该企业；</w:t>
      </w:r>
    </w:p>
    <w:p w14:paraId="11C69DEE" w14:textId="77777777" w:rsidR="00716F3F" w:rsidRPr="00716F3F" w:rsidRDefault="00716F3F" w:rsidP="00716F3F">
      <w:pPr>
        <w:ind w:leftChars="400" w:left="840" w:firstLine="420"/>
      </w:pPr>
      <w:r w:rsidRPr="00716F3F">
        <w:rPr>
          <w:rFonts w:hint="eastAsia"/>
        </w:rPr>
        <w:t>如果复核人员确定企业信息后无误后，可将该企业添加到白名单中；</w:t>
      </w:r>
    </w:p>
    <w:p w14:paraId="0BA56A3D" w14:textId="77777777" w:rsidR="00716F3F" w:rsidRPr="00716F3F" w:rsidRDefault="00716F3F" w:rsidP="00716F3F">
      <w:pPr>
        <w:ind w:leftChars="400" w:left="840" w:firstLine="420"/>
      </w:pPr>
      <w:r w:rsidRPr="00716F3F">
        <w:rPr>
          <w:rFonts w:hint="eastAsia"/>
        </w:rPr>
        <w:t>操作员可以输入查询条件，系统将根据查询条件显示符合条件的企业；</w:t>
      </w:r>
    </w:p>
    <w:p w14:paraId="63E9512B" w14:textId="77777777" w:rsidR="00716F3F" w:rsidRPr="00716F3F" w:rsidRDefault="00716F3F" w:rsidP="00716F3F">
      <w:pPr>
        <w:ind w:leftChars="400" w:left="840" w:firstLine="420"/>
      </w:pPr>
      <w:r w:rsidRPr="00716F3F">
        <w:rPr>
          <w:rFonts w:hint="eastAsia"/>
        </w:rPr>
        <w:t>操作员可以选择删除白名单内的企业，删除后，该企业的状态为已移除。</w:t>
      </w:r>
    </w:p>
    <w:p w14:paraId="507AF62A" w14:textId="384ACD92" w:rsidR="004832D4" w:rsidRPr="004832D4" w:rsidRDefault="00716F3F" w:rsidP="004832D4">
      <w:r w:rsidRPr="00716F3F">
        <w:rPr>
          <w:noProof/>
        </w:rPr>
        <w:drawing>
          <wp:inline distT="0" distB="0" distL="0" distR="0" wp14:anchorId="71C18735" wp14:editId="286CECDF">
            <wp:extent cx="5274310" cy="1464562"/>
            <wp:effectExtent l="0" t="0" r="2540" b="2540"/>
            <wp:docPr id="6" name="图片 6" descr="C:\Users\DELL\AppData\Local\Temp\155757037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Temp\1557570374(1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64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28306" w14:textId="0A84F9A9" w:rsidR="004832D4" w:rsidRPr="004832D4" w:rsidRDefault="00905E09" w:rsidP="00905E09">
      <w:pPr>
        <w:pStyle w:val="2"/>
        <w:jc w:val="center"/>
      </w:pPr>
      <w:r>
        <w:rPr>
          <w:rFonts w:hint="eastAsia"/>
        </w:rPr>
        <w:lastRenderedPageBreak/>
        <w:t>四、</w:t>
      </w:r>
      <w:r w:rsidR="004832D4" w:rsidRPr="004832D4">
        <w:t>系统功能结构概述</w:t>
      </w:r>
    </w:p>
    <w:p w14:paraId="4AA947E2" w14:textId="77777777" w:rsidR="004832D4" w:rsidRPr="004832D4" w:rsidRDefault="004832D4" w:rsidP="004832D4"/>
    <w:p w14:paraId="7C3402E2" w14:textId="1F349497" w:rsidR="004832D4" w:rsidRPr="004832D4" w:rsidRDefault="004832D4" w:rsidP="00905E09">
      <w:r w:rsidRPr="004832D4">
        <w:t>系统可分为</w:t>
      </w:r>
      <w:r w:rsidR="00905E09">
        <w:rPr>
          <w:rFonts w:hint="eastAsia"/>
        </w:rPr>
        <w:t>公积金信息</w:t>
      </w:r>
      <w:r w:rsidRPr="004832D4">
        <w:t>查询模块</w:t>
      </w:r>
      <w:r w:rsidR="00905E09">
        <w:rPr>
          <w:rFonts w:hint="eastAsia"/>
        </w:rPr>
        <w:t>、中银E贷审批系统。</w:t>
      </w:r>
    </w:p>
    <w:p w14:paraId="178F7586" w14:textId="77777777" w:rsidR="00905E09" w:rsidRDefault="00905E09" w:rsidP="00905E09">
      <w:r>
        <w:rPr>
          <w:rFonts w:hint="eastAsia"/>
        </w:rPr>
        <w:t>系统结构功能概述：</w:t>
      </w:r>
    </w:p>
    <w:p w14:paraId="759C5524" w14:textId="0FF5B361" w:rsidR="00905E09" w:rsidRDefault="001E34F0" w:rsidP="00905E09">
      <w:pPr>
        <w:ind w:firstLine="420"/>
      </w:pPr>
      <w:r>
        <w:rPr>
          <w:rFonts w:hint="eastAsia"/>
        </w:rPr>
        <w:t>中银E贷审批</w:t>
      </w:r>
      <w:r w:rsidR="00905E09">
        <w:rPr>
          <w:rFonts w:hint="eastAsia"/>
        </w:rPr>
        <w:t>系统大致可分为企业白名单维护模块、企业黑名单维护模块、客户贷款申请模块、数据查询流水记录模块、客户公积金信息查询模块</w:t>
      </w:r>
      <w:r>
        <w:rPr>
          <w:rFonts w:hint="eastAsia"/>
        </w:rPr>
        <w:t>；</w:t>
      </w:r>
    </w:p>
    <w:p w14:paraId="11732486" w14:textId="523F8776" w:rsidR="001E34F0" w:rsidRPr="001E34F0" w:rsidRDefault="001E34F0" w:rsidP="00905E09">
      <w:pPr>
        <w:ind w:firstLine="420"/>
      </w:pPr>
      <w:r>
        <w:rPr>
          <w:rFonts w:hint="eastAsia"/>
        </w:rPr>
        <w:t>公积金信息查询系统只</w:t>
      </w:r>
      <w:proofErr w:type="gramStart"/>
      <w:r>
        <w:rPr>
          <w:rFonts w:hint="eastAsia"/>
        </w:rPr>
        <w:t>含概信息</w:t>
      </w:r>
      <w:proofErr w:type="gramEnd"/>
      <w:r>
        <w:rPr>
          <w:rFonts w:hint="eastAsia"/>
        </w:rPr>
        <w:t>查询。</w:t>
      </w:r>
    </w:p>
    <w:p w14:paraId="097B4084" w14:textId="77777777" w:rsidR="00905E09" w:rsidRDefault="00905E09" w:rsidP="00905E09">
      <w:r>
        <w:rPr>
          <w:rFonts w:hint="eastAsia"/>
          <w:noProof/>
        </w:rPr>
        <w:drawing>
          <wp:inline distT="0" distB="0" distL="0" distR="0" wp14:anchorId="5866B3EF" wp14:editId="7711C990">
            <wp:extent cx="5694857" cy="3413760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376" cy="341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183FE" w14:textId="6FF8C3F7" w:rsidR="00B81578" w:rsidRDefault="000A4B16"/>
    <w:p w14:paraId="3582CFC5" w14:textId="1B7B6C72" w:rsidR="005036BE" w:rsidRPr="004832D4" w:rsidRDefault="005036BE">
      <w:pPr>
        <w:rPr>
          <w:rFonts w:hint="eastAsia"/>
        </w:rPr>
      </w:pPr>
      <w:r>
        <w:rPr>
          <w:noProof/>
        </w:rPr>
        <w:drawing>
          <wp:inline distT="0" distB="0" distL="0" distR="0" wp14:anchorId="5EA03AFC" wp14:editId="05013C85">
            <wp:extent cx="3520440" cy="316230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36BE" w:rsidRPr="004832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2CDAFB" w14:textId="77777777" w:rsidR="000A4B16" w:rsidRDefault="000A4B16" w:rsidP="004832D4">
      <w:r>
        <w:separator/>
      </w:r>
    </w:p>
  </w:endnote>
  <w:endnote w:type="continuationSeparator" w:id="0">
    <w:p w14:paraId="5B10EA0B" w14:textId="77777777" w:rsidR="000A4B16" w:rsidRDefault="000A4B16" w:rsidP="004832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57AB71" w14:textId="77777777" w:rsidR="000A4B16" w:rsidRDefault="000A4B16" w:rsidP="004832D4">
      <w:r>
        <w:separator/>
      </w:r>
    </w:p>
  </w:footnote>
  <w:footnote w:type="continuationSeparator" w:id="0">
    <w:p w14:paraId="2018183E" w14:textId="77777777" w:rsidR="000A4B16" w:rsidRDefault="000A4B16" w:rsidP="004832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330EF"/>
    <w:multiLevelType w:val="hybridMultilevel"/>
    <w:tmpl w:val="1DE091A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1F4"/>
    <w:rsid w:val="000424DE"/>
    <w:rsid w:val="00055966"/>
    <w:rsid w:val="000A4B16"/>
    <w:rsid w:val="00126122"/>
    <w:rsid w:val="001E34F0"/>
    <w:rsid w:val="004832D4"/>
    <w:rsid w:val="005036BE"/>
    <w:rsid w:val="00716F3F"/>
    <w:rsid w:val="00802650"/>
    <w:rsid w:val="00905E09"/>
    <w:rsid w:val="00A101F4"/>
    <w:rsid w:val="00A129A2"/>
    <w:rsid w:val="00AB16F6"/>
    <w:rsid w:val="00B403F8"/>
    <w:rsid w:val="00CC7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02637F"/>
  <w15:chartTrackingRefBased/>
  <w15:docId w15:val="{64082ECB-FC9D-4565-BEE9-AEA994A2A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16F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05E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32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32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32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32D4"/>
    <w:rPr>
      <w:sz w:val="18"/>
      <w:szCs w:val="18"/>
    </w:rPr>
  </w:style>
  <w:style w:type="paragraph" w:styleId="a7">
    <w:name w:val="List Paragraph"/>
    <w:basedOn w:val="a"/>
    <w:uiPriority w:val="34"/>
    <w:qFormat/>
    <w:rsid w:val="0012612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16F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05E0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1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90B4FF-A07C-4A3F-90F2-21A4EA142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帅 王</dc:creator>
  <cp:keywords/>
  <dc:description/>
  <cp:lastModifiedBy>帅 王</cp:lastModifiedBy>
  <cp:revision>3</cp:revision>
  <dcterms:created xsi:type="dcterms:W3CDTF">2019-05-11T09:11:00Z</dcterms:created>
  <dcterms:modified xsi:type="dcterms:W3CDTF">2019-05-12T08:45:00Z</dcterms:modified>
</cp:coreProperties>
</file>