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C6370B" w:rsidRPr="00A35ED9" w:rsidTr="00C6370B">
        <w:tc>
          <w:tcPr>
            <w:tcW w:w="4788" w:type="dxa"/>
            <w:tcBorders>
              <w:top w:val="nil"/>
              <w:left w:val="nil"/>
              <w:bottom w:val="nil"/>
              <w:right w:val="nil"/>
            </w:tcBorders>
          </w:tcPr>
          <w:p w:rsidR="00C6370B" w:rsidRPr="00A35ED9" w:rsidRDefault="00C6370B" w:rsidP="00C6370B">
            <w:pPr>
              <w:spacing w:line="480" w:lineRule="auto"/>
              <w:rPr>
                <w:rFonts w:ascii="Times New Roman" w:hAnsi="Times New Roman" w:cs="Times New Roman"/>
                <w:b/>
                <w:sz w:val="24"/>
                <w:szCs w:val="24"/>
              </w:rPr>
            </w:pPr>
            <w:r w:rsidRPr="00A35ED9">
              <w:rPr>
                <w:rFonts w:ascii="Times New Roman" w:hAnsi="Times New Roman" w:cs="Times New Roman"/>
                <w:b/>
                <w:sz w:val="24"/>
                <w:szCs w:val="24"/>
              </w:rPr>
              <w:t>GRST 347 – Assignment 1</w:t>
            </w:r>
          </w:p>
        </w:tc>
        <w:tc>
          <w:tcPr>
            <w:tcW w:w="4788" w:type="dxa"/>
            <w:tcBorders>
              <w:top w:val="nil"/>
              <w:left w:val="nil"/>
              <w:bottom w:val="nil"/>
              <w:right w:val="nil"/>
            </w:tcBorders>
          </w:tcPr>
          <w:p w:rsidR="00C6370B" w:rsidRPr="00A35ED9" w:rsidRDefault="00C6370B" w:rsidP="00C6370B">
            <w:pPr>
              <w:spacing w:line="480" w:lineRule="auto"/>
              <w:rPr>
                <w:rFonts w:ascii="Times New Roman" w:hAnsi="Times New Roman" w:cs="Times New Roman"/>
                <w:b/>
                <w:sz w:val="24"/>
                <w:szCs w:val="24"/>
              </w:rPr>
            </w:pPr>
            <w:r w:rsidRPr="00A35ED9">
              <w:rPr>
                <w:rFonts w:ascii="Times New Roman" w:hAnsi="Times New Roman" w:cs="Times New Roman"/>
                <w:sz w:val="24"/>
                <w:szCs w:val="24"/>
              </w:rPr>
              <w:t>Alex Stevenson - 30073617</w:t>
            </w:r>
          </w:p>
        </w:tc>
      </w:tr>
    </w:tbl>
    <w:p w:rsidR="00C6370B" w:rsidRPr="00E757DA" w:rsidRDefault="00A35ED9" w:rsidP="00C6370B">
      <w:pPr>
        <w:spacing w:line="480" w:lineRule="auto"/>
        <w:rPr>
          <w:rFonts w:ascii="Times New Roman" w:hAnsi="Times New Roman" w:cs="Times New Roman"/>
          <w:i/>
          <w:sz w:val="24"/>
          <w:szCs w:val="24"/>
        </w:rPr>
      </w:pPr>
      <w:r w:rsidRPr="00A35ED9">
        <w:rPr>
          <w:rFonts w:ascii="Times New Roman" w:hAnsi="Times New Roman" w:cs="Times New Roman"/>
          <w:b/>
          <w:sz w:val="24"/>
          <w:szCs w:val="24"/>
        </w:rPr>
        <w:t xml:space="preserve">Primary </w:t>
      </w:r>
      <w:r w:rsidR="00C6370B" w:rsidRPr="00A35ED9">
        <w:rPr>
          <w:rFonts w:ascii="Times New Roman" w:hAnsi="Times New Roman" w:cs="Times New Roman"/>
          <w:b/>
          <w:sz w:val="24"/>
          <w:szCs w:val="24"/>
        </w:rPr>
        <w:t xml:space="preserve">Source: </w:t>
      </w:r>
      <w:r w:rsidR="00C6370B" w:rsidRPr="00A35ED9">
        <w:rPr>
          <w:rFonts w:ascii="Times New Roman" w:hAnsi="Times New Roman" w:cs="Times New Roman"/>
          <w:i/>
          <w:sz w:val="24"/>
          <w:szCs w:val="24"/>
        </w:rPr>
        <w:t>Lactantius, De Mortibus Persecutorum, ed. and trans. J.L. Creed (Oxford: Oxford</w:t>
      </w:r>
      <w:r w:rsidRPr="00A35ED9">
        <w:rPr>
          <w:rFonts w:ascii="Times New Roman" w:hAnsi="Times New Roman" w:cs="Times New Roman"/>
          <w:i/>
          <w:sz w:val="24"/>
          <w:szCs w:val="24"/>
        </w:rPr>
        <w:t xml:space="preserve"> </w:t>
      </w:r>
      <w:r w:rsidR="00C6370B" w:rsidRPr="00A35ED9">
        <w:rPr>
          <w:rFonts w:ascii="Times New Roman" w:hAnsi="Times New Roman" w:cs="Times New Roman"/>
          <w:i/>
          <w:sz w:val="24"/>
          <w:szCs w:val="24"/>
        </w:rPr>
        <w:t>University Press, 1984) pp. 11–13</w:t>
      </w:r>
      <w:r w:rsidRPr="00A35ED9">
        <w:rPr>
          <w:rFonts w:ascii="Times New Roman" w:hAnsi="Times New Roman" w:cs="Times New Roman"/>
          <w:i/>
          <w:sz w:val="24"/>
          <w:szCs w:val="24"/>
        </w:rPr>
        <w:tab/>
      </w:r>
    </w:p>
    <w:p w:rsidR="00C6370B" w:rsidRPr="00A35ED9" w:rsidRDefault="00C6370B" w:rsidP="00C6370B">
      <w:pPr>
        <w:spacing w:line="480" w:lineRule="auto"/>
        <w:ind w:firstLine="720"/>
        <w:rPr>
          <w:rFonts w:ascii="Times New Roman" w:hAnsi="Times New Roman" w:cs="Times New Roman"/>
          <w:sz w:val="24"/>
          <w:szCs w:val="24"/>
        </w:rPr>
      </w:pPr>
      <w:r w:rsidRPr="00A35ED9">
        <w:rPr>
          <w:rFonts w:ascii="Times New Roman" w:hAnsi="Times New Roman" w:cs="Times New Roman"/>
          <w:i/>
          <w:sz w:val="24"/>
          <w:szCs w:val="24"/>
        </w:rPr>
        <w:t>On the Death of the Persecutors</w:t>
      </w:r>
      <w:r w:rsidRPr="00A35ED9">
        <w:rPr>
          <w:rFonts w:ascii="Times New Roman" w:hAnsi="Times New Roman" w:cs="Times New Roman"/>
          <w:sz w:val="24"/>
          <w:szCs w:val="24"/>
        </w:rPr>
        <w:t xml:space="preserve"> is a historical account written by the Christian author Lactantius after the year 316 CE. He was motivated by his personal hatred of Diocletian's regime as he suffered under the Christian persecutions instated by the empire at this time.</w:t>
      </w:r>
      <w:r w:rsidR="000406E2" w:rsidRPr="00A35ED9">
        <w:rPr>
          <w:rFonts w:ascii="Times New Roman" w:hAnsi="Times New Roman" w:cs="Times New Roman"/>
          <w:sz w:val="24"/>
          <w:szCs w:val="24"/>
        </w:rPr>
        <w:t xml:space="preserve"> This hatred of the emperor is thinly veiled within the source, presenting an incredible amount of bias that readers must be aware of while interpreting his work. </w:t>
      </w:r>
      <w:r w:rsidR="00B86C3C" w:rsidRPr="00A35ED9">
        <w:rPr>
          <w:rFonts w:ascii="Times New Roman" w:hAnsi="Times New Roman" w:cs="Times New Roman"/>
          <w:sz w:val="24"/>
          <w:szCs w:val="24"/>
        </w:rPr>
        <w:t xml:space="preserve">With that bias under consideration, </w:t>
      </w:r>
      <w:r w:rsidR="000406E2" w:rsidRPr="00A35ED9">
        <w:rPr>
          <w:rFonts w:ascii="Times New Roman" w:hAnsi="Times New Roman" w:cs="Times New Roman"/>
          <w:sz w:val="24"/>
          <w:szCs w:val="24"/>
        </w:rPr>
        <w:t>Lactantius' writing in this context can be transformed into a simple list of major changes that were applied to the emperor as part of Diocletian's regime. This list of events can be treated as a good starting point for understanding this period of the Roman Empire.</w:t>
      </w:r>
    </w:p>
    <w:p w:rsidR="00307742" w:rsidRPr="00A35ED9" w:rsidRDefault="00307742" w:rsidP="00C6370B">
      <w:pPr>
        <w:spacing w:line="480" w:lineRule="auto"/>
        <w:ind w:firstLine="720"/>
        <w:rPr>
          <w:rFonts w:ascii="Times New Roman" w:hAnsi="Times New Roman" w:cs="Times New Roman"/>
          <w:sz w:val="24"/>
          <w:szCs w:val="24"/>
        </w:rPr>
      </w:pPr>
      <w:r w:rsidRPr="00A35ED9">
        <w:rPr>
          <w:rFonts w:ascii="Times New Roman" w:hAnsi="Times New Roman" w:cs="Times New Roman"/>
          <w:sz w:val="24"/>
          <w:szCs w:val="24"/>
        </w:rPr>
        <w:t xml:space="preserve">The first historical event that Lactantius refers to is </w:t>
      </w:r>
      <w:r w:rsidR="00494FDF" w:rsidRPr="00A35ED9">
        <w:rPr>
          <w:rFonts w:ascii="Times New Roman" w:hAnsi="Times New Roman" w:cs="Times New Roman"/>
          <w:sz w:val="24"/>
          <w:szCs w:val="24"/>
        </w:rPr>
        <w:t>the formation of the Tetrarchy</w:t>
      </w:r>
      <w:r w:rsidR="00B86C3C" w:rsidRPr="00A35ED9">
        <w:rPr>
          <w:rFonts w:ascii="Times New Roman" w:hAnsi="Times New Roman" w:cs="Times New Roman"/>
          <w:sz w:val="24"/>
          <w:szCs w:val="24"/>
        </w:rPr>
        <w:t xml:space="preserve"> and the changes that this brings to military and administrative structure</w:t>
      </w:r>
      <w:r w:rsidR="00494FDF" w:rsidRPr="00A35ED9">
        <w:rPr>
          <w:rFonts w:ascii="Times New Roman" w:hAnsi="Times New Roman" w:cs="Times New Roman"/>
          <w:sz w:val="24"/>
          <w:szCs w:val="24"/>
        </w:rPr>
        <w:t>.</w:t>
      </w:r>
      <w:r w:rsidR="00B86C3C" w:rsidRPr="00A35ED9">
        <w:rPr>
          <w:rFonts w:ascii="Times New Roman" w:hAnsi="Times New Roman" w:cs="Times New Roman"/>
          <w:sz w:val="24"/>
          <w:szCs w:val="24"/>
        </w:rPr>
        <w:t xml:space="preserve"> This is directly referred to in the text as he describes how Diocletian "appointed three men to share his rule, dividing the world into four parts." The</w:t>
      </w:r>
      <w:r w:rsidR="00241BDE">
        <w:rPr>
          <w:rFonts w:ascii="Times New Roman" w:hAnsi="Times New Roman" w:cs="Times New Roman"/>
          <w:sz w:val="24"/>
          <w:szCs w:val="24"/>
        </w:rPr>
        <w:t xml:space="preserve"> following</w:t>
      </w:r>
      <w:r w:rsidR="00B86C3C" w:rsidRPr="00A35ED9">
        <w:rPr>
          <w:rFonts w:ascii="Times New Roman" w:hAnsi="Times New Roman" w:cs="Times New Roman"/>
          <w:sz w:val="24"/>
          <w:szCs w:val="24"/>
        </w:rPr>
        <w:t xml:space="preserve"> lines of the source describe how the total size of the Roman army increased in this period, with more soldiers being drawn from the populace to keep each of the four sections of the empire secure. Lactantius sees this change in military structure as a negative thing for Rome, claiming that farmer's fields lay barren due to the strain of the increased military requisitions. Additionally, provinces of Rome were cut further down into smaller fragments, with an increased number of governors and officials being assigned to administrate these areas.</w:t>
      </w:r>
      <w:r w:rsidR="00FF07A4" w:rsidRPr="00A35ED9">
        <w:rPr>
          <w:rFonts w:ascii="Times New Roman" w:hAnsi="Times New Roman" w:cs="Times New Roman"/>
          <w:sz w:val="24"/>
          <w:szCs w:val="24"/>
        </w:rPr>
        <w:t xml:space="preserve"> Lactantius claims that the people assigned to these new administrative duties engaged in "repeated condemnations and confiscations" and incessant exactions of resources. This can be interpreted as an increase of bureaucracy </w:t>
      </w:r>
      <w:r w:rsidR="002962D8" w:rsidRPr="00A35ED9">
        <w:rPr>
          <w:rFonts w:ascii="Times New Roman" w:hAnsi="Times New Roman" w:cs="Times New Roman"/>
          <w:sz w:val="24"/>
          <w:szCs w:val="24"/>
        </w:rPr>
        <w:t xml:space="preserve">and accountability </w:t>
      </w:r>
      <w:r w:rsidR="00FF07A4" w:rsidRPr="00A35ED9">
        <w:rPr>
          <w:rFonts w:ascii="Times New Roman" w:hAnsi="Times New Roman" w:cs="Times New Roman"/>
          <w:sz w:val="24"/>
          <w:szCs w:val="24"/>
        </w:rPr>
        <w:t>on the citizens of the empire</w:t>
      </w:r>
      <w:r w:rsidR="002962D8" w:rsidRPr="00A35ED9">
        <w:rPr>
          <w:rFonts w:ascii="Times New Roman" w:hAnsi="Times New Roman" w:cs="Times New Roman"/>
          <w:sz w:val="24"/>
          <w:szCs w:val="24"/>
        </w:rPr>
        <w:t>.</w:t>
      </w:r>
      <w:r w:rsidR="00FF07A4" w:rsidRPr="00A35ED9">
        <w:rPr>
          <w:rFonts w:ascii="Times New Roman" w:hAnsi="Times New Roman" w:cs="Times New Roman"/>
          <w:sz w:val="24"/>
          <w:szCs w:val="24"/>
        </w:rPr>
        <w:t xml:space="preserve"> </w:t>
      </w:r>
      <w:r w:rsidR="00B86C3C" w:rsidRPr="00A35ED9">
        <w:rPr>
          <w:rFonts w:ascii="Times New Roman" w:hAnsi="Times New Roman" w:cs="Times New Roman"/>
          <w:sz w:val="24"/>
          <w:szCs w:val="24"/>
        </w:rPr>
        <w:t xml:space="preserve">Lactantius' account of these events are significant for understanding the changing political and </w:t>
      </w:r>
      <w:r w:rsidR="00B86C3C" w:rsidRPr="00A35ED9">
        <w:rPr>
          <w:rFonts w:ascii="Times New Roman" w:hAnsi="Times New Roman" w:cs="Times New Roman"/>
          <w:sz w:val="24"/>
          <w:szCs w:val="24"/>
        </w:rPr>
        <w:lastRenderedPageBreak/>
        <w:t>military landscape that came along with the creation of the Tetrarchy</w:t>
      </w:r>
      <w:r w:rsidR="002962D8" w:rsidRPr="00A35ED9">
        <w:rPr>
          <w:rFonts w:ascii="Times New Roman" w:hAnsi="Times New Roman" w:cs="Times New Roman"/>
          <w:sz w:val="24"/>
          <w:szCs w:val="24"/>
        </w:rPr>
        <w:t xml:space="preserve"> and how they affected regular people within the empire</w:t>
      </w:r>
      <w:r w:rsidR="00B86C3C" w:rsidRPr="00A35ED9">
        <w:rPr>
          <w:rFonts w:ascii="Times New Roman" w:hAnsi="Times New Roman" w:cs="Times New Roman"/>
          <w:sz w:val="24"/>
          <w:szCs w:val="24"/>
        </w:rPr>
        <w:t>.</w:t>
      </w:r>
    </w:p>
    <w:p w:rsidR="00A35ED9" w:rsidRDefault="002962D8" w:rsidP="00C6370B">
      <w:pPr>
        <w:spacing w:line="480" w:lineRule="auto"/>
        <w:ind w:firstLine="720"/>
        <w:rPr>
          <w:rFonts w:ascii="Times New Roman" w:hAnsi="Times New Roman" w:cs="Times New Roman"/>
          <w:sz w:val="24"/>
          <w:szCs w:val="24"/>
        </w:rPr>
      </w:pPr>
      <w:r w:rsidRPr="00A35ED9">
        <w:rPr>
          <w:rFonts w:ascii="Times New Roman" w:hAnsi="Times New Roman" w:cs="Times New Roman"/>
          <w:sz w:val="24"/>
          <w:szCs w:val="24"/>
        </w:rPr>
        <w:t xml:space="preserve">The second section of the source considers the Roman economic reforms imposed by Diocletian. Lactantius claims that these changes are due to "Diocletian with his insatiable greed" and that they caused rapid inflation on the prices of all goods in the </w:t>
      </w:r>
      <w:r w:rsidR="00241BDE">
        <w:rPr>
          <w:rFonts w:ascii="Times New Roman" w:hAnsi="Times New Roman" w:cs="Times New Roman"/>
          <w:sz w:val="24"/>
          <w:szCs w:val="24"/>
        </w:rPr>
        <w:t>empire. The rest of this part of the source</w:t>
      </w:r>
      <w:r w:rsidRPr="00A35ED9">
        <w:rPr>
          <w:rFonts w:ascii="Times New Roman" w:hAnsi="Times New Roman" w:cs="Times New Roman"/>
          <w:sz w:val="24"/>
          <w:szCs w:val="24"/>
        </w:rPr>
        <w:t xml:space="preserve"> discusses </w:t>
      </w:r>
      <w:r w:rsidRPr="00A35ED9">
        <w:rPr>
          <w:rFonts w:ascii="Times New Roman" w:hAnsi="Times New Roman" w:cs="Times New Roman"/>
          <w:i/>
          <w:sz w:val="24"/>
          <w:szCs w:val="24"/>
        </w:rPr>
        <w:t xml:space="preserve">The Edict of Diocletian on Maximum Prices </w:t>
      </w:r>
      <w:r w:rsidRPr="00A35ED9">
        <w:rPr>
          <w:rFonts w:ascii="Times New Roman" w:hAnsi="Times New Roman" w:cs="Times New Roman"/>
          <w:sz w:val="24"/>
          <w:szCs w:val="24"/>
        </w:rPr>
        <w:t>as the emperor attempted to define the price of every item in the empire put up for sale.</w:t>
      </w:r>
      <w:r w:rsidR="00A35ED9" w:rsidRPr="00A35ED9">
        <w:rPr>
          <w:rFonts w:ascii="Times New Roman" w:hAnsi="Times New Roman" w:cs="Times New Roman"/>
          <w:sz w:val="24"/>
          <w:szCs w:val="24"/>
        </w:rPr>
        <w:t xml:space="preserve"> Diocletian attributes the rise of prices to be due to the greed of merchants, </w:t>
      </w:r>
      <w:r w:rsidR="00A35ED9">
        <w:rPr>
          <w:rFonts w:ascii="Times New Roman" w:hAnsi="Times New Roman" w:cs="Times New Roman"/>
          <w:sz w:val="24"/>
          <w:szCs w:val="24"/>
        </w:rPr>
        <w:t>hoping that prices would have settled to their natural level without any governmental interference (</w:t>
      </w:r>
      <w:proofErr w:type="spellStart"/>
      <w:r w:rsidR="00A35ED9">
        <w:rPr>
          <w:rFonts w:ascii="Times New Roman" w:hAnsi="Times New Roman" w:cs="Times New Roman"/>
          <w:sz w:val="24"/>
          <w:szCs w:val="24"/>
        </w:rPr>
        <w:t>Michell</w:t>
      </w:r>
      <w:proofErr w:type="spellEnd"/>
      <w:r w:rsidR="00A35ED9">
        <w:rPr>
          <w:rFonts w:ascii="Times New Roman" w:hAnsi="Times New Roman" w:cs="Times New Roman"/>
          <w:sz w:val="24"/>
          <w:szCs w:val="24"/>
        </w:rPr>
        <w:t>, p. 37).</w:t>
      </w:r>
      <w:r w:rsidR="003244EF">
        <w:rPr>
          <w:rFonts w:ascii="Times New Roman" w:hAnsi="Times New Roman" w:cs="Times New Roman"/>
          <w:sz w:val="24"/>
          <w:szCs w:val="24"/>
        </w:rPr>
        <w:t xml:space="preserve"> Lactantius reports an increase in violence caused by this edict. This bloodshed continues until the edict is repealed due to the number of deaths caused by angry mobs of would-be purchasers incidentally killing merchants not following the edict (</w:t>
      </w:r>
      <w:proofErr w:type="spellStart"/>
      <w:r w:rsidR="003244EF">
        <w:rPr>
          <w:rFonts w:ascii="Times New Roman" w:hAnsi="Times New Roman" w:cs="Times New Roman"/>
          <w:sz w:val="24"/>
          <w:szCs w:val="24"/>
        </w:rPr>
        <w:t>Michell</w:t>
      </w:r>
      <w:proofErr w:type="spellEnd"/>
      <w:r w:rsidR="003244EF">
        <w:rPr>
          <w:rFonts w:ascii="Times New Roman" w:hAnsi="Times New Roman" w:cs="Times New Roman"/>
          <w:sz w:val="24"/>
          <w:szCs w:val="24"/>
        </w:rPr>
        <w:t>, p. 39).</w:t>
      </w:r>
      <w:r w:rsidR="00C611B1">
        <w:rPr>
          <w:rFonts w:ascii="Times New Roman" w:hAnsi="Times New Roman" w:cs="Times New Roman"/>
          <w:sz w:val="24"/>
          <w:szCs w:val="24"/>
        </w:rPr>
        <w:t xml:space="preserve"> This section of the source is an important resource for understanding the basic economic reforms established by Diocletian at this time in the Roman empire.</w:t>
      </w:r>
    </w:p>
    <w:p w:rsidR="003244EF" w:rsidRPr="00241BDE" w:rsidRDefault="00C611B1" w:rsidP="00241B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section of Lactantius' account of Diocletian and this period of the empire regards the emperor's "limitless passion for building." This can be </w:t>
      </w:r>
      <w:r w:rsidR="00E757DA">
        <w:rPr>
          <w:rFonts w:ascii="Times New Roman" w:hAnsi="Times New Roman" w:cs="Times New Roman"/>
          <w:sz w:val="24"/>
          <w:szCs w:val="24"/>
        </w:rPr>
        <w:t>understood</w:t>
      </w:r>
      <w:r>
        <w:rPr>
          <w:rFonts w:ascii="Times New Roman" w:hAnsi="Times New Roman" w:cs="Times New Roman"/>
          <w:sz w:val="24"/>
          <w:szCs w:val="24"/>
        </w:rPr>
        <w:t xml:space="preserve"> as an increase in monumental architecture during this period</w:t>
      </w:r>
      <w:r w:rsidR="00E757DA">
        <w:rPr>
          <w:rFonts w:ascii="Times New Roman" w:hAnsi="Times New Roman" w:cs="Times New Roman"/>
          <w:sz w:val="24"/>
          <w:szCs w:val="24"/>
        </w:rPr>
        <w:t xml:space="preserve"> in an attempt to portray the empire as powerful and bolster the economy. Lactantius again claims that Diocletian has purely selfish reasons for this, scouring the provinces to construct houses for his wife and daughter. However one can interpret these building projects as a positive for the empire, providing jobs to workers, craftsmen, wagons, and other necessary components for building. The resulting basilicas, circuses, mints, arms-factories, and housing are beneficial to Roman society as a whole. </w:t>
      </w:r>
      <w:r w:rsidR="00A5124F">
        <w:rPr>
          <w:rFonts w:ascii="Times New Roman" w:hAnsi="Times New Roman" w:cs="Times New Roman"/>
          <w:sz w:val="24"/>
          <w:szCs w:val="24"/>
        </w:rPr>
        <w:t>Interpreting Lactantius' writing of the increase in building projects provides insight on the general allocation of workers and resources in this period.</w:t>
      </w:r>
    </w:p>
    <w:p w:rsidR="003244EF" w:rsidRPr="00A35ED9" w:rsidRDefault="00A35ED9" w:rsidP="00A35ED9">
      <w:pPr>
        <w:spacing w:line="480" w:lineRule="auto"/>
        <w:rPr>
          <w:rFonts w:ascii="Times New Roman" w:eastAsia="Times New Roman" w:hAnsi="Times New Roman" w:cs="Times New Roman"/>
          <w:b/>
          <w:sz w:val="24"/>
          <w:szCs w:val="24"/>
        </w:rPr>
      </w:pPr>
      <w:r w:rsidRPr="00A35ED9">
        <w:rPr>
          <w:rFonts w:ascii="Times New Roman" w:eastAsia="Times New Roman" w:hAnsi="Times New Roman" w:cs="Times New Roman"/>
          <w:b/>
          <w:sz w:val="24"/>
          <w:szCs w:val="24"/>
        </w:rPr>
        <w:lastRenderedPageBreak/>
        <w:t>Secondary Sources:</w:t>
      </w:r>
    </w:p>
    <w:p w:rsidR="00A35ED9" w:rsidRPr="00A35ED9" w:rsidRDefault="00A35ED9" w:rsidP="00A35ED9">
      <w:pPr>
        <w:spacing w:line="480" w:lineRule="auto"/>
        <w:rPr>
          <w:rFonts w:ascii="Times New Roman" w:eastAsia="Times New Roman" w:hAnsi="Times New Roman" w:cs="Times New Roman"/>
          <w:sz w:val="24"/>
          <w:szCs w:val="24"/>
        </w:rPr>
      </w:pPr>
      <w:proofErr w:type="spellStart"/>
      <w:r w:rsidRPr="00A35ED9">
        <w:rPr>
          <w:rFonts w:ascii="Times New Roman" w:eastAsia="Times New Roman" w:hAnsi="Times New Roman" w:cs="Times New Roman"/>
          <w:sz w:val="24"/>
          <w:szCs w:val="24"/>
        </w:rPr>
        <w:t>Michell</w:t>
      </w:r>
      <w:proofErr w:type="spellEnd"/>
      <w:r w:rsidRPr="00A35ED9">
        <w:rPr>
          <w:rFonts w:ascii="Times New Roman" w:eastAsia="Times New Roman" w:hAnsi="Times New Roman" w:cs="Times New Roman"/>
          <w:sz w:val="24"/>
          <w:szCs w:val="24"/>
        </w:rPr>
        <w:t xml:space="preserve">, H. “The Edict of Diocletian: A Study of Price Fixing in the Roman Empire.” </w:t>
      </w:r>
      <w:r w:rsidRPr="00A35ED9">
        <w:rPr>
          <w:rFonts w:ascii="Times New Roman" w:eastAsia="Times New Roman" w:hAnsi="Times New Roman" w:cs="Times New Roman"/>
          <w:i/>
          <w:iCs/>
          <w:sz w:val="24"/>
          <w:szCs w:val="24"/>
        </w:rPr>
        <w:t xml:space="preserve">The Canadian Journal of Economics and Political Science / Revue </w:t>
      </w:r>
      <w:proofErr w:type="spellStart"/>
      <w:r w:rsidRPr="00A35ED9">
        <w:rPr>
          <w:rFonts w:ascii="Times New Roman" w:eastAsia="Times New Roman" w:hAnsi="Times New Roman" w:cs="Times New Roman"/>
          <w:i/>
          <w:iCs/>
          <w:sz w:val="24"/>
          <w:szCs w:val="24"/>
        </w:rPr>
        <w:t>Canadienne</w:t>
      </w:r>
      <w:proofErr w:type="spellEnd"/>
      <w:r w:rsidRPr="00A35ED9">
        <w:rPr>
          <w:rFonts w:ascii="Times New Roman" w:eastAsia="Times New Roman" w:hAnsi="Times New Roman" w:cs="Times New Roman"/>
          <w:i/>
          <w:iCs/>
          <w:sz w:val="24"/>
          <w:szCs w:val="24"/>
        </w:rPr>
        <w:t xml:space="preserve"> </w:t>
      </w:r>
      <w:proofErr w:type="spellStart"/>
      <w:r w:rsidRPr="00A35ED9">
        <w:rPr>
          <w:rFonts w:ascii="Times New Roman" w:eastAsia="Times New Roman" w:hAnsi="Times New Roman" w:cs="Times New Roman"/>
          <w:i/>
          <w:iCs/>
          <w:sz w:val="24"/>
          <w:szCs w:val="24"/>
        </w:rPr>
        <w:t>d’Economique</w:t>
      </w:r>
      <w:proofErr w:type="spellEnd"/>
      <w:r w:rsidRPr="00A35ED9">
        <w:rPr>
          <w:rFonts w:ascii="Times New Roman" w:eastAsia="Times New Roman" w:hAnsi="Times New Roman" w:cs="Times New Roman"/>
          <w:i/>
          <w:iCs/>
          <w:sz w:val="24"/>
          <w:szCs w:val="24"/>
        </w:rPr>
        <w:t xml:space="preserve"> et de Science </w:t>
      </w:r>
      <w:proofErr w:type="spellStart"/>
      <w:r w:rsidRPr="00A35ED9">
        <w:rPr>
          <w:rFonts w:ascii="Times New Roman" w:eastAsia="Times New Roman" w:hAnsi="Times New Roman" w:cs="Times New Roman"/>
          <w:i/>
          <w:iCs/>
          <w:sz w:val="24"/>
          <w:szCs w:val="24"/>
        </w:rPr>
        <w:t>Politique</w:t>
      </w:r>
      <w:proofErr w:type="spellEnd"/>
      <w:r w:rsidRPr="00A35ED9">
        <w:rPr>
          <w:rFonts w:ascii="Times New Roman" w:eastAsia="Times New Roman" w:hAnsi="Times New Roman" w:cs="Times New Roman"/>
          <w:sz w:val="24"/>
          <w:szCs w:val="24"/>
        </w:rPr>
        <w:t xml:space="preserve">, vol. 13, no. 1, 1947, pp. </w:t>
      </w:r>
      <w:r w:rsidRPr="00A35ED9">
        <w:rPr>
          <w:rStyle w:val="src"/>
          <w:rFonts w:ascii="Times New Roman" w:hAnsi="Times New Roman" w:cs="Times New Roman"/>
          <w:sz w:val="24"/>
          <w:szCs w:val="24"/>
        </w:rPr>
        <w:t>35-47</w:t>
      </w:r>
      <w:r w:rsidRPr="00A35ED9">
        <w:rPr>
          <w:rFonts w:ascii="Times New Roman" w:eastAsia="Times New Roman" w:hAnsi="Times New Roman" w:cs="Times New Roman"/>
          <w:sz w:val="24"/>
          <w:szCs w:val="24"/>
        </w:rPr>
        <w:t xml:space="preserve">. </w:t>
      </w:r>
      <w:r w:rsidRPr="00A35ED9">
        <w:rPr>
          <w:rFonts w:ascii="Times New Roman" w:eastAsia="Times New Roman" w:hAnsi="Times New Roman" w:cs="Times New Roman"/>
          <w:i/>
          <w:iCs/>
          <w:sz w:val="24"/>
          <w:szCs w:val="24"/>
        </w:rPr>
        <w:t>JSTOR</w:t>
      </w:r>
      <w:r w:rsidRPr="00A35ED9">
        <w:rPr>
          <w:rFonts w:ascii="Times New Roman" w:eastAsia="Times New Roman" w:hAnsi="Times New Roman" w:cs="Times New Roman"/>
          <w:sz w:val="24"/>
          <w:szCs w:val="24"/>
        </w:rPr>
        <w:t xml:space="preserve">, </w:t>
      </w:r>
      <w:r w:rsidRPr="00A35ED9">
        <w:rPr>
          <w:rFonts w:ascii="Times New Roman" w:hAnsi="Times New Roman" w:cs="Times New Roman"/>
          <w:sz w:val="24"/>
          <w:szCs w:val="24"/>
        </w:rPr>
        <w:t>https://doi.org/10.2307/3314009</w:t>
      </w:r>
      <w:r w:rsidRPr="00A35ED9">
        <w:rPr>
          <w:rFonts w:ascii="Times New Roman" w:eastAsia="Times New Roman" w:hAnsi="Times New Roman" w:cs="Times New Roman"/>
          <w:sz w:val="24"/>
          <w:szCs w:val="24"/>
        </w:rPr>
        <w:t>. Accessed 25 Jan. 2024.</w:t>
      </w:r>
    </w:p>
    <w:p w:rsidR="00A35ED9" w:rsidRPr="00A35ED9" w:rsidRDefault="00A35ED9" w:rsidP="00C6370B">
      <w:pPr>
        <w:spacing w:line="480" w:lineRule="auto"/>
        <w:ind w:firstLine="720"/>
        <w:rPr>
          <w:rFonts w:ascii="Times New Roman" w:hAnsi="Times New Roman" w:cs="Times New Roman"/>
          <w:sz w:val="24"/>
          <w:szCs w:val="24"/>
        </w:rPr>
      </w:pPr>
    </w:p>
    <w:sectPr w:rsidR="00A35ED9" w:rsidRPr="00A35ED9" w:rsidSect="00A5124F">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C6370B"/>
    <w:rsid w:val="000406E2"/>
    <w:rsid w:val="00241BDE"/>
    <w:rsid w:val="002962D8"/>
    <w:rsid w:val="00307742"/>
    <w:rsid w:val="003244EF"/>
    <w:rsid w:val="00494FDF"/>
    <w:rsid w:val="00737B98"/>
    <w:rsid w:val="009573E5"/>
    <w:rsid w:val="00A35ED9"/>
    <w:rsid w:val="00A5124F"/>
    <w:rsid w:val="00B86C3C"/>
    <w:rsid w:val="00BF7FC5"/>
    <w:rsid w:val="00C611B1"/>
    <w:rsid w:val="00C6370B"/>
    <w:rsid w:val="00CD35AC"/>
    <w:rsid w:val="00DD1EE4"/>
    <w:rsid w:val="00E757DA"/>
    <w:rsid w:val="00EF43EC"/>
    <w:rsid w:val="00FF0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70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rc">
    <w:name w:val="src"/>
    <w:basedOn w:val="DefaultParagraphFont"/>
    <w:rsid w:val="00A35ED9"/>
  </w:style>
</w:styles>
</file>

<file path=word/webSettings.xml><?xml version="1.0" encoding="utf-8"?>
<w:webSettings xmlns:r="http://schemas.openxmlformats.org/officeDocument/2006/relationships" xmlns:w="http://schemas.openxmlformats.org/wordprocessingml/2006/main">
  <w:divs>
    <w:div w:id="1629122433">
      <w:bodyDiv w:val="1"/>
      <w:marLeft w:val="0"/>
      <w:marRight w:val="0"/>
      <w:marTop w:val="0"/>
      <w:marBottom w:val="0"/>
      <w:divBdr>
        <w:top w:val="none" w:sz="0" w:space="0" w:color="auto"/>
        <w:left w:val="none" w:sz="0" w:space="0" w:color="auto"/>
        <w:bottom w:val="none" w:sz="0" w:space="0" w:color="auto"/>
        <w:right w:val="none" w:sz="0" w:space="0" w:color="auto"/>
      </w:divBdr>
      <w:divsChild>
        <w:div w:id="99569015">
          <w:marLeft w:val="0"/>
          <w:marRight w:val="0"/>
          <w:marTop w:val="0"/>
          <w:marBottom w:val="0"/>
          <w:divBdr>
            <w:top w:val="none" w:sz="0" w:space="0" w:color="auto"/>
            <w:left w:val="none" w:sz="0" w:space="0" w:color="auto"/>
            <w:bottom w:val="none" w:sz="0" w:space="0" w:color="auto"/>
            <w:right w:val="none" w:sz="0" w:space="0" w:color="auto"/>
          </w:divBdr>
          <w:divsChild>
            <w:div w:id="1306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8</cp:revision>
  <dcterms:created xsi:type="dcterms:W3CDTF">2024-01-24T17:04:00Z</dcterms:created>
  <dcterms:modified xsi:type="dcterms:W3CDTF">2024-01-25T19:31:00Z</dcterms:modified>
</cp:coreProperties>
</file>