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Инструкция для модуля по интеграции системы оплаты PayMaster и Joomla Events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Для начала работы вам необходимо скачать архив с модулем и установить на его в Joomla, при этом у вас должно быть установлено расширение для продажи билетов на мероприятия Joomla Events.</w:t>
      </w:r>
    </w:p>
    <w:p>
      <w:pPr>
        <w:pStyle w:val="Normal"/>
        <w:rPr/>
      </w:pPr>
      <w:r>
        <w:rPr/>
        <w:t xml:space="preserve">Переходим по меню Joomla Components→Events Booking→ Payments Plugin→ </w:t>
      </w:r>
    </w:p>
    <w:p>
      <w:pPr>
        <w:pStyle w:val="Normal"/>
        <w:rPr/>
      </w:pPr>
      <w:r>
        <w:rPr/>
        <w:t xml:space="preserve">Install New Plugin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 устанавливаем плагин прямо </w:t>
      </w:r>
      <w:r>
        <w:rPr/>
        <w:t xml:space="preserve">с этой страницы Paymaster.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Затем вам необходимо опубликовать метод оплаты PayMaster. После можно приступать уже к настройкам пройдя по ссылке (клик на названии метода os_paymaster).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В настройках модуля нужно выставить правильно и верно: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PayMaster Mode — вы</w:t>
      </w:r>
      <w:r>
        <w:rPr/>
        <w:t>бирайте Live Mode для боевого режима</w:t>
      </w:r>
    </w:p>
    <w:p>
      <w:pPr>
        <w:pStyle w:val="Normal"/>
        <w:rPr/>
      </w:pPr>
      <w:r>
        <w:rPr/>
        <w:t xml:space="preserve">PayMaster Merchant ID — устанавливается такой же как и в личном кабинете Paymaster. </w:t>
      </w:r>
    </w:p>
    <w:p>
      <w:pPr>
        <w:pStyle w:val="Normal"/>
        <w:rPr/>
      </w:pPr>
      <w:bookmarkStart w:id="0" w:name="__DdeLink__1_4039812206"/>
      <w:r>
        <w:rPr/>
        <w:t>PayMaster Secret</w:t>
      </w:r>
      <w:bookmarkEnd w:id="0"/>
      <w:r>
        <w:rPr/>
        <w:t xml:space="preserve"> устанавливается такой же как в личном кабинете PayMaster</w:t>
      </w:r>
    </w:p>
    <w:p>
      <w:pPr>
        <w:pStyle w:val="Normal"/>
        <w:rPr/>
      </w:pPr>
      <w:r>
        <w:rPr/>
        <w:t>Currency (валюта) — выбирайте Российски рубль</w:t>
      </w:r>
    </w:p>
    <w:p>
      <w:pPr>
        <w:pStyle w:val="Normal"/>
        <w:rPr/>
      </w:pPr>
      <w:r>
        <w:rPr/>
        <w:t>Hash algoruthm - не важно какой главное, чтобы был такой же как и в кабинете PayMaster</w:t>
      </w:r>
    </w:p>
    <w:p>
      <w:pPr>
        <w:pStyle w:val="Normal"/>
        <w:rPr/>
      </w:pPr>
      <w:r>
        <w:rPr/>
        <w:t>Vat Rate - ставка НДС для онлайн кассы</w:t>
      </w:r>
    </w:p>
    <w:p>
      <w:pPr>
        <w:pStyle w:val="Normal"/>
        <w:rPr/>
      </w:pPr>
      <w:r>
        <w:rPr/>
        <w:t>Log file — вести ли программе лог файл для записи ошибок?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Теперь необходимо перейти в личный кабинет PayMaster и сделать аналогичные настройки. Особенно внимательно, необходимо делать настройку PayMaster Secret и и выбрать один из типов шифрования хеша. Но самое главное, чтобы это все было полностью аналогично настройкам в модуле Joomla. Чтобы не прописывать адреса обратных вызовов сервиса Paymaster поставьте в интерефейсе разрешение на замену адресов.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Все оно должно работать! </w:t>
      </w:r>
    </w:p>
    <w:p>
      <w:pPr>
        <w:pStyle w:val="Normal"/>
        <w:rPr/>
      </w:pPr>
      <w:r>
        <w:rPr/>
        <w:t xml:space="preserve">Если у вас будут вопросы, или необходима будет доработка модуля под ваши нужды прошу обращаться </w:t>
      </w:r>
      <w:hyperlink r:id="rId3">
        <w:r>
          <w:rPr>
            <w:rStyle w:val="Style14"/>
          </w:rPr>
          <w:t>dev@agaxx.ru</w:t>
        </w:r>
      </w:hyperlink>
      <w:hyperlink r:id="rId4">
        <w:r>
          <w:rPr/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dev@agaxx.ru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LibreOffice/5.4.4.2$Linux_X86_64 LibreOffice_project/40m0$Build-2</Application>
  <Pages>1</Pages>
  <Words>236</Words>
  <Characters>1367</Characters>
  <CharactersWithSpaces>1596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2018-01-17T23:20:15Z</dcterms:created>
  <dc:creator/>
  <dc:description/>
  <dc:language>ru-RU</dc:language>
  <cp:lastModifiedBy/>
  <dcterms:modified xsi:type="dcterms:W3CDTF">2018-01-18T00:57:38Z</dcterms:modified>
  <cp:revision>2</cp:revision>
  <dc:subject/>
  <dc:title/>
</cp:coreProperties>
</file>