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E490B" w14:textId="77777777" w:rsidR="00B97CE4" w:rsidRPr="00B97CE4" w:rsidRDefault="00B97CE4" w:rsidP="00B97CE4">
      <w:r w:rsidRPr="00B97CE4">
        <w:t>The Kaplan-Meier analysis is not well-suited for data where subjects are randomly sampled without replacement from a population at each time interval. There are a few key issues with applying Kaplan-Meier in this scenario:</w:t>
      </w:r>
    </w:p>
    <w:p w14:paraId="18F50656" w14:textId="77777777" w:rsidR="00B97CE4" w:rsidRPr="00B97CE4" w:rsidRDefault="00B97CE4" w:rsidP="00B97CE4">
      <w:pPr>
        <w:numPr>
          <w:ilvl w:val="0"/>
          <w:numId w:val="1"/>
        </w:numPr>
      </w:pPr>
      <w:r w:rsidRPr="00B97CE4">
        <w:t>Lack of longitudinal follow-up: Kaplan-Meier assumes that individual subjects are followed over time, with known entry and exit/censoring times. Random sampling at each interval does not provide this continuous follow-up of specific individuals.</w:t>
      </w:r>
    </w:p>
    <w:p w14:paraId="0B00D4D5" w14:textId="77777777" w:rsidR="00B97CE4" w:rsidRPr="00B97CE4" w:rsidRDefault="00B97CE4" w:rsidP="00B97CE4">
      <w:pPr>
        <w:numPr>
          <w:ilvl w:val="0"/>
          <w:numId w:val="1"/>
        </w:numPr>
      </w:pPr>
      <w:r w:rsidRPr="00B97CE4">
        <w:t>Violation of independence assumption: Kaplan-Meier assumes independence between observations. Sampling without replacement means the samples at different time points are not independent, as the population composition changes over time.</w:t>
      </w:r>
    </w:p>
    <w:p w14:paraId="39F19CB6" w14:textId="77777777" w:rsidR="00B97CE4" w:rsidRPr="00B97CE4" w:rsidRDefault="00B97CE4" w:rsidP="00B97CE4">
      <w:pPr>
        <w:numPr>
          <w:ilvl w:val="0"/>
          <w:numId w:val="1"/>
        </w:numPr>
      </w:pPr>
      <w:r w:rsidRPr="00B97CE4">
        <w:t>Inability to account for censoring: Censoring, a key component of Kaplan-Meier, cannot be properly handled with repeated random sampling. There's no way to know if absent subjects experienced the event or were simply not sampled.</w:t>
      </w:r>
    </w:p>
    <w:p w14:paraId="0515C7D7" w14:textId="77777777" w:rsidR="00B97CE4" w:rsidRPr="00B97CE4" w:rsidRDefault="00B97CE4" w:rsidP="00B97CE4">
      <w:pPr>
        <w:numPr>
          <w:ilvl w:val="0"/>
          <w:numId w:val="1"/>
        </w:numPr>
      </w:pPr>
      <w:r w:rsidRPr="00B97CE4">
        <w:t>Changing risk set: The number and composition of subjects "at risk" changes arbitrarily between time points due to sampling, rather than due to events or censoring as Kaplan-Meier expects.</w:t>
      </w:r>
    </w:p>
    <w:p w14:paraId="2FA02ECA" w14:textId="77777777" w:rsidR="00B97CE4" w:rsidRPr="00B97CE4" w:rsidRDefault="00B97CE4" w:rsidP="00B97CE4">
      <w:pPr>
        <w:numPr>
          <w:ilvl w:val="0"/>
          <w:numId w:val="1"/>
        </w:numPr>
      </w:pPr>
      <w:r w:rsidRPr="00B97CE4">
        <w:t xml:space="preserve">Loss of individual trajectories: Kaplan-Meier relies on </w:t>
      </w:r>
      <w:proofErr w:type="gramStart"/>
      <w:r w:rsidRPr="00B97CE4">
        <w:t>following</w:t>
      </w:r>
      <w:proofErr w:type="gramEnd"/>
      <w:r w:rsidRPr="00B97CE4">
        <w:t xml:space="preserve"> specific individuals to estimate survival probabilities. Random sampling loses this individual-level information.</w:t>
      </w:r>
    </w:p>
    <w:p w14:paraId="2F2FD141" w14:textId="77777777" w:rsidR="00B97CE4" w:rsidRPr="00B97CE4" w:rsidRDefault="00B97CE4" w:rsidP="00B97CE4">
      <w:r w:rsidRPr="00B97CE4">
        <w:t>For data with repeated random sampling without replacement, other approaches may be more appropriate:</w:t>
      </w:r>
    </w:p>
    <w:p w14:paraId="587B643B" w14:textId="77777777" w:rsidR="00B97CE4" w:rsidRPr="00B97CE4" w:rsidRDefault="00B97CE4" w:rsidP="00B97CE4">
      <w:pPr>
        <w:numPr>
          <w:ilvl w:val="0"/>
          <w:numId w:val="2"/>
        </w:numPr>
      </w:pPr>
      <w:r w:rsidRPr="00B97CE4">
        <w:t>Cross-sectional analyses at each time point, treating the samples as independent snapshots.</w:t>
      </w:r>
    </w:p>
    <w:p w14:paraId="10C11F6D" w14:textId="77777777" w:rsidR="00B97CE4" w:rsidRPr="00B97CE4" w:rsidRDefault="00B97CE4" w:rsidP="00B97CE4">
      <w:pPr>
        <w:numPr>
          <w:ilvl w:val="0"/>
          <w:numId w:val="2"/>
        </w:numPr>
      </w:pPr>
      <w:r w:rsidRPr="00B97CE4">
        <w:t>Time series analysis techniques that can account for the changing population structure.</w:t>
      </w:r>
    </w:p>
    <w:p w14:paraId="5BDF52F7" w14:textId="77777777" w:rsidR="00B97CE4" w:rsidRPr="00B97CE4" w:rsidRDefault="00B97CE4" w:rsidP="00B97CE4">
      <w:pPr>
        <w:numPr>
          <w:ilvl w:val="0"/>
          <w:numId w:val="2"/>
        </w:numPr>
      </w:pPr>
      <w:r w:rsidRPr="00B97CE4">
        <w:t>Life table methods, which estimate survival probabilities for discrete time intervals using aggregated data.</w:t>
      </w:r>
    </w:p>
    <w:p w14:paraId="217EBAAE" w14:textId="77777777" w:rsidR="00B97CE4" w:rsidRPr="00B97CE4" w:rsidRDefault="00B97CE4" w:rsidP="00B97CE4">
      <w:pPr>
        <w:numPr>
          <w:ilvl w:val="0"/>
          <w:numId w:val="2"/>
        </w:numPr>
      </w:pPr>
      <w:r w:rsidRPr="00B97CE4">
        <w:t>If some longitudinal information is available, mixed-effects models or generalized estimating equations could potentially be used.</w:t>
      </w:r>
    </w:p>
    <w:p w14:paraId="45C8B8AC" w14:textId="15CC5CBC" w:rsidR="001F29EE" w:rsidRDefault="00B97CE4" w:rsidP="00B97CE4">
      <w:r w:rsidRPr="00B97CE4">
        <w:t>The key is that standard Kaplan-Meier analysis relies on following specific individuals over time, which is fundamentally incompatible with repeated random sampling from a changing population at intervals. Alternative methods that can handle the cross-sectional nature of the data would likely be more appropriate.</w:t>
      </w:r>
    </w:p>
    <w:sectPr w:rsidR="001F2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B000B"/>
    <w:multiLevelType w:val="multilevel"/>
    <w:tmpl w:val="B914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D5C0F"/>
    <w:multiLevelType w:val="multilevel"/>
    <w:tmpl w:val="D23E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0004775">
    <w:abstractNumId w:val="0"/>
  </w:num>
  <w:num w:numId="2" w16cid:durableId="798959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E4"/>
    <w:rsid w:val="0009592A"/>
    <w:rsid w:val="001F29EE"/>
    <w:rsid w:val="0081567A"/>
    <w:rsid w:val="00B9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5AFB"/>
  <w15:chartTrackingRefBased/>
  <w15:docId w15:val="{FB5BF6C7-B079-4462-B8B4-33A1A32F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Salce</dc:creator>
  <cp:keywords/>
  <dc:description/>
  <cp:lastModifiedBy>Alex Salce</cp:lastModifiedBy>
  <cp:revision>1</cp:revision>
  <dcterms:created xsi:type="dcterms:W3CDTF">2024-09-15T21:22:00Z</dcterms:created>
  <dcterms:modified xsi:type="dcterms:W3CDTF">2024-09-15T21:25:00Z</dcterms:modified>
</cp:coreProperties>
</file>