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F5" w:rsidRDefault="002417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pdrutugftj6p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 </w:t>
      </w:r>
      <w:r>
        <w:rPr>
          <w:rFonts w:ascii="Arial" w:eastAsia="Arial" w:hAnsi="Arial" w:cs="Arial"/>
          <w:b/>
          <w:sz w:val="24"/>
          <w:szCs w:val="24"/>
        </w:rPr>
        <w:t>LISTA DE CASOS DE USO</w:t>
      </w:r>
    </w:p>
    <w:p w:rsidR="00F528F5" w:rsidRDefault="00F528F5"/>
    <w:p w:rsidR="00F528F5" w:rsidRDefault="0024178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– Tempo Limite de Acesso</w:t>
      </w:r>
    </w:p>
    <w:p w:rsidR="00F528F5" w:rsidRDefault="00241780">
      <w:pPr>
        <w:spacing w:before="240" w:after="240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– Cadastrar Usuário</w:t>
      </w:r>
    </w:p>
    <w:p w:rsidR="00F528F5" w:rsidRDefault="00241780" w:rsidP="00941BD3">
      <w:pPr>
        <w:spacing w:before="240" w:after="240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 – Acesso ao sistema</w:t>
      </w:r>
    </w:p>
    <w:p w:rsidR="00F528F5" w:rsidRDefault="00941BD3">
      <w:pPr>
        <w:spacing w:before="240" w:after="240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 w:rsidR="00241780">
        <w:rPr>
          <w:rFonts w:ascii="Arial" w:eastAsia="Arial" w:hAnsi="Arial" w:cs="Arial"/>
        </w:rPr>
        <w:t xml:space="preserve"> – Cadastro de Produtos no Estoque</w:t>
      </w:r>
    </w:p>
    <w:p w:rsidR="00F528F5" w:rsidRDefault="00941BD3">
      <w:pPr>
        <w:spacing w:before="240" w:after="240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241780">
        <w:rPr>
          <w:rFonts w:ascii="Arial" w:eastAsia="Arial" w:hAnsi="Arial" w:cs="Arial"/>
        </w:rPr>
        <w:t xml:space="preserve"> – Atualização de Produto no Estoque</w:t>
      </w:r>
    </w:p>
    <w:p w:rsidR="00F528F5" w:rsidRDefault="00941BD3">
      <w:pPr>
        <w:spacing w:before="240" w:after="240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 w:rsidR="00241780">
        <w:rPr>
          <w:rFonts w:ascii="Arial" w:eastAsia="Arial" w:hAnsi="Arial" w:cs="Arial"/>
        </w:rPr>
        <w:t xml:space="preserve"> – Consulta de Produto em Estoque</w:t>
      </w:r>
    </w:p>
    <w:p w:rsidR="00F528F5" w:rsidRDefault="00941BD3">
      <w:pPr>
        <w:spacing w:before="240" w:after="240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</w:t>
      </w:r>
      <w:r w:rsidR="00241780">
        <w:rPr>
          <w:rFonts w:ascii="Arial" w:eastAsia="Arial" w:hAnsi="Arial" w:cs="Arial"/>
        </w:rPr>
        <w:t xml:space="preserve"> – Relatório de Produtos do Estoque</w:t>
      </w:r>
    </w:p>
    <w:p w:rsidR="00F528F5" w:rsidRPr="00941BD3" w:rsidRDefault="00941BD3">
      <w:pPr>
        <w:spacing w:before="240" w:after="240"/>
        <w:ind w:firstLine="850"/>
        <w:jc w:val="both"/>
        <w:rPr>
          <w:rFonts w:ascii="Arial" w:eastAsia="Arial" w:hAnsi="Arial" w:cs="Arial"/>
        </w:rPr>
      </w:pPr>
      <w:r w:rsidRPr="00941BD3">
        <w:rPr>
          <w:rFonts w:ascii="Arial" w:eastAsia="Arial" w:hAnsi="Arial" w:cs="Arial"/>
        </w:rPr>
        <w:t>8</w:t>
      </w:r>
      <w:r w:rsidR="00241780" w:rsidRPr="00941BD3">
        <w:rPr>
          <w:rFonts w:ascii="Arial" w:eastAsia="Arial" w:hAnsi="Arial" w:cs="Arial"/>
        </w:rPr>
        <w:t xml:space="preserve"> – </w:t>
      </w:r>
      <w:r w:rsidRPr="00941BD3">
        <w:rPr>
          <w:rFonts w:ascii="Arial" w:eastAsia="Arial" w:hAnsi="Arial" w:cs="Arial"/>
        </w:rPr>
        <w:t>Alerta do sistema</w:t>
      </w: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941BD3" w:rsidRDefault="00941BD3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>
      <w:pPr>
        <w:ind w:firstLine="851"/>
        <w:jc w:val="both"/>
        <w:rPr>
          <w:rFonts w:ascii="Arial" w:eastAsia="Arial" w:hAnsi="Arial" w:cs="Arial"/>
        </w:rPr>
      </w:pPr>
    </w:p>
    <w:p w:rsidR="00F528F5" w:rsidRDefault="00F528F5"/>
    <w:p w:rsidR="00F528F5" w:rsidRDefault="002417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bookmarkStart w:id="1" w:name="_heading=h.2qndjsxdzitq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2 </w:t>
      </w:r>
      <w:r>
        <w:rPr>
          <w:rFonts w:ascii="Arial" w:eastAsia="Arial" w:hAnsi="Arial" w:cs="Arial"/>
          <w:b/>
          <w:sz w:val="24"/>
          <w:szCs w:val="24"/>
        </w:rPr>
        <w:t>DIAGRAMA DE CASOS DE USO</w:t>
      </w:r>
    </w:p>
    <w:p w:rsidR="00F528F5" w:rsidRDefault="00F52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bookmarkStart w:id="2" w:name="_heading=h.l6o6oh5pimcx" w:colFirst="0" w:colLast="0"/>
      <w:bookmarkEnd w:id="2"/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– Tempo Limite de Acesso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981325" cy="12382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– Cadastrar do Usuário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505200" cy="14001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BD3" w:rsidRDefault="00941BD3">
      <w:pPr>
        <w:spacing w:before="240" w:after="240"/>
        <w:jc w:val="both"/>
        <w:rPr>
          <w:rFonts w:ascii="Arial" w:eastAsia="Arial" w:hAnsi="Arial" w:cs="Arial"/>
        </w:rPr>
      </w:pPr>
    </w:p>
    <w:p w:rsidR="00F528F5" w:rsidRDefault="00941BD3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 w:rsidR="00241780">
        <w:rPr>
          <w:rFonts w:ascii="Arial" w:eastAsia="Arial" w:hAnsi="Arial" w:cs="Arial"/>
        </w:rPr>
        <w:t xml:space="preserve"> – Acesso ao sistema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534025" cy="1219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F5" w:rsidRDefault="00F528F5">
      <w:pPr>
        <w:spacing w:before="240" w:after="240"/>
        <w:jc w:val="both"/>
        <w:rPr>
          <w:rFonts w:ascii="Arial" w:eastAsia="Arial" w:hAnsi="Arial" w:cs="Arial"/>
        </w:rPr>
      </w:pPr>
    </w:p>
    <w:p w:rsidR="00941BD3" w:rsidRDefault="00941BD3">
      <w:pPr>
        <w:spacing w:before="240" w:after="240"/>
        <w:jc w:val="both"/>
        <w:rPr>
          <w:rFonts w:ascii="Arial" w:eastAsia="Arial" w:hAnsi="Arial" w:cs="Arial"/>
        </w:rPr>
      </w:pPr>
    </w:p>
    <w:p w:rsidR="00F528F5" w:rsidRDefault="00941BD3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 w:rsidR="00241780">
        <w:rPr>
          <w:rFonts w:ascii="Arial" w:eastAsia="Arial" w:hAnsi="Arial" w:cs="Arial"/>
        </w:rPr>
        <w:t xml:space="preserve"> – Cadastro de Produtos no Estoque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809875" cy="11525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F5" w:rsidRDefault="00941BD3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5</w:t>
      </w:r>
      <w:r w:rsidR="00241780">
        <w:rPr>
          <w:rFonts w:ascii="Arial" w:eastAsia="Arial" w:hAnsi="Arial" w:cs="Arial"/>
        </w:rPr>
        <w:t xml:space="preserve"> – Atualização de Produto no Estoque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759775" cy="137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F5" w:rsidRDefault="00941BD3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 w:rsidR="00241780">
        <w:rPr>
          <w:rFonts w:ascii="Arial" w:eastAsia="Arial" w:hAnsi="Arial" w:cs="Arial"/>
        </w:rPr>
        <w:t xml:space="preserve"> – Consulta de Produto em Estoque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57850" cy="1104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F5" w:rsidRDefault="00F528F5">
      <w:pPr>
        <w:spacing w:before="240" w:after="240"/>
        <w:jc w:val="both"/>
        <w:rPr>
          <w:rFonts w:ascii="Arial" w:eastAsia="Arial" w:hAnsi="Arial" w:cs="Arial"/>
        </w:rPr>
      </w:pPr>
    </w:p>
    <w:p w:rsidR="00F4626C" w:rsidRDefault="00F4626C">
      <w:pPr>
        <w:spacing w:before="240" w:after="240"/>
        <w:jc w:val="both"/>
        <w:rPr>
          <w:rFonts w:ascii="Arial" w:eastAsia="Arial" w:hAnsi="Arial" w:cs="Arial"/>
        </w:rPr>
      </w:pPr>
    </w:p>
    <w:p w:rsidR="00F528F5" w:rsidRDefault="00F528F5">
      <w:pPr>
        <w:spacing w:before="240" w:after="240"/>
        <w:jc w:val="both"/>
        <w:rPr>
          <w:rFonts w:ascii="Arial" w:eastAsia="Arial" w:hAnsi="Arial" w:cs="Arial"/>
        </w:rPr>
      </w:pPr>
    </w:p>
    <w:p w:rsidR="00F528F5" w:rsidRDefault="00941BD3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</w:t>
      </w:r>
      <w:r w:rsidR="00241780">
        <w:rPr>
          <w:rFonts w:ascii="Arial" w:eastAsia="Arial" w:hAnsi="Arial" w:cs="Arial"/>
        </w:rPr>
        <w:t xml:space="preserve"> – Relatório de Produtos do Estoque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619500" cy="24193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BD3" w:rsidRDefault="00941BD3">
      <w:pPr>
        <w:spacing w:before="240" w:after="240"/>
        <w:jc w:val="both"/>
        <w:rPr>
          <w:rFonts w:ascii="Arial" w:eastAsia="Arial" w:hAnsi="Arial" w:cs="Arial"/>
        </w:rPr>
      </w:pPr>
    </w:p>
    <w:p w:rsidR="00941BD3" w:rsidRDefault="00941BD3">
      <w:pPr>
        <w:spacing w:before="240" w:after="240"/>
        <w:jc w:val="both"/>
        <w:rPr>
          <w:rFonts w:ascii="Arial" w:eastAsia="Arial" w:hAnsi="Arial" w:cs="Arial"/>
        </w:rPr>
      </w:pPr>
    </w:p>
    <w:p w:rsidR="00941BD3" w:rsidRDefault="00941BD3">
      <w:pPr>
        <w:spacing w:before="240" w:after="240"/>
        <w:jc w:val="both"/>
        <w:rPr>
          <w:rFonts w:ascii="Arial" w:eastAsia="Arial" w:hAnsi="Arial" w:cs="Arial"/>
        </w:rPr>
      </w:pPr>
    </w:p>
    <w:p w:rsidR="00941BD3" w:rsidRDefault="00941BD3">
      <w:pPr>
        <w:spacing w:before="240" w:after="240"/>
        <w:jc w:val="both"/>
        <w:rPr>
          <w:rFonts w:ascii="Arial" w:eastAsia="Arial" w:hAnsi="Arial" w:cs="Arial"/>
        </w:rPr>
      </w:pPr>
    </w:p>
    <w:p w:rsidR="00F528F5" w:rsidRDefault="00941BD3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8</w:t>
      </w:r>
      <w:r w:rsidR="00241780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Alerta do sistema</w:t>
      </w:r>
    </w:p>
    <w:p w:rsidR="00F528F5" w:rsidRDefault="0024178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759775" cy="2044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28F5" w:rsidRDefault="00F528F5">
      <w:pPr>
        <w:spacing w:before="240" w:after="240"/>
        <w:jc w:val="both"/>
        <w:rPr>
          <w:rFonts w:ascii="Arial" w:eastAsia="Arial" w:hAnsi="Arial" w:cs="Arial"/>
        </w:rPr>
      </w:pPr>
      <w:bookmarkStart w:id="3" w:name="_GoBack"/>
      <w:bookmarkEnd w:id="3"/>
    </w:p>
    <w:sectPr w:rsidR="00F528F5">
      <w:footerReference w:type="default" r:id="rId17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E27" w:rsidRDefault="002E6E27">
      <w:pPr>
        <w:spacing w:after="0" w:line="240" w:lineRule="auto"/>
      </w:pPr>
      <w:r>
        <w:separator/>
      </w:r>
    </w:p>
  </w:endnote>
  <w:endnote w:type="continuationSeparator" w:id="0">
    <w:p w:rsidR="002E6E27" w:rsidRDefault="002E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8F5" w:rsidRDefault="00F528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F528F5" w:rsidRDefault="00F528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E27" w:rsidRDefault="002E6E27">
      <w:pPr>
        <w:spacing w:after="0" w:line="240" w:lineRule="auto"/>
      </w:pPr>
      <w:r>
        <w:separator/>
      </w:r>
    </w:p>
  </w:footnote>
  <w:footnote w:type="continuationSeparator" w:id="0">
    <w:p w:rsidR="002E6E27" w:rsidRDefault="002E6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D5F"/>
    <w:multiLevelType w:val="multilevel"/>
    <w:tmpl w:val="8BD87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5D3058"/>
    <w:multiLevelType w:val="multilevel"/>
    <w:tmpl w:val="B8C0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D0505EA"/>
    <w:multiLevelType w:val="multilevel"/>
    <w:tmpl w:val="4364B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EFA1BA4"/>
    <w:multiLevelType w:val="multilevel"/>
    <w:tmpl w:val="5802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58487F"/>
    <w:multiLevelType w:val="multilevel"/>
    <w:tmpl w:val="DA244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8D47AAC"/>
    <w:multiLevelType w:val="multilevel"/>
    <w:tmpl w:val="C226D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9C2298C"/>
    <w:multiLevelType w:val="multilevel"/>
    <w:tmpl w:val="14322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4DB7334"/>
    <w:multiLevelType w:val="multilevel"/>
    <w:tmpl w:val="D2828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658135C"/>
    <w:multiLevelType w:val="multilevel"/>
    <w:tmpl w:val="E9620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BD49B7"/>
    <w:multiLevelType w:val="multilevel"/>
    <w:tmpl w:val="62502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DF06A1E"/>
    <w:multiLevelType w:val="multilevel"/>
    <w:tmpl w:val="86609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9477DFB"/>
    <w:multiLevelType w:val="multilevel"/>
    <w:tmpl w:val="9F226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AEA315E"/>
    <w:multiLevelType w:val="multilevel"/>
    <w:tmpl w:val="28989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12662B1"/>
    <w:multiLevelType w:val="multilevel"/>
    <w:tmpl w:val="D02CE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1310E68"/>
    <w:multiLevelType w:val="multilevel"/>
    <w:tmpl w:val="DA463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68C02DF"/>
    <w:multiLevelType w:val="multilevel"/>
    <w:tmpl w:val="9A16A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D9318D3"/>
    <w:multiLevelType w:val="multilevel"/>
    <w:tmpl w:val="27763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E8A21D1"/>
    <w:multiLevelType w:val="multilevel"/>
    <w:tmpl w:val="0AB8A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3AD0D41"/>
    <w:multiLevelType w:val="multilevel"/>
    <w:tmpl w:val="4E068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7F71835"/>
    <w:multiLevelType w:val="multilevel"/>
    <w:tmpl w:val="AE84B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8203AC6"/>
    <w:multiLevelType w:val="multilevel"/>
    <w:tmpl w:val="1DA6A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9"/>
  </w:num>
  <w:num w:numId="5">
    <w:abstractNumId w:val="3"/>
  </w:num>
  <w:num w:numId="6">
    <w:abstractNumId w:val="20"/>
  </w:num>
  <w:num w:numId="7">
    <w:abstractNumId w:val="16"/>
  </w:num>
  <w:num w:numId="8">
    <w:abstractNumId w:val="2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18"/>
  </w:num>
  <w:num w:numId="14">
    <w:abstractNumId w:val="11"/>
  </w:num>
  <w:num w:numId="15">
    <w:abstractNumId w:val="12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28F5"/>
    <w:rsid w:val="002040BE"/>
    <w:rsid w:val="00241780"/>
    <w:rsid w:val="002E6E27"/>
    <w:rsid w:val="00941BD3"/>
    <w:rsid w:val="00F4626C"/>
    <w:rsid w:val="00F5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D62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622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6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62270"/>
    <w:rPr>
      <w:b/>
      <w:bCs/>
    </w:rPr>
  </w:style>
  <w:style w:type="paragraph" w:styleId="PargrafodaLista">
    <w:name w:val="List Paragraph"/>
    <w:basedOn w:val="Normal"/>
    <w:uiPriority w:val="34"/>
    <w:qFormat/>
    <w:rsid w:val="00A5513C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76E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6E4"/>
    <w:pPr>
      <w:spacing w:after="100"/>
    </w:pPr>
  </w:style>
  <w:style w:type="character" w:styleId="Hyperlink">
    <w:name w:val="Hyperlink"/>
    <w:basedOn w:val="Fontepargpadro"/>
    <w:uiPriority w:val="99"/>
    <w:unhideWhenUsed/>
    <w:rsid w:val="001E76E4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E76E4"/>
    <w:pPr>
      <w:spacing w:after="100"/>
      <w:ind w:left="220"/>
    </w:pPr>
  </w:style>
  <w:style w:type="character" w:customStyle="1" w:styleId="Ttulo1Char">
    <w:name w:val="Título 1 Char"/>
    <w:basedOn w:val="Fontepargpadro"/>
    <w:link w:val="Ttulo1"/>
    <w:uiPriority w:val="9"/>
    <w:rsid w:val="003B7161"/>
    <w:rPr>
      <w:b/>
      <w:sz w:val="48"/>
      <w:szCs w:val="48"/>
    </w:rPr>
  </w:style>
  <w:style w:type="table" w:styleId="Tabelacomgrade">
    <w:name w:val="Table Grid"/>
    <w:basedOn w:val="Tabelanormal"/>
    <w:uiPriority w:val="39"/>
    <w:rsid w:val="003B7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7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33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0F"/>
  </w:style>
  <w:style w:type="paragraph" w:styleId="Rodap">
    <w:name w:val="footer"/>
    <w:basedOn w:val="Normal"/>
    <w:link w:val="RodapChar"/>
    <w:uiPriority w:val="99"/>
    <w:unhideWhenUsed/>
    <w:rsid w:val="00133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D62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622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6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62270"/>
    <w:rPr>
      <w:b/>
      <w:bCs/>
    </w:rPr>
  </w:style>
  <w:style w:type="paragraph" w:styleId="PargrafodaLista">
    <w:name w:val="List Paragraph"/>
    <w:basedOn w:val="Normal"/>
    <w:uiPriority w:val="34"/>
    <w:qFormat/>
    <w:rsid w:val="00A5513C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76E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6E4"/>
    <w:pPr>
      <w:spacing w:after="100"/>
    </w:pPr>
  </w:style>
  <w:style w:type="character" w:styleId="Hyperlink">
    <w:name w:val="Hyperlink"/>
    <w:basedOn w:val="Fontepargpadro"/>
    <w:uiPriority w:val="99"/>
    <w:unhideWhenUsed/>
    <w:rsid w:val="001E76E4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E76E4"/>
    <w:pPr>
      <w:spacing w:after="100"/>
      <w:ind w:left="220"/>
    </w:pPr>
  </w:style>
  <w:style w:type="character" w:customStyle="1" w:styleId="Ttulo1Char">
    <w:name w:val="Título 1 Char"/>
    <w:basedOn w:val="Fontepargpadro"/>
    <w:link w:val="Ttulo1"/>
    <w:uiPriority w:val="9"/>
    <w:rsid w:val="003B7161"/>
    <w:rPr>
      <w:b/>
      <w:sz w:val="48"/>
      <w:szCs w:val="48"/>
    </w:rPr>
  </w:style>
  <w:style w:type="table" w:styleId="Tabelacomgrade">
    <w:name w:val="Table Grid"/>
    <w:basedOn w:val="Tabelanormal"/>
    <w:uiPriority w:val="39"/>
    <w:rsid w:val="003B7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7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33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0F"/>
  </w:style>
  <w:style w:type="paragraph" w:styleId="Rodap">
    <w:name w:val="footer"/>
    <w:basedOn w:val="Normal"/>
    <w:link w:val="RodapChar"/>
    <w:uiPriority w:val="99"/>
    <w:unhideWhenUsed/>
    <w:rsid w:val="00133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+eUIARI5vwtjrCW1dK85V5Mkw==">AMUW2mXuq8qGh0OKQHm/yTtCdybFc6pDQo3ggscpDQmOJeqlhbeb1z81/evhIAwx+DpyPe6mWHUPrSU8jxxo4W4zuwmtUFFj40aZQ5ZPr8O4Gd+c5zb3kKNnFYuJUYl3JIj1QbHOyP+H6UGnaDd1pdf0FQd3IUkeFnwGXG5kdXvxjEE2w02tNpw=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acg.alexsandro@outlook.com</dc:creator>
  <cp:lastModifiedBy>acg.alexsandro@hotmail.com</cp:lastModifiedBy>
  <cp:revision>4</cp:revision>
  <dcterms:created xsi:type="dcterms:W3CDTF">2020-08-26T10:55:00Z</dcterms:created>
  <dcterms:modified xsi:type="dcterms:W3CDTF">2021-09-09T12:49:00Z</dcterms:modified>
</cp:coreProperties>
</file>