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65F24CCD"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46DD1699" w:rsidR="00F77289" w:rsidRPr="00CB5844" w:rsidRDefault="00F77289" w:rsidP="00F77289">
      <w:pPr>
        <w:pStyle w:val="NormalTCC"/>
        <w:rPr>
          <w:rFonts w:cs="Times New Roman"/>
        </w:rPr>
      </w:pPr>
      <w:r w:rsidRPr="00CB5844">
        <w:rPr>
          <w:rFonts w:cs="Times New Roman"/>
        </w:rPr>
        <w:t xml:space="preserve">O presente estudo </w:t>
      </w:r>
      <w:r w:rsidR="00026DF8">
        <w:rPr>
          <w:rFonts w:cs="Times New Roman"/>
        </w:rPr>
        <w:t xml:space="preserve">mensura o </w:t>
      </w:r>
      <w:r w:rsidRPr="00CB5844">
        <w:rPr>
          <w:rFonts w:cs="Times New Roman"/>
        </w:rPr>
        <w:t xml:space="preserve">desempenho quando </w:t>
      </w:r>
      <w:r w:rsidR="00026DF8">
        <w:rPr>
          <w:rFonts w:cs="Times New Roman"/>
        </w:rPr>
        <w:t xml:space="preserve">são </w:t>
      </w:r>
      <w:r w:rsidR="00D96E18">
        <w:rPr>
          <w:rFonts w:cs="Times New Roman"/>
        </w:rPr>
        <w:t xml:space="preserve">alteradas as </w:t>
      </w:r>
      <w:r w:rsidR="00B418FA">
        <w:rPr>
          <w:rFonts w:cs="Times New Roman"/>
        </w:rPr>
        <w:t xml:space="preserve">variáveis </w:t>
      </w:r>
      <w:r w:rsidR="009B2982">
        <w:rPr>
          <w:rFonts w:cs="Times New Roman"/>
        </w:rPr>
        <w:t xml:space="preserve">de </w:t>
      </w:r>
      <w:r w:rsidR="009B2982" w:rsidRPr="00CB5844">
        <w:rPr>
          <w:rFonts w:cs="Times New Roman"/>
        </w:rPr>
        <w:t xml:space="preserve">configuração </w:t>
      </w:r>
      <w:r w:rsidR="009B2982">
        <w:rPr>
          <w:rFonts w:cs="Times New Roman"/>
        </w:rPr>
        <w:t>do</w:t>
      </w:r>
      <w:r w:rsidR="00026DF8">
        <w:rPr>
          <w:rFonts w:cs="Times New Roman"/>
        </w:rPr>
        <w:t xml:space="preserve"> sistema</w:t>
      </w:r>
      <w:r w:rsidR="00B418FA">
        <w:rPr>
          <w:rFonts w:cs="Times New Roman"/>
        </w:rPr>
        <w:t xml:space="preserve"> </w:t>
      </w:r>
      <w:r w:rsidR="009B2982">
        <w:rPr>
          <w:rFonts w:cs="Times New Roman"/>
        </w:rPr>
        <w:t>de</w:t>
      </w:r>
      <w:r w:rsidRPr="00CB5844">
        <w:rPr>
          <w:rFonts w:cs="Times New Roman"/>
        </w:rPr>
        <w:t xml:space="preserve"> Banco de Dados MySQL</w:t>
      </w:r>
      <w:r w:rsidR="00B418FA">
        <w:rPr>
          <w:rFonts w:cs="Times New Roman"/>
        </w:rPr>
        <w:t xml:space="preserve"> </w:t>
      </w:r>
      <w:r w:rsidR="009B2982">
        <w:rPr>
          <w:rFonts w:cs="Times New Roman"/>
        </w:rPr>
        <w:t>utilizando o</w:t>
      </w:r>
      <w:r w:rsidR="00B418FA">
        <w:rPr>
          <w:rFonts w:cs="Times New Roman"/>
        </w:rPr>
        <w:t xml:space="preserve"> </w:t>
      </w:r>
      <w:r w:rsidR="009B2982">
        <w:rPr>
          <w:rFonts w:cs="Times New Roman"/>
        </w:rPr>
        <w:t>S</w:t>
      </w:r>
      <w:r w:rsidR="00B418FA">
        <w:rPr>
          <w:rFonts w:cs="Times New Roman"/>
        </w:rPr>
        <w:t xml:space="preserve">istema </w:t>
      </w:r>
      <w:r w:rsidR="009B2982">
        <w:rPr>
          <w:rFonts w:cs="Times New Roman"/>
        </w:rPr>
        <w:t>O</w:t>
      </w:r>
      <w:r w:rsidR="00B418FA">
        <w:rPr>
          <w:rFonts w:cs="Times New Roman"/>
        </w:rPr>
        <w:t>peracional Linux Debian Buster</w:t>
      </w:r>
      <w:r w:rsidRPr="00CB5844">
        <w:rPr>
          <w:rFonts w:cs="Times New Roman"/>
        </w:rPr>
        <w:t>.</w:t>
      </w:r>
      <w:r w:rsidR="00B418FA">
        <w:rPr>
          <w:rFonts w:cs="Times New Roman"/>
        </w:rPr>
        <w:t xml:space="preserve"> Para realização deste teste </w:t>
      </w:r>
      <w:r w:rsidRPr="00CB5844">
        <w:rPr>
          <w:rFonts w:cs="Times New Roman"/>
        </w:rPr>
        <w:t xml:space="preserve">será utilizado um </w:t>
      </w:r>
      <w:r w:rsidR="00D96E18">
        <w:rPr>
          <w:rFonts w:cs="Times New Roman"/>
        </w:rPr>
        <w:t>padrão</w:t>
      </w:r>
      <w:r w:rsidRPr="00CB5844">
        <w:rPr>
          <w:rFonts w:cs="Times New Roman"/>
        </w:rPr>
        <w:t xml:space="preserve"> internacional para</w:t>
      </w:r>
      <w:r w:rsidR="009B2982">
        <w:rPr>
          <w:rFonts w:cs="Times New Roman"/>
        </w:rPr>
        <w:t xml:space="preserve"> avaliação de</w:t>
      </w:r>
      <w:r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Pr>
          <w:rFonts w:cs="Times New Roman"/>
        </w:rPr>
        <w:t>. Já na</w:t>
      </w:r>
      <w:r w:rsidRPr="00CB5844">
        <w:rPr>
          <w:rFonts w:cs="Times New Roman"/>
        </w:rPr>
        <w:t xml:space="preserve"> </w:t>
      </w:r>
      <w:r w:rsidR="00EF655B">
        <w:rPr>
          <w:rFonts w:cs="Times New Roman"/>
        </w:rPr>
        <w:t>próxima</w:t>
      </w:r>
      <w:r w:rsidR="00B418FA">
        <w:rPr>
          <w:rFonts w:cs="Times New Roman"/>
        </w:rPr>
        <w:t xml:space="preserve"> etapa,</w:t>
      </w:r>
      <w:r w:rsidRPr="00CB5844">
        <w:rPr>
          <w:rFonts w:cs="Times New Roman"/>
        </w:rPr>
        <w:t xml:space="preserve"> serão realizadas as</w:t>
      </w:r>
      <w:r w:rsidR="00B418FA">
        <w:rPr>
          <w:rFonts w:cs="Times New Roman"/>
        </w:rPr>
        <w:t xml:space="preserve"> alterações nos valores das variáveis </w:t>
      </w:r>
      <w:r w:rsidR="00EF655B">
        <w:rPr>
          <w:rFonts w:cs="Times New Roman"/>
        </w:rPr>
        <w:t xml:space="preserve">de configuração </w:t>
      </w:r>
      <w:r w:rsidR="00B418FA">
        <w:rPr>
          <w:rFonts w:cs="Times New Roman"/>
        </w:rPr>
        <w:t xml:space="preserve">do MySQL como </w:t>
      </w:r>
      <w:r w:rsidR="00513394">
        <w:rPr>
          <w:rFonts w:cs="Times New Roman"/>
        </w:rPr>
        <w:t>memória</w:t>
      </w:r>
      <w:r w:rsidR="00B418FA">
        <w:rPr>
          <w:rFonts w:cs="Times New Roman"/>
        </w:rPr>
        <w:t xml:space="preserve"> de cache e memoria buffer com o intuito de tornar as </w:t>
      </w:r>
      <w:r w:rsidRPr="00CB5844">
        <w:rPr>
          <w:rFonts w:cs="Times New Roman"/>
        </w:rPr>
        <w:t xml:space="preserve">consultas ao banco mais </w:t>
      </w:r>
      <w:r w:rsidR="00EF655B">
        <w:rPr>
          <w:rFonts w:cs="Times New Roman"/>
        </w:rPr>
        <w:t>rápidas</w:t>
      </w:r>
      <w:r w:rsidRPr="00CB5844">
        <w:rPr>
          <w:rFonts w:cs="Times New Roman"/>
        </w:rPr>
        <w:t>. A partir dos d</w:t>
      </w:r>
      <w:r w:rsidR="00EF655B">
        <w:rPr>
          <w:rFonts w:cs="Times New Roman"/>
        </w:rPr>
        <w:t>ados coletados, será descrito</w:t>
      </w:r>
      <w:r w:rsidR="009B2982">
        <w:rPr>
          <w:rFonts w:cs="Times New Roman"/>
        </w:rPr>
        <w:t xml:space="preserve"> se houve ganho ou perda</w:t>
      </w:r>
      <w:r w:rsidRPr="00CB5844">
        <w:rPr>
          <w:rFonts w:cs="Times New Roman"/>
        </w:rPr>
        <w:t xml:space="preserve"> </w:t>
      </w:r>
      <w:r w:rsidR="009B2982">
        <w:rPr>
          <w:rFonts w:cs="Times New Roman"/>
        </w:rPr>
        <w:t xml:space="preserve">no tempo médio </w:t>
      </w:r>
      <w:r w:rsidRPr="00CB5844">
        <w:rPr>
          <w:rFonts w:cs="Times New Roman"/>
        </w:rPr>
        <w:t xml:space="preserve">nas consultas </w:t>
      </w:r>
      <w:r w:rsidR="009B2982">
        <w:rPr>
          <w:rFonts w:cs="Times New Roman"/>
        </w:rPr>
        <w:t>n</w:t>
      </w:r>
      <w:r w:rsidRPr="00CB5844">
        <w:rPr>
          <w:rFonts w:cs="Times New Roman"/>
        </w:rPr>
        <w:t>essa</w:t>
      </w:r>
      <w:r w:rsidR="009B2982">
        <w:rPr>
          <w:rFonts w:cs="Times New Roman"/>
        </w:rPr>
        <w:t>s</w:t>
      </w:r>
      <w:r w:rsidRPr="00CB5844">
        <w:rPr>
          <w:rFonts w:cs="Times New Roman"/>
        </w:rPr>
        <w:t xml:space="preserve"> base</w:t>
      </w:r>
      <w:r w:rsidR="009B2982">
        <w:rPr>
          <w:rFonts w:cs="Times New Roman"/>
        </w:rPr>
        <w:t>s</w:t>
      </w:r>
      <w:r w:rsidRPr="00CB5844">
        <w:rPr>
          <w:rFonts w:cs="Times New Roman"/>
        </w:rPr>
        <w:t xml:space="preserve"> de dados</w:t>
      </w:r>
      <w:r w:rsidR="00513394">
        <w:rPr>
          <w:rFonts w:cs="Times New Roman"/>
        </w:rPr>
        <w:t xml:space="preserve"> supostamente</w:t>
      </w:r>
      <w:r w:rsidRPr="00CB5844">
        <w:rPr>
          <w:rFonts w:cs="Times New Roman"/>
        </w:rPr>
        <w:t xml:space="preserve"> otimizada</w:t>
      </w:r>
      <w:r w:rsidR="009B2982">
        <w:rPr>
          <w:rFonts w:cs="Times New Roman"/>
        </w:rPr>
        <w:t>s</w:t>
      </w:r>
      <w:r w:rsidRPr="00CB5844">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5F78EB53" w14:textId="37428939" w:rsidR="005A78A8" w:rsidRDefault="005A78A8" w:rsidP="00754866">
      <w:pPr>
        <w:pStyle w:val="NormalTCC"/>
        <w:rPr>
          <w:rFonts w:cs="Times New Roman"/>
          <w:lang w:val="en-US"/>
        </w:rPr>
      </w:pPr>
      <w:r w:rsidRPr="005A78A8">
        <w:rPr>
          <w:rFonts w:cs="Times New Roman"/>
          <w:lang w:val="en-US"/>
        </w:rPr>
        <w:t>The present study measures performance when the configuration variables of the MySQL Database system are changed using the Debian Buster Linux Operating System.</w:t>
      </w:r>
      <w:r w:rsidR="0060076A">
        <w:rPr>
          <w:rFonts w:cs="Times New Roman"/>
          <w:lang w:val="en-US"/>
        </w:rPr>
        <w:t xml:space="preserve"> To performance </w:t>
      </w:r>
      <w:r w:rsidRPr="005A78A8">
        <w:rPr>
          <w:rFonts w:cs="Times New Roman"/>
          <w:lang w:val="en-US"/>
        </w:rPr>
        <w:t xml:space="preserve">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sidR="0060076A">
        <w:rPr>
          <w:rFonts w:cs="Times New Roman"/>
          <w:lang w:val="en-US"/>
        </w:rPr>
        <w:t>queries</w:t>
      </w:r>
      <w:r w:rsidRPr="005A78A8">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3FA96D3" w:rsidR="00415508" w:rsidRPr="00754866" w:rsidRDefault="00F77289" w:rsidP="005A78A8">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5A0F8943" w:rsidR="005A78A8" w:rsidRPr="005A78A8" w:rsidRDefault="0048707D" w:rsidP="005A78A8">
      <w:pPr>
        <w:pStyle w:val="TOC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FA0A32">
          <w:rPr>
            <w:webHidden/>
          </w:rPr>
          <w:t>15</w:t>
        </w:r>
        <w:r w:rsidR="005A78A8">
          <w:rPr>
            <w:webHidden/>
          </w:rPr>
          <w:fldChar w:fldCharType="end"/>
        </w:r>
      </w:hyperlink>
    </w:p>
    <w:p w14:paraId="2CA62A5C" w14:textId="2C063E61" w:rsidR="005A78A8" w:rsidRPr="005A78A8" w:rsidRDefault="00AF2583" w:rsidP="005A78A8">
      <w:pPr>
        <w:pStyle w:val="TOC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FA0A32">
          <w:rPr>
            <w:webHidden/>
          </w:rPr>
          <w:t>16</w:t>
        </w:r>
        <w:r w:rsidR="005A78A8">
          <w:rPr>
            <w:webHidden/>
          </w:rPr>
          <w:fldChar w:fldCharType="end"/>
        </w:r>
      </w:hyperlink>
    </w:p>
    <w:p w14:paraId="7DB3D346" w14:textId="6FE09E49" w:rsidR="005A78A8" w:rsidRPr="005A78A8" w:rsidRDefault="00AF2583" w:rsidP="005A78A8">
      <w:pPr>
        <w:pStyle w:val="TOC1"/>
      </w:pPr>
      <w:hyperlink r:id="rId9"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FA0A32">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F2A8FE7" w14:textId="52886F47" w:rsidR="00DA2BDB" w:rsidRPr="00DA2BDB" w:rsidRDefault="0049307D" w:rsidP="00DA2BDB">
      <w:pPr>
        <w:pStyle w:val="TOC1"/>
      </w:pPr>
      <w:r w:rsidRPr="00DA2BDB">
        <w:fldChar w:fldCharType="begin"/>
      </w:r>
      <w:r w:rsidRPr="00DA2BDB">
        <w:instrText xml:space="preserve"> TOC \h \z \c "Tabela" </w:instrText>
      </w:r>
      <w:r w:rsidRPr="00DA2BDB">
        <w:fldChar w:fldCharType="separate"/>
      </w:r>
      <w:hyperlink w:anchor="_Toc62360513" w:history="1">
        <w:r w:rsidR="00DA2BDB" w:rsidRPr="00DA2BDB">
          <w:t>Tabela 1 - Características do innodb_buffer_pool_size</w:t>
        </w:r>
        <w:r w:rsidR="00DA2BDB">
          <w:rPr>
            <w:webHidden/>
          </w:rPr>
          <w:tab/>
        </w:r>
        <w:r w:rsidR="00DA2BDB">
          <w:rPr>
            <w:webHidden/>
          </w:rPr>
          <w:fldChar w:fldCharType="begin"/>
        </w:r>
        <w:r w:rsidR="00DA2BDB">
          <w:rPr>
            <w:webHidden/>
          </w:rPr>
          <w:instrText xml:space="preserve"> PAGEREF _Toc62360513 \h </w:instrText>
        </w:r>
        <w:r w:rsidR="00DA2BDB">
          <w:rPr>
            <w:webHidden/>
          </w:rPr>
        </w:r>
        <w:r w:rsidR="00DA2BDB">
          <w:rPr>
            <w:webHidden/>
          </w:rPr>
          <w:fldChar w:fldCharType="separate"/>
        </w:r>
        <w:r w:rsidR="00FA0A32">
          <w:rPr>
            <w:webHidden/>
          </w:rPr>
          <w:t>13</w:t>
        </w:r>
        <w:r w:rsidR="00DA2BDB">
          <w:rPr>
            <w:webHidden/>
          </w:rPr>
          <w:fldChar w:fldCharType="end"/>
        </w:r>
      </w:hyperlink>
    </w:p>
    <w:p w14:paraId="1EDF99F7" w14:textId="4816DF78" w:rsidR="00DA2BDB" w:rsidRPr="00DA2BDB" w:rsidRDefault="00AF2583" w:rsidP="00DA2BDB">
      <w:pPr>
        <w:pStyle w:val="TOC1"/>
      </w:pPr>
      <w:hyperlink w:anchor="_Toc62360514" w:history="1">
        <w:r w:rsidR="00DA2BDB" w:rsidRPr="00DA2BDB">
          <w:t>Tabela 2 - Características do innodb_buffer_pool_instances</w:t>
        </w:r>
        <w:r w:rsidR="00DA2BDB">
          <w:rPr>
            <w:webHidden/>
          </w:rPr>
          <w:tab/>
        </w:r>
        <w:r w:rsidR="00DA2BDB">
          <w:rPr>
            <w:webHidden/>
          </w:rPr>
          <w:fldChar w:fldCharType="begin"/>
        </w:r>
        <w:r w:rsidR="00DA2BDB">
          <w:rPr>
            <w:webHidden/>
          </w:rPr>
          <w:instrText xml:space="preserve"> PAGEREF _Toc62360514 \h </w:instrText>
        </w:r>
        <w:r w:rsidR="00DA2BDB">
          <w:rPr>
            <w:webHidden/>
          </w:rPr>
        </w:r>
        <w:r w:rsidR="00DA2BDB">
          <w:rPr>
            <w:webHidden/>
          </w:rPr>
          <w:fldChar w:fldCharType="separate"/>
        </w:r>
        <w:r w:rsidR="00FA0A32">
          <w:rPr>
            <w:webHidden/>
          </w:rPr>
          <w:t>14</w:t>
        </w:r>
        <w:r w:rsidR="00DA2BDB">
          <w:rPr>
            <w:webHidden/>
          </w:rPr>
          <w:fldChar w:fldCharType="end"/>
        </w:r>
      </w:hyperlink>
    </w:p>
    <w:p w14:paraId="032254C1" w14:textId="6938CCF5" w:rsidR="00DA2BDB" w:rsidRPr="00DA2BDB" w:rsidRDefault="00AF2583" w:rsidP="00DA2BDB">
      <w:pPr>
        <w:pStyle w:val="TOC1"/>
      </w:pPr>
      <w:hyperlink w:anchor="_Toc62360515" w:history="1">
        <w:r w:rsidR="00DA2BDB" w:rsidRPr="00DA2BDB">
          <w:t>Tabela 3 - Características do innodb_buffer_pool_chunk_size</w:t>
        </w:r>
        <w:r w:rsidR="00DA2BDB">
          <w:rPr>
            <w:webHidden/>
          </w:rPr>
          <w:tab/>
        </w:r>
        <w:r w:rsidR="00DA2BDB">
          <w:rPr>
            <w:webHidden/>
          </w:rPr>
          <w:fldChar w:fldCharType="begin"/>
        </w:r>
        <w:r w:rsidR="00DA2BDB">
          <w:rPr>
            <w:webHidden/>
          </w:rPr>
          <w:instrText xml:space="preserve"> PAGEREF _Toc62360515 \h </w:instrText>
        </w:r>
        <w:r w:rsidR="00DA2BDB">
          <w:rPr>
            <w:webHidden/>
          </w:rPr>
        </w:r>
        <w:r w:rsidR="00DA2BDB">
          <w:rPr>
            <w:webHidden/>
          </w:rPr>
          <w:fldChar w:fldCharType="separate"/>
        </w:r>
        <w:r w:rsidR="00FA0A32">
          <w:rPr>
            <w:webHidden/>
          </w:rPr>
          <w:t>15</w:t>
        </w:r>
        <w:r w:rsidR="00DA2BDB">
          <w:rPr>
            <w:webHidden/>
          </w:rPr>
          <w:fldChar w:fldCharType="end"/>
        </w:r>
      </w:hyperlink>
    </w:p>
    <w:p w14:paraId="571A102E" w14:textId="18F35E6F" w:rsidR="00DA2BDB" w:rsidRPr="00DA2BDB" w:rsidRDefault="00AF2583" w:rsidP="00DA2BDB">
      <w:pPr>
        <w:pStyle w:val="TOC1"/>
      </w:pPr>
      <w:hyperlink w:anchor="_Toc62360516" w:history="1">
        <w:r w:rsidR="00DA2BDB" w:rsidRPr="00DA2BDB">
          <w:t>Tabela 4 - Características do  key_buffer_size</w:t>
        </w:r>
        <w:r w:rsidR="00DA2BDB">
          <w:rPr>
            <w:webHidden/>
          </w:rPr>
          <w:tab/>
        </w:r>
        <w:r w:rsidR="00DA2BDB">
          <w:rPr>
            <w:webHidden/>
          </w:rPr>
          <w:fldChar w:fldCharType="begin"/>
        </w:r>
        <w:r w:rsidR="00DA2BDB">
          <w:rPr>
            <w:webHidden/>
          </w:rPr>
          <w:instrText xml:space="preserve"> PAGEREF _Toc62360516 \h </w:instrText>
        </w:r>
        <w:r w:rsidR="00DA2BDB">
          <w:rPr>
            <w:webHidden/>
          </w:rPr>
        </w:r>
        <w:r w:rsidR="00DA2BDB">
          <w:rPr>
            <w:webHidden/>
          </w:rPr>
          <w:fldChar w:fldCharType="separate"/>
        </w:r>
        <w:r w:rsidR="00FA0A32">
          <w:rPr>
            <w:webHidden/>
          </w:rPr>
          <w:t>17</w:t>
        </w:r>
        <w:r w:rsidR="00DA2BDB">
          <w:rPr>
            <w:webHidden/>
          </w:rPr>
          <w:fldChar w:fldCharType="end"/>
        </w:r>
      </w:hyperlink>
    </w:p>
    <w:p w14:paraId="1DEBAB07" w14:textId="38619150" w:rsidR="00DA2BDB" w:rsidRPr="00DA2BDB" w:rsidRDefault="00AF2583" w:rsidP="00DA2BDB">
      <w:pPr>
        <w:pStyle w:val="TOC1"/>
      </w:pPr>
      <w:hyperlink w:anchor="_Toc62360517" w:history="1">
        <w:r w:rsidR="00DA2BDB" w:rsidRPr="00DA2BDB">
          <w:t>Tabela 5 - Valores Padrão da Variáveis do MySQL</w:t>
        </w:r>
        <w:r w:rsidR="00DA2BDB">
          <w:rPr>
            <w:webHidden/>
          </w:rPr>
          <w:tab/>
        </w:r>
        <w:r w:rsidR="00DA2BDB">
          <w:rPr>
            <w:webHidden/>
          </w:rPr>
          <w:fldChar w:fldCharType="begin"/>
        </w:r>
        <w:r w:rsidR="00DA2BDB">
          <w:rPr>
            <w:webHidden/>
          </w:rPr>
          <w:instrText xml:space="preserve"> PAGEREF _Toc62360517 \h </w:instrText>
        </w:r>
        <w:r w:rsidR="00DA2BDB">
          <w:rPr>
            <w:webHidden/>
          </w:rPr>
        </w:r>
        <w:r w:rsidR="00DA2BDB">
          <w:rPr>
            <w:webHidden/>
          </w:rPr>
          <w:fldChar w:fldCharType="separate"/>
        </w:r>
        <w:r w:rsidR="00FA0A32">
          <w:rPr>
            <w:webHidden/>
          </w:rPr>
          <w:t>17</w:t>
        </w:r>
        <w:r w:rsidR="00DA2BDB">
          <w:rPr>
            <w:webHidden/>
          </w:rPr>
          <w:fldChar w:fldCharType="end"/>
        </w:r>
      </w:hyperlink>
    </w:p>
    <w:p w14:paraId="750CEEC0" w14:textId="1E114D0F" w:rsidR="00DA2BDB" w:rsidRPr="00DA2BDB" w:rsidRDefault="00AF2583" w:rsidP="00DA2BDB">
      <w:pPr>
        <w:pStyle w:val="TOC1"/>
      </w:pPr>
      <w:hyperlink w:anchor="_Toc62360518" w:history="1">
        <w:r w:rsidR="00DA2BDB" w:rsidRPr="00DA2BDB">
          <w:t>Tabela 6 - Tamanho Estimado Banco de Dados Fator Escala 10GB (em tuplas)</w:t>
        </w:r>
        <w:r w:rsidR="00DA2BDB">
          <w:rPr>
            <w:webHidden/>
          </w:rPr>
          <w:tab/>
        </w:r>
        <w:r w:rsidR="00DA2BDB">
          <w:rPr>
            <w:webHidden/>
          </w:rPr>
          <w:fldChar w:fldCharType="begin"/>
        </w:r>
        <w:r w:rsidR="00DA2BDB">
          <w:rPr>
            <w:webHidden/>
          </w:rPr>
          <w:instrText xml:space="preserve"> PAGEREF _Toc62360518 \h </w:instrText>
        </w:r>
        <w:r w:rsidR="00DA2BDB">
          <w:rPr>
            <w:webHidden/>
          </w:rPr>
        </w:r>
        <w:r w:rsidR="00DA2BDB">
          <w:rPr>
            <w:webHidden/>
          </w:rPr>
          <w:fldChar w:fldCharType="separate"/>
        </w:r>
        <w:r w:rsidR="00FA0A32">
          <w:rPr>
            <w:webHidden/>
          </w:rPr>
          <w:t>20</w:t>
        </w:r>
        <w:r w:rsidR="00DA2BDB">
          <w:rPr>
            <w:webHidden/>
          </w:rPr>
          <w:fldChar w:fldCharType="end"/>
        </w:r>
      </w:hyperlink>
    </w:p>
    <w:p w14:paraId="0C303955" w14:textId="7E099CF8" w:rsidR="00DA2BDB" w:rsidRPr="00DA2BDB" w:rsidRDefault="00AF2583" w:rsidP="00DA2BDB">
      <w:pPr>
        <w:pStyle w:val="TOC1"/>
      </w:pPr>
      <w:hyperlink w:anchor="_Toc62360519" w:history="1">
        <w:r w:rsidR="00DA2BDB" w:rsidRPr="00DA2BDB">
          <w:t>Tabela 7 – Tempos de consulta da Query 01 da Base de Dados de 10 GB</w:t>
        </w:r>
        <w:r w:rsidR="00DA2BDB">
          <w:rPr>
            <w:webHidden/>
          </w:rPr>
          <w:tab/>
        </w:r>
        <w:r w:rsidR="00DA2BDB">
          <w:rPr>
            <w:webHidden/>
          </w:rPr>
          <w:fldChar w:fldCharType="begin"/>
        </w:r>
        <w:r w:rsidR="00DA2BDB">
          <w:rPr>
            <w:webHidden/>
          </w:rPr>
          <w:instrText xml:space="preserve"> PAGEREF _Toc62360519 \h </w:instrText>
        </w:r>
        <w:r w:rsidR="00DA2BDB">
          <w:rPr>
            <w:webHidden/>
          </w:rPr>
        </w:r>
        <w:r w:rsidR="00DA2BDB">
          <w:rPr>
            <w:webHidden/>
          </w:rPr>
          <w:fldChar w:fldCharType="separate"/>
        </w:r>
        <w:r w:rsidR="00FA0A32">
          <w:rPr>
            <w:webHidden/>
          </w:rPr>
          <w:t>23</w:t>
        </w:r>
        <w:r w:rsidR="00DA2BDB">
          <w:rPr>
            <w:webHidden/>
          </w:rPr>
          <w:fldChar w:fldCharType="end"/>
        </w:r>
      </w:hyperlink>
    </w:p>
    <w:p w14:paraId="311435D7" w14:textId="618CA49C" w:rsidR="00DA2BDB" w:rsidRPr="00DA2BDB" w:rsidRDefault="00AF2583" w:rsidP="00DA2BDB">
      <w:pPr>
        <w:pStyle w:val="TOC1"/>
      </w:pPr>
      <w:hyperlink w:anchor="_Toc62360520" w:history="1">
        <w:r w:rsidR="00DA2BDB" w:rsidRPr="00DA2BDB">
          <w:t>Tabela 8 - Tempo Médio das Consultas da Base de Dados não Alterada de tamanho 10 GB</w:t>
        </w:r>
        <w:r w:rsidR="00DA2BDB">
          <w:rPr>
            <w:webHidden/>
          </w:rPr>
          <w:tab/>
        </w:r>
        <w:r w:rsidR="00DA2BDB">
          <w:rPr>
            <w:webHidden/>
          </w:rPr>
          <w:fldChar w:fldCharType="begin"/>
        </w:r>
        <w:r w:rsidR="00DA2BDB">
          <w:rPr>
            <w:webHidden/>
          </w:rPr>
          <w:instrText xml:space="preserve"> PAGEREF _Toc62360520 \h </w:instrText>
        </w:r>
        <w:r w:rsidR="00DA2BDB">
          <w:rPr>
            <w:webHidden/>
          </w:rPr>
        </w:r>
        <w:r w:rsidR="00DA2BDB">
          <w:rPr>
            <w:webHidden/>
          </w:rPr>
          <w:fldChar w:fldCharType="separate"/>
        </w:r>
        <w:r w:rsidR="00FA0A32">
          <w:rPr>
            <w:webHidden/>
          </w:rPr>
          <w:t>24</w:t>
        </w:r>
        <w:r w:rsidR="00DA2BDB">
          <w:rPr>
            <w:webHidden/>
          </w:rPr>
          <w:fldChar w:fldCharType="end"/>
        </w:r>
      </w:hyperlink>
    </w:p>
    <w:p w14:paraId="6F624947" w14:textId="25B5EC18" w:rsidR="00DA2BDB" w:rsidRPr="00DA2BDB" w:rsidRDefault="00AF2583" w:rsidP="00DA2BDB">
      <w:pPr>
        <w:pStyle w:val="TOC1"/>
      </w:pPr>
      <w:hyperlink w:anchor="_Toc62360521" w:history="1">
        <w:r w:rsidR="00DA2BDB" w:rsidRPr="00DA2BDB">
          <w:t>Tabela 9 - Tempos de consulta da Query 01 da Base de Dados de 1 GB</w:t>
        </w:r>
        <w:r w:rsidR="00DA2BDB">
          <w:rPr>
            <w:webHidden/>
          </w:rPr>
          <w:tab/>
        </w:r>
        <w:r w:rsidR="00DA2BDB">
          <w:rPr>
            <w:webHidden/>
          </w:rPr>
          <w:fldChar w:fldCharType="begin"/>
        </w:r>
        <w:r w:rsidR="00DA2BDB">
          <w:rPr>
            <w:webHidden/>
          </w:rPr>
          <w:instrText xml:space="preserve"> PAGEREF _Toc62360521 \h </w:instrText>
        </w:r>
        <w:r w:rsidR="00DA2BDB">
          <w:rPr>
            <w:webHidden/>
          </w:rPr>
        </w:r>
        <w:r w:rsidR="00DA2BDB">
          <w:rPr>
            <w:webHidden/>
          </w:rPr>
          <w:fldChar w:fldCharType="separate"/>
        </w:r>
        <w:r w:rsidR="00FA0A32">
          <w:rPr>
            <w:webHidden/>
          </w:rPr>
          <w:t>24</w:t>
        </w:r>
        <w:r w:rsidR="00DA2BDB">
          <w:rPr>
            <w:webHidden/>
          </w:rPr>
          <w:fldChar w:fldCharType="end"/>
        </w:r>
      </w:hyperlink>
    </w:p>
    <w:p w14:paraId="28A21045" w14:textId="5B62ABF0" w:rsidR="00DA2BDB" w:rsidRPr="00DA2BDB" w:rsidRDefault="00AF2583" w:rsidP="00DA2BDB">
      <w:pPr>
        <w:pStyle w:val="TOC1"/>
      </w:pPr>
      <w:hyperlink w:anchor="_Toc62360522" w:history="1">
        <w:r w:rsidR="00DA2BDB" w:rsidRPr="00DA2BDB">
          <w:t>Tabela 10 - Tempo Médio das Consultas da Base de Dados não Alterada de tamanho 1 GB</w:t>
        </w:r>
        <w:r w:rsidR="00DA2BDB">
          <w:rPr>
            <w:webHidden/>
          </w:rPr>
          <w:tab/>
        </w:r>
        <w:r w:rsidR="00DA2BDB">
          <w:rPr>
            <w:webHidden/>
          </w:rPr>
          <w:fldChar w:fldCharType="begin"/>
        </w:r>
        <w:r w:rsidR="00DA2BDB">
          <w:rPr>
            <w:webHidden/>
          </w:rPr>
          <w:instrText xml:space="preserve"> PAGEREF _Toc62360522 \h </w:instrText>
        </w:r>
        <w:r w:rsidR="00DA2BDB">
          <w:rPr>
            <w:webHidden/>
          </w:rPr>
        </w:r>
        <w:r w:rsidR="00DA2BDB">
          <w:rPr>
            <w:webHidden/>
          </w:rPr>
          <w:fldChar w:fldCharType="separate"/>
        </w:r>
        <w:r w:rsidR="00FA0A32">
          <w:rPr>
            <w:webHidden/>
          </w:rPr>
          <w:t>25</w:t>
        </w:r>
        <w:r w:rsidR="00DA2BDB">
          <w:rPr>
            <w:webHidden/>
          </w:rPr>
          <w:fldChar w:fldCharType="end"/>
        </w:r>
      </w:hyperlink>
    </w:p>
    <w:p w14:paraId="6C56FB0F" w14:textId="6922473B" w:rsidR="00DA2BDB" w:rsidRPr="00DA2BDB" w:rsidRDefault="00AF2583" w:rsidP="00DA2BDB">
      <w:pPr>
        <w:pStyle w:val="TOC1"/>
      </w:pPr>
      <w:hyperlink w:anchor="_Toc62360523" w:history="1">
        <w:r w:rsidR="00DA2BDB" w:rsidRPr="00DA2BDB">
          <w:t>Tabela 11 - Valores das Variáveis padrão Após Alteração</w:t>
        </w:r>
        <w:r w:rsidR="00DA2BDB">
          <w:rPr>
            <w:webHidden/>
          </w:rPr>
          <w:tab/>
        </w:r>
        <w:r w:rsidR="00DA2BDB">
          <w:rPr>
            <w:webHidden/>
          </w:rPr>
          <w:fldChar w:fldCharType="begin"/>
        </w:r>
        <w:r w:rsidR="00DA2BDB">
          <w:rPr>
            <w:webHidden/>
          </w:rPr>
          <w:instrText xml:space="preserve"> PAGEREF _Toc62360523 \h </w:instrText>
        </w:r>
        <w:r w:rsidR="00DA2BDB">
          <w:rPr>
            <w:webHidden/>
          </w:rPr>
        </w:r>
        <w:r w:rsidR="00DA2BDB">
          <w:rPr>
            <w:webHidden/>
          </w:rPr>
          <w:fldChar w:fldCharType="separate"/>
        </w:r>
        <w:r w:rsidR="00FA0A32">
          <w:rPr>
            <w:webHidden/>
          </w:rPr>
          <w:t>26</w:t>
        </w:r>
        <w:r w:rsidR="00DA2BDB">
          <w:rPr>
            <w:webHidden/>
          </w:rPr>
          <w:fldChar w:fldCharType="end"/>
        </w:r>
      </w:hyperlink>
    </w:p>
    <w:p w14:paraId="5FEA600A" w14:textId="7EA74EAF" w:rsidR="00DA2BDB" w:rsidRPr="00DA2BDB" w:rsidRDefault="00AF2583" w:rsidP="00DA2BDB">
      <w:pPr>
        <w:pStyle w:val="TOC1"/>
      </w:pPr>
      <w:hyperlink w:anchor="_Toc62360524" w:history="1">
        <w:r w:rsidR="00DA2BDB" w:rsidRPr="00DA2BDB">
          <w:t>Tabela 12 – Relação entre as médias de todas as bases de dados</w:t>
        </w:r>
        <w:r w:rsidR="00DA2BDB">
          <w:rPr>
            <w:webHidden/>
          </w:rPr>
          <w:tab/>
        </w:r>
        <w:r w:rsidR="00DA2BDB">
          <w:rPr>
            <w:webHidden/>
          </w:rPr>
          <w:fldChar w:fldCharType="begin"/>
        </w:r>
        <w:r w:rsidR="00DA2BDB">
          <w:rPr>
            <w:webHidden/>
          </w:rPr>
          <w:instrText xml:space="preserve"> PAGEREF _Toc62360524 \h </w:instrText>
        </w:r>
        <w:r w:rsidR="00DA2BDB">
          <w:rPr>
            <w:webHidden/>
          </w:rPr>
        </w:r>
        <w:r w:rsidR="00DA2BDB">
          <w:rPr>
            <w:webHidden/>
          </w:rPr>
          <w:fldChar w:fldCharType="separate"/>
        </w:r>
        <w:r w:rsidR="00FA0A32">
          <w:rPr>
            <w:webHidden/>
          </w:rPr>
          <w:t>26</w:t>
        </w:r>
        <w:r w:rsidR="00DA2BDB">
          <w:rPr>
            <w:webHidden/>
          </w:rPr>
          <w:fldChar w:fldCharType="end"/>
        </w:r>
      </w:hyperlink>
    </w:p>
    <w:p w14:paraId="31A0F994" w14:textId="2CBD8F2E"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48E6F21D" w14:textId="37DFCAAA" w:rsidR="0013642A" w:rsidRPr="0013642A" w:rsidRDefault="00ED685C">
          <w:pPr>
            <w:pStyle w:val="TOC1"/>
          </w:pPr>
          <w:r w:rsidRPr="0013642A">
            <w:rPr>
              <w:caps/>
            </w:rPr>
            <w:fldChar w:fldCharType="begin"/>
          </w:r>
          <w:r w:rsidRPr="0013642A">
            <w:rPr>
              <w:caps/>
            </w:rPr>
            <w:instrText xml:space="preserve"> TOC \o "1-3" \h \z \u </w:instrText>
          </w:r>
          <w:r w:rsidRPr="0013642A">
            <w:rPr>
              <w:caps/>
            </w:rPr>
            <w:fldChar w:fldCharType="separate"/>
          </w:r>
          <w:hyperlink w:anchor="_Toc62360382" w:history="1">
            <w:r w:rsidR="0013642A" w:rsidRPr="0013642A">
              <w:rPr>
                <w:rStyle w:val="Hyperlink"/>
              </w:rPr>
              <w:t>1.</w:t>
            </w:r>
            <w:r w:rsidR="0013642A" w:rsidRPr="0013642A">
              <w:tab/>
            </w:r>
            <w:r w:rsidR="0013642A" w:rsidRPr="0013642A">
              <w:rPr>
                <w:rStyle w:val="Hyperlink"/>
              </w:rPr>
              <w:t>INTRODUÇÃO</w:t>
            </w:r>
            <w:r w:rsidR="0013642A" w:rsidRPr="0013642A">
              <w:rPr>
                <w:webHidden/>
              </w:rPr>
              <w:tab/>
            </w:r>
            <w:r w:rsidR="0013642A" w:rsidRPr="0013642A">
              <w:rPr>
                <w:webHidden/>
              </w:rPr>
              <w:fldChar w:fldCharType="begin"/>
            </w:r>
            <w:r w:rsidR="0013642A" w:rsidRPr="0013642A">
              <w:rPr>
                <w:webHidden/>
              </w:rPr>
              <w:instrText xml:space="preserve"> PAGEREF _Toc62360382 \h </w:instrText>
            </w:r>
            <w:r w:rsidR="0013642A" w:rsidRPr="0013642A">
              <w:rPr>
                <w:webHidden/>
              </w:rPr>
            </w:r>
            <w:r w:rsidR="0013642A" w:rsidRPr="0013642A">
              <w:rPr>
                <w:webHidden/>
              </w:rPr>
              <w:fldChar w:fldCharType="separate"/>
            </w:r>
            <w:r w:rsidR="00FA0A32">
              <w:rPr>
                <w:webHidden/>
              </w:rPr>
              <w:t>7</w:t>
            </w:r>
            <w:r w:rsidR="0013642A" w:rsidRPr="0013642A">
              <w:rPr>
                <w:webHidden/>
              </w:rPr>
              <w:fldChar w:fldCharType="end"/>
            </w:r>
          </w:hyperlink>
        </w:p>
        <w:p w14:paraId="5EE32D9B" w14:textId="74F7633A" w:rsidR="0013642A" w:rsidRPr="0013642A" w:rsidRDefault="00AF2583">
          <w:pPr>
            <w:pStyle w:val="TOC2"/>
            <w:rPr>
              <w:rFonts w:ascii="Times New Roman" w:hAnsi="Times New Roman"/>
              <w:noProof/>
              <w:sz w:val="24"/>
              <w:szCs w:val="24"/>
            </w:rPr>
          </w:pPr>
          <w:hyperlink w:anchor="_Toc62360383" w:history="1">
            <w:r w:rsidR="0013642A" w:rsidRPr="0013642A">
              <w:rPr>
                <w:rStyle w:val="Hyperlink"/>
                <w:rFonts w:ascii="Times New Roman" w:hAnsi="Times New Roman"/>
                <w:noProof/>
                <w:sz w:val="24"/>
                <w:szCs w:val="24"/>
              </w:rPr>
              <w:t>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4C5982CD" w14:textId="7E761B12" w:rsidR="0013642A" w:rsidRPr="0013642A" w:rsidRDefault="00AF2583">
          <w:pPr>
            <w:pStyle w:val="TOC2"/>
            <w:rPr>
              <w:rFonts w:ascii="Times New Roman" w:hAnsi="Times New Roman"/>
              <w:noProof/>
              <w:sz w:val="24"/>
              <w:szCs w:val="24"/>
            </w:rPr>
          </w:pPr>
          <w:hyperlink w:anchor="_Toc62360384" w:history="1">
            <w:r w:rsidR="0013642A" w:rsidRPr="0013642A">
              <w:rPr>
                <w:rStyle w:val="Hyperlink"/>
                <w:rFonts w:ascii="Times New Roman" w:hAnsi="Times New Roman"/>
                <w:noProof/>
                <w:sz w:val="24"/>
                <w:szCs w:val="24"/>
              </w:rPr>
              <w:t>1.1.1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 GERAL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20FBD71B" w14:textId="669140BB" w:rsidR="0013642A" w:rsidRPr="0013642A" w:rsidRDefault="00AF2583">
          <w:pPr>
            <w:pStyle w:val="TOC2"/>
            <w:rPr>
              <w:rFonts w:ascii="Times New Roman" w:hAnsi="Times New Roman"/>
              <w:noProof/>
              <w:sz w:val="24"/>
              <w:szCs w:val="24"/>
            </w:rPr>
          </w:pPr>
          <w:hyperlink w:anchor="_Toc62360385" w:history="1">
            <w:r w:rsidR="0013642A" w:rsidRPr="0013642A">
              <w:rPr>
                <w:rStyle w:val="Hyperlink"/>
                <w:rFonts w:ascii="Times New Roman" w:hAnsi="Times New Roman"/>
                <w:noProof/>
                <w:sz w:val="24"/>
                <w:szCs w:val="24"/>
              </w:rPr>
              <w:t>1.1.2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 ESPECÍFICOS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7877D81C" w14:textId="10F5433F" w:rsidR="0013642A" w:rsidRPr="0013642A" w:rsidRDefault="00AF2583">
          <w:pPr>
            <w:pStyle w:val="TOC2"/>
            <w:rPr>
              <w:rFonts w:ascii="Times New Roman" w:hAnsi="Times New Roman"/>
              <w:noProof/>
              <w:sz w:val="24"/>
              <w:szCs w:val="24"/>
            </w:rPr>
          </w:pPr>
          <w:hyperlink w:anchor="_Toc62360386" w:history="1">
            <w:r w:rsidR="0013642A" w:rsidRPr="0013642A">
              <w:rPr>
                <w:rStyle w:val="Hyperlink"/>
                <w:rFonts w:ascii="Times New Roman" w:hAnsi="Times New Roman"/>
                <w:noProof/>
                <w:sz w:val="24"/>
                <w:szCs w:val="24"/>
              </w:rPr>
              <w:t>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JUSTIFICATIVA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28AA97F2" w14:textId="1F01885E" w:rsidR="0013642A" w:rsidRPr="0013642A" w:rsidRDefault="00AF2583">
          <w:pPr>
            <w:pStyle w:val="TOC1"/>
          </w:pPr>
          <w:hyperlink w:anchor="_Toc62360387" w:history="1">
            <w:r w:rsidR="0013642A" w:rsidRPr="0013642A">
              <w:rPr>
                <w:rStyle w:val="Hyperlink"/>
              </w:rPr>
              <w:t>2.</w:t>
            </w:r>
            <w:r w:rsidR="0013642A" w:rsidRPr="0013642A">
              <w:tab/>
            </w:r>
            <w:r w:rsidR="0013642A" w:rsidRPr="0013642A">
              <w:rPr>
                <w:rStyle w:val="Hyperlink"/>
              </w:rPr>
              <w:t>FUNDAMENTAÇÃO TEÓRICA</w:t>
            </w:r>
            <w:r w:rsidR="0013642A" w:rsidRPr="0013642A">
              <w:rPr>
                <w:webHidden/>
              </w:rPr>
              <w:tab/>
            </w:r>
            <w:r w:rsidR="0013642A" w:rsidRPr="0013642A">
              <w:rPr>
                <w:webHidden/>
              </w:rPr>
              <w:fldChar w:fldCharType="begin"/>
            </w:r>
            <w:r w:rsidR="0013642A" w:rsidRPr="0013642A">
              <w:rPr>
                <w:webHidden/>
              </w:rPr>
              <w:instrText xml:space="preserve"> PAGEREF _Toc62360387 \h </w:instrText>
            </w:r>
            <w:r w:rsidR="0013642A" w:rsidRPr="0013642A">
              <w:rPr>
                <w:webHidden/>
              </w:rPr>
            </w:r>
            <w:r w:rsidR="0013642A" w:rsidRPr="0013642A">
              <w:rPr>
                <w:webHidden/>
              </w:rPr>
              <w:fldChar w:fldCharType="separate"/>
            </w:r>
            <w:r w:rsidR="00FA0A32">
              <w:rPr>
                <w:webHidden/>
              </w:rPr>
              <w:t>9</w:t>
            </w:r>
            <w:r w:rsidR="0013642A" w:rsidRPr="0013642A">
              <w:rPr>
                <w:webHidden/>
              </w:rPr>
              <w:fldChar w:fldCharType="end"/>
            </w:r>
          </w:hyperlink>
        </w:p>
        <w:p w14:paraId="3393D670" w14:textId="63456B46" w:rsidR="0013642A" w:rsidRPr="0013642A" w:rsidRDefault="00AF2583">
          <w:pPr>
            <w:pStyle w:val="TOC2"/>
            <w:rPr>
              <w:rFonts w:ascii="Times New Roman" w:hAnsi="Times New Roman"/>
              <w:noProof/>
              <w:sz w:val="24"/>
              <w:szCs w:val="24"/>
            </w:rPr>
          </w:pPr>
          <w:hyperlink w:anchor="_Toc62360388" w:history="1">
            <w:r w:rsidR="0013642A" w:rsidRPr="0013642A">
              <w:rPr>
                <w:rStyle w:val="Hyperlink"/>
                <w:rFonts w:ascii="Times New Roman" w:hAnsi="Times New Roman"/>
                <w:noProof/>
                <w:sz w:val="24"/>
                <w:szCs w:val="24"/>
              </w:rPr>
              <w:t>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SISTEMA DE GERENCIAMENTO DE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49965104" w14:textId="70FE7B19" w:rsidR="0013642A" w:rsidRPr="0013642A" w:rsidRDefault="00AF2583">
          <w:pPr>
            <w:pStyle w:val="TOC2"/>
            <w:rPr>
              <w:rFonts w:ascii="Times New Roman" w:hAnsi="Times New Roman"/>
              <w:noProof/>
              <w:sz w:val="24"/>
              <w:szCs w:val="24"/>
            </w:rPr>
          </w:pPr>
          <w:hyperlink w:anchor="_Toc62360389" w:history="1">
            <w:r w:rsidR="0013642A" w:rsidRPr="0013642A">
              <w:rPr>
                <w:rStyle w:val="Hyperlink"/>
                <w:rFonts w:ascii="Times New Roman" w:hAnsi="Times New Roman"/>
                <w:noProof/>
                <w:sz w:val="24"/>
                <w:szCs w:val="24"/>
              </w:rPr>
              <w:t>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BANCO DE DADOS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26AEE77D" w14:textId="463C6546" w:rsidR="0013642A" w:rsidRPr="0013642A" w:rsidRDefault="00AF2583">
          <w:pPr>
            <w:pStyle w:val="TOC2"/>
            <w:rPr>
              <w:rFonts w:ascii="Times New Roman" w:hAnsi="Times New Roman"/>
              <w:noProof/>
              <w:sz w:val="24"/>
              <w:szCs w:val="24"/>
            </w:rPr>
          </w:pPr>
          <w:hyperlink w:anchor="_Toc62360390" w:history="1">
            <w:r w:rsidR="0013642A" w:rsidRPr="0013642A">
              <w:rPr>
                <w:rStyle w:val="Hyperlink"/>
                <w:rFonts w:ascii="Times New Roman" w:hAnsi="Times New Roman"/>
                <w:noProof/>
                <w:sz w:val="24"/>
                <w:szCs w:val="24"/>
              </w:rPr>
              <w:t>2.2.1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DDL DATA DEFINITION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10</w:t>
            </w:r>
            <w:r w:rsidR="0013642A" w:rsidRPr="0013642A">
              <w:rPr>
                <w:rFonts w:ascii="Times New Roman" w:hAnsi="Times New Roman"/>
                <w:noProof/>
                <w:webHidden/>
                <w:sz w:val="24"/>
                <w:szCs w:val="24"/>
              </w:rPr>
              <w:fldChar w:fldCharType="end"/>
            </w:r>
          </w:hyperlink>
        </w:p>
        <w:p w14:paraId="1EF36281" w14:textId="7DE8AE39" w:rsidR="0013642A" w:rsidRPr="0013642A" w:rsidRDefault="00AF2583">
          <w:pPr>
            <w:pStyle w:val="TOC2"/>
            <w:rPr>
              <w:rFonts w:ascii="Times New Roman" w:hAnsi="Times New Roman"/>
              <w:noProof/>
              <w:sz w:val="24"/>
              <w:szCs w:val="24"/>
            </w:rPr>
          </w:pPr>
          <w:hyperlink w:anchor="_Toc62360391" w:history="1">
            <w:r w:rsidR="0013642A" w:rsidRPr="0013642A">
              <w:rPr>
                <w:rStyle w:val="Hyperlink"/>
                <w:rFonts w:ascii="Times New Roman" w:hAnsi="Times New Roman"/>
                <w:noProof/>
                <w:sz w:val="24"/>
                <w:szCs w:val="24"/>
              </w:rPr>
              <w:t>2.2.2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DML DATA MANIPULATION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A16BC43" w14:textId="17A8DECB" w:rsidR="0013642A" w:rsidRPr="0013642A" w:rsidRDefault="00AF2583">
          <w:pPr>
            <w:pStyle w:val="TOC2"/>
            <w:rPr>
              <w:rFonts w:ascii="Times New Roman" w:hAnsi="Times New Roman"/>
              <w:noProof/>
              <w:sz w:val="24"/>
              <w:szCs w:val="24"/>
            </w:rPr>
          </w:pPr>
          <w:hyperlink w:anchor="_Toc62360392" w:history="1">
            <w:r w:rsidR="0013642A" w:rsidRPr="0013642A">
              <w:rPr>
                <w:rStyle w:val="Hyperlink"/>
                <w:rFonts w:ascii="Times New Roman" w:hAnsi="Times New Roman"/>
                <w:noProof/>
                <w:sz w:val="24"/>
                <w:szCs w:val="24"/>
              </w:rPr>
              <w:t>2.2.3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DCL DATA CONTROL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55414888" w14:textId="461D1C1B" w:rsidR="0013642A" w:rsidRPr="0013642A" w:rsidRDefault="00AF2583">
          <w:pPr>
            <w:pStyle w:val="TOC2"/>
            <w:rPr>
              <w:rFonts w:ascii="Times New Roman" w:hAnsi="Times New Roman"/>
              <w:noProof/>
              <w:sz w:val="24"/>
              <w:szCs w:val="24"/>
            </w:rPr>
          </w:pPr>
          <w:hyperlink w:anchor="_Toc62360393" w:history="1">
            <w:r w:rsidR="0013642A" w:rsidRPr="0013642A">
              <w:rPr>
                <w:rStyle w:val="Hyperlink"/>
                <w:rFonts w:ascii="Times New Roman" w:hAnsi="Times New Roman"/>
                <w:noProof/>
                <w:sz w:val="24"/>
                <w:szCs w:val="24"/>
              </w:rPr>
              <w:t>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44885C5A" w14:textId="6126FAF7" w:rsidR="0013642A" w:rsidRPr="0013642A" w:rsidRDefault="00AF2583">
          <w:pPr>
            <w:pStyle w:val="TOC2"/>
            <w:rPr>
              <w:rFonts w:ascii="Times New Roman" w:hAnsi="Times New Roman"/>
              <w:noProof/>
              <w:sz w:val="24"/>
              <w:szCs w:val="24"/>
            </w:rPr>
          </w:pPr>
          <w:hyperlink w:anchor="_Toc62360394" w:history="1">
            <w:r w:rsidR="0013642A" w:rsidRPr="0013642A">
              <w:rPr>
                <w:rStyle w:val="Hyperlink"/>
                <w:rFonts w:ascii="Times New Roman" w:hAnsi="Times New Roman"/>
                <w:noProof/>
                <w:sz w:val="24"/>
                <w:szCs w:val="24"/>
              </w:rPr>
              <w:t>2.3.1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PRIMÁRIA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3E4BC575" w14:textId="7B02FA20" w:rsidR="0013642A" w:rsidRPr="0013642A" w:rsidRDefault="00AF2583">
          <w:pPr>
            <w:pStyle w:val="TOC2"/>
            <w:rPr>
              <w:rFonts w:ascii="Times New Roman" w:hAnsi="Times New Roman"/>
              <w:noProof/>
              <w:sz w:val="24"/>
              <w:szCs w:val="24"/>
            </w:rPr>
          </w:pPr>
          <w:hyperlink w:anchor="_Toc62360395" w:history="1">
            <w:r w:rsidR="0013642A" w:rsidRPr="0013642A">
              <w:rPr>
                <w:rStyle w:val="Hyperlink"/>
                <w:rFonts w:ascii="Times New Roman" w:hAnsi="Times New Roman"/>
                <w:noProof/>
                <w:sz w:val="24"/>
                <w:szCs w:val="24"/>
              </w:rPr>
              <w:t>2.3.2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ESTRANGEIRA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BE2EE65" w14:textId="61744DEF" w:rsidR="0013642A" w:rsidRPr="0013642A" w:rsidRDefault="00AF2583">
          <w:pPr>
            <w:pStyle w:val="TOC2"/>
            <w:rPr>
              <w:rFonts w:ascii="Times New Roman" w:hAnsi="Times New Roman"/>
              <w:noProof/>
              <w:sz w:val="24"/>
              <w:szCs w:val="24"/>
            </w:rPr>
          </w:pPr>
          <w:hyperlink w:anchor="_Toc62360396" w:history="1">
            <w:r w:rsidR="0013642A" w:rsidRPr="0013642A">
              <w:rPr>
                <w:rStyle w:val="Hyperlink"/>
                <w:rFonts w:ascii="Times New Roman" w:hAnsi="Times New Roman"/>
                <w:noProof/>
                <w:sz w:val="24"/>
                <w:szCs w:val="24"/>
              </w:rPr>
              <w:t>2.3.3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INTEGRIDADE REFERENCIAL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4BE0912D" w14:textId="09929E6D" w:rsidR="0013642A" w:rsidRPr="0013642A" w:rsidRDefault="00AF2583">
          <w:pPr>
            <w:pStyle w:val="TOC2"/>
            <w:rPr>
              <w:rFonts w:ascii="Times New Roman" w:hAnsi="Times New Roman"/>
              <w:noProof/>
              <w:sz w:val="24"/>
              <w:szCs w:val="24"/>
            </w:rPr>
          </w:pPr>
          <w:hyperlink w:anchor="_Toc62360397" w:history="1">
            <w:r w:rsidR="0013642A" w:rsidRPr="0013642A">
              <w:rPr>
                <w:rStyle w:val="Hyperlink"/>
                <w:rFonts w:ascii="Times New Roman" w:hAnsi="Times New Roman"/>
                <w:noProof/>
                <w:sz w:val="24"/>
                <w:szCs w:val="24"/>
              </w:rPr>
              <w:t>2.4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VARIÁVEIS DE SISTEMA DO SERVIDOR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012E4830" w14:textId="66BEF434" w:rsidR="0013642A" w:rsidRPr="0013642A" w:rsidRDefault="00AF2583">
          <w:pPr>
            <w:pStyle w:val="TOC2"/>
            <w:rPr>
              <w:rFonts w:ascii="Times New Roman" w:hAnsi="Times New Roman"/>
              <w:noProof/>
              <w:sz w:val="24"/>
              <w:szCs w:val="24"/>
            </w:rPr>
          </w:pPr>
          <w:hyperlink w:anchor="_Toc62360398" w:history="1">
            <w:r w:rsidR="0013642A" w:rsidRPr="0013642A">
              <w:rPr>
                <w:rStyle w:val="Hyperlink"/>
                <w:rFonts w:ascii="Times New Roman" w:hAnsi="Times New Roman"/>
                <w:noProof/>
                <w:sz w:val="24"/>
                <w:szCs w:val="24"/>
              </w:rPr>
              <w:t>2.4.1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13</w:t>
            </w:r>
            <w:r w:rsidR="0013642A" w:rsidRPr="0013642A">
              <w:rPr>
                <w:rFonts w:ascii="Times New Roman" w:hAnsi="Times New Roman"/>
                <w:noProof/>
                <w:webHidden/>
                <w:sz w:val="24"/>
                <w:szCs w:val="24"/>
              </w:rPr>
              <w:fldChar w:fldCharType="end"/>
            </w:r>
          </w:hyperlink>
        </w:p>
        <w:p w14:paraId="67940EEF" w14:textId="38986B7D" w:rsidR="0013642A" w:rsidRPr="0013642A" w:rsidRDefault="00AF2583">
          <w:pPr>
            <w:pStyle w:val="TOC2"/>
            <w:rPr>
              <w:rFonts w:ascii="Times New Roman" w:hAnsi="Times New Roman"/>
              <w:noProof/>
              <w:sz w:val="24"/>
              <w:szCs w:val="24"/>
            </w:rPr>
          </w:pPr>
          <w:hyperlink w:anchor="_Toc62360399" w:history="1">
            <w:r w:rsidR="0013642A" w:rsidRPr="0013642A">
              <w:rPr>
                <w:rStyle w:val="Hyperlink"/>
                <w:rFonts w:ascii="Times New Roman" w:hAnsi="Times New Roman"/>
                <w:noProof/>
                <w:sz w:val="24"/>
                <w:szCs w:val="24"/>
              </w:rPr>
              <w:t>2.4.2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INNODB_BUFFER_POOL_INSTANCES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14</w:t>
            </w:r>
            <w:r w:rsidR="0013642A" w:rsidRPr="0013642A">
              <w:rPr>
                <w:rFonts w:ascii="Times New Roman" w:hAnsi="Times New Roman"/>
                <w:noProof/>
                <w:webHidden/>
                <w:sz w:val="24"/>
                <w:szCs w:val="24"/>
              </w:rPr>
              <w:fldChar w:fldCharType="end"/>
            </w:r>
          </w:hyperlink>
        </w:p>
        <w:p w14:paraId="360DDB31" w14:textId="6F9B00F7" w:rsidR="0013642A" w:rsidRPr="0013642A" w:rsidRDefault="00AF2583">
          <w:pPr>
            <w:pStyle w:val="TOC2"/>
            <w:rPr>
              <w:rFonts w:ascii="Times New Roman" w:hAnsi="Times New Roman"/>
              <w:noProof/>
              <w:sz w:val="24"/>
              <w:szCs w:val="24"/>
            </w:rPr>
          </w:pPr>
          <w:hyperlink w:anchor="_Toc62360400" w:history="1">
            <w:r w:rsidR="0013642A" w:rsidRPr="0013642A">
              <w:rPr>
                <w:rStyle w:val="Hyperlink"/>
                <w:rFonts w:ascii="Times New Roman" w:hAnsi="Times New Roman"/>
                <w:noProof/>
                <w:sz w:val="24"/>
                <w:szCs w:val="24"/>
                <w:lang w:val="en-US"/>
              </w:rPr>
              <w:t>2.4.3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lang w:val="en-US"/>
              </w:rPr>
              <w:t>INNODB_BUFFER_POOL_CHUNK_SIZE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15</w:t>
            </w:r>
            <w:r w:rsidR="0013642A" w:rsidRPr="0013642A">
              <w:rPr>
                <w:rFonts w:ascii="Times New Roman" w:hAnsi="Times New Roman"/>
                <w:noProof/>
                <w:webHidden/>
                <w:sz w:val="24"/>
                <w:szCs w:val="24"/>
              </w:rPr>
              <w:fldChar w:fldCharType="end"/>
            </w:r>
          </w:hyperlink>
        </w:p>
        <w:p w14:paraId="4C9EA91D" w14:textId="766CF191" w:rsidR="0013642A" w:rsidRPr="0013642A" w:rsidRDefault="00AF2583">
          <w:pPr>
            <w:pStyle w:val="TOC2"/>
            <w:rPr>
              <w:rFonts w:ascii="Times New Roman" w:hAnsi="Times New Roman"/>
              <w:noProof/>
              <w:sz w:val="24"/>
              <w:szCs w:val="24"/>
            </w:rPr>
          </w:pPr>
          <w:hyperlink w:anchor="_Toc62360401" w:history="1">
            <w:r w:rsidR="0013642A" w:rsidRPr="0013642A">
              <w:rPr>
                <w:rStyle w:val="Hyperlink"/>
                <w:rFonts w:ascii="Times New Roman" w:hAnsi="Times New Roman"/>
                <w:noProof/>
                <w:sz w:val="24"/>
                <w:szCs w:val="24"/>
              </w:rPr>
              <w:t>2.4.4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KEY_BUFFER_SIZE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16</w:t>
            </w:r>
            <w:r w:rsidR="0013642A" w:rsidRPr="0013642A">
              <w:rPr>
                <w:rFonts w:ascii="Times New Roman" w:hAnsi="Times New Roman"/>
                <w:noProof/>
                <w:webHidden/>
                <w:sz w:val="24"/>
                <w:szCs w:val="24"/>
              </w:rPr>
              <w:fldChar w:fldCharType="end"/>
            </w:r>
          </w:hyperlink>
        </w:p>
        <w:p w14:paraId="7DCA8DDB" w14:textId="5828E5B0" w:rsidR="0013642A" w:rsidRPr="0013642A" w:rsidRDefault="00AF2583">
          <w:pPr>
            <w:pStyle w:val="TOC2"/>
            <w:rPr>
              <w:rFonts w:ascii="Times New Roman" w:hAnsi="Times New Roman"/>
              <w:noProof/>
              <w:sz w:val="24"/>
              <w:szCs w:val="24"/>
            </w:rPr>
          </w:pPr>
          <w:hyperlink w:anchor="_Toc62360402" w:history="1">
            <w:r w:rsidR="0013642A" w:rsidRPr="0013642A">
              <w:rPr>
                <w:rStyle w:val="Hyperlink"/>
                <w:rFonts w:ascii="Times New Roman" w:hAnsi="Times New Roman"/>
                <w:noProof/>
                <w:sz w:val="24"/>
                <w:szCs w:val="24"/>
              </w:rPr>
              <w:t>2.4.5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VALORES PADRAO DA VARIAVEIS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5EB0FFF8" w14:textId="0F0A4619" w:rsidR="0013642A" w:rsidRPr="0013642A" w:rsidRDefault="00AF2583">
          <w:pPr>
            <w:pStyle w:val="TOC2"/>
            <w:rPr>
              <w:rFonts w:ascii="Times New Roman" w:hAnsi="Times New Roman"/>
              <w:noProof/>
              <w:sz w:val="24"/>
              <w:szCs w:val="24"/>
            </w:rPr>
          </w:pPr>
          <w:hyperlink w:anchor="_Toc62360403" w:history="1">
            <w:r w:rsidR="0013642A" w:rsidRPr="0013642A">
              <w:rPr>
                <w:rStyle w:val="Hyperlink"/>
                <w:rFonts w:ascii="Times New Roman" w:hAnsi="Times New Roman"/>
                <w:noProof/>
                <w:sz w:val="24"/>
                <w:szCs w:val="24"/>
              </w:rPr>
              <w:t>2.5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TPC-H</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4758BF36" w14:textId="0053794A" w:rsidR="0013642A" w:rsidRPr="0013642A" w:rsidRDefault="00AF2583">
          <w:pPr>
            <w:pStyle w:val="TOC2"/>
            <w:rPr>
              <w:rFonts w:ascii="Times New Roman" w:hAnsi="Times New Roman"/>
              <w:noProof/>
              <w:sz w:val="24"/>
              <w:szCs w:val="24"/>
            </w:rPr>
          </w:pPr>
          <w:hyperlink w:anchor="_Toc62360404" w:history="1">
            <w:r w:rsidR="0013642A" w:rsidRPr="0013642A">
              <w:rPr>
                <w:rStyle w:val="Hyperlink"/>
                <w:rFonts w:ascii="Times New Roman" w:hAnsi="Times New Roman"/>
                <w:noProof/>
                <w:sz w:val="24"/>
                <w:szCs w:val="24"/>
              </w:rPr>
              <w:t>2.5.1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ENTIDADES E RELACIONAMENTOS DO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18</w:t>
            </w:r>
            <w:r w:rsidR="0013642A" w:rsidRPr="0013642A">
              <w:rPr>
                <w:rFonts w:ascii="Times New Roman" w:hAnsi="Times New Roman"/>
                <w:noProof/>
                <w:webHidden/>
                <w:sz w:val="24"/>
                <w:szCs w:val="24"/>
              </w:rPr>
              <w:fldChar w:fldCharType="end"/>
            </w:r>
          </w:hyperlink>
        </w:p>
        <w:p w14:paraId="32AC4698" w14:textId="2204B055" w:rsidR="0013642A" w:rsidRPr="0013642A" w:rsidRDefault="00AF2583">
          <w:pPr>
            <w:pStyle w:val="TOC2"/>
            <w:rPr>
              <w:rFonts w:ascii="Times New Roman" w:hAnsi="Times New Roman"/>
              <w:noProof/>
              <w:sz w:val="24"/>
              <w:szCs w:val="24"/>
            </w:rPr>
          </w:pPr>
          <w:hyperlink w:anchor="_Toc62360405" w:history="1">
            <w:r w:rsidR="0013642A" w:rsidRPr="0013642A">
              <w:rPr>
                <w:rStyle w:val="Hyperlink"/>
                <w:rFonts w:ascii="Times New Roman" w:hAnsi="Times New Roman"/>
                <w:noProof/>
                <w:sz w:val="24"/>
                <w:szCs w:val="24"/>
              </w:rPr>
              <w:t>2.5.2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GERAÇÃO DOS DADOS E POPULAÇÃO DAS TABELAS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19</w:t>
            </w:r>
            <w:r w:rsidR="0013642A" w:rsidRPr="0013642A">
              <w:rPr>
                <w:rFonts w:ascii="Times New Roman" w:hAnsi="Times New Roman"/>
                <w:noProof/>
                <w:webHidden/>
                <w:sz w:val="24"/>
                <w:szCs w:val="24"/>
              </w:rPr>
              <w:fldChar w:fldCharType="end"/>
            </w:r>
          </w:hyperlink>
        </w:p>
        <w:p w14:paraId="161D161B" w14:textId="388492FA" w:rsidR="0013642A" w:rsidRPr="0013642A" w:rsidRDefault="00AF2583">
          <w:pPr>
            <w:pStyle w:val="TOC1"/>
          </w:pPr>
          <w:hyperlink w:anchor="_Toc62360406" w:history="1">
            <w:r w:rsidR="0013642A" w:rsidRPr="0013642A">
              <w:rPr>
                <w:rStyle w:val="Hyperlink"/>
              </w:rPr>
              <w:t>3.</w:t>
            </w:r>
            <w:r w:rsidR="0013642A" w:rsidRPr="0013642A">
              <w:tab/>
            </w:r>
            <w:r w:rsidR="0013642A" w:rsidRPr="0013642A">
              <w:rPr>
                <w:rStyle w:val="Hyperlink"/>
              </w:rPr>
              <w:t>PROCEDIMENTOS METODOLÓGICOS</w:t>
            </w:r>
            <w:r w:rsidR="0013642A" w:rsidRPr="0013642A">
              <w:rPr>
                <w:webHidden/>
              </w:rPr>
              <w:tab/>
            </w:r>
            <w:r w:rsidR="0013642A" w:rsidRPr="0013642A">
              <w:rPr>
                <w:webHidden/>
              </w:rPr>
              <w:fldChar w:fldCharType="begin"/>
            </w:r>
            <w:r w:rsidR="0013642A" w:rsidRPr="0013642A">
              <w:rPr>
                <w:webHidden/>
              </w:rPr>
              <w:instrText xml:space="preserve"> PAGEREF _Toc62360406 \h </w:instrText>
            </w:r>
            <w:r w:rsidR="0013642A" w:rsidRPr="0013642A">
              <w:rPr>
                <w:webHidden/>
              </w:rPr>
            </w:r>
            <w:r w:rsidR="0013642A" w:rsidRPr="0013642A">
              <w:rPr>
                <w:webHidden/>
              </w:rPr>
              <w:fldChar w:fldCharType="separate"/>
            </w:r>
            <w:r w:rsidR="00FA0A32">
              <w:rPr>
                <w:webHidden/>
              </w:rPr>
              <w:t>21</w:t>
            </w:r>
            <w:r w:rsidR="0013642A" w:rsidRPr="0013642A">
              <w:rPr>
                <w:webHidden/>
              </w:rPr>
              <w:fldChar w:fldCharType="end"/>
            </w:r>
          </w:hyperlink>
        </w:p>
        <w:p w14:paraId="74E5B7F6" w14:textId="21E5FA4D" w:rsidR="0013642A" w:rsidRPr="0013642A" w:rsidRDefault="00AF2583">
          <w:pPr>
            <w:pStyle w:val="TOC2"/>
            <w:rPr>
              <w:rFonts w:ascii="Times New Roman" w:hAnsi="Times New Roman"/>
              <w:noProof/>
              <w:sz w:val="24"/>
              <w:szCs w:val="24"/>
            </w:rPr>
          </w:pPr>
          <w:hyperlink w:anchor="_Toc62360407" w:history="1">
            <w:r w:rsidR="0013642A" w:rsidRPr="0013642A">
              <w:rPr>
                <w:rStyle w:val="Hyperlink"/>
                <w:rFonts w:ascii="Times New Roman" w:hAnsi="Times New Roman"/>
                <w:noProof/>
                <w:sz w:val="24"/>
                <w:szCs w:val="24"/>
              </w:rPr>
              <w:t>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METODOLOGIA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2BCF5460" w14:textId="7CFD33D4" w:rsidR="0013642A" w:rsidRPr="0013642A" w:rsidRDefault="00AF2583">
          <w:pPr>
            <w:pStyle w:val="TOC2"/>
            <w:rPr>
              <w:rFonts w:ascii="Times New Roman" w:hAnsi="Times New Roman"/>
              <w:noProof/>
              <w:sz w:val="24"/>
              <w:szCs w:val="24"/>
            </w:rPr>
          </w:pPr>
          <w:hyperlink w:anchor="_Toc62360408" w:history="1">
            <w:r w:rsidR="0013642A" w:rsidRPr="0013642A">
              <w:rPr>
                <w:rStyle w:val="Hyperlink"/>
                <w:rFonts w:ascii="Times New Roman" w:hAnsi="Times New Roman"/>
                <w:noProof/>
                <w:sz w:val="24"/>
                <w:szCs w:val="24"/>
              </w:rPr>
              <w:t>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AMBIENTE DE TESTES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4BE4B207" w14:textId="3DA076F3" w:rsidR="0013642A" w:rsidRPr="0013642A" w:rsidRDefault="00AF2583">
          <w:pPr>
            <w:pStyle w:val="TOC2"/>
            <w:rPr>
              <w:rFonts w:ascii="Times New Roman" w:hAnsi="Times New Roman"/>
              <w:noProof/>
              <w:sz w:val="24"/>
              <w:szCs w:val="24"/>
            </w:rPr>
          </w:pPr>
          <w:hyperlink w:anchor="_Toc62360409" w:history="1">
            <w:r w:rsidR="0013642A" w:rsidRPr="0013642A">
              <w:rPr>
                <w:rStyle w:val="Hyperlink"/>
                <w:rFonts w:ascii="Times New Roman" w:hAnsi="Times New Roman"/>
                <w:noProof/>
                <w:sz w:val="24"/>
                <w:szCs w:val="24"/>
              </w:rPr>
              <w:t>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COLETA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22</w:t>
            </w:r>
            <w:r w:rsidR="0013642A" w:rsidRPr="0013642A">
              <w:rPr>
                <w:rFonts w:ascii="Times New Roman" w:hAnsi="Times New Roman"/>
                <w:noProof/>
                <w:webHidden/>
                <w:sz w:val="24"/>
                <w:szCs w:val="24"/>
              </w:rPr>
              <w:fldChar w:fldCharType="end"/>
            </w:r>
          </w:hyperlink>
        </w:p>
        <w:p w14:paraId="1F8E9781" w14:textId="3209B4F9" w:rsidR="0013642A" w:rsidRPr="0013642A" w:rsidRDefault="00AF2583">
          <w:pPr>
            <w:pStyle w:val="TOC1"/>
          </w:pPr>
          <w:hyperlink w:anchor="_Toc62360410" w:history="1">
            <w:r w:rsidR="0013642A" w:rsidRPr="0013642A">
              <w:rPr>
                <w:rStyle w:val="Hyperlink"/>
              </w:rPr>
              <w:t>4.</w:t>
            </w:r>
            <w:r w:rsidR="0013642A" w:rsidRPr="0013642A">
              <w:tab/>
            </w:r>
            <w:r w:rsidR="0013642A" w:rsidRPr="0013642A">
              <w:rPr>
                <w:rStyle w:val="Hyperlink"/>
              </w:rPr>
              <w:t>ANÁLISE DOS RESULTADOS DA PESQUISA</w:t>
            </w:r>
            <w:r w:rsidR="0013642A" w:rsidRPr="0013642A">
              <w:rPr>
                <w:webHidden/>
              </w:rPr>
              <w:tab/>
            </w:r>
            <w:r w:rsidR="0013642A" w:rsidRPr="0013642A">
              <w:rPr>
                <w:webHidden/>
              </w:rPr>
              <w:fldChar w:fldCharType="begin"/>
            </w:r>
            <w:r w:rsidR="0013642A" w:rsidRPr="0013642A">
              <w:rPr>
                <w:webHidden/>
              </w:rPr>
              <w:instrText xml:space="preserve"> PAGEREF _Toc62360410 \h </w:instrText>
            </w:r>
            <w:r w:rsidR="0013642A" w:rsidRPr="0013642A">
              <w:rPr>
                <w:webHidden/>
              </w:rPr>
            </w:r>
            <w:r w:rsidR="0013642A" w:rsidRPr="0013642A">
              <w:rPr>
                <w:webHidden/>
              </w:rPr>
              <w:fldChar w:fldCharType="separate"/>
            </w:r>
            <w:r w:rsidR="00FA0A32">
              <w:rPr>
                <w:webHidden/>
              </w:rPr>
              <w:t>23</w:t>
            </w:r>
            <w:r w:rsidR="0013642A" w:rsidRPr="0013642A">
              <w:rPr>
                <w:webHidden/>
              </w:rPr>
              <w:fldChar w:fldCharType="end"/>
            </w:r>
          </w:hyperlink>
        </w:p>
        <w:p w14:paraId="3C56E4FD" w14:textId="2E57A80D" w:rsidR="0013642A" w:rsidRPr="0013642A" w:rsidRDefault="00AF2583">
          <w:pPr>
            <w:pStyle w:val="TOC1"/>
          </w:pPr>
          <w:hyperlink w:anchor="_Toc62360411" w:history="1">
            <w:r w:rsidR="0013642A" w:rsidRPr="0013642A">
              <w:rPr>
                <w:rStyle w:val="Hyperlink"/>
              </w:rPr>
              <w:t>5.</w:t>
            </w:r>
            <w:r w:rsidR="0013642A" w:rsidRPr="0013642A">
              <w:tab/>
            </w:r>
            <w:r w:rsidR="0013642A" w:rsidRPr="0013642A">
              <w:rPr>
                <w:rStyle w:val="Hyperlink"/>
              </w:rPr>
              <w:t>CONSIDERAÇÕES FINAIS</w:t>
            </w:r>
            <w:r w:rsidR="0013642A" w:rsidRPr="0013642A">
              <w:rPr>
                <w:webHidden/>
              </w:rPr>
              <w:tab/>
            </w:r>
            <w:r w:rsidR="0013642A" w:rsidRPr="0013642A">
              <w:rPr>
                <w:webHidden/>
              </w:rPr>
              <w:fldChar w:fldCharType="begin"/>
            </w:r>
            <w:r w:rsidR="0013642A" w:rsidRPr="0013642A">
              <w:rPr>
                <w:webHidden/>
              </w:rPr>
              <w:instrText xml:space="preserve"> PAGEREF _Toc62360411 \h </w:instrText>
            </w:r>
            <w:r w:rsidR="0013642A" w:rsidRPr="0013642A">
              <w:rPr>
                <w:webHidden/>
              </w:rPr>
            </w:r>
            <w:r w:rsidR="0013642A" w:rsidRPr="0013642A">
              <w:rPr>
                <w:webHidden/>
              </w:rPr>
              <w:fldChar w:fldCharType="separate"/>
            </w:r>
            <w:r w:rsidR="00FA0A32">
              <w:rPr>
                <w:webHidden/>
              </w:rPr>
              <w:t>29</w:t>
            </w:r>
            <w:r w:rsidR="0013642A" w:rsidRPr="0013642A">
              <w:rPr>
                <w:webHidden/>
              </w:rPr>
              <w:fldChar w:fldCharType="end"/>
            </w:r>
          </w:hyperlink>
        </w:p>
        <w:p w14:paraId="6C9B8F6E" w14:textId="0FA33828" w:rsidR="0013642A" w:rsidRPr="0013642A" w:rsidRDefault="00AF2583">
          <w:pPr>
            <w:pStyle w:val="TOC1"/>
          </w:pPr>
          <w:hyperlink w:anchor="_Toc62360412" w:history="1">
            <w:r w:rsidR="0013642A" w:rsidRPr="0013642A">
              <w:rPr>
                <w:rStyle w:val="Hyperlink"/>
              </w:rPr>
              <w:t>6.</w:t>
            </w:r>
            <w:r w:rsidR="0013642A" w:rsidRPr="0013642A">
              <w:tab/>
            </w:r>
            <w:r w:rsidR="0013642A" w:rsidRPr="0013642A">
              <w:rPr>
                <w:rStyle w:val="Hyperlink"/>
              </w:rPr>
              <w:t>REFERÊNCIAS</w:t>
            </w:r>
            <w:r w:rsidR="0013642A" w:rsidRPr="0013642A">
              <w:rPr>
                <w:webHidden/>
              </w:rPr>
              <w:tab/>
            </w:r>
            <w:r w:rsidR="0013642A" w:rsidRPr="0013642A">
              <w:rPr>
                <w:webHidden/>
              </w:rPr>
              <w:fldChar w:fldCharType="begin"/>
            </w:r>
            <w:r w:rsidR="0013642A" w:rsidRPr="0013642A">
              <w:rPr>
                <w:webHidden/>
              </w:rPr>
              <w:instrText xml:space="preserve"> PAGEREF _Toc62360412 \h </w:instrText>
            </w:r>
            <w:r w:rsidR="0013642A" w:rsidRPr="0013642A">
              <w:rPr>
                <w:webHidden/>
              </w:rPr>
            </w:r>
            <w:r w:rsidR="0013642A" w:rsidRPr="0013642A">
              <w:rPr>
                <w:webHidden/>
              </w:rPr>
              <w:fldChar w:fldCharType="separate"/>
            </w:r>
            <w:r w:rsidR="00FA0A32">
              <w:rPr>
                <w:webHidden/>
              </w:rPr>
              <w:t>30</w:t>
            </w:r>
            <w:r w:rsidR="0013642A" w:rsidRPr="0013642A">
              <w:rPr>
                <w:webHidden/>
              </w:rPr>
              <w:fldChar w:fldCharType="end"/>
            </w:r>
          </w:hyperlink>
        </w:p>
        <w:p w14:paraId="0323A026" w14:textId="18882493" w:rsidR="006934F9" w:rsidRPr="0013642A" w:rsidRDefault="00ED685C" w:rsidP="00B201BF">
          <w:pPr>
            <w:spacing w:line="360" w:lineRule="auto"/>
            <w:jc w:val="both"/>
            <w:rPr>
              <w:rFonts w:ascii="Times New Roman" w:hAnsi="Times New Roman" w:cs="Times New Roman"/>
              <w:b/>
              <w:bCs/>
              <w:sz w:val="24"/>
              <w:szCs w:val="24"/>
            </w:rPr>
          </w:pPr>
          <w:r w:rsidRPr="0013642A">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2360382"/>
      <w:r w:rsidRPr="00CB5844">
        <w:lastRenderedPageBreak/>
        <w:t>INTRODUÇÃO</w:t>
      </w:r>
      <w:bookmarkEnd w:id="1"/>
    </w:p>
    <w:p w14:paraId="4E4C6E4C" w14:textId="3C3B8387"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Isso se torna visível quando cinco dos bancos dados mais utilizados no mercado nos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749E2EF4" w:rsidR="00AD7955" w:rsidRDefault="00F77289" w:rsidP="00AD7955">
      <w:pPr>
        <w:pStyle w:val="NormalTCC"/>
        <w:rPr>
          <w:rFonts w:cs="Times New Roman"/>
        </w:rPr>
      </w:pPr>
      <w:r w:rsidRPr="00CB5844">
        <w:rPr>
          <w:rFonts w:cs="Times New Roman"/>
        </w:rPr>
        <w:t>Então, já que os banco MySQL está entre os cinco mais utilizados no mercado</w:t>
      </w:r>
      <w:r w:rsidR="00CD4A30" w:rsidRPr="00CB5844">
        <w:rPr>
          <w:rFonts w:cs="Times New Roman"/>
        </w:rPr>
        <w:t xml:space="preserve"> </w:t>
      </w:r>
      <w:sdt>
        <w:sdtPr>
          <w:rPr>
            <w:rFonts w:cs="Times New Roman"/>
          </w:rPr>
          <w:id w:val="-155631386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r w:rsidR="005A78A8">
        <w:rPr>
          <w:rFonts w:cs="Times New Roman"/>
        </w:rPr>
        <w:t xml:space="preserve">da mesma forma que é largamente utilizado em instituições de ensino da área de Sistemas de Informação, </w:t>
      </w:r>
      <w:r w:rsidRPr="00CB5844">
        <w:rPr>
          <w:rFonts w:cs="Times New Roman"/>
        </w:rPr>
        <w:t>se torna interessante conhecimento mais esp</w:t>
      </w:r>
      <w:r w:rsidR="00513CBB" w:rsidRPr="00CB5844">
        <w:rPr>
          <w:rFonts w:cs="Times New Roman"/>
        </w:rPr>
        <w:t>ecífico quanto à performance do</w:t>
      </w:r>
      <w:r w:rsidRPr="00CB5844">
        <w:rPr>
          <w:rFonts w:cs="Times New Roman"/>
        </w:rPr>
        <w:t xml:space="preserve"> mesmo no que diz respeito ao tempo gasto nas operações de </w:t>
      </w:r>
      <w:r w:rsidR="00513CBB" w:rsidRPr="00CB5844">
        <w:rPr>
          <w:rFonts w:cs="Times New Roman"/>
        </w:rPr>
        <w:t xml:space="preserve">consulta </w:t>
      </w:r>
      <w:r w:rsidR="00655E5A" w:rsidRPr="00CB5844">
        <w:rPr>
          <w:rFonts w:cs="Times New Roman"/>
        </w:rPr>
        <w:t>d</w:t>
      </w:r>
      <w:r w:rsidR="00513CBB" w:rsidRPr="00CB5844">
        <w:rPr>
          <w:rFonts w:cs="Times New Roman"/>
        </w:rPr>
        <w:t>os</w:t>
      </w:r>
      <w:r w:rsidR="00655E5A" w:rsidRPr="00CB5844">
        <w:rPr>
          <w:rFonts w:cs="Times New Roman"/>
        </w:rPr>
        <w:t xml:space="preserve"> dados quando aplicada determinada</w:t>
      </w:r>
      <w:r w:rsidRPr="00CB5844">
        <w:rPr>
          <w:rFonts w:cs="Times New Roman"/>
        </w:rPr>
        <w:t xml:space="preserve"> carga de dados no sistema.</w:t>
      </w:r>
    </w:p>
    <w:p w14:paraId="3D6F7F85" w14:textId="3A254430" w:rsidR="005A78A8" w:rsidRDefault="00AD7955" w:rsidP="005A78A8">
      <w:pPr>
        <w:pStyle w:val="NormalTCC"/>
        <w:rPr>
          <w:rFonts w:cs="Times New Roman"/>
        </w:rPr>
      </w:pPr>
      <w:r w:rsidRPr="00CB5844">
        <w:rPr>
          <w:rFonts w:cs="Times New Roman"/>
        </w:rPr>
        <w:t xml:space="preserve">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w:t>
      </w:r>
      <w:r w:rsidR="005A78A8">
        <w:rPr>
          <w:rFonts w:cs="Times New Roman"/>
        </w:rPr>
        <w:t xml:space="preserve">se houve </w:t>
      </w:r>
      <w:r w:rsidRPr="00CB5844">
        <w:rPr>
          <w:rFonts w:cs="Times New Roman"/>
        </w:rPr>
        <w:t xml:space="preserve">ganho </w:t>
      </w:r>
      <w:r w:rsidR="005A78A8">
        <w:rPr>
          <w:rFonts w:cs="Times New Roman"/>
        </w:rPr>
        <w:t>do tempo de consultas ao Banco de Dados após as alterações</w:t>
      </w:r>
      <w:r w:rsidRPr="00CB5844">
        <w:rPr>
          <w:rFonts w:cs="Times New Roman"/>
        </w:rPr>
        <w:t>.</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2" w:name="_Toc62360383"/>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2360384"/>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2360385"/>
      <w:r w:rsidRPr="00CB5844">
        <w:lastRenderedPageBreak/>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2360386"/>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5AC564F8" w:rsidR="00D81942" w:rsidRPr="00CB5844"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2360387"/>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2360388"/>
      <w:r w:rsidRPr="00CB5844">
        <w:t>SISTEMA DE GERENCIAMENTO DE BANCO DE DADOS</w:t>
      </w:r>
      <w:bookmarkEnd w:id="8"/>
    </w:p>
    <w:p w14:paraId="4233C760" w14:textId="286C03D0"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End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13642A" w:rsidRPr="0013642A">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2360389"/>
      <w:r w:rsidRPr="00CB5844">
        <w:t>BANCO DE DADOS MySQL</w:t>
      </w:r>
      <w:bookmarkEnd w:id="9"/>
    </w:p>
    <w:p w14:paraId="6A422053" w14:textId="2BC18CAB"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CB5844">
        <w:rPr>
          <w:rFonts w:cs="Times New Roman"/>
        </w:rPr>
        <w:t xml:space="preserve">Structured Query Language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End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13642A" w:rsidRPr="0013642A">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2360390"/>
      <w:r w:rsidRPr="00CB5844">
        <w:t>DDL DATA DEFINITION LANGUAGE</w:t>
      </w:r>
      <w:bookmarkEnd w:id="10"/>
    </w:p>
    <w:p w14:paraId="57B55184" w14:textId="6D47BC7F"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2360391"/>
      <w:r w:rsidRPr="00CB5844">
        <w:lastRenderedPageBreak/>
        <w:t>DML DATA MANIPULATION LANGUAGE</w:t>
      </w:r>
      <w:bookmarkEnd w:id="11"/>
    </w:p>
    <w:p w14:paraId="46FC5D04" w14:textId="0A4055FF"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2360392"/>
      <w:r w:rsidRPr="00CB5844">
        <w:t>DCL DATA CONTROL LANGUAGE</w:t>
      </w:r>
      <w:bookmarkEnd w:id="12"/>
    </w:p>
    <w:p w14:paraId="5CAA28A0" w14:textId="0E709693"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13642A" w:rsidRPr="0013642A">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2360393"/>
      <w:r w:rsidRPr="00CB5844">
        <w:rPr>
          <w:caps w:val="0"/>
        </w:rPr>
        <w:t>CHAVES</w:t>
      </w:r>
      <w:bookmarkEnd w:id="13"/>
    </w:p>
    <w:p w14:paraId="25097092" w14:textId="77230F1D" w:rsidR="00D81638" w:rsidRPr="00CB5844" w:rsidRDefault="002012FB" w:rsidP="0082284D">
      <w:pPr>
        <w:pStyle w:val="Ttulo3TCC"/>
      </w:pPr>
      <w:bookmarkStart w:id="14" w:name="_Toc62360394"/>
      <w:r w:rsidRPr="00CB5844">
        <w:rPr>
          <w:caps w:val="0"/>
        </w:rPr>
        <w:t>CHAVE PRIMÁRIA</w:t>
      </w:r>
      <w:bookmarkEnd w:id="14"/>
    </w:p>
    <w:p w14:paraId="1372C82C" w14:textId="2BE716A8"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2360395"/>
      <w:r w:rsidRPr="00CB5844">
        <w:rPr>
          <w:caps w:val="0"/>
        </w:rPr>
        <w:t>CHAVE ESTRANGEIRA</w:t>
      </w:r>
      <w:bookmarkEnd w:id="15"/>
    </w:p>
    <w:p w14:paraId="17C47C05" w14:textId="782D8AA5"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2360396"/>
      <w:r w:rsidRPr="00CB5844">
        <w:rPr>
          <w:caps w:val="0"/>
        </w:rPr>
        <w:t>INTEGRIDADE REFERENCIAL</w:t>
      </w:r>
      <w:bookmarkEnd w:id="16"/>
    </w:p>
    <w:p w14:paraId="4722FEC0" w14:textId="7906D662"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2360397"/>
      <w:r w:rsidRPr="00D81942">
        <w:rPr>
          <w:caps w:val="0"/>
        </w:rPr>
        <w:t xml:space="preserve">VARIÁVEIS DE SISTEMA DO SERVIDOR </w:t>
      </w:r>
      <w:r w:rsidR="00274087">
        <w:rPr>
          <w:caps w:val="0"/>
        </w:rPr>
        <w:t>MYSQL</w:t>
      </w:r>
      <w:bookmarkEnd w:id="17"/>
    </w:p>
    <w:p w14:paraId="71ADB49C" w14:textId="18136EEC" w:rsidR="00D81942"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Porém neste último caso, é necessário reiniciar o servidor (serviço em execução do MySQL).</w:t>
      </w:r>
    </w:p>
    <w:p w14:paraId="5F48FD91" w14:textId="7C599221" w:rsidR="00F66D25" w:rsidRDefault="002609A6" w:rsidP="00F66D25">
      <w:pPr>
        <w:pStyle w:val="NormalTCC"/>
      </w:pPr>
      <w:r>
        <w:t xml:space="preserve">O MySQL precisa </w:t>
      </w:r>
      <w:r w:rsidR="00E65B41">
        <w:t xml:space="preserve">para que funcione de forma satisfatória necessita da maior quantidade de </w:t>
      </w:r>
      <w:r>
        <w:t xml:space="preserve">memória para caches </w:t>
      </w:r>
      <w:r w:rsidR="006D3292">
        <w:t xml:space="preserve">disponível, com um objetivo de </w:t>
      </w:r>
      <w:r>
        <w:t>evitar o acesso ao disco, que é muito mais lento do que o acesso aos dados na memória. O sistema operacional pode armazenar em cach</w:t>
      </w:r>
      <w:r w:rsidR="00D26323">
        <w:t xml:space="preserve">e alguns dados em nome do MySQL, </w:t>
      </w:r>
      <w:r>
        <w:t xml:space="preserve">mas </w:t>
      </w:r>
      <w:r w:rsidR="00D26323">
        <w:t xml:space="preserve">qualquer forma ele também </w:t>
      </w:r>
      <w:r>
        <w:t>precisa de muita memória para si. A seguir estão os caches mais importantes a serem considerados 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13642A">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lastRenderedPageBreak/>
        <w:t xml:space="preserve">Levando em consideração as </w:t>
      </w:r>
      <w:r w:rsidR="00BB24AC">
        <w:t>memórias</w:t>
      </w:r>
      <w:r>
        <w:t xml:space="preserve"> mencionada</w:t>
      </w:r>
      <w:r w:rsidR="00BB24AC">
        <w:t>s</w:t>
      </w:r>
      <w:r>
        <w:t xml:space="preserve"> anteriormente, os parâmetros que fazem com que </w:t>
      </w:r>
      <w:r w:rsidR="00896B9F">
        <w:t xml:space="preserve">seus </w:t>
      </w:r>
      <w:r>
        <w:t xml:space="preserve">valores </w:t>
      </w:r>
      <w:r w:rsidR="00896B9F">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2360398"/>
      <w:r w:rsidRPr="007D7DC3">
        <w:rPr>
          <w:caps w:val="0"/>
        </w:rPr>
        <w:t>INNODB_BUFFER_POOL_SIZE</w:t>
      </w:r>
      <w:bookmarkEnd w:id="18"/>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6398C1DE"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Tenha muito cuidado com esta configuração porque se ela for configurada para usar muita memória, ela causará a troca pelo sistema operacional, o que é muito ruim para o desempenho do mysqld. Na pior das hipóteses, usar muita memória fará com que o mysqld trave. </w:t>
      </w:r>
      <w:sdt>
        <w:sdtPr>
          <w:id w:val="-1153990854"/>
          <w:citation/>
        </w:sdtPr>
        <w:sdtEndPr/>
        <w:sdtContent>
          <w:r>
            <w:fldChar w:fldCharType="begin"/>
          </w:r>
          <w:r>
            <w:instrText xml:space="preserve"> CITATION Cab09 \l 1046 </w:instrText>
          </w:r>
          <w:r>
            <w:fldChar w:fldCharType="separate"/>
          </w:r>
          <w:r w:rsidR="0013642A">
            <w:rPr>
              <w:noProof/>
            </w:rPr>
            <w:t>(CABRAL e MURPHY, 2009)</w:t>
          </w:r>
          <w:r>
            <w:fldChar w:fldCharType="end"/>
          </w:r>
        </w:sdtContent>
      </w:sdt>
      <w:r w:rsidRPr="00CB598D">
        <w:t>.</w:t>
      </w:r>
    </w:p>
    <w:p w14:paraId="5A90E148" w14:textId="096AC8ED" w:rsidR="00354054" w:rsidRDefault="00354054" w:rsidP="00274087">
      <w:pPr>
        <w:pStyle w:val="NormalTCC"/>
      </w:pPr>
      <w:r>
        <w:t xml:space="preserve">De acordo com a documentação da linguagem oficial da tecnologia </w:t>
      </w:r>
      <w:sdt>
        <w:sdtPr>
          <w:id w:val="797489808"/>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Caption"/>
        <w:keepNext/>
      </w:pPr>
      <w:bookmarkStart w:id="19" w:name="_Toc62360513"/>
      <w:r>
        <w:t xml:space="preserve">Tabela </w:t>
      </w:r>
      <w:r w:rsidR="00AF2583">
        <w:fldChar w:fldCharType="begin"/>
      </w:r>
      <w:r w:rsidR="00AF2583">
        <w:instrText xml:space="preserve"> SEQ Tabela \* ARABIC </w:instrText>
      </w:r>
      <w:r w:rsidR="00AF2583">
        <w:fldChar w:fldCharType="separate"/>
      </w:r>
      <w:r w:rsidR="00FA0A32">
        <w:rPr>
          <w:noProof/>
        </w:rPr>
        <w:t>1</w:t>
      </w:r>
      <w:r w:rsidR="00AF2583">
        <w:rPr>
          <w:noProof/>
        </w:rPr>
        <w:fldChar w:fldCharType="end"/>
      </w:r>
      <w:r>
        <w:t xml:space="preserve"> - Características do </w:t>
      </w:r>
      <w:r w:rsidRPr="00172CE0">
        <w:t>innodb_buffer_pool_size</w:t>
      </w:r>
      <w:bookmarkEnd w:id="1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2**32-1</w:t>
            </w:r>
          </w:p>
        </w:tc>
      </w:tr>
    </w:tbl>
    <w:p w14:paraId="168000C4" w14:textId="77777777" w:rsidR="00354054" w:rsidRDefault="00354054" w:rsidP="00274087">
      <w:pPr>
        <w:pStyle w:val="NormalTCC"/>
      </w:pPr>
    </w:p>
    <w:p w14:paraId="47DC9A94" w14:textId="0126C86F" w:rsidR="002609A6" w:rsidRDefault="00D26323" w:rsidP="003C7979">
      <w:pPr>
        <w:pStyle w:val="NormalTCC"/>
      </w:pPr>
      <w:r>
        <w:t>Caso de um</w:t>
      </w:r>
      <w:r w:rsidR="003C7979">
        <w:t xml:space="preserve"> Banco de Dados </w:t>
      </w:r>
      <w:r>
        <w:t xml:space="preserve">que </w:t>
      </w:r>
      <w:r w:rsidR="003C7979">
        <w:t xml:space="preserve">foi projeto para conter </w:t>
      </w:r>
      <w:r w:rsidR="002609A6">
        <w:t xml:space="preserve">dados </w:t>
      </w:r>
      <w:r>
        <w:t xml:space="preserve">que </w:t>
      </w:r>
      <w:r w:rsidR="002609A6">
        <w:t xml:space="preserve">não crescerão rapidamente, não é necessário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EndPr/>
        <w:sdtContent>
          <w:r w:rsidR="002609A6">
            <w:fldChar w:fldCharType="begin"/>
          </w:r>
          <w:r w:rsidR="002609A6">
            <w:instrText xml:space="preserve"> CITATION Sch12 \l 1046 </w:instrText>
          </w:r>
          <w:r w:rsidR="002609A6">
            <w:fldChar w:fldCharType="separate"/>
          </w:r>
          <w:r w:rsidR="0013642A">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0" w:name="_Toc62360399"/>
      <w:r w:rsidRPr="00DD4729">
        <w:rPr>
          <w:caps w:val="0"/>
        </w:rPr>
        <w:t>INNODB_BUFFER_POOL_INSTANCES</w:t>
      </w:r>
      <w:bookmarkEnd w:id="20"/>
    </w:p>
    <w:p w14:paraId="2EB42DE0" w14:textId="48F1163B" w:rsidR="00DD4729" w:rsidRDefault="00D30124" w:rsidP="00DD4729">
      <w:pPr>
        <w:pStyle w:val="NormalTCC"/>
      </w:pPr>
      <w:r>
        <w:t>Essa variável representa o</w:t>
      </w:r>
      <w:r w:rsidR="00DD4729">
        <w:t xml:space="preserve"> número de regiões</w:t>
      </w:r>
      <w:r w:rsidR="00D55C1C">
        <w:t>, ou segmentos,</w:t>
      </w:r>
      <w:r w:rsidR="00DD4729">
        <w:t xml:space="preserve"> nas quais o buffer pool do InnoDB é dividido. </w:t>
      </w:r>
      <w:r w:rsidR="00D55C1C">
        <w:t xml:space="preserve">Este parâmetro é provavelmente uma das maneiras mais importantes de melhorar a escalabilidade do MySQL em máquinas com vários núcleos com uma carga de trabalho altamente simultânea. </w:t>
      </w:r>
      <w:r w:rsidR="00DD4729">
        <w:t xml:space="preserve">Para sistemas com </w:t>
      </w:r>
      <w:r w:rsidR="00354054">
        <w:t xml:space="preserve">mais memória, </w:t>
      </w:r>
      <w:r w:rsidR="00DD4729">
        <w:t>dividindo o pool de buffer em instâncias separadas pode melhorar a simultaneidade,</w:t>
      </w:r>
      <w:r w:rsidR="008339E0">
        <w:t xml:space="preserve"> </w:t>
      </w:r>
      <w:r w:rsidR="00DD4729">
        <w:t>reduzindo a contenção à medida que diferentes threads leem e gravam nas páginas em cache. Cada página que é armazenada</w:t>
      </w:r>
      <w:r w:rsidR="008339E0">
        <w:t xml:space="preserve"> </w:t>
      </w:r>
      <w:r w:rsidR="00DD4729">
        <w:t>em ou lido do buffer pool é atribuído a uma das instâncias do buffer pool aleatoriame</w:t>
      </w:r>
      <w:r>
        <w:t xml:space="preserve">nte, usando uma função de hash </w:t>
      </w:r>
      <w:sdt>
        <w:sdtPr>
          <w:id w:val="-1606796759"/>
          <w:citation/>
        </w:sdtPr>
        <w:sdtEndPr/>
        <w:sdtContent>
          <w:r w:rsidR="004330E2">
            <w:fldChar w:fldCharType="begin"/>
          </w:r>
          <w:r w:rsidR="004330E2">
            <w:instrText xml:space="preserve"> CITATION MyS \l 1046 </w:instrText>
          </w:r>
          <w:r w:rsidR="004330E2">
            <w:fldChar w:fldCharType="separate"/>
          </w:r>
          <w:r w:rsidR="0013642A">
            <w:rPr>
              <w:noProof/>
            </w:rPr>
            <w:t>(MYSQL, 2020)</w:t>
          </w:r>
          <w:r w:rsidR="004330E2">
            <w:fldChar w:fldCharType="end"/>
          </w:r>
        </w:sdtContent>
      </w:sdt>
      <w:r w:rsidR="00DD4729">
        <w:t>.</w:t>
      </w:r>
    </w:p>
    <w:p w14:paraId="7844A582" w14:textId="36B22CF8" w:rsidR="001215B6" w:rsidRDefault="001215B6" w:rsidP="00DD4729">
      <w:pPr>
        <w:pStyle w:val="NormalTCC"/>
      </w:pPr>
      <w:r>
        <w:t xml:space="preserve">De acordo com a documentação oficial </w:t>
      </w:r>
      <w:sdt>
        <w:sdtPr>
          <w:id w:val="-87780531"/>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Caption"/>
        <w:keepNext/>
      </w:pPr>
      <w:bookmarkStart w:id="21" w:name="_Toc62360514"/>
      <w:r>
        <w:t xml:space="preserve">Tabela </w:t>
      </w:r>
      <w:r w:rsidR="00AF2583">
        <w:fldChar w:fldCharType="begin"/>
      </w:r>
      <w:r w:rsidR="00AF2583">
        <w:instrText xml:space="preserve"> SEQ Tabela \* ARABIC </w:instrText>
      </w:r>
      <w:r w:rsidR="00AF2583">
        <w:fldChar w:fldCharType="separate"/>
      </w:r>
      <w:r w:rsidR="00FA0A32">
        <w:rPr>
          <w:noProof/>
        </w:rPr>
        <w:t>2</w:t>
      </w:r>
      <w:r w:rsidR="00AF2583">
        <w:rPr>
          <w:noProof/>
        </w:rPr>
        <w:fldChar w:fldCharType="end"/>
      </w:r>
      <w:r>
        <w:t xml:space="preserve"> - Características do </w:t>
      </w:r>
      <w:r w:rsidRPr="006723F4">
        <w:t>innodb_buffer_pool_instances</w:t>
      </w:r>
      <w:bookmarkEnd w:id="2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914E77"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lastRenderedPageBreak/>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2" w:name="_Toc62360400"/>
      <w:r w:rsidRPr="00DD4729">
        <w:rPr>
          <w:caps w:val="0"/>
          <w:lang w:val="en-US"/>
        </w:rPr>
        <w:t>INNODB_BUFFER_POOL_CHUNK_SIZE</w:t>
      </w:r>
      <w:bookmarkEnd w:id="22"/>
    </w:p>
    <w:p w14:paraId="19223FA4" w14:textId="68C96703" w:rsidR="0085118A" w:rsidRDefault="00354054" w:rsidP="008814CF">
      <w:pPr>
        <w:pStyle w:val="NormalTCC"/>
      </w:pPr>
      <w:r>
        <w:t xml:space="preserve">Esta variável </w:t>
      </w:r>
      <w:r w:rsidR="008814CF" w:rsidRPr="0085118A">
        <w:t>define o tamanho do bloco para redimensionamento do buffer pool do InnoDB operações.</w:t>
      </w:r>
      <w:r>
        <w:t xml:space="preserve"> Ela serve para </w:t>
      </w:r>
      <w:r w:rsidR="008814CF" w:rsidRPr="0085118A">
        <w:t xml:space="preserve">evitar a cópia de todas as páginas do buffer pool durante as operações de redimensionamento, </w:t>
      </w:r>
      <w:r w:rsidR="00F25138">
        <w:t xml:space="preserve">deixando as transações sendo </w:t>
      </w:r>
      <w:r w:rsidR="008814CF" w:rsidRPr="0085118A">
        <w:t>executada</w:t>
      </w:r>
      <w:r w:rsidR="00F25138">
        <w:t>s</w:t>
      </w:r>
      <w:r w:rsidR="0085118A" w:rsidRPr="0085118A">
        <w:t xml:space="preserve"> por partes</w:t>
      </w:r>
      <w:r w:rsidR="008814CF" w:rsidRPr="0085118A">
        <w:t xml:space="preserve">. </w:t>
      </w:r>
      <w:r w:rsidR="0085118A" w:rsidRPr="0085118A">
        <w:t>De acordo com a documentação</w:t>
      </w:r>
      <w:r w:rsidR="0085118A">
        <w:t xml:space="preserve"> do </w:t>
      </w:r>
      <w:r>
        <w:t xml:space="preserve">MySQL </w:t>
      </w:r>
      <w:sdt>
        <w:sdtPr>
          <w:id w:val="-1742015725"/>
          <w:citation/>
        </w:sdtPr>
        <w:sdtEndPr/>
        <w:sdtContent>
          <w:r w:rsidR="0085118A">
            <w:fldChar w:fldCharType="begin"/>
          </w:r>
          <w:r w:rsidR="0085118A">
            <w:instrText xml:space="preserve"> CITATION MyS \l 1046 </w:instrText>
          </w:r>
          <w:r w:rsidR="0085118A">
            <w:fldChar w:fldCharType="separate"/>
          </w:r>
          <w:r w:rsidR="0013642A">
            <w:rPr>
              <w:noProof/>
            </w:rPr>
            <w:t>(MYSQL, 2020)</w:t>
          </w:r>
          <w:r w:rsidR="0085118A">
            <w:fldChar w:fldCharType="end"/>
          </w:r>
        </w:sdtContent>
      </w:sdt>
      <w:r w:rsidR="0085118A">
        <w:t xml:space="preserve">, as características dessa variável </w:t>
      </w:r>
      <w:r w:rsidR="003E0D83">
        <w:t>estão</w:t>
      </w:r>
      <w:r w:rsidR="0085118A">
        <w:t xml:space="preserve"> representada</w:t>
      </w:r>
      <w:r w:rsidR="003E0D83">
        <w:t>s</w:t>
      </w:r>
      <w:r w:rsidR="0085118A">
        <w:t xml:space="preserve"> na tabela abaixo:</w:t>
      </w:r>
    </w:p>
    <w:p w14:paraId="1739404A" w14:textId="0ABA740E" w:rsidR="0085118A" w:rsidRDefault="0085118A" w:rsidP="0085118A">
      <w:pPr>
        <w:pStyle w:val="Caption"/>
        <w:keepNext/>
      </w:pPr>
      <w:bookmarkStart w:id="23" w:name="_Toc62360515"/>
      <w:r>
        <w:t xml:space="preserve">Tabela </w:t>
      </w:r>
      <w:r w:rsidR="00AF2583">
        <w:fldChar w:fldCharType="begin"/>
      </w:r>
      <w:r w:rsidR="00AF2583">
        <w:instrText xml:space="preserve"> SEQ Tabela \* ARABIC </w:instrText>
      </w:r>
      <w:r w:rsidR="00AF2583">
        <w:fldChar w:fldCharType="separate"/>
      </w:r>
      <w:r w:rsidR="00FA0A32">
        <w:rPr>
          <w:noProof/>
        </w:rPr>
        <w:t>3</w:t>
      </w:r>
      <w:r w:rsidR="00AF2583">
        <w:rPr>
          <w:noProof/>
        </w:rPr>
        <w:fldChar w:fldCharType="end"/>
      </w:r>
      <w:r>
        <w:t xml:space="preserve"> - Características do </w:t>
      </w:r>
      <w:r w:rsidRPr="006723F4">
        <w:t>innodb_buffer_pool_</w:t>
      </w:r>
      <w:r w:rsidRPr="0085118A">
        <w:t>chunk_size</w:t>
      </w:r>
      <w:bookmarkEnd w:id="2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914E77"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914E77"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914E77"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t xml:space="preserve"> </w:t>
      </w:r>
    </w:p>
    <w:p w14:paraId="1C73322C" w14:textId="0C718992" w:rsidR="00C94D50" w:rsidRPr="00354054" w:rsidRDefault="00C94D50" w:rsidP="00354054">
      <w:pPr>
        <w:pStyle w:val="NormalTCC"/>
      </w:pPr>
      <w:r w:rsidRPr="00754866">
        <w:t xml:space="preserve">A representação da interação entre as o innodb_buffer_pool_size, innodb_buffer_pool_instances e innodb_buffer_pool_chunk_size </w:t>
      </w:r>
      <w:r w:rsidR="00354054">
        <w:t>está representada</w:t>
      </w:r>
      <w:r w:rsidR="00DC67E0">
        <w:t xml:space="preserve"> de forma simplificada</w:t>
      </w:r>
      <w:r w:rsidR="00354054">
        <w:t xml:space="preserve"> na figura abaixo</w:t>
      </w:r>
      <w:r w:rsidRPr="00754866">
        <w:t>:</w:t>
      </w:r>
    </w:p>
    <w:p w14:paraId="30E2CA30" w14:textId="5D1CD475" w:rsidR="00C94D50" w:rsidRDefault="003B62AC" w:rsidP="003B62AC">
      <w:pPr>
        <w:pStyle w:val="Caption"/>
        <w:rPr>
          <w:noProof/>
          <w:lang w:eastAsia="pt-BR"/>
        </w:rPr>
      </w:pPr>
      <w:r>
        <w:rPr>
          <w:noProof/>
          <w:lang w:eastAsia="pt-BR"/>
        </w:rPr>
        <mc:AlternateContent>
          <mc:Choice Requires="wps">
            <w:drawing>
              <wp:anchor distT="0" distB="0" distL="114300" distR="114300" simplePos="0" relativeHeight="251664384" behindDoc="0" locked="0" layoutInCell="1" allowOverlap="1" wp14:anchorId="6F507121" wp14:editId="257D9A51">
                <wp:simplePos x="0" y="0"/>
                <wp:positionH relativeFrom="column">
                  <wp:posOffset>450850</wp:posOffset>
                </wp:positionH>
                <wp:positionV relativeFrom="paragraph">
                  <wp:posOffset>1635125</wp:posOffset>
                </wp:positionV>
                <wp:extent cx="534035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635"/>
                        </a:xfrm>
                        <a:prstGeom prst="rect">
                          <a:avLst/>
                        </a:prstGeom>
                        <a:solidFill>
                          <a:prstClr val="white"/>
                        </a:solidFill>
                        <a:ln>
                          <a:noFill/>
                        </a:ln>
                      </wps:spPr>
                      <wps:txbx>
                        <w:txbxContent>
                          <w:p w14:paraId="7782E643" w14:textId="7C9393EC" w:rsidR="00D26323" w:rsidRPr="00A8454E" w:rsidRDefault="00D26323" w:rsidP="003B62AC">
                            <w:pPr>
                              <w:pStyle w:val="Caption"/>
                              <w:rPr>
                                <w:noProof/>
                              </w:rPr>
                            </w:pPr>
                            <w:bookmarkStart w:id="24" w:name="_Toc61774458"/>
                            <w:bookmarkStart w:id="25" w:name="_Toc62341634"/>
                            <w:r>
                              <w:t xml:space="preserve">Figura </w:t>
                            </w:r>
                            <w:r w:rsidR="00AF2583">
                              <w:fldChar w:fldCharType="begin"/>
                            </w:r>
                            <w:r w:rsidR="00AF2583">
                              <w:instrText xml:space="preserve"> SEQ Figura \* ARABIC </w:instrText>
                            </w:r>
                            <w:r w:rsidR="00AF2583">
                              <w:fldChar w:fldCharType="separate"/>
                            </w:r>
                            <w:r w:rsidR="00FA0A32">
                              <w:rPr>
                                <w:noProof/>
                              </w:rPr>
                              <w:t>1</w:t>
                            </w:r>
                            <w:r w:rsidR="00AF2583">
                              <w:rPr>
                                <w:noProof/>
                              </w:rPr>
                              <w:fldChar w:fldCharType="end"/>
                            </w:r>
                            <w:r w:rsidRPr="00FF6D32">
                              <w:t xml:space="preserve"> - Modelo simplificado Memória Buffer</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5pt;margin-top:128.75pt;width:420.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" stroked="f">
                <v:textbox style="mso-fit-shape-to-text:t" inset="0,0,0,0">
                  <w:txbxContent>
                    <w:p w14:paraId="7782E643" w14:textId="7C9393EC" w:rsidR="00D26323" w:rsidRPr="00A8454E" w:rsidRDefault="00D26323" w:rsidP="003B62AC">
                      <w:pPr>
                        <w:pStyle w:val="Caption"/>
                        <w:rPr>
                          <w:noProof/>
                        </w:rPr>
                      </w:pPr>
                      <w:bookmarkStart w:id="27" w:name="_Toc61774458"/>
                      <w:bookmarkStart w:id="28" w:name="_Toc62341634"/>
                      <w:r>
                        <w:t xml:space="preserve">Figura </w:t>
                      </w:r>
                      <w:fldSimple w:instr=" SEQ Figura \* ARABIC ">
                        <w:r w:rsidR="00FA0A32">
                          <w:rPr>
                            <w:noProof/>
                          </w:rPr>
                          <w:t>1</w:t>
                        </w:r>
                      </w:fldSimple>
                      <w:r w:rsidRPr="00FF6D32">
                        <w:t xml:space="preserve"> - Modelo simplificado Memória Buffer</w:t>
                      </w:r>
                      <w:bookmarkEnd w:id="27"/>
                      <w:bookmarkEnd w:id="28"/>
                    </w:p>
                  </w:txbxContent>
                </v:textbox>
                <w10:wrap type="square"/>
              </v:shape>
            </w:pict>
          </mc:Fallback>
        </mc:AlternateContent>
      </w:r>
      <w:r w:rsidR="00C94D50">
        <w:rPr>
          <w:noProof/>
          <w:lang w:eastAsia="pt-BR"/>
        </w:rPr>
        <w:drawing>
          <wp:anchor distT="0" distB="0" distL="114300" distR="114300" simplePos="0" relativeHeight="251661312" behindDoc="0" locked="0" layoutInCell="1" allowOverlap="1" wp14:anchorId="45252897" wp14:editId="42B817C6">
            <wp:simplePos x="0" y="0"/>
            <wp:positionH relativeFrom="column">
              <wp:posOffset>451345</wp:posOffset>
            </wp:positionH>
            <wp:positionV relativeFrom="paragraph">
              <wp:posOffset>-2443</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1E82E8" w14:textId="77777777" w:rsidR="003B62AC" w:rsidRDefault="003B62AC" w:rsidP="00C94D50">
      <w:pPr>
        <w:pStyle w:val="NormalTCC"/>
      </w:pPr>
    </w:p>
    <w:p w14:paraId="514C4624" w14:textId="156A79B9" w:rsidR="003B62AC" w:rsidRPr="00C94D50" w:rsidRDefault="003E0D83" w:rsidP="00C94D50">
      <w:pPr>
        <w:pStyle w:val="NormalTCC"/>
      </w:pPr>
      <w:r>
        <w:lastRenderedPageBreak/>
        <w:t>Uma forma mais detalhada desta ideia pode ser compreendida na figura abaixo:</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3919A31B" w:rsidR="003B62AC" w:rsidRDefault="003B62AC" w:rsidP="003B62AC">
      <w:pPr>
        <w:pStyle w:val="Caption"/>
      </w:pPr>
      <w:bookmarkStart w:id="26" w:name="_Toc62341635"/>
      <w:r>
        <w:t xml:space="preserve">Figura </w:t>
      </w:r>
      <w:r w:rsidR="00AF2583">
        <w:fldChar w:fldCharType="begin"/>
      </w:r>
      <w:r w:rsidR="00AF2583">
        <w:instrText xml:space="preserve"> SEQ Figura \* ARABIC </w:instrText>
      </w:r>
      <w:r w:rsidR="00AF2583">
        <w:fldChar w:fldCharType="separate"/>
      </w:r>
      <w:r w:rsidR="00FA0A32">
        <w:rPr>
          <w:noProof/>
        </w:rPr>
        <w:t>2</w:t>
      </w:r>
      <w:r w:rsidR="00AF2583">
        <w:rPr>
          <w:noProof/>
        </w:rPr>
        <w:fldChar w:fldCharType="end"/>
      </w:r>
      <w:r w:rsidRPr="001549BF">
        <w:t xml:space="preserve"> - Modelo </w:t>
      </w:r>
      <w:r>
        <w:t>detalhado da</w:t>
      </w:r>
      <w:r w:rsidRPr="001549BF">
        <w:t xml:space="preserve"> Memória Buffer</w:t>
      </w:r>
      <w:bookmarkEnd w:id="26"/>
    </w:p>
    <w:p w14:paraId="1D3CF1D2" w14:textId="77777777" w:rsidR="003B62AC" w:rsidRDefault="003B62AC" w:rsidP="00C94D50">
      <w:pPr>
        <w:pStyle w:val="NormalTCC"/>
      </w:pPr>
    </w:p>
    <w:p w14:paraId="1DA3A4D0" w14:textId="11D4A491"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EndPr/>
        <w:sdtContent>
          <w:r w:rsidR="00754866">
            <w:fldChar w:fldCharType="begin"/>
          </w:r>
          <w:r w:rsidR="00754866">
            <w:instrText xml:space="preserve"> CITATION Dav18 \l 1046 </w:instrText>
          </w:r>
          <w:r w:rsidR="00754866">
            <w:fldChar w:fldCharType="separate"/>
          </w:r>
          <w:r w:rsidR="0013642A">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27" w:name="_Toc62360401"/>
      <w:r w:rsidRPr="009D3D45">
        <w:t>KEY_BUFFER_SIZE</w:t>
      </w:r>
      <w:bookmarkEnd w:id="27"/>
    </w:p>
    <w:p w14:paraId="107F5CDB" w14:textId="036536C3"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13642A">
            <w:rPr>
              <w:noProof/>
            </w:rPr>
            <w:t>(MYSQL, 2020)</w:t>
          </w:r>
          <w:r w:rsidR="0096521A">
            <w:fldChar w:fldCharType="end"/>
          </w:r>
        </w:sdtContent>
      </w:sdt>
      <w:r>
        <w:t>.</w:t>
      </w:r>
    </w:p>
    <w:p w14:paraId="57C2FAA7" w14:textId="72FBCEBE"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se você</w:t>
      </w:r>
      <w:r>
        <w:t xml:space="preserve"> </w:t>
      </w:r>
      <w:r w:rsidR="00320A5F">
        <w:t>tornar o valor muito grande (por exemplo, mais de 50% da memória total da máquina), seu sistema</w:t>
      </w:r>
      <w:r>
        <w:t xml:space="preserve"> </w:t>
      </w:r>
      <w:r w:rsidR="00320A5F">
        <w:t>pode começar a paginar e se tornar extremamente lento. Isso ocorre porque o MySQL depende da operação</w:t>
      </w:r>
      <w:r>
        <w:t xml:space="preserve"> </w:t>
      </w:r>
      <w:r w:rsidR="00320A5F">
        <w:t>sistema para executar o cache do sistema de arquivos para leituras de dados, então você deve deixar algum espaço para o arquivo</w:t>
      </w:r>
      <w:r>
        <w:t xml:space="preserve"> </w:t>
      </w:r>
      <w:r w:rsidR="00320A5F">
        <w:t xml:space="preserve">cache do sistema. </w:t>
      </w:r>
      <w:r>
        <w:t xml:space="preserve">As </w:t>
      </w:r>
      <w:r w:rsidR="00F25138">
        <w:t>características</w:t>
      </w:r>
      <w:r>
        <w:t xml:space="preserve"> dessa variável </w:t>
      </w:r>
      <w:r w:rsidR="00F25138">
        <w:t>está</w:t>
      </w:r>
      <w:r>
        <w:t xml:space="preserve"> representada na tabela abaixo </w:t>
      </w:r>
      <w:sdt>
        <w:sdtPr>
          <w:id w:val="199336552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Caption"/>
        <w:keepNext/>
      </w:pPr>
      <w:bookmarkStart w:id="28" w:name="_Toc62360516"/>
      <w:r>
        <w:lastRenderedPageBreak/>
        <w:t xml:space="preserve">Tabela </w:t>
      </w:r>
      <w:r w:rsidR="00AF2583">
        <w:fldChar w:fldCharType="begin"/>
      </w:r>
      <w:r w:rsidR="00AF2583">
        <w:instrText xml:space="preserve"> SEQ Tabela \* ARABIC </w:instrText>
      </w:r>
      <w:r w:rsidR="00AF2583">
        <w:fldChar w:fldCharType="separate"/>
      </w:r>
      <w:r w:rsidR="00FA0A32">
        <w:rPr>
          <w:noProof/>
        </w:rPr>
        <w:t>4</w:t>
      </w:r>
      <w:r w:rsidR="00AF2583">
        <w:rPr>
          <w:noProof/>
        </w:rPr>
        <w:fldChar w:fldCharType="end"/>
      </w:r>
      <w:r>
        <w:t xml:space="preserve"> - </w:t>
      </w:r>
      <w:r w:rsidR="00F25138">
        <w:t>Características</w:t>
      </w:r>
      <w:r>
        <w:t xml:space="preserve"> do  </w:t>
      </w:r>
      <w:r w:rsidRPr="00FB4778">
        <w:t>key_buffer_size</w:t>
      </w:r>
      <w:bookmarkEnd w:id="2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625D1871" w14:textId="77777777" w:rsidR="00F25138" w:rsidRPr="00F25138" w:rsidRDefault="00F25138" w:rsidP="00F25138">
      <w:pPr>
        <w:pStyle w:val="Ttulo3TCC"/>
        <w:numPr>
          <w:ilvl w:val="0"/>
          <w:numId w:val="0"/>
        </w:numPr>
        <w:ind w:left="425"/>
      </w:pPr>
    </w:p>
    <w:p w14:paraId="003EA327" w14:textId="38605301" w:rsidR="006C1EF6" w:rsidRDefault="002B4F44" w:rsidP="0085118A">
      <w:pPr>
        <w:pStyle w:val="Ttulo3TCC"/>
      </w:pPr>
      <w:bookmarkStart w:id="29" w:name="_Toc62360402"/>
      <w:r>
        <w:rPr>
          <w:caps w:val="0"/>
        </w:rPr>
        <w:t>VALORES PADRAO DA VARIAVEIS</w:t>
      </w:r>
      <w:bookmarkEnd w:id="29"/>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Caption"/>
        <w:keepNext/>
      </w:pPr>
      <w:bookmarkStart w:id="30" w:name="_Toc62360517"/>
      <w:r>
        <w:t xml:space="preserve">Tabela </w:t>
      </w:r>
      <w:r w:rsidR="00AF2583">
        <w:fldChar w:fldCharType="begin"/>
      </w:r>
      <w:r w:rsidR="00AF2583">
        <w:instrText xml:space="preserve"> SEQ Tabela \* ARABIC </w:instrText>
      </w:r>
      <w:r w:rsidR="00AF2583">
        <w:fldChar w:fldCharType="separate"/>
      </w:r>
      <w:r w:rsidR="00FA0A32">
        <w:rPr>
          <w:noProof/>
        </w:rPr>
        <w:t>5</w:t>
      </w:r>
      <w:r w:rsidR="00AF2583">
        <w:rPr>
          <w:noProof/>
        </w:rPr>
        <w:fldChar w:fldCharType="end"/>
      </w:r>
      <w:r>
        <w:t xml:space="preserve"> - Valores Padrão da Variáveis do MySQL</w:t>
      </w:r>
      <w:bookmarkEnd w:id="30"/>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31"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31"/>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32" w:name="_Toc62360403"/>
      <w:r w:rsidRPr="00CB5844">
        <w:t>TPC-H</w:t>
      </w:r>
      <w:bookmarkEnd w:id="32"/>
    </w:p>
    <w:p w14:paraId="769D607C" w14:textId="1C2FCFD5"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13642A" w:rsidRPr="0013642A">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lastRenderedPageBreak/>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077EE834"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13642A" w:rsidRPr="0013642A">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3" w:name="_Toc62360404"/>
      <w:r>
        <w:rPr>
          <w:caps w:val="0"/>
        </w:rPr>
        <w:t>ENTIDADES E</w:t>
      </w:r>
      <w:r w:rsidR="0048707D" w:rsidRPr="00CB5844">
        <w:rPr>
          <w:caps w:val="0"/>
        </w:rPr>
        <w:t xml:space="preserve"> RELACIONAMENTOS DO BANCO DE DADOS</w:t>
      </w:r>
      <w:bookmarkEnd w:id="33"/>
    </w:p>
    <w:p w14:paraId="34198285" w14:textId="7326F892"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que compõem o esquema do banco de dados do benchmark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13642A" w:rsidRPr="0013642A">
            <w:rPr>
              <w:rFonts w:cs="Times New Roman"/>
              <w:noProof/>
            </w:rPr>
            <w:t>(TPC, 2018)</w:t>
          </w:r>
          <w:r w:rsidR="00EF0274" w:rsidRPr="00CB5844">
            <w:rPr>
              <w:rFonts w:cs="Times New Roman"/>
            </w:rPr>
            <w:fldChar w:fldCharType="end"/>
          </w:r>
        </w:sdtContent>
      </w:sdt>
      <w:r w:rsidR="00EF0274" w:rsidRPr="00CB5844">
        <w:rPr>
          <w:rFonts w:cs="Times New Roman"/>
        </w:rPr>
        <w:t>.</w:t>
      </w:r>
    </w:p>
    <w:bookmarkStart w:id="34" w:name="_Toc62360405"/>
    <w:p w14:paraId="7EB1C47D" w14:textId="6CA12595" w:rsidR="00927F61" w:rsidRDefault="003B62AC" w:rsidP="0009558B">
      <w:pPr>
        <w:pStyle w:val="Ttulo3TCC"/>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779E140" w:rsidR="00D26323" w:rsidRPr="00CC2307" w:rsidRDefault="00D26323" w:rsidP="003B62AC">
                            <w:pPr>
                              <w:pStyle w:val="Caption"/>
                              <w:rPr>
                                <w:rFonts w:cs="Times New Roman"/>
                                <w:noProof/>
                                <w:sz w:val="24"/>
                              </w:rPr>
                            </w:pPr>
                            <w:bookmarkStart w:id="35" w:name="_Toc62341636"/>
                            <w:r>
                              <w:t xml:space="preserve">Figura </w:t>
                            </w:r>
                            <w:r w:rsidR="00AF2583">
                              <w:fldChar w:fldCharType="begin"/>
                            </w:r>
                            <w:r w:rsidR="00AF2583">
                              <w:instrText xml:space="preserve"> SEQ Figura \* ARABIC </w:instrText>
                            </w:r>
                            <w:r w:rsidR="00AF2583">
                              <w:fldChar w:fldCharType="separate"/>
                            </w:r>
                            <w:r w:rsidR="00FA0A32">
                              <w:rPr>
                                <w:noProof/>
                              </w:rPr>
                              <w:t>3</w:t>
                            </w:r>
                            <w:r w:rsidR="00AF2583">
                              <w:rPr>
                                <w:noProof/>
                              </w:rPr>
                              <w:fldChar w:fldCharType="end"/>
                            </w:r>
                            <w:r>
                              <w:t xml:space="preserve"> –</w:t>
                            </w:r>
                            <w:r w:rsidRPr="00062F86">
                              <w:t xml:space="preserve"> </w:t>
                            </w:r>
                            <w:r>
                              <w:t xml:space="preserve">Modelo do </w:t>
                            </w:r>
                            <w:r w:rsidRPr="00062F86">
                              <w:t>TPC-H</w:t>
                            </w:r>
                            <w:bookmarkEnd w:id="35"/>
                          </w:p>
                          <w:p w14:paraId="7CA41393" w14:textId="77777777" w:rsidR="00D26323" w:rsidRDefault="00D26323"/>
                          <w:p w14:paraId="0AFA13D0" w14:textId="71A62B1D" w:rsidR="00D26323" w:rsidRPr="00CC2307" w:rsidRDefault="00D26323"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779E140" w:rsidR="00D26323" w:rsidRPr="00CC2307" w:rsidRDefault="00D26323" w:rsidP="003B62AC">
                      <w:pPr>
                        <w:pStyle w:val="Caption"/>
                        <w:rPr>
                          <w:rFonts w:cs="Times New Roman"/>
                          <w:noProof/>
                          <w:sz w:val="24"/>
                        </w:rPr>
                      </w:pPr>
                      <w:bookmarkStart w:id="39" w:name="_Toc62341636"/>
                      <w:r>
                        <w:t xml:space="preserve">Figura </w:t>
                      </w:r>
                      <w:fldSimple w:instr=" SEQ Figura \* ARABIC ">
                        <w:r w:rsidR="00FA0A32">
                          <w:rPr>
                            <w:noProof/>
                          </w:rPr>
                          <w:t>3</w:t>
                        </w:r>
                      </w:fldSimple>
                      <w:r>
                        <w:t xml:space="preserve"> –</w:t>
                      </w:r>
                      <w:r w:rsidRPr="00062F86">
                        <w:t xml:space="preserve"> </w:t>
                      </w:r>
                      <w:r>
                        <w:t xml:space="preserve">Modelo do </w:t>
                      </w:r>
                      <w:r w:rsidRPr="00062F86">
                        <w:t>TPC-H</w:t>
                      </w:r>
                      <w:bookmarkEnd w:id="39"/>
                    </w:p>
                    <w:p w14:paraId="7CA41393" w14:textId="77777777" w:rsidR="00D26323" w:rsidRDefault="00D26323"/>
                    <w:p w14:paraId="0AFA13D0" w14:textId="71A62B1D" w:rsidR="00D26323" w:rsidRPr="00CC2307" w:rsidRDefault="00D26323" w:rsidP="003B62AC">
                      <w:pPr>
                        <w:pStyle w:val="Caption"/>
                        <w:rPr>
                          <w:rFonts w:cs="Times New Roman"/>
                          <w:noProof/>
                          <w:sz w:val="24"/>
                        </w:rPr>
                      </w:pPr>
                    </w:p>
                  </w:txbxContent>
                </v:textbox>
                <w10:wrap type="topAndBottom"/>
              </v:shape>
            </w:pict>
          </mc:Fallback>
        </mc:AlternateContent>
      </w:r>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7F61">
        <w:t>GERAÇÃO DOS DADOS E POPULAÇÃO DAS TABELAS</w:t>
      </w:r>
      <w:bookmarkEnd w:id="34"/>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53065A2D" w:rsidR="0097682B" w:rsidRDefault="00F25138" w:rsidP="0097682B">
      <w:pPr>
        <w:pStyle w:val="NormalTCC"/>
        <w:rPr>
          <w:rFonts w:cs="Times New Roman"/>
        </w:rPr>
      </w:pPr>
      <w:r>
        <w:rPr>
          <w:rFonts w:cs="Times New Roman"/>
        </w:rPr>
        <w:t>Caso o</w:t>
      </w:r>
      <w:r w:rsidR="00A71519" w:rsidRPr="00A71519">
        <w:rPr>
          <w:rFonts w:cs="Times New Roman"/>
        </w:rPr>
        <w:t xml:space="preserve"> tamanho do banco de dados é 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Caption"/>
        <w:keepNext/>
        <w:rPr>
          <w:rFonts w:cs="Times New Roman"/>
          <w:i w:val="0"/>
        </w:rPr>
      </w:pPr>
      <w:bookmarkStart w:id="36" w:name="_Toc62360518"/>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FA0A32">
        <w:rPr>
          <w:rFonts w:cs="Times New Roman"/>
          <w:i w:val="0"/>
          <w:noProof/>
        </w:rPr>
        <w:t>6</w:t>
      </w:r>
      <w:r w:rsidRPr="00310FB9">
        <w:rPr>
          <w:rFonts w:cs="Times New Roman"/>
          <w:i w:val="0"/>
        </w:rPr>
        <w:fldChar w:fldCharType="end"/>
      </w:r>
      <w:r w:rsidRPr="00310FB9">
        <w:rPr>
          <w:rFonts w:cs="Times New Roman"/>
          <w:i w:val="0"/>
        </w:rPr>
        <w:t xml:space="preserve"> - Tamanho Estimado Banco de Dados Fator Escala 10GB (em tuplas)</w:t>
      </w:r>
      <w:bookmarkEnd w:id="36"/>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607A0A6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13642A" w:rsidRPr="0013642A">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37" w:name="_Toc62360406"/>
      <w:r w:rsidRPr="00CB5844">
        <w:lastRenderedPageBreak/>
        <w:t>PROCEDIMENTOS METODOLÓGICOS</w:t>
      </w:r>
      <w:bookmarkEnd w:id="37"/>
    </w:p>
    <w:p w14:paraId="34EA93B7" w14:textId="18CB04DA" w:rsidR="00C0480D" w:rsidRPr="00CB5844" w:rsidRDefault="00C0480D" w:rsidP="0082284D">
      <w:pPr>
        <w:pStyle w:val="Ttulo2TCC"/>
        <w:rPr>
          <w:lang w:eastAsia="pt-BR"/>
        </w:rPr>
      </w:pPr>
      <w:bookmarkStart w:id="38" w:name="_Toc62360407"/>
      <w:r w:rsidRPr="00CB5844">
        <w:rPr>
          <w:lang w:eastAsia="pt-BR"/>
        </w:rPr>
        <w:t>METODOLOGIA</w:t>
      </w:r>
      <w:bookmarkEnd w:id="38"/>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39" w:name="_Toc62360408"/>
      <w:r w:rsidRPr="00CB5844">
        <w:t>AMBIENTE DE TESTES</w:t>
      </w:r>
      <w:bookmarkEnd w:id="39"/>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0" w:name="_Toc62360409"/>
      <w:r w:rsidRPr="00CB5844">
        <w:t>COLETA DE DADOS</w:t>
      </w:r>
      <w:bookmarkEnd w:id="40"/>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21A49362"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O resultado ao final da execução do script, é obtido o resultado dos tempos acumulados da consulta</w:t>
      </w:r>
      <w:r w:rsidR="00FE4F29">
        <w:rPr>
          <w:rFonts w:cs="Times New Roman"/>
        </w:rPr>
        <w:t xml:space="preserve"> </w:t>
      </w:r>
      <w:r>
        <w:rPr>
          <w:rFonts w:cs="Times New Roman"/>
        </w:rPr>
        <w:t xml:space="preserve">executada. 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1" w:name="_Toc62360410"/>
      <w:r w:rsidRPr="00CB5844">
        <w:rPr>
          <w:caps w:val="0"/>
        </w:rPr>
        <w:lastRenderedPageBreak/>
        <w:t xml:space="preserve">ANÁLISE DOS </w:t>
      </w:r>
      <w:r>
        <w:rPr>
          <w:caps w:val="0"/>
        </w:rPr>
        <w:t>RESULTADOS</w:t>
      </w:r>
      <w:r w:rsidRPr="00CB5844">
        <w:rPr>
          <w:caps w:val="0"/>
        </w:rPr>
        <w:t xml:space="preserve"> DA PESQUISA</w:t>
      </w:r>
      <w:bookmarkEnd w:id="41"/>
      <w:r w:rsidRPr="00CB5844">
        <w:rPr>
          <w:caps w:val="0"/>
        </w:rPr>
        <w:t xml:space="preserve"> </w:t>
      </w:r>
    </w:p>
    <w:p w14:paraId="57FC8815" w14:textId="0D142D23"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abaixo:</w:t>
      </w:r>
    </w:p>
    <w:p w14:paraId="0DFD82F8" w14:textId="4E4719A7" w:rsidR="009C2FCB" w:rsidRPr="00CB5844" w:rsidRDefault="009C2FCB" w:rsidP="009C2FCB">
      <w:pPr>
        <w:pStyle w:val="Caption"/>
        <w:keepNext/>
        <w:rPr>
          <w:rFonts w:cs="Times New Roman"/>
          <w:i w:val="0"/>
        </w:rPr>
      </w:pPr>
      <w:bookmarkStart w:id="42" w:name="_Toc6236051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7</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42"/>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71826DDB"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 abaixo:</w:t>
      </w:r>
    </w:p>
    <w:p w14:paraId="5C9D41D7" w14:textId="17271390" w:rsidR="009C2FCB" w:rsidRPr="00CB5844" w:rsidRDefault="009C2FCB" w:rsidP="009C2FCB">
      <w:pPr>
        <w:pStyle w:val="Caption"/>
        <w:keepNext/>
        <w:rPr>
          <w:rFonts w:cs="Times New Roman"/>
          <w:i w:val="0"/>
        </w:rPr>
      </w:pPr>
      <w:bookmarkStart w:id="43" w:name="_Toc6236052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43"/>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77777777"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 abaixo:</w:t>
      </w:r>
    </w:p>
    <w:p w14:paraId="469D0500" w14:textId="6B34A75A" w:rsidR="009C2FCB" w:rsidRDefault="009C2FCB" w:rsidP="009C2FCB">
      <w:pPr>
        <w:pStyle w:val="Caption"/>
        <w:keepNext/>
      </w:pPr>
      <w:bookmarkStart w:id="44" w:name="_Toc62360521"/>
      <w:r>
        <w:t xml:space="preserve">Tabela </w:t>
      </w:r>
      <w:r w:rsidR="00AF2583">
        <w:fldChar w:fldCharType="begin"/>
      </w:r>
      <w:r w:rsidR="00AF2583">
        <w:instrText xml:space="preserve"> SEQ Tabela \* ARABIC </w:instrText>
      </w:r>
      <w:r w:rsidR="00AF2583">
        <w:fldChar w:fldCharType="separate"/>
      </w:r>
      <w:r w:rsidR="00FA0A32">
        <w:rPr>
          <w:noProof/>
        </w:rPr>
        <w:t>9</w:t>
      </w:r>
      <w:r w:rsidR="00AF2583">
        <w:rPr>
          <w:noProof/>
        </w:rPr>
        <w:fldChar w:fldCharType="end"/>
      </w:r>
      <w:r>
        <w:t xml:space="preserve"> - </w:t>
      </w:r>
      <w:r w:rsidRPr="00F211FA">
        <w:t>Tempos de consulta da Query 01 da Base de Dados de 1 GB</w:t>
      </w:r>
      <w:bookmarkEnd w:id="44"/>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72335561"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 abaixo:</w:t>
      </w:r>
    </w:p>
    <w:p w14:paraId="09E0D6DD" w14:textId="28A10432" w:rsidR="009C2FCB" w:rsidRPr="00CB5844" w:rsidRDefault="009C2FCB" w:rsidP="009C2FCB">
      <w:pPr>
        <w:pStyle w:val="Caption"/>
        <w:keepNext/>
        <w:rPr>
          <w:rFonts w:cs="Times New Roman"/>
          <w:i w:val="0"/>
        </w:rPr>
      </w:pPr>
      <w:bookmarkStart w:id="45" w:name="_Toc62360522"/>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10</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45"/>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17FB1774" w:rsidR="00DC67E0" w:rsidRDefault="00DC67E0" w:rsidP="009C2FCB">
      <w:pPr>
        <w:pStyle w:val="NormalTCC"/>
        <w:ind w:firstLine="0"/>
      </w:pPr>
      <w:r>
        <w:tab/>
        <w:t>A próxima etapa do estudo consiste na alteração dos valores das variáveis padrão de</w:t>
      </w:r>
      <w:r w:rsidR="00EB79AD">
        <w:t xml:space="preserve"> </w:t>
      </w:r>
      <w:r>
        <w:t>acordo com a tabela abaixo:</w:t>
      </w:r>
    </w:p>
    <w:p w14:paraId="7003B8A9" w14:textId="05CF533E" w:rsidR="00DC67E0" w:rsidRDefault="00DC67E0" w:rsidP="00DC67E0">
      <w:pPr>
        <w:pStyle w:val="Caption"/>
        <w:keepNext/>
      </w:pPr>
      <w:bookmarkStart w:id="46" w:name="_Toc62360523"/>
      <w:r>
        <w:t xml:space="preserve">Tabela </w:t>
      </w:r>
      <w:r w:rsidR="00AF2583">
        <w:fldChar w:fldCharType="begin"/>
      </w:r>
      <w:r w:rsidR="00AF2583">
        <w:instrText xml:space="preserve"> SEQ Tabela \* ARABIC </w:instrText>
      </w:r>
      <w:r w:rsidR="00AF2583">
        <w:fldChar w:fldCharType="separate"/>
      </w:r>
      <w:r w:rsidR="00FA0A32">
        <w:rPr>
          <w:noProof/>
        </w:rPr>
        <w:t>11</w:t>
      </w:r>
      <w:r w:rsidR="00AF2583">
        <w:rPr>
          <w:noProof/>
        </w:rPr>
        <w:fldChar w:fldCharType="end"/>
      </w:r>
      <w:r>
        <w:t xml:space="preserve"> - Valores das Variáveis padrão Após Alteração</w:t>
      </w:r>
      <w:bookmarkEnd w:id="46"/>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77777777" w:rsidR="009C2FCB" w:rsidRDefault="009C2FCB" w:rsidP="009C2FCB">
      <w:pPr>
        <w:pStyle w:val="NormalTCC"/>
        <w:ind w:firstLine="708"/>
      </w:pPr>
      <w:r>
        <w:t>Depois de todos os testes, os valores obtidos de todos os bancos criados estão representados na tabela abaixo:</w:t>
      </w:r>
    </w:p>
    <w:p w14:paraId="5611FA54" w14:textId="4619932D" w:rsidR="009C2FCB" w:rsidRDefault="009C2FCB" w:rsidP="009C2FCB">
      <w:pPr>
        <w:pStyle w:val="Caption"/>
        <w:keepNext/>
      </w:pPr>
      <w:bookmarkStart w:id="47" w:name="_Toc62360524"/>
      <w:r>
        <w:t xml:space="preserve">Tabela </w:t>
      </w:r>
      <w:r w:rsidR="00AF2583">
        <w:fldChar w:fldCharType="begin"/>
      </w:r>
      <w:r w:rsidR="00AF2583">
        <w:instrText xml:space="preserve"> SEQ Tabela \* ARABIC </w:instrText>
      </w:r>
      <w:r w:rsidR="00AF2583">
        <w:fldChar w:fldCharType="separate"/>
      </w:r>
      <w:r w:rsidR="00FA0A32">
        <w:rPr>
          <w:noProof/>
        </w:rPr>
        <w:t>12</w:t>
      </w:r>
      <w:r w:rsidR="00AF2583">
        <w:rPr>
          <w:noProof/>
        </w:rPr>
        <w:fldChar w:fldCharType="end"/>
      </w:r>
      <w:r>
        <w:t xml:space="preserve"> – Relação entre as médias de todas as bases de dados</w:t>
      </w:r>
      <w:bookmarkEnd w:id="47"/>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38CEB4F" w:rsidR="005B35D2" w:rsidRDefault="009C2FCB" w:rsidP="00D30124">
      <w:pPr>
        <w:pStyle w:val="NormalTCC"/>
      </w:pPr>
      <w:r>
        <w:t xml:space="preserve">A partir desta </w:t>
      </w:r>
      <w:r w:rsidR="00D574A0">
        <w:t xml:space="preserve">última </w:t>
      </w:r>
      <w:r>
        <w:t>tabela</w:t>
      </w:r>
      <w:r w:rsidR="00384F42">
        <w:t>, observar</w:t>
      </w:r>
      <w:r w:rsidR="005429A1">
        <w:t>-se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tempo.</w:t>
      </w:r>
    </w:p>
    <w:p w14:paraId="665A2760" w14:textId="6ED718EA" w:rsidR="0063248F" w:rsidRDefault="00D574A0" w:rsidP="00D30124">
      <w:pPr>
        <w:pStyle w:val="NormalTCC"/>
      </w:pPr>
      <w:r>
        <w:t xml:space="preserve">Outra interpretação representada por esta tabela é que uma base dados </w:t>
      </w:r>
      <w:r w:rsidR="00384F42">
        <w:t xml:space="preserve">menor pode sofrer uma maior interferência quando ajustados os valores das variáveis </w:t>
      </w:r>
      <w:r w:rsidR="001B7036">
        <w:t>alteradas n</w:t>
      </w:r>
      <w:r w:rsidR="00384F42">
        <w:t>este estudo. Mesmo os valores de tempo médio de algumas consultas ter aumentado, na grande maioria dos valores obtidos se mostraram com ganhos no tempo de consulta</w:t>
      </w:r>
      <w:r w:rsidR="005B35D2">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48" w:name="_Toc62360411"/>
      <w:r w:rsidRPr="00CB5844">
        <w:lastRenderedPageBreak/>
        <w:t>CONSIDERAÇÕES FINAIS</w:t>
      </w:r>
      <w:bookmarkEnd w:id="48"/>
    </w:p>
    <w:p w14:paraId="35C10E10" w14:textId="2C6AC523" w:rsidR="001B3106" w:rsidRDefault="00C01304" w:rsidP="00384F42">
      <w:pPr>
        <w:pStyle w:val="NormalTCC"/>
      </w:pPr>
      <w:r>
        <w:t xml:space="preserve">Avaliando </w:t>
      </w:r>
      <w:r w:rsidR="001B3106">
        <w:t xml:space="preserve">este </w:t>
      </w:r>
      <w:r>
        <w:t xml:space="preserve">estudo </w:t>
      </w:r>
      <w:r w:rsidR="001B3106">
        <w:t xml:space="preserve">foi possível a </w:t>
      </w:r>
      <w:r>
        <w:t xml:space="preserve">instalação, configuração e preparação do </w:t>
      </w:r>
      <w:r w:rsidR="005429A1">
        <w:t>Banco de Dados</w:t>
      </w:r>
      <w:r>
        <w:t xml:space="preserve">, </w:t>
      </w:r>
      <w:r w:rsidR="001B3106">
        <w:t xml:space="preserve">que abrangeu desde o modelo Entidade Relacionamento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o que 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7A144CCC" w:rsidR="00DC67E0" w:rsidRDefault="00DC67E0" w:rsidP="00C01304">
      <w:pPr>
        <w:pStyle w:val="NormalTCC"/>
      </w:pPr>
      <w:r>
        <w:t xml:space="preserve">O estudo se tornou bastante frutífero, pois foi capaz de demostrar que não se torna determinante o ganho de performance nas consultas apenas aumentando a memória disponível para o SGBD. </w:t>
      </w:r>
    </w:p>
    <w:p w14:paraId="31A573C1" w14:textId="67498D3C" w:rsidR="00384F42" w:rsidRDefault="00C01304" w:rsidP="00C01304">
      <w:pPr>
        <w:pStyle w:val="NormalTCC"/>
      </w:pPr>
      <w:r>
        <w:t xml:space="preserve">Uma </w:t>
      </w:r>
      <w:r w:rsidR="0013642A">
        <w:t xml:space="preserve">outra </w:t>
      </w:r>
      <w:r>
        <w:t xml:space="preserve">linha de </w:t>
      </w:r>
      <w:r w:rsidR="0013642A">
        <w:t xml:space="preserve">pesquisa que enriqueceria este estudo seria a mudança da Engine </w:t>
      </w:r>
      <w:r w:rsidR="00B92860">
        <w:t>InnoDB para MyISAM</w:t>
      </w:r>
      <w:r>
        <w:t xml:space="preserve"> analisando</w:t>
      </w:r>
      <w:r w:rsidR="00B92860">
        <w:t xml:space="preserve"> se </w:t>
      </w:r>
      <w:r>
        <w:t xml:space="preserve">haveria </w:t>
      </w:r>
      <w:r w:rsidR="00B92860">
        <w:t xml:space="preserve">algum ganho </w:t>
      </w:r>
      <w:r>
        <w:t>de performance nos comandos n</w:t>
      </w:r>
      <w:r w:rsidR="00B92860">
        <w:t>a base dados</w:t>
      </w:r>
      <w:r w:rsidR="0013642A">
        <w:t xml:space="preserve">, da mesma forma </w:t>
      </w:r>
      <w:r w:rsidR="00B92860">
        <w:t xml:space="preserve">que </w:t>
      </w:r>
      <w:r w:rsidR="0013642A">
        <w:t xml:space="preserve">em que </w:t>
      </w:r>
      <w:r w:rsidR="00B92860">
        <w:t xml:space="preserve">condições </w:t>
      </w:r>
      <w:r w:rsidR="00F25138">
        <w:t>essa mudança</w:t>
      </w:r>
      <w:r w:rsidR="00B92860">
        <w:t xml:space="preserve"> poderia ser válida</w:t>
      </w:r>
      <w:r w:rsidR="0013642A">
        <w:t xml:space="preserve">. Outro </w:t>
      </w:r>
      <w:r>
        <w:t xml:space="preserve">direcionamento </w:t>
      </w:r>
      <w:r w:rsidR="0013642A">
        <w:t xml:space="preserve">possível seria a análise de </w:t>
      </w:r>
      <w:r>
        <w:t xml:space="preserve">performance do banco além de </w:t>
      </w:r>
      <w:r w:rsidR="00F25138">
        <w:t>análise</w:t>
      </w:r>
      <w:r w:rsidR="0013642A">
        <w:t xml:space="preserve"> dos parâmetros deste estudo</w:t>
      </w:r>
      <w:r>
        <w:t>, por exemplo, a inserção de índices juntamente com o particionamento de tabelas.</w:t>
      </w:r>
      <w:r w:rsidR="00384F42">
        <w:br w:type="page"/>
      </w:r>
    </w:p>
    <w:p w14:paraId="2286E6A4" w14:textId="5F7C106E" w:rsidR="00C0480D" w:rsidRPr="00CB5844" w:rsidRDefault="00C0480D" w:rsidP="00C0480D">
      <w:pPr>
        <w:pStyle w:val="Ttulo1TCC"/>
      </w:pPr>
      <w:bookmarkStart w:id="49" w:name="_Toc62360412"/>
      <w:r w:rsidRPr="00CB5844">
        <w:lastRenderedPageBreak/>
        <w:t>REFERÊNCIAS</w:t>
      </w:r>
      <w:bookmarkEnd w:id="49"/>
    </w:p>
    <w:bookmarkStart w:id="50"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36941A66" w14:textId="262333C5" w:rsidR="0013642A" w:rsidRDefault="003C20E0" w:rsidP="0013642A">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13642A">
                    <w:t xml:space="preserve">ALEXSANDRO MATIAS DE ALMEIDA. Como instalar do LAMP no Ubuntu. </w:t>
                  </w:r>
                  <w:r w:rsidR="0013642A">
                    <w:rPr>
                      <w:b/>
                      <w:bCs/>
                    </w:rPr>
                    <w:t>SempreUpdate</w:t>
                  </w:r>
                  <w:r w:rsidR="0013642A">
                    <w:t xml:space="preserve">, 2019. </w:t>
                  </w:r>
                  <w:r w:rsidR="00914E77">
                    <w:t xml:space="preserve">Disponível </w:t>
                  </w:r>
                  <w:r w:rsidR="0013642A">
                    <w:t xml:space="preserve"> em: &lt;https://sempreupdate.com.br/como-instalar-do-lamp-no-ubuntu/&gt;. Acesso em: 19 Julho 2020.</w:t>
                  </w:r>
                </w:p>
                <w:p w14:paraId="6AC59E2F" w14:textId="3B7B1CC5" w:rsidR="0013642A" w:rsidRDefault="0013642A" w:rsidP="0013642A">
                  <w:pPr>
                    <w:pStyle w:val="bibliografia"/>
                  </w:pPr>
                  <w:r>
                    <w:t xml:space="preserve">ALEXSANDRO MATIAS DE ALMEIDA. GitHub. </w:t>
                  </w:r>
                  <w:r>
                    <w:rPr>
                      <w:b/>
                      <w:bCs/>
                    </w:rPr>
                    <w:t>TPCH</w:t>
                  </w:r>
                  <w:r>
                    <w:t xml:space="preserve">, 2020. </w:t>
                  </w:r>
                  <w:r w:rsidR="00914E77">
                    <w:t xml:space="preserve">Disponível </w:t>
                  </w:r>
                  <w:r>
                    <w:t xml:space="preserve"> em: &lt;https://github.com/alexsandro-matias/TPC-H.git&gt;. Acesso em: 01 Agosto 2020.</w:t>
                  </w:r>
                </w:p>
                <w:p w14:paraId="3A5256D4" w14:textId="3CE4BDFE" w:rsidR="0013642A" w:rsidRDefault="0013642A" w:rsidP="0013642A">
                  <w:pPr>
                    <w:pStyle w:val="bibliografia"/>
                  </w:pPr>
                  <w:r>
                    <w:t xml:space="preserve">ATANAZIO, J. </w:t>
                  </w:r>
                  <w:r>
                    <w:rPr>
                      <w:b/>
                      <w:bCs/>
                    </w:rPr>
                    <w:t>PostgreSQL - SQL Básico</w:t>
                  </w:r>
                  <w:r>
                    <w:t xml:space="preserve">. [S.l.]: [s.n.], 2019. </w:t>
                  </w:r>
                  <w:r w:rsidR="00914E77">
                    <w:t xml:space="preserve">Disponível </w:t>
                  </w:r>
                  <w:r>
                    <w:t xml:space="preserve"> em: &lt;https://github.com/juliano777/pgsql_fs2w/blob/master/postgresql_sql_basico.pdf&gt;. Acesso em: 10 Outubro 2020.</w:t>
                  </w:r>
                </w:p>
                <w:p w14:paraId="03D9D045" w14:textId="77777777" w:rsidR="0013642A" w:rsidRPr="0013642A" w:rsidRDefault="0013642A" w:rsidP="0013642A">
                  <w:pPr>
                    <w:pStyle w:val="bibliografia"/>
                    <w:rPr>
                      <w:lang w:val="en-US"/>
                    </w:rPr>
                  </w:pPr>
                  <w:r>
                    <w:t xml:space="preserve">CABRAL, S.; MURPHY, K. </w:t>
                  </w:r>
                  <w:r>
                    <w:rPr>
                      <w:b/>
                      <w:bCs/>
                    </w:rPr>
                    <w:t>MySQL Administrator’s Bible</w:t>
                  </w:r>
                  <w:r>
                    <w:t xml:space="preserve">. </w:t>
                  </w:r>
                  <w:r w:rsidRPr="0013642A">
                    <w:rPr>
                      <w:lang w:val="en-US"/>
                    </w:rPr>
                    <w:t>Indianapolis: Wiley, 2009.</w:t>
                  </w:r>
                </w:p>
                <w:p w14:paraId="5617A4F5" w14:textId="3AC72FBB" w:rsidR="0013642A" w:rsidRDefault="0013642A" w:rsidP="0013642A">
                  <w:pPr>
                    <w:pStyle w:val="bibliografia"/>
                  </w:pPr>
                  <w:r w:rsidRPr="0013642A">
                    <w:rPr>
                      <w:lang w:val="en-US"/>
                    </w:rPr>
                    <w:t xml:space="preserve">DAVID DUCOS. Percona. </w:t>
                  </w:r>
                  <w:r w:rsidRPr="0013642A">
                    <w:rPr>
                      <w:b/>
                      <w:bCs/>
                      <w:lang w:val="en-US"/>
                    </w:rPr>
                    <w:t>InnoDB Buffer Pool Resizing:</w:t>
                  </w:r>
                  <w:r w:rsidRPr="0013642A">
                    <w:rPr>
                      <w:lang w:val="en-US"/>
                    </w:rPr>
                    <w:t xml:space="preserve"> Chunk Change, 2018. </w:t>
                  </w:r>
                  <w:r w:rsidR="00914E77">
                    <w:t xml:space="preserve">Disponível </w:t>
                  </w:r>
                  <w:r>
                    <w:t xml:space="preserve"> em: &lt;https://www.percona.com/blog/2018/06/19/chunk-change-innodb-buffer-pool-resizing/&gt;. Acesso em: 08 Janeiro 2021.</w:t>
                  </w:r>
                </w:p>
                <w:p w14:paraId="64202631" w14:textId="4B68D350" w:rsidR="0013642A" w:rsidRDefault="0013642A" w:rsidP="0013642A">
                  <w:pPr>
                    <w:pStyle w:val="bibliografia"/>
                  </w:pPr>
                  <w:r w:rsidRPr="00914E77">
                    <w:rPr>
                      <w:lang w:val="en-US"/>
                    </w:rPr>
                    <w:t xml:space="preserve">DB-ENGINES. </w:t>
                  </w:r>
                  <w:r w:rsidRPr="00914E77">
                    <w:rPr>
                      <w:b/>
                      <w:bCs/>
                      <w:lang w:val="en-US"/>
                    </w:rPr>
                    <w:t>DB-Engines Ranking</w:t>
                  </w:r>
                  <w:r w:rsidRPr="00914E77">
                    <w:rPr>
                      <w:lang w:val="en-US"/>
                    </w:rPr>
                    <w:t xml:space="preserve">, 14 Junho 2020. </w:t>
                  </w:r>
                  <w:r w:rsidR="00914E77">
                    <w:t xml:space="preserve">Disponível </w:t>
                  </w:r>
                  <w:r>
                    <w:t xml:space="preserve"> em: &lt;https://db-engines.com/en/ranking&gt;. Acesso em: 14 Junho 2020.</w:t>
                  </w:r>
                </w:p>
                <w:p w14:paraId="406601D0" w14:textId="2AC2C4EF" w:rsidR="0013642A" w:rsidRDefault="0013642A" w:rsidP="0013642A">
                  <w:pPr>
                    <w:pStyle w:val="bibliografia"/>
                  </w:pPr>
                  <w:r>
                    <w:t xml:space="preserve">MYSQL. </w:t>
                  </w:r>
                  <w:r>
                    <w:rPr>
                      <w:b/>
                      <w:bCs/>
                    </w:rPr>
                    <w:t>MySQL 8.0 Reference Manual</w:t>
                  </w:r>
                  <w:r>
                    <w:t xml:space="preserve">, 09 Setembro 2020. </w:t>
                  </w:r>
                  <w:r w:rsidR="00914E77">
                    <w:t xml:space="preserve">Disponível </w:t>
                  </w:r>
                  <w:r>
                    <w:t xml:space="preserve"> em: &lt;https://downloads.mysql.com/docs/refman-8.0-en.pdf&gt;. Acesso em: 2020.</w:t>
                  </w:r>
                </w:p>
                <w:p w14:paraId="24606480" w14:textId="77777777" w:rsidR="0013642A" w:rsidRPr="0013642A" w:rsidRDefault="0013642A" w:rsidP="0013642A">
                  <w:pPr>
                    <w:pStyle w:val="bibliografia"/>
                    <w:rPr>
                      <w:lang w:val="en-US"/>
                    </w:rPr>
                  </w:pPr>
                  <w:r>
                    <w:t xml:space="preserve">RAMAKRISHNAN, R.; GEHRKE, J. </w:t>
                  </w:r>
                  <w:r>
                    <w:rPr>
                      <w:b/>
                      <w:bCs/>
                    </w:rPr>
                    <w:t>Sistemas de Gerenciamento Sistemas de Gerenciamento de Banco de Dados</w:t>
                  </w:r>
                  <w:r>
                    <w:t xml:space="preserve">. </w:t>
                  </w:r>
                  <w:r w:rsidRPr="0013642A">
                    <w:rPr>
                      <w:lang w:val="en-US"/>
                    </w:rPr>
                    <w:t>São Paulo: McGraw-Hill, 2009.</w:t>
                  </w:r>
                </w:p>
                <w:p w14:paraId="20FC5779" w14:textId="4CBBC7EF" w:rsidR="0013642A" w:rsidRPr="0013642A" w:rsidRDefault="0013642A" w:rsidP="0013642A">
                  <w:pPr>
                    <w:pStyle w:val="bibliografia"/>
                    <w:rPr>
                      <w:lang w:val="en-US"/>
                    </w:rPr>
                  </w:pPr>
                  <w:r w:rsidRPr="0013642A">
                    <w:rPr>
                      <w:lang w:val="en-US"/>
                    </w:rPr>
                    <w:t xml:space="preserve">SCALEGRID. </w:t>
                  </w:r>
                  <w:r w:rsidRPr="0013642A">
                    <w:rPr>
                      <w:b/>
                      <w:bCs/>
                      <w:lang w:val="en-US"/>
                    </w:rPr>
                    <w:t>What is an InnoDB Buffer Pool?</w:t>
                  </w:r>
                  <w:r w:rsidRPr="0013642A">
                    <w:rPr>
                      <w:lang w:val="en-US"/>
                    </w:rPr>
                    <w:t xml:space="preserve">, 2018. </w:t>
                  </w:r>
                  <w:r w:rsidR="00914E77">
                    <w:t xml:space="preserve">Disponível </w:t>
                  </w:r>
                  <w:r>
                    <w:t xml:space="preserve"> em: &lt;https://scalegrid.io/blog/calculating-innodb-buffer-pool-size-for-your-mysql-server/&gt;. </w:t>
                  </w:r>
                  <w:r w:rsidRPr="0013642A">
                    <w:rPr>
                      <w:lang w:val="en-US"/>
                    </w:rPr>
                    <w:t>Acesso em: 08 Janeiro 2020.</w:t>
                  </w:r>
                </w:p>
                <w:p w14:paraId="0BB46FB0" w14:textId="77777777" w:rsidR="0013642A" w:rsidRDefault="0013642A" w:rsidP="0013642A">
                  <w:pPr>
                    <w:pStyle w:val="bibliografia"/>
                  </w:pPr>
                  <w:r w:rsidRPr="0013642A">
                    <w:rPr>
                      <w:lang w:val="en-US"/>
                    </w:rPr>
                    <w:lastRenderedPageBreak/>
                    <w:t xml:space="preserve">SCHWARTZ, B.; TKACHENKO, ; ZAITSEV,. </w:t>
                  </w:r>
                  <w:r w:rsidRPr="0013642A">
                    <w:rPr>
                      <w:b/>
                      <w:bCs/>
                      <w:lang w:val="en-US"/>
                    </w:rPr>
                    <w:t>High Performance MySQL</w:t>
                  </w:r>
                  <w:r w:rsidRPr="0013642A">
                    <w:rPr>
                      <w:lang w:val="en-US"/>
                    </w:rPr>
                    <w:t xml:space="preserve">. Third Edition. ed. </w:t>
                  </w:r>
                  <w:r>
                    <w:t>Sebastopol: O’Reilly Media, 2012.</w:t>
                  </w:r>
                </w:p>
                <w:p w14:paraId="242D654B" w14:textId="0D92E1A4" w:rsidR="0013642A" w:rsidRPr="0013642A" w:rsidRDefault="0013642A" w:rsidP="0013642A">
                  <w:pPr>
                    <w:pStyle w:val="bibliografia"/>
                    <w:rPr>
                      <w:lang w:val="en-US"/>
                    </w:rPr>
                  </w:pPr>
                  <w:r>
                    <w:t xml:space="preserve">TARGETTRUST. </w:t>
                  </w:r>
                  <w:r>
                    <w:rPr>
                      <w:b/>
                      <w:bCs/>
                    </w:rPr>
                    <w:t>Performance e Otimização de Banco de Dados MySQL</w:t>
                  </w:r>
                  <w:r>
                    <w:t xml:space="preserve">, 2017. </w:t>
                  </w:r>
                  <w:r w:rsidR="00914E77">
                    <w:t xml:space="preserve">Disponível </w:t>
                  </w:r>
                  <w:r>
                    <w:t xml:space="preserve"> em: &lt;http://materiais.targettrust.com.br/ebook-otimizacao-banco-de-dados-mysql-lp&gt;. </w:t>
                  </w:r>
                  <w:r w:rsidRPr="0013642A">
                    <w:rPr>
                      <w:lang w:val="en-US"/>
                    </w:rPr>
                    <w:t>Acesso em: 19 Setembro 2020.</w:t>
                  </w:r>
                </w:p>
                <w:p w14:paraId="7C93A41E" w14:textId="7B0E76AA" w:rsidR="0013642A" w:rsidRDefault="0013642A" w:rsidP="0013642A">
                  <w:pPr>
                    <w:pStyle w:val="bibliografia"/>
                  </w:pPr>
                  <w:r w:rsidRPr="0013642A">
                    <w:rPr>
                      <w:lang w:val="en-US"/>
                    </w:rPr>
                    <w:t xml:space="preserve">TPC. </w:t>
                  </w:r>
                  <w:r w:rsidRPr="0013642A">
                    <w:rPr>
                      <w:b/>
                      <w:bCs/>
                      <w:lang w:val="en-US"/>
                    </w:rPr>
                    <w:t>BENCHMARK (Decision Support) Standard Specification Revision</w:t>
                  </w:r>
                  <w:r w:rsidRPr="0013642A">
                    <w:rPr>
                      <w:lang w:val="en-US"/>
                    </w:rPr>
                    <w:t xml:space="preserve">, 2018. </w:t>
                  </w:r>
                  <w:r w:rsidR="00914E77">
                    <w:t xml:space="preserve">Disponível </w:t>
                  </w:r>
                  <w:r>
                    <w:t xml:space="preserve"> em: &lt;http://www.tpc.org/tpc_documents_current_versions/pdf/tpc-h_v2.18.0.pdf&gt;.</w:t>
                  </w:r>
                </w:p>
                <w:p w14:paraId="470C03BE" w14:textId="01CE5ECF" w:rsidR="0013642A" w:rsidRDefault="0013642A" w:rsidP="0013642A">
                  <w:pPr>
                    <w:pStyle w:val="bibliografia"/>
                  </w:pPr>
                  <w:r>
                    <w:t xml:space="preserve">WIKIPEDIA. </w:t>
                  </w:r>
                  <w:r>
                    <w:rPr>
                      <w:b/>
                      <w:bCs/>
                    </w:rPr>
                    <w:t>David DeWitt</w:t>
                  </w:r>
                  <w:r>
                    <w:t xml:space="preserve">, 14 Julho 2020. </w:t>
                  </w:r>
                  <w:bookmarkStart w:id="51" w:name="_GoBack"/>
                  <w:r w:rsidR="00914E77">
                    <w:t xml:space="preserve">Disponível </w:t>
                  </w:r>
                  <w:r>
                    <w:t xml:space="preserve"> </w:t>
                  </w:r>
                  <w:bookmarkEnd w:id="51"/>
                  <w:r>
                    <w:t>em: &lt;https://en.wikipedia.org/wiki/David_DeWitt&gt;. Acesso em: 01 Setembro 2020.</w:t>
                  </w:r>
                </w:p>
                <w:p w14:paraId="19F293F4" w14:textId="18379A06" w:rsidR="003C20E0" w:rsidRPr="00CB5844" w:rsidRDefault="003C20E0" w:rsidP="0013642A">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AF2583" w:rsidP="00681AB1">
          <w:pPr>
            <w:pStyle w:val="bibliografia"/>
            <w:rPr>
              <w:rFonts w:cs="Times New Roman"/>
              <w:caps/>
              <w:noProof w:val="0"/>
              <w:szCs w:val="24"/>
              <w:lang w:val="en-US"/>
            </w:rPr>
          </w:pPr>
        </w:p>
      </w:sdtContent>
    </w:sdt>
    <w:bookmarkEnd w:id="50" w:displacedByCustomXml="prev"/>
    <w:sectPr w:rsidR="00C0480D" w:rsidRPr="00670F76" w:rsidSect="006D4BFC">
      <w:headerReference w:type="default" r:id="rId19"/>
      <w:type w:val="continuous"/>
      <w:pgSz w:w="11906" w:h="16838"/>
      <w:pgMar w:top="1701" w:right="1134" w:bottom="1134" w:left="1701"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132E8A" w14:textId="77777777" w:rsidR="00AF2583" w:rsidRDefault="00AF2583" w:rsidP="00945981">
      <w:pPr>
        <w:spacing w:after="0" w:line="240" w:lineRule="auto"/>
      </w:pPr>
      <w:r>
        <w:separator/>
      </w:r>
    </w:p>
  </w:endnote>
  <w:endnote w:type="continuationSeparator" w:id="0">
    <w:p w14:paraId="7505C976" w14:textId="77777777" w:rsidR="00AF2583" w:rsidRDefault="00AF2583"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D26323" w:rsidRDefault="00D263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D26323" w:rsidRDefault="00D263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D26323" w:rsidRDefault="00D26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CA728E" w14:textId="77777777" w:rsidR="00AF2583" w:rsidRDefault="00AF2583" w:rsidP="00945981">
      <w:pPr>
        <w:spacing w:after="0" w:line="240" w:lineRule="auto"/>
      </w:pPr>
      <w:r>
        <w:separator/>
      </w:r>
    </w:p>
  </w:footnote>
  <w:footnote w:type="continuationSeparator" w:id="0">
    <w:p w14:paraId="1EBD6F53" w14:textId="77777777" w:rsidR="00AF2583" w:rsidRDefault="00AF2583"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D26323" w:rsidRDefault="00D263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D26323" w:rsidRDefault="00D26323">
    <w:pPr>
      <w:pStyle w:val="Header"/>
      <w:jc w:val="right"/>
    </w:pPr>
  </w:p>
  <w:p w14:paraId="7C3463D3" w14:textId="77777777" w:rsidR="00D26323" w:rsidRDefault="00D26323"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D26323" w:rsidRDefault="00D263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203D854" w:rsidR="00D26323" w:rsidRPr="0031346E" w:rsidRDefault="00D26323">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914E77">
          <w:rPr>
            <w:rFonts w:ascii="Times New Roman" w:hAnsi="Times New Roman" w:cs="Times New Roman"/>
            <w:noProof/>
          </w:rPr>
          <w:t>31</w:t>
        </w:r>
        <w:r w:rsidRPr="0031346E">
          <w:rPr>
            <w:rFonts w:ascii="Times New Roman" w:hAnsi="Times New Roman" w:cs="Times New Roman"/>
            <w:noProof/>
          </w:rPr>
          <w:fldChar w:fldCharType="end"/>
        </w:r>
      </w:p>
    </w:sdtContent>
  </w:sdt>
  <w:p w14:paraId="23A2C53D" w14:textId="77777777" w:rsidR="00D26323" w:rsidRDefault="00D26323"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pt-B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4C63"/>
    <w:rsid w:val="000C05E7"/>
    <w:rsid w:val="000C06A8"/>
    <w:rsid w:val="000C15AE"/>
    <w:rsid w:val="000C47C5"/>
    <w:rsid w:val="000C4B5F"/>
    <w:rsid w:val="000C4CF1"/>
    <w:rsid w:val="000C4D22"/>
    <w:rsid w:val="000C66E7"/>
    <w:rsid w:val="000D174B"/>
    <w:rsid w:val="000D2681"/>
    <w:rsid w:val="000D6E8E"/>
    <w:rsid w:val="000E2097"/>
    <w:rsid w:val="000E223F"/>
    <w:rsid w:val="000E2C04"/>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446F"/>
    <w:rsid w:val="00166283"/>
    <w:rsid w:val="00171437"/>
    <w:rsid w:val="00173E24"/>
    <w:rsid w:val="001771B9"/>
    <w:rsid w:val="00181831"/>
    <w:rsid w:val="00182832"/>
    <w:rsid w:val="00183A57"/>
    <w:rsid w:val="00192233"/>
    <w:rsid w:val="00197D2E"/>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7246"/>
    <w:rsid w:val="00207331"/>
    <w:rsid w:val="00207901"/>
    <w:rsid w:val="002123F8"/>
    <w:rsid w:val="00216691"/>
    <w:rsid w:val="0022039F"/>
    <w:rsid w:val="00220C25"/>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EEE"/>
    <w:rsid w:val="00585104"/>
    <w:rsid w:val="00587203"/>
    <w:rsid w:val="00590B48"/>
    <w:rsid w:val="005934E4"/>
    <w:rsid w:val="005A3373"/>
    <w:rsid w:val="005A78A8"/>
    <w:rsid w:val="005A7C68"/>
    <w:rsid w:val="005B0E09"/>
    <w:rsid w:val="005B35D2"/>
    <w:rsid w:val="005B5FDD"/>
    <w:rsid w:val="005C149A"/>
    <w:rsid w:val="005C695D"/>
    <w:rsid w:val="005D3774"/>
    <w:rsid w:val="005D508E"/>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14E7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715"/>
    <w:rsid w:val="009D7044"/>
    <w:rsid w:val="009D75D3"/>
    <w:rsid w:val="009E066D"/>
    <w:rsid w:val="009E0DD6"/>
    <w:rsid w:val="009E1AF1"/>
    <w:rsid w:val="009E527F"/>
    <w:rsid w:val="009E6E4B"/>
    <w:rsid w:val="009F7ED2"/>
    <w:rsid w:val="009F7F4C"/>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DD"/>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83"/>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67E0"/>
    <w:rsid w:val="00DD4183"/>
    <w:rsid w:val="00DD4729"/>
    <w:rsid w:val="00DD48ED"/>
    <w:rsid w:val="00DE0099"/>
    <w:rsid w:val="00DE382B"/>
    <w:rsid w:val="00DE4378"/>
    <w:rsid w:val="00DE6D0E"/>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B53"/>
    <w:rsid w:val="00F03C3B"/>
    <w:rsid w:val="00F16C7F"/>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73B4"/>
    <w:rsid w:val="00FC7C26"/>
    <w:rsid w:val="00FD35CA"/>
    <w:rsid w:val="00FE0440"/>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5E899ACF-8A46-4810-BB98-8650031C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2628</TotalTime>
  <Pages>1</Pages>
  <Words>6189</Words>
  <Characters>33426</Characters>
  <Application>Microsoft Office Word</Application>
  <DocSecurity>0</DocSecurity>
  <Lines>278</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144</cp:revision>
  <cp:lastPrinted>2021-01-24T09:04:00Z</cp:lastPrinted>
  <dcterms:created xsi:type="dcterms:W3CDTF">2020-09-30T00:26:00Z</dcterms:created>
  <dcterms:modified xsi:type="dcterms:W3CDTF">2021-01-25T00:08:00Z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