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AA7" w:rsidRDefault="00AC3CE7">
      <w:pPr>
        <w:rPr>
          <w:lang w:val="es-CL"/>
        </w:rPr>
      </w:pPr>
      <w:r>
        <w:rPr>
          <w:rFonts w:asciiTheme="minorHAnsi" w:hAnsiTheme="minorHAnsi"/>
          <w:noProof/>
          <w:color w:val="365F91" w:themeColor="accent1" w:themeShade="BF"/>
          <w:lang w:val="es-CL" w:eastAsia="es-C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3116580</wp:posOffset>
            </wp:positionH>
            <wp:positionV relativeFrom="paragraph">
              <wp:posOffset>105410</wp:posOffset>
            </wp:positionV>
            <wp:extent cx="2536190" cy="2035175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ndo-Consultori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AA7" w:rsidRDefault="005B6AA7">
      <w:pPr>
        <w:rPr>
          <w:lang w:val="es-CL"/>
        </w:rPr>
      </w:pPr>
    </w:p>
    <w:p w:rsidR="005B6AA7" w:rsidRDefault="005B6AA7">
      <w:pPr>
        <w:rPr>
          <w:lang w:val="es-CL"/>
        </w:rPr>
      </w:pPr>
    </w:p>
    <w:p w:rsidR="00AC3CE7" w:rsidRDefault="00AC3CE7">
      <w:pPr>
        <w:rPr>
          <w:lang w:val="es-CL"/>
        </w:rPr>
      </w:pPr>
    </w:p>
    <w:p w:rsidR="00AC3CE7" w:rsidRDefault="00AC3CE7">
      <w:pPr>
        <w:rPr>
          <w:lang w:val="es-CL"/>
        </w:rPr>
      </w:pPr>
    </w:p>
    <w:p w:rsidR="00596446" w:rsidRDefault="00596446">
      <w:pPr>
        <w:rPr>
          <w:sz w:val="40"/>
          <w:szCs w:val="40"/>
          <w:lang w:val="es-CL"/>
        </w:rPr>
      </w:pPr>
    </w:p>
    <w:p w:rsidR="0007272E" w:rsidRDefault="0007272E">
      <w:pPr>
        <w:rPr>
          <w:lang w:val="es-CL"/>
        </w:rPr>
      </w:pPr>
    </w:p>
    <w:p w:rsidR="00AC3CE7" w:rsidRPr="005F7F41" w:rsidRDefault="00AC3CE7" w:rsidP="00AC3CE7">
      <w:pPr>
        <w:jc w:val="center"/>
        <w:rPr>
          <w:b/>
          <w:color w:val="000000" w:themeColor="text1"/>
          <w:sz w:val="44"/>
          <w:szCs w:val="44"/>
        </w:rPr>
      </w:pPr>
      <w:r w:rsidRPr="005F7F41">
        <w:rPr>
          <w:b/>
          <w:color w:val="000000" w:themeColor="text1"/>
          <w:sz w:val="44"/>
          <w:szCs w:val="44"/>
        </w:rPr>
        <w:t>SISTEMA DE CONTROL Y ASEGURAMIENTO DE LA CALIDAD DE LA UNIVERSIDAD ADVENTISTA DE CHILE</w:t>
      </w:r>
    </w:p>
    <w:p w:rsidR="00AC3CE7" w:rsidRPr="005F7F41" w:rsidRDefault="00AC3CE7" w:rsidP="00AC3CE7">
      <w:pPr>
        <w:jc w:val="center"/>
        <w:rPr>
          <w:b/>
          <w:color w:val="365F91" w:themeColor="accent1" w:themeShade="BF"/>
          <w:sz w:val="56"/>
          <w:szCs w:val="56"/>
          <w:lang w:val="es-CL"/>
        </w:rPr>
      </w:pPr>
      <w:r w:rsidRPr="005F7F41">
        <w:rPr>
          <w:b/>
          <w:color w:val="365F91" w:themeColor="accent1" w:themeShade="BF"/>
          <w:sz w:val="56"/>
          <w:szCs w:val="56"/>
        </w:rPr>
        <w:t>CICLO DE CALIDAD</w:t>
      </w:r>
    </w:p>
    <w:p w:rsidR="000F7D42" w:rsidRDefault="006A27C2" w:rsidP="00AC3CE7">
      <w:pPr>
        <w:jc w:val="center"/>
        <w:rPr>
          <w:color w:val="000000" w:themeColor="text1"/>
          <w:sz w:val="28"/>
          <w:szCs w:val="28"/>
          <w:lang w:val="es-CL"/>
        </w:rPr>
      </w:pPr>
      <w:r>
        <w:rPr>
          <w:color w:val="000000" w:themeColor="text1"/>
          <w:sz w:val="28"/>
          <w:szCs w:val="28"/>
          <w:lang w:val="es-CL"/>
        </w:rPr>
        <w:t>Carrera Acreditada</w:t>
      </w:r>
    </w:p>
    <w:p w:rsidR="006A27C2" w:rsidRDefault="006A27C2" w:rsidP="00AC3CE7">
      <w:pPr>
        <w:jc w:val="center"/>
        <w:rPr>
          <w:color w:val="000000" w:themeColor="text1"/>
          <w:sz w:val="28"/>
          <w:szCs w:val="28"/>
          <w:lang w:val="es-CL"/>
        </w:rPr>
      </w:pPr>
      <w:r>
        <w:rPr>
          <w:color w:val="000000" w:themeColor="text1"/>
          <w:sz w:val="28"/>
          <w:szCs w:val="28"/>
          <w:lang w:val="es-CL"/>
        </w:rPr>
        <w:t>Nombre de la Carrera:</w:t>
      </w:r>
    </w:p>
    <w:p w:rsidR="00AC3CE7" w:rsidRPr="005F7F41" w:rsidRDefault="006A27C2" w:rsidP="00AC3CE7">
      <w:pPr>
        <w:jc w:val="center"/>
        <w:rPr>
          <w:rFonts w:asciiTheme="minorHAnsi" w:hAnsiTheme="minorHAnsi"/>
          <w:color w:val="000000" w:themeColor="text1"/>
          <w:sz w:val="28"/>
          <w:szCs w:val="28"/>
          <w:lang w:val="es-CL"/>
        </w:rPr>
      </w:pPr>
      <w:r>
        <w:rPr>
          <w:rFonts w:asciiTheme="minorHAnsi" w:hAnsiTheme="minorHAnsi"/>
          <w:color w:val="000000" w:themeColor="text1"/>
          <w:sz w:val="28"/>
          <w:szCs w:val="28"/>
          <w:lang w:val="es-CL"/>
        </w:rPr>
        <w:t>Nombre Director</w:t>
      </w:r>
      <w:r w:rsidR="00AC3CE7">
        <w:rPr>
          <w:rFonts w:asciiTheme="minorHAnsi" w:hAnsiTheme="minorHAnsi"/>
          <w:color w:val="000000" w:themeColor="text1"/>
          <w:sz w:val="28"/>
          <w:szCs w:val="28"/>
          <w:lang w:val="es-CL"/>
        </w:rPr>
        <w:t>:</w:t>
      </w:r>
    </w:p>
    <w:p w:rsidR="00AC3CE7" w:rsidRPr="00571BD6" w:rsidRDefault="00AC3CE7" w:rsidP="00AC3CE7">
      <w:pPr>
        <w:jc w:val="center"/>
        <w:rPr>
          <w:rFonts w:asciiTheme="minorHAnsi" w:hAnsiTheme="minorHAnsi"/>
          <w:color w:val="365F91" w:themeColor="accent1" w:themeShade="BF"/>
          <w:lang w:val="es-CL"/>
        </w:rPr>
      </w:pPr>
    </w:p>
    <w:p w:rsidR="0007272E" w:rsidRDefault="00AC3CE7" w:rsidP="00AC3CE7">
      <w:pPr>
        <w:jc w:val="center"/>
        <w:rPr>
          <w:lang w:val="es-CL"/>
        </w:rPr>
      </w:pPr>
      <w:r w:rsidRPr="00571BD6">
        <w:rPr>
          <w:rFonts w:asciiTheme="minorHAnsi" w:hAnsiTheme="minorHAnsi"/>
          <w:b/>
          <w:color w:val="365F91" w:themeColor="accent1" w:themeShade="BF"/>
          <w:lang w:val="es-CL"/>
        </w:rPr>
        <w:t>Año 2013</w:t>
      </w:r>
    </w:p>
    <w:p w:rsidR="00DD4101" w:rsidRDefault="00DD4101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DD4101" w:rsidRDefault="00DD4101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4E269B" w:rsidRDefault="00AC3CE7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t>INTROCUCCIÓN</w:t>
      </w:r>
    </w:p>
    <w:p w:rsidR="00AC3CE7" w:rsidRPr="00934BF5" w:rsidRDefault="00AC3CE7" w:rsidP="00AC3CE7">
      <w:pPr>
        <w:spacing w:after="0" w:line="240" w:lineRule="auto"/>
        <w:jc w:val="center"/>
        <w:rPr>
          <w:lang w:val="es-CL"/>
        </w:rPr>
      </w:pPr>
    </w:p>
    <w:p w:rsidR="00D1626B" w:rsidRPr="00934BF5" w:rsidRDefault="00D1626B" w:rsidP="00D1626B">
      <w:pPr>
        <w:spacing w:after="0"/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Bienvenido a este tercer año de</w:t>
      </w:r>
      <w:r w:rsidRPr="004515D8">
        <w:rPr>
          <w:rFonts w:asciiTheme="minorHAnsi" w:hAnsiTheme="minorHAnsi"/>
          <w:lang w:val="es-CL"/>
        </w:rPr>
        <w:t xml:space="preserve"> implementación de los ciclos de calidad, </w:t>
      </w:r>
      <w:r>
        <w:rPr>
          <w:rFonts w:asciiTheme="minorHAnsi" w:hAnsiTheme="minorHAnsi"/>
          <w:lang w:val="es-CL"/>
        </w:rPr>
        <w:t xml:space="preserve"> para su mayor claridad y buen funcionamiento de esta herramienta necesitamos que tenga en cuenta </w:t>
      </w:r>
      <w:r w:rsidRPr="004515D8">
        <w:rPr>
          <w:rFonts w:asciiTheme="minorHAnsi" w:hAnsiTheme="minorHAnsi"/>
          <w:lang w:val="es-CL"/>
        </w:rPr>
        <w:t xml:space="preserve"> al</w:t>
      </w:r>
      <w:r>
        <w:rPr>
          <w:rFonts w:asciiTheme="minorHAnsi" w:hAnsiTheme="minorHAnsi"/>
          <w:lang w:val="es-CL"/>
        </w:rPr>
        <w:t>gunas  premisas  que presentamos a continuación</w:t>
      </w:r>
      <w:r w:rsidRPr="004515D8">
        <w:rPr>
          <w:rFonts w:asciiTheme="minorHAnsi" w:hAnsiTheme="minorHAnsi"/>
          <w:lang w:val="es-CL"/>
        </w:rPr>
        <w:t>:</w:t>
      </w:r>
    </w:p>
    <w:p w:rsidR="00D1626B" w:rsidRPr="00934BF5" w:rsidRDefault="00D1626B" w:rsidP="00D1626B">
      <w:pPr>
        <w:spacing w:after="0"/>
        <w:jc w:val="both"/>
        <w:rPr>
          <w:rFonts w:asciiTheme="minorHAnsi" w:hAnsiTheme="minorHAnsi"/>
          <w:lang w:val="es-CL"/>
        </w:rPr>
      </w:pPr>
    </w:p>
    <w:p w:rsidR="00D1626B" w:rsidRDefault="00D1626B" w:rsidP="00D1626B">
      <w:pPr>
        <w:spacing w:after="0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-Tod</w:t>
      </w:r>
      <w:r>
        <w:rPr>
          <w:rFonts w:asciiTheme="minorHAnsi" w:hAnsiTheme="minorHAnsi"/>
          <w:lang w:val="es-CL"/>
        </w:rPr>
        <w:t xml:space="preserve">a la información que usted incluya en las tablas de insumo, corresponderá a la realidad de su </w:t>
      </w:r>
      <w:proofErr w:type="spellStart"/>
      <w:r>
        <w:rPr>
          <w:rFonts w:asciiTheme="minorHAnsi" w:hAnsiTheme="minorHAnsi"/>
          <w:lang w:val="es-CL"/>
        </w:rPr>
        <w:t>carreraal</w:t>
      </w:r>
      <w:proofErr w:type="spellEnd"/>
      <w:r>
        <w:rPr>
          <w:rFonts w:asciiTheme="minorHAnsi" w:hAnsiTheme="minorHAnsi"/>
          <w:lang w:val="es-CL"/>
        </w:rPr>
        <w:t xml:space="preserve"> final del año 2012, </w:t>
      </w:r>
      <w:r w:rsidRPr="004515D8">
        <w:rPr>
          <w:rFonts w:asciiTheme="minorHAnsi" w:hAnsiTheme="minorHAnsi"/>
          <w:lang w:val="es-CL"/>
        </w:rPr>
        <w:t>a esta fecha quedará plasmada la información de las tablas para luego ser evaluada en los seguimientos trimestrales del año.</w:t>
      </w:r>
    </w:p>
    <w:p w:rsidR="00D1626B" w:rsidRDefault="00D1626B" w:rsidP="00D1626B">
      <w:pPr>
        <w:spacing w:after="0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-Todas las fechas que usted establezca para cump</w:t>
      </w:r>
      <w:r>
        <w:rPr>
          <w:rFonts w:asciiTheme="minorHAnsi" w:hAnsiTheme="minorHAnsi"/>
          <w:lang w:val="es-CL"/>
        </w:rPr>
        <w:t>lir las metas del plan de trabajo</w:t>
      </w:r>
      <w:r w:rsidRPr="004515D8">
        <w:rPr>
          <w:rFonts w:asciiTheme="minorHAnsi" w:hAnsiTheme="minorHAnsi"/>
          <w:lang w:val="es-CL"/>
        </w:rPr>
        <w:t xml:space="preserve"> de este ciclo de calidad, deben estar relacionadas con su fecha de logro original comprometidas ya sea en los planes de mejora del </w:t>
      </w:r>
      <w:r>
        <w:rPr>
          <w:rFonts w:asciiTheme="minorHAnsi" w:hAnsiTheme="minorHAnsi"/>
          <w:lang w:val="es-CL"/>
        </w:rPr>
        <w:t xml:space="preserve">informe de autoevaluación 2011, </w:t>
      </w:r>
      <w:r w:rsidRPr="004515D8">
        <w:rPr>
          <w:rFonts w:asciiTheme="minorHAnsi" w:hAnsiTheme="minorHAnsi"/>
          <w:lang w:val="es-CL"/>
        </w:rPr>
        <w:t>Cuadro de Mando Integral (CMI) de la plan</w:t>
      </w:r>
      <w:r>
        <w:rPr>
          <w:rFonts w:asciiTheme="minorHAnsi" w:hAnsiTheme="minorHAnsi"/>
          <w:lang w:val="es-CL"/>
        </w:rPr>
        <w:t>ificación estratégica 2012-2016 o Recomendaciones de la Agencia de Acreditación Adventista acreditación 2012, en el caso que corresponda.</w:t>
      </w:r>
    </w:p>
    <w:p w:rsidR="00D1626B" w:rsidRPr="00934BF5" w:rsidRDefault="00D1626B" w:rsidP="00D1626B">
      <w:pPr>
        <w:spacing w:after="0"/>
        <w:jc w:val="both"/>
        <w:rPr>
          <w:lang w:val="es-CL"/>
        </w:rPr>
      </w:pPr>
      <w:r w:rsidRPr="00934BF5">
        <w:rPr>
          <w:lang w:val="es-CL"/>
        </w:rPr>
        <w:t xml:space="preserve">-El seguimiento de los ciclos será trimestralmente por lo que después de cada </w:t>
      </w:r>
      <w:r>
        <w:rPr>
          <w:lang w:val="es-CL"/>
        </w:rPr>
        <w:t xml:space="preserve">uno de estos  </w:t>
      </w:r>
      <w:r w:rsidRPr="00934BF5">
        <w:rPr>
          <w:lang w:val="es-CL"/>
        </w:rPr>
        <w:t>período</w:t>
      </w:r>
      <w:r>
        <w:rPr>
          <w:lang w:val="es-CL"/>
        </w:rPr>
        <w:t xml:space="preserve">s, deberá convocar  a </w:t>
      </w:r>
      <w:proofErr w:type="spellStart"/>
      <w:r>
        <w:rPr>
          <w:lang w:val="es-CL"/>
        </w:rPr>
        <w:t>losdocentes</w:t>
      </w:r>
      <w:proofErr w:type="spellEnd"/>
      <w:r>
        <w:rPr>
          <w:lang w:val="es-CL"/>
        </w:rPr>
        <w:t xml:space="preserve"> de su carrera,</w:t>
      </w:r>
      <w:r w:rsidRPr="00934BF5">
        <w:rPr>
          <w:lang w:val="es-CL"/>
        </w:rPr>
        <w:t xml:space="preserve"> para  hacer una evaluaci</w:t>
      </w:r>
      <w:r>
        <w:rPr>
          <w:lang w:val="es-CL"/>
        </w:rPr>
        <w:t>ón y revisión del plan de trabajo</w:t>
      </w:r>
      <w:r w:rsidRPr="00934BF5">
        <w:rPr>
          <w:lang w:val="es-CL"/>
        </w:rPr>
        <w:t xml:space="preserve"> de </w:t>
      </w:r>
      <w:r>
        <w:rPr>
          <w:lang w:val="es-CL"/>
        </w:rPr>
        <w:t xml:space="preserve">este </w:t>
      </w:r>
      <w:r w:rsidRPr="00934BF5">
        <w:rPr>
          <w:lang w:val="es-CL"/>
        </w:rPr>
        <w:t>ciclo de calidad.</w:t>
      </w:r>
    </w:p>
    <w:p w:rsidR="00D1626B" w:rsidRPr="00934BF5" w:rsidRDefault="00D1626B" w:rsidP="00D1626B">
      <w:pPr>
        <w:spacing w:after="0"/>
        <w:jc w:val="both"/>
        <w:rPr>
          <w:lang w:val="es-CL"/>
        </w:rPr>
      </w:pPr>
      <w:r w:rsidRPr="00934BF5">
        <w:rPr>
          <w:lang w:val="es-CL"/>
        </w:rPr>
        <w:t xml:space="preserve">-Una </w:t>
      </w:r>
      <w:r>
        <w:rPr>
          <w:lang w:val="es-CL"/>
        </w:rPr>
        <w:t>vez actualizado el plan de trabajo</w:t>
      </w:r>
      <w:r w:rsidRPr="00934BF5">
        <w:rPr>
          <w:lang w:val="es-CL"/>
        </w:rPr>
        <w:t xml:space="preserve"> de su </w:t>
      </w:r>
      <w:r>
        <w:rPr>
          <w:lang w:val="es-CL"/>
        </w:rPr>
        <w:t>carrera</w:t>
      </w:r>
      <w:r w:rsidRPr="00934BF5">
        <w:rPr>
          <w:lang w:val="es-CL"/>
        </w:rPr>
        <w:t xml:space="preserve"> con el seguimiento  trimestral, usted debe enviar su ciclo de calidad </w:t>
      </w:r>
      <w:r>
        <w:rPr>
          <w:lang w:val="es-CL"/>
        </w:rPr>
        <w:t>al decano correspondiente</w:t>
      </w:r>
      <w:r w:rsidRPr="00934BF5">
        <w:rPr>
          <w:lang w:val="es-CL"/>
        </w:rPr>
        <w:t xml:space="preserve">, para que junto con los ciclos de las otras </w:t>
      </w:r>
      <w:r>
        <w:rPr>
          <w:lang w:val="es-CL"/>
        </w:rPr>
        <w:t>carreras</w:t>
      </w:r>
      <w:r w:rsidRPr="00934BF5">
        <w:rPr>
          <w:lang w:val="es-CL"/>
        </w:rPr>
        <w:t xml:space="preserve">, sean discutidos cada trimestre en una sesión del consejo </w:t>
      </w:r>
      <w:r>
        <w:rPr>
          <w:lang w:val="es-CL"/>
        </w:rPr>
        <w:t>de facultad</w:t>
      </w:r>
      <w:r w:rsidRPr="00934BF5">
        <w:rPr>
          <w:lang w:val="es-CL"/>
        </w:rPr>
        <w:t>.</w:t>
      </w:r>
    </w:p>
    <w:p w:rsidR="00D1626B" w:rsidRPr="00934BF5" w:rsidRDefault="00D1626B" w:rsidP="00D1626B">
      <w:pPr>
        <w:spacing w:after="0"/>
        <w:jc w:val="both"/>
        <w:rPr>
          <w:lang w:val="es-CL"/>
        </w:rPr>
      </w:pPr>
    </w:p>
    <w:p w:rsidR="00D1626B" w:rsidRDefault="00D1626B" w:rsidP="00D1626B">
      <w:pPr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b/>
          <w:lang w:val="es-CL"/>
        </w:rPr>
        <w:t>Las tablas que debe llenar en</w:t>
      </w:r>
      <w:r w:rsidRPr="00934BF5">
        <w:rPr>
          <w:rFonts w:asciiTheme="minorHAnsi" w:hAnsiTheme="minorHAnsi"/>
          <w:b/>
          <w:lang w:val="es-CL"/>
        </w:rPr>
        <w:t xml:space="preserve"> este ciclo de calidad, son las siguientes:</w:t>
      </w:r>
    </w:p>
    <w:p w:rsidR="00D1626B" w:rsidRPr="002B5CA2" w:rsidRDefault="00D1626B" w:rsidP="00D1626B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lang w:val="es-CL"/>
        </w:rPr>
        <w:t xml:space="preserve">Desafíos propios de la carrera que quedaron pendientes en el </w:t>
      </w:r>
      <w:r w:rsidRPr="004515D8">
        <w:rPr>
          <w:rFonts w:asciiTheme="minorHAnsi" w:hAnsiTheme="minorHAnsi"/>
          <w:lang w:val="es-CL"/>
        </w:rPr>
        <w:t>ciclo de cal</w:t>
      </w:r>
      <w:r>
        <w:rPr>
          <w:rFonts w:asciiTheme="minorHAnsi" w:hAnsiTheme="minorHAnsi"/>
          <w:lang w:val="es-CL"/>
        </w:rPr>
        <w:t>idad del año 2012</w:t>
      </w:r>
      <w:r w:rsidRPr="004515D8">
        <w:rPr>
          <w:rFonts w:asciiTheme="minorHAnsi" w:hAnsiTheme="minorHAnsi"/>
          <w:lang w:val="es-CL"/>
        </w:rPr>
        <w:t>,</w:t>
      </w:r>
      <w:r>
        <w:rPr>
          <w:rFonts w:asciiTheme="minorHAnsi" w:hAnsiTheme="minorHAnsi"/>
          <w:lang w:val="es-CL"/>
        </w:rPr>
        <w:t xml:space="preserve"> para luego incorporarlos en el plan de trabajo 2013</w:t>
      </w:r>
      <w:r w:rsidRPr="004515D8">
        <w:rPr>
          <w:rFonts w:asciiTheme="minorHAnsi" w:hAnsiTheme="minorHAnsi"/>
          <w:lang w:val="es-CL"/>
        </w:rPr>
        <w:t>.</w:t>
      </w:r>
    </w:p>
    <w:p w:rsidR="00D1626B" w:rsidRPr="00934BF5" w:rsidRDefault="00D1626B" w:rsidP="00D1626B">
      <w:pPr>
        <w:pStyle w:val="Prrafodelista"/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b/>
          <w:lang w:val="es-CL"/>
        </w:rPr>
        <w:t>(Tabla N°1</w:t>
      </w:r>
      <w:r w:rsidRPr="004515D8">
        <w:rPr>
          <w:rFonts w:asciiTheme="minorHAnsi" w:hAnsiTheme="minorHAnsi"/>
          <w:b/>
          <w:lang w:val="es-CL"/>
        </w:rPr>
        <w:t>)</w:t>
      </w:r>
    </w:p>
    <w:p w:rsidR="00D1626B" w:rsidRPr="008C3F6C" w:rsidRDefault="00D1626B" w:rsidP="00D1626B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P</w:t>
      </w:r>
      <w:r w:rsidRPr="004515D8">
        <w:rPr>
          <w:rFonts w:asciiTheme="minorHAnsi" w:hAnsiTheme="minorHAnsi"/>
          <w:lang w:val="es-CL"/>
        </w:rPr>
        <w:t>lanes de mejora del informe de autoevaluación i</w:t>
      </w:r>
      <w:r>
        <w:rPr>
          <w:rFonts w:asciiTheme="minorHAnsi" w:hAnsiTheme="minorHAnsi"/>
          <w:lang w:val="es-CL"/>
        </w:rPr>
        <w:t>nstitucional 2011, que son de</w:t>
      </w:r>
      <w:r w:rsidRPr="004515D8">
        <w:rPr>
          <w:rFonts w:asciiTheme="minorHAnsi" w:hAnsiTheme="minorHAnsi"/>
          <w:lang w:val="es-CL"/>
        </w:rPr>
        <w:t xml:space="preserve"> responsabilidad </w:t>
      </w:r>
      <w:r>
        <w:rPr>
          <w:rFonts w:asciiTheme="minorHAnsi" w:hAnsiTheme="minorHAnsi"/>
          <w:lang w:val="es-CL"/>
        </w:rPr>
        <w:t xml:space="preserve">de las </w:t>
      </w:r>
      <w:proofErr w:type="spellStart"/>
      <w:r>
        <w:rPr>
          <w:rFonts w:asciiTheme="minorHAnsi" w:hAnsiTheme="minorHAnsi"/>
          <w:lang w:val="es-CL"/>
        </w:rPr>
        <w:t>carreras</w:t>
      </w:r>
      <w:r w:rsidRPr="004515D8">
        <w:rPr>
          <w:rFonts w:asciiTheme="minorHAnsi" w:hAnsiTheme="minorHAnsi"/>
          <w:lang w:val="es-CL"/>
        </w:rPr>
        <w:t>y</w:t>
      </w:r>
      <w:proofErr w:type="spellEnd"/>
      <w:r w:rsidRPr="004515D8">
        <w:rPr>
          <w:rFonts w:asciiTheme="minorHAnsi" w:hAnsiTheme="minorHAnsi"/>
          <w:lang w:val="es-CL"/>
        </w:rPr>
        <w:t xml:space="preserve"> evaluar el nivel de logro.</w:t>
      </w:r>
      <w:r>
        <w:rPr>
          <w:rFonts w:asciiTheme="minorHAnsi" w:hAnsiTheme="minorHAnsi"/>
          <w:b/>
          <w:lang w:val="es-CL"/>
        </w:rPr>
        <w:t xml:space="preserve"> (Tabla Nº2</w:t>
      </w:r>
      <w:r w:rsidRPr="004515D8">
        <w:rPr>
          <w:rFonts w:asciiTheme="minorHAnsi" w:hAnsiTheme="minorHAnsi"/>
          <w:b/>
          <w:lang w:val="es-CL"/>
        </w:rPr>
        <w:t>)</w:t>
      </w:r>
    </w:p>
    <w:p w:rsidR="00D1626B" w:rsidRPr="00D1626B" w:rsidRDefault="00D1626B" w:rsidP="00D1626B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M</w:t>
      </w:r>
      <w:r w:rsidRPr="004515D8">
        <w:rPr>
          <w:rFonts w:asciiTheme="minorHAnsi" w:hAnsiTheme="minorHAnsi"/>
          <w:lang w:val="es-CL"/>
        </w:rPr>
        <w:t>etas del cuadro de mando integral de la planificación estratégica 2012-2016,</w:t>
      </w:r>
      <w:r>
        <w:rPr>
          <w:rFonts w:asciiTheme="minorHAnsi" w:hAnsiTheme="minorHAnsi"/>
          <w:lang w:val="es-CL"/>
        </w:rPr>
        <w:t xml:space="preserve"> donde figuran las carreras </w:t>
      </w:r>
      <w:r w:rsidRPr="004515D8">
        <w:rPr>
          <w:rFonts w:asciiTheme="minorHAnsi" w:hAnsiTheme="minorHAnsi"/>
          <w:lang w:val="es-CL"/>
        </w:rPr>
        <w:t>como responsable</w:t>
      </w:r>
      <w:r>
        <w:rPr>
          <w:rFonts w:asciiTheme="minorHAnsi" w:hAnsiTheme="minorHAnsi"/>
          <w:lang w:val="es-CL"/>
        </w:rPr>
        <w:t>s</w:t>
      </w:r>
      <w:r w:rsidRPr="004515D8">
        <w:rPr>
          <w:rFonts w:asciiTheme="minorHAnsi" w:hAnsiTheme="minorHAnsi"/>
          <w:lang w:val="es-CL"/>
        </w:rPr>
        <w:t xml:space="preserve"> de estrategia o como fuente de información e identificar el nivel de logro. </w:t>
      </w:r>
      <w:r>
        <w:rPr>
          <w:rFonts w:asciiTheme="minorHAnsi" w:hAnsiTheme="minorHAnsi"/>
          <w:b/>
          <w:lang w:val="es-CL"/>
        </w:rPr>
        <w:t>(Tabla Nº3</w:t>
      </w:r>
      <w:r w:rsidRPr="004515D8">
        <w:rPr>
          <w:rFonts w:asciiTheme="minorHAnsi" w:hAnsiTheme="minorHAnsi"/>
          <w:b/>
          <w:lang w:val="es-CL"/>
        </w:rPr>
        <w:t>)</w:t>
      </w:r>
    </w:p>
    <w:p w:rsidR="00726D0E" w:rsidRPr="0048519A" w:rsidRDefault="00726D0E" w:rsidP="00D1626B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 xml:space="preserve">Recomendaciones dejadas por la Agencia de Acreditación Adventista (AAA), en la acreditación institucional 2012. </w:t>
      </w:r>
      <w:r w:rsidRPr="00717063">
        <w:rPr>
          <w:rFonts w:asciiTheme="minorHAnsi" w:hAnsiTheme="minorHAnsi"/>
          <w:b/>
          <w:lang w:val="es-CL"/>
        </w:rPr>
        <w:t>(Tabla N°</w:t>
      </w:r>
      <w:r>
        <w:rPr>
          <w:rFonts w:asciiTheme="minorHAnsi" w:hAnsiTheme="minorHAnsi"/>
          <w:b/>
          <w:lang w:val="es-CL"/>
        </w:rPr>
        <w:t>4</w:t>
      </w:r>
      <w:r w:rsidRPr="00717063">
        <w:rPr>
          <w:rFonts w:asciiTheme="minorHAnsi" w:hAnsiTheme="minorHAnsi"/>
          <w:b/>
          <w:lang w:val="es-CL"/>
        </w:rPr>
        <w:t>)</w:t>
      </w:r>
    </w:p>
    <w:p w:rsidR="0048519A" w:rsidRPr="0048519A" w:rsidRDefault="0048519A" w:rsidP="00D1626B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 w:rsidRPr="009831FB">
        <w:rPr>
          <w:lang w:val="es-CL"/>
        </w:rPr>
        <w:t>R</w:t>
      </w:r>
      <w:proofErr w:type="spellStart"/>
      <w:r w:rsidR="006548E8">
        <w:t>egistrar</w:t>
      </w:r>
      <w:proofErr w:type="spellEnd"/>
      <w:r>
        <w:t xml:space="preserve"> los compromisos adquiridos en los planes de mejora del informe de autoevaluación de su carrera</w:t>
      </w:r>
      <w:r w:rsidRPr="00EB13C6">
        <w:t xml:space="preserve"> e identificar el nivel de </w:t>
      </w:r>
      <w:r w:rsidRPr="006548E8">
        <w:t xml:space="preserve">logro </w:t>
      </w:r>
      <w:r w:rsidR="006548E8" w:rsidRPr="006548E8">
        <w:rPr>
          <w:b/>
          <w:lang w:val="es-CL"/>
        </w:rPr>
        <w:t>(Tabla N°5</w:t>
      </w:r>
      <w:r w:rsidRPr="006548E8">
        <w:rPr>
          <w:b/>
          <w:lang w:val="es-CL"/>
        </w:rPr>
        <w:t>)</w:t>
      </w:r>
    </w:p>
    <w:p w:rsidR="0048519A" w:rsidRPr="00D73545" w:rsidRDefault="006548E8" w:rsidP="00D1626B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t xml:space="preserve">Considerar las debilidades identificadas en el dictamen de acreditación de su carreara, registrarlas y mencionar las medidas acordadas para la mejora de dicha debilidad. </w:t>
      </w:r>
      <w:r w:rsidRPr="006548E8">
        <w:rPr>
          <w:b/>
          <w:lang w:val="es-CL"/>
        </w:rPr>
        <w:t>(Tabla N°6)</w:t>
      </w:r>
    </w:p>
    <w:p w:rsidR="00D1626B" w:rsidRPr="002B5CA2" w:rsidRDefault="00D1626B" w:rsidP="00D1626B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  <w:lang w:val="es-CL"/>
        </w:rPr>
        <w:t>A</w:t>
      </w:r>
      <w:r w:rsidRPr="004515D8">
        <w:rPr>
          <w:rFonts w:asciiTheme="minorHAnsi" w:hAnsiTheme="minorHAnsi"/>
          <w:lang w:val="es-CL"/>
        </w:rPr>
        <w:t xml:space="preserve">nálisis FODA de la </w:t>
      </w:r>
      <w:r>
        <w:rPr>
          <w:rFonts w:asciiTheme="minorHAnsi" w:hAnsiTheme="minorHAnsi"/>
          <w:lang w:val="es-CL"/>
        </w:rPr>
        <w:t>carrera</w:t>
      </w:r>
      <w:r w:rsidRPr="004515D8">
        <w:rPr>
          <w:rFonts w:asciiTheme="minorHAnsi" w:hAnsiTheme="minorHAnsi"/>
          <w:lang w:val="es-CL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Nº</w:t>
      </w:r>
      <w:r w:rsidR="006548E8">
        <w:rPr>
          <w:rFonts w:asciiTheme="minorHAnsi" w:hAnsiTheme="minorHAnsi"/>
          <w:b/>
          <w:lang w:val="es-CL"/>
        </w:rPr>
        <w:t>7</w:t>
      </w:r>
      <w:r w:rsidRPr="004515D8">
        <w:rPr>
          <w:rFonts w:asciiTheme="minorHAnsi" w:hAnsiTheme="minorHAnsi"/>
          <w:b/>
          <w:lang w:val="es-CL"/>
        </w:rPr>
        <w:t>)</w:t>
      </w:r>
    </w:p>
    <w:p w:rsidR="00D1626B" w:rsidRPr="00934BF5" w:rsidRDefault="00D1626B" w:rsidP="00D1626B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  <w:lang w:val="es-CL"/>
        </w:rPr>
        <w:t>P</w:t>
      </w:r>
      <w:r w:rsidRPr="004515D8">
        <w:rPr>
          <w:rFonts w:asciiTheme="minorHAnsi" w:hAnsiTheme="minorHAnsi"/>
          <w:lang w:val="es-CL"/>
        </w:rPr>
        <w:t xml:space="preserve">lan de </w:t>
      </w:r>
      <w:r>
        <w:rPr>
          <w:rFonts w:asciiTheme="minorHAnsi" w:hAnsiTheme="minorHAnsi"/>
          <w:lang w:val="es-CL"/>
        </w:rPr>
        <w:t>trabajo</w:t>
      </w:r>
      <w:r w:rsidRPr="004515D8">
        <w:rPr>
          <w:rFonts w:asciiTheme="minorHAnsi" w:hAnsiTheme="minorHAnsi"/>
          <w:lang w:val="es-CL"/>
        </w:rPr>
        <w:t xml:space="preserve"> de la </w:t>
      </w:r>
      <w:r>
        <w:rPr>
          <w:rFonts w:asciiTheme="minorHAnsi" w:hAnsiTheme="minorHAnsi"/>
          <w:lang w:val="es-CL"/>
        </w:rPr>
        <w:t>carrera</w:t>
      </w:r>
      <w:r w:rsidRPr="004515D8">
        <w:rPr>
          <w:rFonts w:asciiTheme="minorHAnsi" w:hAnsiTheme="minorHAnsi"/>
          <w:lang w:val="es-CL"/>
        </w:rPr>
        <w:t xml:space="preserve"> para el </w:t>
      </w:r>
      <w:r>
        <w:rPr>
          <w:rFonts w:asciiTheme="minorHAnsi" w:hAnsiTheme="minorHAnsi"/>
          <w:lang w:val="es-CL"/>
        </w:rPr>
        <w:t>año 2013</w:t>
      </w:r>
      <w:r w:rsidRPr="004515D8">
        <w:rPr>
          <w:rFonts w:asciiTheme="minorHAnsi" w:hAnsiTheme="minorHAnsi"/>
          <w:lang w:val="es-CL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Nº</w:t>
      </w:r>
      <w:r w:rsidR="006548E8">
        <w:rPr>
          <w:rFonts w:asciiTheme="minorHAnsi" w:hAnsiTheme="minorHAnsi"/>
          <w:b/>
          <w:lang w:val="es-CL"/>
        </w:rPr>
        <w:t>8</w:t>
      </w:r>
      <w:r w:rsidRPr="004515D8">
        <w:rPr>
          <w:rFonts w:asciiTheme="minorHAnsi" w:hAnsiTheme="minorHAnsi"/>
          <w:b/>
          <w:lang w:val="es-CL"/>
        </w:rPr>
        <w:t>)</w:t>
      </w:r>
    </w:p>
    <w:p w:rsidR="00D1626B" w:rsidRPr="00C21475" w:rsidRDefault="00D1626B" w:rsidP="00D1626B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</w:rPr>
        <w:t>S</w:t>
      </w:r>
      <w:r w:rsidRPr="004515D8">
        <w:rPr>
          <w:rFonts w:asciiTheme="minorHAnsi" w:hAnsiTheme="minorHAnsi"/>
        </w:rPr>
        <w:t xml:space="preserve">eguimiento </w:t>
      </w:r>
      <w:r>
        <w:rPr>
          <w:rFonts w:asciiTheme="minorHAnsi" w:hAnsiTheme="minorHAnsi"/>
        </w:rPr>
        <w:t xml:space="preserve">trimestral </w:t>
      </w:r>
      <w:r w:rsidRPr="004515D8">
        <w:rPr>
          <w:rFonts w:asciiTheme="minorHAnsi" w:hAnsiTheme="minorHAnsi"/>
        </w:rPr>
        <w:t xml:space="preserve">del Plan </w:t>
      </w:r>
      <w:r>
        <w:rPr>
          <w:rFonts w:asciiTheme="minorHAnsi" w:hAnsiTheme="minorHAnsi"/>
        </w:rPr>
        <w:t>de trabajo</w:t>
      </w:r>
      <w:r w:rsidRPr="004515D8">
        <w:rPr>
          <w:rFonts w:asciiTheme="minorHAnsi" w:hAnsiTheme="minorHAnsi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N°</w:t>
      </w:r>
      <w:r w:rsidR="006548E8">
        <w:rPr>
          <w:rFonts w:asciiTheme="minorHAnsi" w:hAnsiTheme="minorHAnsi"/>
          <w:b/>
          <w:lang w:val="es-CL"/>
        </w:rPr>
        <w:t>9</w:t>
      </w:r>
      <w:r w:rsidRPr="004515D8">
        <w:rPr>
          <w:rFonts w:asciiTheme="minorHAnsi" w:hAnsiTheme="minorHAnsi"/>
          <w:b/>
          <w:lang w:val="es-CL"/>
        </w:rPr>
        <w:t>)</w:t>
      </w:r>
    </w:p>
    <w:p w:rsidR="00D73545" w:rsidRDefault="00D73545" w:rsidP="00D73545">
      <w:pPr>
        <w:jc w:val="both"/>
        <w:rPr>
          <w:lang w:val="es-CL"/>
        </w:rPr>
      </w:pPr>
    </w:p>
    <w:p w:rsidR="00603ADD" w:rsidRDefault="00603ADD" w:rsidP="00787153">
      <w:pPr>
        <w:spacing w:after="0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5B6AA7" w:rsidRPr="005B6AA7" w:rsidRDefault="002B5CA2" w:rsidP="00787153">
      <w:pPr>
        <w:spacing w:after="0"/>
        <w:jc w:val="center"/>
        <w:rPr>
          <w:lang w:val="es-CL"/>
        </w:rPr>
      </w:pP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t>DIAGRAMA</w:t>
      </w:r>
      <w:r>
        <w:rPr>
          <w:rFonts w:asciiTheme="minorHAnsi" w:hAnsiTheme="minorHAnsi"/>
          <w:b/>
          <w:color w:val="365F91" w:themeColor="accent1" w:themeShade="BF"/>
          <w:lang w:val="es-CL"/>
        </w:rPr>
        <w:t xml:space="preserve"> DE ORIENTACIÓN PARA EL USUARIO</w:t>
      </w:r>
    </w:p>
    <w:p w:rsidR="00317D8B" w:rsidRDefault="00B664C3" w:rsidP="00B478CD">
      <w:pPr>
        <w:rPr>
          <w:rFonts w:asciiTheme="minorHAnsi" w:hAnsiTheme="minorHAnsi"/>
          <w:b/>
          <w:lang w:val="es-CL"/>
        </w:rPr>
      </w:pPr>
      <w:r w:rsidRPr="004515D8">
        <w:rPr>
          <w:rFonts w:asciiTheme="minorHAnsi" w:hAnsiTheme="minorHAnsi"/>
          <w:b/>
          <w:noProof/>
          <w:lang w:val="es-CL" w:eastAsia="es-C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45720</wp:posOffset>
            </wp:positionV>
            <wp:extent cx="8258175" cy="4781550"/>
            <wp:effectExtent l="0" t="19050" r="9525" b="0"/>
            <wp:wrapNone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5A22CD" w:rsidRDefault="005A22CD" w:rsidP="00B478CD">
      <w:pPr>
        <w:rPr>
          <w:rFonts w:asciiTheme="minorHAnsi" w:hAnsiTheme="minorHAnsi"/>
          <w:b/>
          <w:lang w:val="es-CL"/>
        </w:rPr>
      </w:pPr>
    </w:p>
    <w:p w:rsidR="002B5CA2" w:rsidRDefault="002B5CA2" w:rsidP="00F059BB">
      <w:pPr>
        <w:rPr>
          <w:b/>
          <w:color w:val="000000" w:themeColor="text1"/>
          <w:lang w:val="es-CL"/>
        </w:rPr>
      </w:pPr>
    </w:p>
    <w:p w:rsidR="002B5CA2" w:rsidRDefault="002B5CA2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7E63CF" w:rsidRDefault="007E63C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675EA" w:rsidRDefault="006675EA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C21475" w:rsidRDefault="00C21475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675EA" w:rsidRDefault="006675EA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4558F" w:rsidRPr="00970DC3" w:rsidRDefault="0064558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970DC3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INPUT</w:t>
      </w:r>
    </w:p>
    <w:p w:rsidR="0064558F" w:rsidRPr="00E44FC8" w:rsidRDefault="0064558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INSUMOS PARA LA AUTOEVALUACIÓN</w:t>
      </w:r>
    </w:p>
    <w:p w:rsidR="0064558F" w:rsidRDefault="00B60E2C" w:rsidP="0064558F">
      <w:pPr>
        <w:tabs>
          <w:tab w:val="left" w:pos="4661"/>
        </w:tabs>
        <w:rPr>
          <w:rFonts w:asciiTheme="minorHAnsi" w:hAnsiTheme="minorHAnsi"/>
          <w:b/>
          <w:color w:val="000000" w:themeColor="text1"/>
          <w:lang w:val="es-CL"/>
        </w:rPr>
      </w:pPr>
      <w:r>
        <w:rPr>
          <w:noProof/>
        </w:rPr>
        <w:pict>
          <v:roundrect id="Rectángulo redondeado 3" o:spid="_x0000_s1026" style="position:absolute;margin-left:197.8pt;margin-top:5.75pt;width:336pt;height:219.35pt;z-index:251664384;visibility:visible" arcsize="6554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" strokecolor="white [3201]" strokeweight="2pt">
            <v:fill r:id="rId14" o:title="" recolor="t" rotate="t" type="frame"/>
          </v:roundrect>
        </w:pict>
      </w:r>
    </w:p>
    <w:p w:rsidR="0064558F" w:rsidRDefault="0064558F" w:rsidP="0064558F">
      <w:pPr>
        <w:rPr>
          <w:rFonts w:asciiTheme="minorHAnsi" w:hAnsiTheme="minorHAnsi"/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F5597D" w:rsidRDefault="00C2147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color w:val="000000" w:themeColor="text1"/>
          <w:lang w:val="es-CL"/>
        </w:rPr>
        <w:t>TABLA N°1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 xml:space="preserve">: </w:t>
      </w:r>
      <w:r w:rsidR="00F5597D" w:rsidRPr="00262037">
        <w:rPr>
          <w:rFonts w:asciiTheme="minorHAnsi" w:hAnsiTheme="minorHAnsi"/>
          <w:b/>
          <w:color w:val="000000" w:themeColor="text1"/>
          <w:u w:val="single"/>
          <w:lang w:val="es-CL"/>
        </w:rPr>
        <w:t>DESAFIOS PROPIOS</w:t>
      </w:r>
      <w:r>
        <w:rPr>
          <w:rFonts w:asciiTheme="minorHAnsi" w:hAnsiTheme="minorHAnsi"/>
          <w:b/>
          <w:color w:val="000000" w:themeColor="text1"/>
          <w:lang w:val="es-CL"/>
        </w:rPr>
        <w:t xml:space="preserve"> DE LA </w:t>
      </w:r>
      <w:r w:rsidR="004E016B">
        <w:rPr>
          <w:rFonts w:asciiTheme="minorHAnsi" w:hAnsiTheme="minorHAnsi"/>
          <w:b/>
          <w:color w:val="000000" w:themeColor="text1"/>
          <w:lang w:val="es-CL"/>
        </w:rPr>
        <w:t xml:space="preserve">CARRERA </w:t>
      </w:r>
      <w:r w:rsidR="00F5597D">
        <w:rPr>
          <w:rFonts w:asciiTheme="minorHAnsi" w:hAnsiTheme="minorHAnsi"/>
          <w:b/>
          <w:color w:val="000000" w:themeColor="text1"/>
          <w:lang w:val="es-CL"/>
        </w:rPr>
        <w:t>QUE QUEDARON PENDIENTES EN EL CICLO DE CALIDAD DEL AÑO 2012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>.</w:t>
      </w:r>
    </w:p>
    <w:p w:rsidR="00F5597D" w:rsidRDefault="00F5597D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*Estos desafíos deben estar enumerados en las debilidades del FODA para que pasen a ser parte de su plan de trabajo 2013.</w:t>
      </w:r>
    </w:p>
    <w:tbl>
      <w:tblPr>
        <w:tblStyle w:val="Tablaconcuadrcula"/>
        <w:tblW w:w="13892" w:type="dxa"/>
        <w:tblInd w:w="108" w:type="dxa"/>
        <w:tblLook w:val="04A0" w:firstRow="1" w:lastRow="0" w:firstColumn="1" w:lastColumn="0" w:noHBand="0" w:noVBand="1"/>
      </w:tblPr>
      <w:tblGrid>
        <w:gridCol w:w="6804"/>
        <w:gridCol w:w="7088"/>
      </w:tblGrid>
      <w:tr w:rsidR="00F5597D" w:rsidRPr="004515D8" w:rsidTr="00D01C7D">
        <w:tc>
          <w:tcPr>
            <w:tcW w:w="6804" w:type="dxa"/>
            <w:shd w:val="clear" w:color="auto" w:fill="8DB3E2" w:themeFill="text2" w:themeFillTint="66"/>
          </w:tcPr>
          <w:p w:rsidR="00F5597D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Desafíos propios de la unidad, que quedaron pendientes el 2012.</w:t>
            </w:r>
          </w:p>
          <w:p w:rsidR="00F5597D" w:rsidRPr="001F5545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shd w:val="clear" w:color="auto" w:fill="8DB3E2" w:themeFill="text2" w:themeFillTint="66"/>
          </w:tcPr>
          <w:p w:rsidR="00F5597D" w:rsidRPr="001F5545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 w:rsidRPr="001F5545">
              <w:rPr>
                <w:rFonts w:asciiTheme="minorHAnsi" w:hAnsiTheme="minorHAnsi"/>
                <w:b/>
              </w:rPr>
              <w:t>Meta</w:t>
            </w:r>
            <w:r>
              <w:rPr>
                <w:rFonts w:asciiTheme="minorHAnsi" w:hAnsiTheme="minorHAnsi"/>
                <w:b/>
              </w:rPr>
              <w:t xml:space="preserve"> propuesta para el 2013</w:t>
            </w: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F5597D" w:rsidRPr="004515D8" w:rsidRDefault="00F5597D" w:rsidP="00F5597D">
      <w:pPr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8E5CF4" w:rsidRPr="00F5597D" w:rsidRDefault="008E5CF4" w:rsidP="008E5CF4">
      <w:pPr>
        <w:rPr>
          <w:b/>
          <w:lang w:val="es-CL"/>
        </w:rPr>
      </w:pPr>
    </w:p>
    <w:p w:rsidR="00F059BB" w:rsidRDefault="00F059BB" w:rsidP="00B478CD">
      <w:pPr>
        <w:rPr>
          <w:rFonts w:asciiTheme="minorHAnsi" w:hAnsiTheme="minorHAnsi"/>
          <w:b/>
        </w:rPr>
      </w:pPr>
    </w:p>
    <w:p w:rsidR="001D66D3" w:rsidRDefault="001D66D3" w:rsidP="00B478CD">
      <w:pPr>
        <w:rPr>
          <w:rFonts w:asciiTheme="minorHAnsi" w:hAnsiTheme="minorHAnsi"/>
          <w:b/>
        </w:rPr>
      </w:pPr>
    </w:p>
    <w:p w:rsidR="009025F7" w:rsidRDefault="009025F7" w:rsidP="00F5597D">
      <w:pPr>
        <w:spacing w:after="0"/>
        <w:rPr>
          <w:rFonts w:asciiTheme="minorHAnsi" w:hAnsiTheme="minorHAnsi"/>
          <w:b/>
          <w:lang w:val="es-CL"/>
        </w:rPr>
      </w:pPr>
    </w:p>
    <w:p w:rsidR="009025F7" w:rsidRDefault="009025F7" w:rsidP="00F5597D">
      <w:pPr>
        <w:spacing w:after="0"/>
        <w:rPr>
          <w:rFonts w:asciiTheme="minorHAnsi" w:hAnsiTheme="minorHAnsi"/>
          <w:b/>
          <w:lang w:val="es-CL"/>
        </w:rPr>
      </w:pPr>
    </w:p>
    <w:p w:rsidR="00F5597D" w:rsidRDefault="00DD2878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lang w:val="es-CL"/>
        </w:rPr>
        <w:t>TABLA N°2</w:t>
      </w:r>
      <w:r w:rsidR="00F5597D" w:rsidRPr="004515D8">
        <w:rPr>
          <w:rFonts w:asciiTheme="minorHAnsi" w:hAnsiTheme="minorHAnsi"/>
          <w:b/>
          <w:lang w:val="es-CL"/>
        </w:rPr>
        <w:t xml:space="preserve">: 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>PLANES DE MEJORA INFORME AUTOEVALUACIÓN INSTITUCIONAL 2011</w:t>
      </w:r>
    </w:p>
    <w:p w:rsidR="00F5597D" w:rsidRPr="00566A99" w:rsidRDefault="00F5597D" w:rsidP="00F5597D">
      <w:pPr>
        <w:spacing w:after="0"/>
        <w:rPr>
          <w:rFonts w:asciiTheme="minorHAnsi" w:hAnsiTheme="minorHAnsi"/>
          <w:color w:val="000000" w:themeColor="text1"/>
          <w:lang w:val="es-CL"/>
        </w:rPr>
      </w:pPr>
      <w:r>
        <w:rPr>
          <w:rFonts w:asciiTheme="minorHAnsi" w:hAnsiTheme="minorHAnsi"/>
        </w:rPr>
        <w:t>Indique el nivel de logro considerando</w:t>
      </w:r>
      <w:r w:rsidRPr="00566A99">
        <w:rPr>
          <w:rFonts w:asciiTheme="minorHAnsi" w:hAnsiTheme="minorHAnsi"/>
        </w:rPr>
        <w:t>: Logrado (L), Medianamente logrado (ML), No logrado (NL)</w:t>
      </w:r>
    </w:p>
    <w:p w:rsidR="00DA037C" w:rsidRPr="00934BF5" w:rsidRDefault="00F5597D" w:rsidP="00F5597D">
      <w:pPr>
        <w:rPr>
          <w:color w:val="FF0000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*Los aspectos a mejorar medianamente logrados y no logrados deben estar enumerados en las debilidades del FODA para que pasen a ser parte de su plan de trabajo 2013.</w:t>
      </w:r>
    </w:p>
    <w:tbl>
      <w:tblPr>
        <w:tblStyle w:val="Cuadrculaclara-nfasis11"/>
        <w:tblW w:w="4801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978"/>
        <w:gridCol w:w="3121"/>
        <w:gridCol w:w="2835"/>
        <w:gridCol w:w="2268"/>
        <w:gridCol w:w="1417"/>
        <w:gridCol w:w="1415"/>
      </w:tblGrid>
      <w:tr w:rsidR="00BA7F77" w:rsidRPr="009B2782" w:rsidTr="00BA7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8DB3E2" w:themeFill="text2" w:themeFillTint="66"/>
          </w:tcPr>
          <w:p w:rsidR="00BA7F77" w:rsidRPr="009B2782" w:rsidRDefault="00BA7F77" w:rsidP="00BA7F77">
            <w:pPr>
              <w:spacing w:after="0"/>
              <w:rPr>
                <w:rFonts w:asciiTheme="minorHAnsi" w:hAnsiTheme="minorHAnsi" w:cs="Calibri"/>
              </w:rPr>
            </w:pPr>
            <w:r w:rsidRPr="009B2782">
              <w:rPr>
                <w:rFonts w:asciiTheme="minorHAnsi" w:hAnsiTheme="minorHAnsi" w:cs="Calibri"/>
              </w:rPr>
              <w:t>Aspecto a Mejorar</w:t>
            </w:r>
          </w:p>
        </w:tc>
        <w:tc>
          <w:tcPr>
            <w:tcW w:w="1112" w:type="pct"/>
            <w:shd w:val="clear" w:color="auto" w:fill="8DB3E2" w:themeFill="text2" w:themeFillTint="66"/>
          </w:tcPr>
          <w:p w:rsidR="00BA7F77" w:rsidRPr="009B2782" w:rsidRDefault="00BA7F77" w:rsidP="00BA7F7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</w:rPr>
            </w:pPr>
            <w:r w:rsidRPr="009B2782">
              <w:rPr>
                <w:rFonts w:asciiTheme="minorHAnsi" w:hAnsiTheme="minorHAnsi" w:cs="Calibri"/>
              </w:rPr>
              <w:t>Acciones</w:t>
            </w:r>
          </w:p>
        </w:tc>
        <w:tc>
          <w:tcPr>
            <w:tcW w:w="1010" w:type="pct"/>
            <w:shd w:val="clear" w:color="auto" w:fill="8DB3E2" w:themeFill="text2" w:themeFillTint="66"/>
          </w:tcPr>
          <w:p w:rsidR="00BA7F77" w:rsidRPr="009B2782" w:rsidRDefault="00BA7F77" w:rsidP="00BA7F7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</w:rPr>
            </w:pPr>
            <w:r w:rsidRPr="009B2782">
              <w:rPr>
                <w:rFonts w:asciiTheme="minorHAnsi" w:hAnsiTheme="minorHAnsi" w:cs="Calibri"/>
              </w:rPr>
              <w:t>Metas</w:t>
            </w:r>
          </w:p>
        </w:tc>
        <w:tc>
          <w:tcPr>
            <w:tcW w:w="808" w:type="pct"/>
            <w:shd w:val="clear" w:color="auto" w:fill="8DB3E2" w:themeFill="text2" w:themeFillTint="66"/>
          </w:tcPr>
          <w:p w:rsidR="00BA7F77" w:rsidRPr="009B2782" w:rsidRDefault="00BA7F77" w:rsidP="00BA7F7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</w:rPr>
            </w:pPr>
            <w:r w:rsidRPr="009B2782">
              <w:rPr>
                <w:rFonts w:asciiTheme="minorHAnsi" w:hAnsiTheme="minorHAnsi" w:cs="Calibri"/>
              </w:rPr>
              <w:t>Indicador de Logro</w:t>
            </w:r>
          </w:p>
        </w:tc>
        <w:tc>
          <w:tcPr>
            <w:tcW w:w="505" w:type="pct"/>
            <w:shd w:val="clear" w:color="auto" w:fill="8DB3E2" w:themeFill="text2" w:themeFillTint="66"/>
          </w:tcPr>
          <w:p w:rsidR="00BA7F77" w:rsidRPr="009B2782" w:rsidRDefault="00BA7F77" w:rsidP="00BA7F7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</w:rPr>
            </w:pPr>
            <w:r w:rsidRPr="009B2782">
              <w:rPr>
                <w:rFonts w:asciiTheme="minorHAnsi" w:hAnsiTheme="minorHAnsi" w:cs="Calibri"/>
              </w:rPr>
              <w:t>Plazo</w:t>
            </w:r>
          </w:p>
        </w:tc>
        <w:tc>
          <w:tcPr>
            <w:tcW w:w="505" w:type="pct"/>
            <w:shd w:val="clear" w:color="auto" w:fill="8DB3E2" w:themeFill="text2" w:themeFillTint="66"/>
          </w:tcPr>
          <w:p w:rsidR="00BA7F77" w:rsidRPr="009B2782" w:rsidRDefault="00BA7F77" w:rsidP="00BA7F7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</w:rPr>
            </w:pPr>
            <w:r w:rsidRPr="009B2782">
              <w:rPr>
                <w:rFonts w:asciiTheme="minorHAnsi" w:hAnsiTheme="minorHAnsi" w:cs="Calibri"/>
              </w:rPr>
              <w:t>Nivel de Logro</w:t>
            </w:r>
          </w:p>
        </w:tc>
      </w:tr>
      <w:tr w:rsidR="00BA7F77" w:rsidRPr="009B2782" w:rsidTr="00BA7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:rsidR="00BA7F77" w:rsidRPr="009B2782" w:rsidRDefault="00BA7F77" w:rsidP="00BA7F77">
            <w:pPr>
              <w:spacing w:after="0"/>
              <w:rPr>
                <w:rFonts w:asciiTheme="minorHAnsi" w:hAnsiTheme="minorHAnsi" w:cs="Calibri"/>
                <w:b w:val="0"/>
                <w:color w:val="000000"/>
              </w:rPr>
            </w:pPr>
            <w:r w:rsidRPr="009B2782">
              <w:rPr>
                <w:rFonts w:asciiTheme="minorHAnsi" w:hAnsiTheme="minorHAnsi" w:cs="Calibri"/>
                <w:b w:val="0"/>
                <w:color w:val="000000"/>
              </w:rPr>
              <w:t>Socialización de la estructura organizacional y el conocimiento del sistema de gobierno universitario.</w:t>
            </w:r>
          </w:p>
        </w:tc>
        <w:tc>
          <w:tcPr>
            <w:tcW w:w="1112" w:type="pct"/>
          </w:tcPr>
          <w:p w:rsidR="00BA7F77" w:rsidRPr="009B2782" w:rsidRDefault="00BA7F77" w:rsidP="00BA7F77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B278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Realizar Inducción a alumnos nuevos</w:t>
            </w:r>
          </w:p>
        </w:tc>
        <w:tc>
          <w:tcPr>
            <w:tcW w:w="1010" w:type="pct"/>
          </w:tcPr>
          <w:p w:rsidR="00BA7F77" w:rsidRPr="009B2782" w:rsidRDefault="00BA7F77" w:rsidP="00BA7F77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B278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Inducción al 90% de los alumnos nuevos</w:t>
            </w:r>
          </w:p>
        </w:tc>
        <w:tc>
          <w:tcPr>
            <w:tcW w:w="808" w:type="pct"/>
          </w:tcPr>
          <w:p w:rsidR="00BA7F77" w:rsidRPr="009B2782" w:rsidRDefault="00BA7F77" w:rsidP="00BA7F77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B278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 xml:space="preserve">% de alumnos nuevos con inducción </w:t>
            </w:r>
          </w:p>
        </w:tc>
        <w:tc>
          <w:tcPr>
            <w:tcW w:w="505" w:type="pct"/>
          </w:tcPr>
          <w:p w:rsidR="00BA7F77" w:rsidRPr="009B2782" w:rsidRDefault="00BA7F77" w:rsidP="00BA7F77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B278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Abril de 2011</w:t>
            </w:r>
          </w:p>
        </w:tc>
        <w:tc>
          <w:tcPr>
            <w:tcW w:w="505" w:type="pct"/>
          </w:tcPr>
          <w:p w:rsidR="00BA7F77" w:rsidRPr="009B2782" w:rsidRDefault="00BA7F77" w:rsidP="00BA7F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BA7F77" w:rsidRPr="009B2782" w:rsidTr="00BA7F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Merge w:val="restart"/>
          </w:tcPr>
          <w:p w:rsidR="00BA7F77" w:rsidRPr="009B2782" w:rsidRDefault="00BA7F77" w:rsidP="00BA7F77">
            <w:pPr>
              <w:rPr>
                <w:rFonts w:asciiTheme="minorHAnsi" w:hAnsiTheme="minorHAnsi" w:cs="Calibri"/>
                <w:b w:val="0"/>
              </w:rPr>
            </w:pPr>
            <w:r w:rsidRPr="009B2782">
              <w:rPr>
                <w:rFonts w:asciiTheme="minorHAnsi" w:hAnsiTheme="minorHAnsi" w:cs="Calibri"/>
                <w:b w:val="0"/>
              </w:rPr>
              <w:t>Aumentar la   participación docente en la toma de decisiones de su unidad</w:t>
            </w:r>
          </w:p>
        </w:tc>
        <w:tc>
          <w:tcPr>
            <w:tcW w:w="1112" w:type="pct"/>
          </w:tcPr>
          <w:p w:rsidR="00BA7F77" w:rsidRPr="009B2782" w:rsidRDefault="00BA7F77" w:rsidP="00BA7F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Calibri"/>
              </w:rPr>
            </w:pPr>
            <w:r w:rsidRPr="009B2782">
              <w:rPr>
                <w:rFonts w:asciiTheme="minorHAnsi" w:hAnsiTheme="minorHAnsi" w:cs="Calibri"/>
              </w:rPr>
              <w:t xml:space="preserve">Fortalecer en todas las Facultades el Consejo de Carrera </w:t>
            </w:r>
          </w:p>
        </w:tc>
        <w:tc>
          <w:tcPr>
            <w:tcW w:w="1010" w:type="pct"/>
          </w:tcPr>
          <w:p w:rsidR="00BA7F77" w:rsidRPr="009B2782" w:rsidRDefault="00BA7F77" w:rsidP="00BA7F77">
            <w:pPr>
              <w:ind w:right="-5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Calibri"/>
              </w:rPr>
            </w:pPr>
            <w:r w:rsidRPr="009B2782">
              <w:rPr>
                <w:rFonts w:asciiTheme="minorHAnsi" w:hAnsiTheme="minorHAnsi" w:cs="Calibri"/>
              </w:rPr>
              <w:t xml:space="preserve">Realización de un consejo de carreras en forma sistemática  </w:t>
            </w:r>
          </w:p>
        </w:tc>
        <w:tc>
          <w:tcPr>
            <w:tcW w:w="808" w:type="pct"/>
          </w:tcPr>
          <w:p w:rsidR="00BA7F77" w:rsidRPr="009B2782" w:rsidRDefault="00BA7F77" w:rsidP="00BA7F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Calibri"/>
              </w:rPr>
            </w:pPr>
            <w:r w:rsidRPr="009B2782">
              <w:rPr>
                <w:rFonts w:asciiTheme="minorHAnsi" w:hAnsiTheme="minorHAnsi" w:cs="Calibri"/>
              </w:rPr>
              <w:t xml:space="preserve">N° de consejos registrados al semestre </w:t>
            </w:r>
          </w:p>
        </w:tc>
        <w:tc>
          <w:tcPr>
            <w:tcW w:w="505" w:type="pct"/>
          </w:tcPr>
          <w:p w:rsidR="00BA7F77" w:rsidRPr="009B2782" w:rsidRDefault="00BA7F77" w:rsidP="00BA7F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Calibri"/>
              </w:rPr>
            </w:pPr>
            <w:r w:rsidRPr="009B2782">
              <w:rPr>
                <w:rFonts w:asciiTheme="minorHAnsi" w:hAnsiTheme="minorHAnsi" w:cs="Calibri"/>
              </w:rPr>
              <w:t>Un consejo mensual de carrera</w:t>
            </w:r>
          </w:p>
        </w:tc>
        <w:tc>
          <w:tcPr>
            <w:tcW w:w="505" w:type="pct"/>
          </w:tcPr>
          <w:p w:rsidR="00BA7F77" w:rsidRPr="009B2782" w:rsidRDefault="00BA7F77" w:rsidP="00BA7F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A7F77" w:rsidRPr="009B2782" w:rsidTr="00BA7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Merge/>
          </w:tcPr>
          <w:p w:rsidR="00BA7F77" w:rsidRPr="009B2782" w:rsidRDefault="00BA7F77" w:rsidP="00BA7F77">
            <w:pPr>
              <w:rPr>
                <w:rFonts w:asciiTheme="minorHAnsi" w:hAnsiTheme="minorHAnsi"/>
              </w:rPr>
            </w:pPr>
          </w:p>
        </w:tc>
        <w:tc>
          <w:tcPr>
            <w:tcW w:w="1112" w:type="pct"/>
          </w:tcPr>
          <w:p w:rsidR="00BA7F77" w:rsidRPr="009B2782" w:rsidRDefault="00BA7F77" w:rsidP="00BA7F77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B2782">
              <w:rPr>
                <w:rFonts w:asciiTheme="minorHAnsi" w:hAnsiTheme="minorHAnsi" w:cs="Calibri"/>
                <w:b w:val="0"/>
                <w:sz w:val="22"/>
                <w:szCs w:val="22"/>
              </w:rPr>
              <w:t>Integrar a profesores a honorarios al Consejo de Carrera</w:t>
            </w:r>
          </w:p>
        </w:tc>
        <w:tc>
          <w:tcPr>
            <w:tcW w:w="1010" w:type="pct"/>
          </w:tcPr>
          <w:p w:rsidR="00BA7F77" w:rsidRPr="009B2782" w:rsidRDefault="00BA7F77" w:rsidP="00BA7F77">
            <w:pPr>
              <w:pStyle w:val="Ttulo"/>
              <w:tabs>
                <w:tab w:val="left" w:pos="1701"/>
                <w:tab w:val="right" w:leader="dot" w:pos="9072"/>
              </w:tabs>
              <w:ind w:right="-5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B2782"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Al menos un profesor </w:t>
            </w:r>
            <w:proofErr w:type="spellStart"/>
            <w:r w:rsidRPr="009B2782">
              <w:rPr>
                <w:rFonts w:asciiTheme="minorHAnsi" w:hAnsiTheme="minorHAnsi" w:cs="Calibri"/>
                <w:b w:val="0"/>
                <w:sz w:val="22"/>
                <w:szCs w:val="22"/>
              </w:rPr>
              <w:t>part</w:t>
            </w:r>
            <w:proofErr w:type="spellEnd"/>
            <w:r w:rsidRPr="009B2782"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time participante en Consejo de Carrera</w:t>
            </w:r>
          </w:p>
        </w:tc>
        <w:tc>
          <w:tcPr>
            <w:tcW w:w="808" w:type="pct"/>
          </w:tcPr>
          <w:p w:rsidR="00BA7F77" w:rsidRPr="009B2782" w:rsidRDefault="00BA7F77" w:rsidP="00BA7F77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B2782"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N° de docentes </w:t>
            </w:r>
            <w:proofErr w:type="spellStart"/>
            <w:r w:rsidRPr="009B2782">
              <w:rPr>
                <w:rFonts w:asciiTheme="minorHAnsi" w:hAnsiTheme="minorHAnsi" w:cs="Calibri"/>
                <w:b w:val="0"/>
                <w:sz w:val="22"/>
                <w:szCs w:val="22"/>
              </w:rPr>
              <w:t>Part</w:t>
            </w:r>
            <w:proofErr w:type="spellEnd"/>
            <w:r w:rsidRPr="009B2782"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time que asisten al Consejo de Carrera</w:t>
            </w:r>
          </w:p>
        </w:tc>
        <w:tc>
          <w:tcPr>
            <w:tcW w:w="505" w:type="pct"/>
          </w:tcPr>
          <w:p w:rsidR="00BA7F77" w:rsidRPr="009B2782" w:rsidRDefault="00BA7F77" w:rsidP="00BA7F77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B2782">
              <w:rPr>
                <w:rFonts w:asciiTheme="minorHAnsi" w:hAnsiTheme="minorHAnsi" w:cs="Calibri"/>
                <w:b w:val="0"/>
                <w:sz w:val="22"/>
                <w:szCs w:val="22"/>
              </w:rPr>
              <w:t>Cada mes</w:t>
            </w:r>
          </w:p>
        </w:tc>
        <w:tc>
          <w:tcPr>
            <w:tcW w:w="505" w:type="pct"/>
          </w:tcPr>
          <w:p w:rsidR="00BA7F77" w:rsidRPr="009B2782" w:rsidRDefault="00BA7F77" w:rsidP="00BA7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7F77" w:rsidRPr="009B2782" w:rsidTr="00BA7F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:rsidR="00BA7F77" w:rsidRPr="009B2782" w:rsidRDefault="00BA7F77" w:rsidP="00BA7F77">
            <w:pPr>
              <w:pStyle w:val="Prrafodelista"/>
              <w:tabs>
                <w:tab w:val="left" w:pos="709"/>
              </w:tabs>
              <w:spacing w:after="0"/>
              <w:ind w:left="0"/>
              <w:jc w:val="both"/>
              <w:rPr>
                <w:rFonts w:asciiTheme="minorHAnsi" w:hAnsiTheme="minorHAnsi"/>
                <w:b w:val="0"/>
              </w:rPr>
            </w:pPr>
            <w:r w:rsidRPr="009B2782">
              <w:rPr>
                <w:rFonts w:asciiTheme="minorHAnsi" w:hAnsiTheme="minorHAnsi"/>
                <w:b w:val="0"/>
              </w:rPr>
              <w:t>Fortalecer los procedimientos del sistema de control y aseguramiento de la Calidad (SCAC)</w:t>
            </w:r>
          </w:p>
        </w:tc>
        <w:tc>
          <w:tcPr>
            <w:tcW w:w="1112" w:type="pct"/>
          </w:tcPr>
          <w:p w:rsidR="00BA7F77" w:rsidRPr="009B2782" w:rsidRDefault="00BA7F77" w:rsidP="00BA7F77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</w:rPr>
              <w:t xml:space="preserve">Realizar seguimiento de los planes de mejora de las unidades </w:t>
            </w:r>
          </w:p>
          <w:p w:rsidR="00BA7F77" w:rsidRPr="009B2782" w:rsidRDefault="00BA7F77" w:rsidP="00BA7F77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010" w:type="pct"/>
          </w:tcPr>
          <w:p w:rsidR="00BA7F77" w:rsidRPr="009B2782" w:rsidRDefault="00BA7F77" w:rsidP="00BA7F77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</w:rPr>
              <w:t>Seguimiento al 100% de los planes  de las unidades realizado.</w:t>
            </w:r>
          </w:p>
        </w:tc>
        <w:tc>
          <w:tcPr>
            <w:tcW w:w="808" w:type="pct"/>
          </w:tcPr>
          <w:p w:rsidR="00BA7F77" w:rsidRPr="009B2782" w:rsidRDefault="00BA7F77" w:rsidP="00BA7F77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</w:rPr>
              <w:t>Porcentaje  de planes de mejora con seguimiento realizado</w:t>
            </w:r>
          </w:p>
        </w:tc>
        <w:tc>
          <w:tcPr>
            <w:tcW w:w="505" w:type="pct"/>
          </w:tcPr>
          <w:p w:rsidR="00BA7F77" w:rsidRPr="009B2782" w:rsidRDefault="00BA7F77" w:rsidP="00BA7F77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</w:rPr>
              <w:t xml:space="preserve">Marzo a Diciembre </w:t>
            </w:r>
          </w:p>
        </w:tc>
        <w:tc>
          <w:tcPr>
            <w:tcW w:w="505" w:type="pct"/>
          </w:tcPr>
          <w:p w:rsidR="00BA7F77" w:rsidRPr="009B2782" w:rsidRDefault="00BA7F77" w:rsidP="00BA7F77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A7F77" w:rsidRPr="009B2782" w:rsidTr="00BA7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:rsidR="00BA7F77" w:rsidRPr="009B2782" w:rsidRDefault="00BA7F77" w:rsidP="00BA7F77">
            <w:pPr>
              <w:pStyle w:val="Ttulo"/>
              <w:tabs>
                <w:tab w:val="left" w:pos="1701"/>
                <w:tab w:val="right" w:leader="dot" w:pos="9072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9B2782">
              <w:rPr>
                <w:rFonts w:asciiTheme="minorHAnsi" w:hAnsiTheme="minorHAnsi" w:cs="Arial"/>
                <w:sz w:val="22"/>
                <w:szCs w:val="22"/>
              </w:rPr>
              <w:t>Implementación de sistema de seguimiento académico de los alumnos</w:t>
            </w:r>
          </w:p>
        </w:tc>
        <w:tc>
          <w:tcPr>
            <w:tcW w:w="1112" w:type="pct"/>
          </w:tcPr>
          <w:p w:rsidR="00BA7F77" w:rsidRPr="009B2782" w:rsidRDefault="00BA7F77" w:rsidP="00BA7F7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2"/>
                <w:szCs w:val="22"/>
                <w:lang w:val="es-MX"/>
              </w:rPr>
            </w:pPr>
            <w:r w:rsidRPr="009B2782">
              <w:rPr>
                <w:rFonts w:asciiTheme="minorHAnsi" w:hAnsiTheme="minorHAnsi"/>
                <w:color w:val="auto"/>
                <w:sz w:val="22"/>
                <w:szCs w:val="22"/>
                <w:lang w:val="es-MX"/>
              </w:rPr>
              <w:t xml:space="preserve">Iniciar la puesta en marcha del seguimiento de los alumnos con el nuevo sistema  informático </w:t>
            </w:r>
          </w:p>
        </w:tc>
        <w:tc>
          <w:tcPr>
            <w:tcW w:w="1010" w:type="pct"/>
          </w:tcPr>
          <w:p w:rsidR="00BA7F77" w:rsidRPr="009B2782" w:rsidRDefault="00BA7F77" w:rsidP="00BA7F7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9B2782">
              <w:rPr>
                <w:rFonts w:asciiTheme="minorHAnsi" w:hAnsiTheme="minorHAnsi"/>
                <w:color w:val="auto"/>
                <w:sz w:val="22"/>
                <w:szCs w:val="22"/>
                <w:lang w:val="es-MX"/>
              </w:rPr>
              <w:t xml:space="preserve">Iniciar la puesta en marcha del seguimiento del 100 % del alumnado con el nuevo sistema </w:t>
            </w:r>
          </w:p>
        </w:tc>
        <w:tc>
          <w:tcPr>
            <w:tcW w:w="808" w:type="pct"/>
          </w:tcPr>
          <w:p w:rsidR="00BA7F77" w:rsidRPr="009B2782" w:rsidRDefault="00BA7F77" w:rsidP="00BA7F7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9B2782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%  de seguimiento de alumnos con el nuevo sistema </w:t>
            </w:r>
          </w:p>
        </w:tc>
        <w:tc>
          <w:tcPr>
            <w:tcW w:w="505" w:type="pct"/>
          </w:tcPr>
          <w:p w:rsidR="00BA7F77" w:rsidRPr="009B2782" w:rsidRDefault="00BA7F77" w:rsidP="00BA7F77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_tradnl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_tradnl"/>
              </w:rPr>
              <w:t>Desde marzo del año 2012</w:t>
            </w:r>
          </w:p>
        </w:tc>
        <w:tc>
          <w:tcPr>
            <w:tcW w:w="505" w:type="pct"/>
          </w:tcPr>
          <w:p w:rsidR="00BA7F77" w:rsidRPr="009B2782" w:rsidRDefault="00BA7F77" w:rsidP="00BA7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7F77" w:rsidRPr="009B2782" w:rsidTr="00C770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Merge w:val="restart"/>
          </w:tcPr>
          <w:p w:rsidR="00BA7F77" w:rsidRPr="009B2782" w:rsidRDefault="00BA7F77" w:rsidP="00BA7F77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9B2782">
              <w:rPr>
                <w:rFonts w:asciiTheme="minorHAnsi" w:hAnsiTheme="minorHAnsi" w:cs="Arial"/>
                <w:b w:val="0"/>
              </w:rPr>
              <w:t xml:space="preserve">Fortalecer el proceso de la evaluación docente  </w:t>
            </w:r>
          </w:p>
        </w:tc>
        <w:tc>
          <w:tcPr>
            <w:tcW w:w="1112" w:type="pct"/>
          </w:tcPr>
          <w:p w:rsidR="00BA7F77" w:rsidRPr="009B2782" w:rsidRDefault="00BA7F77" w:rsidP="00BA7F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9B2782">
              <w:rPr>
                <w:rFonts w:asciiTheme="minorHAnsi" w:hAnsiTheme="minorHAnsi" w:cs="Arial"/>
              </w:rPr>
              <w:t xml:space="preserve">Entregar los resultados y Retroalimentar a los académicos los resultados de la </w:t>
            </w:r>
            <w:r w:rsidRPr="009B2782">
              <w:rPr>
                <w:rFonts w:asciiTheme="minorHAnsi" w:hAnsiTheme="minorHAnsi" w:cs="Arial"/>
              </w:rPr>
              <w:lastRenderedPageBreak/>
              <w:t>evaluación docentes.</w:t>
            </w:r>
          </w:p>
        </w:tc>
        <w:tc>
          <w:tcPr>
            <w:tcW w:w="1010" w:type="pct"/>
          </w:tcPr>
          <w:p w:rsidR="00BA7F77" w:rsidRPr="009B2782" w:rsidRDefault="00BA7F77" w:rsidP="00BA7F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9B2782">
              <w:rPr>
                <w:rFonts w:asciiTheme="minorHAnsi" w:hAnsiTheme="minorHAnsi" w:cs="Arial"/>
              </w:rPr>
              <w:lastRenderedPageBreak/>
              <w:t>El 100% de los docentes retroalimentado por su jefe directo.</w:t>
            </w:r>
          </w:p>
        </w:tc>
        <w:tc>
          <w:tcPr>
            <w:tcW w:w="808" w:type="pct"/>
          </w:tcPr>
          <w:p w:rsidR="00BA7F77" w:rsidRPr="009B2782" w:rsidRDefault="00BA7F77" w:rsidP="00BA7F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9B2782">
              <w:rPr>
                <w:rFonts w:asciiTheme="minorHAnsi" w:hAnsiTheme="minorHAnsi" w:cs="Arial"/>
              </w:rPr>
              <w:t xml:space="preserve">% de los docentes retroalimentados </w:t>
            </w:r>
          </w:p>
        </w:tc>
        <w:tc>
          <w:tcPr>
            <w:tcW w:w="505" w:type="pct"/>
          </w:tcPr>
          <w:p w:rsidR="00BA7F77" w:rsidRPr="009B2782" w:rsidRDefault="00BA7F77" w:rsidP="00BA7F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9B2782">
              <w:rPr>
                <w:rFonts w:asciiTheme="minorHAnsi" w:hAnsiTheme="minorHAnsi" w:cs="Arial"/>
              </w:rPr>
              <w:t xml:space="preserve">A más tardar marzo de cada año </w:t>
            </w:r>
          </w:p>
        </w:tc>
        <w:tc>
          <w:tcPr>
            <w:tcW w:w="505" w:type="pct"/>
          </w:tcPr>
          <w:p w:rsidR="00BA7F77" w:rsidRPr="009B2782" w:rsidRDefault="00BA7F77" w:rsidP="00BA7F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A7F77" w:rsidRPr="009B2782" w:rsidTr="00BA7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Merge/>
          </w:tcPr>
          <w:p w:rsidR="00BA7F77" w:rsidRPr="009B2782" w:rsidRDefault="00BA7F77" w:rsidP="00BA7F77">
            <w:pPr>
              <w:rPr>
                <w:rFonts w:asciiTheme="minorHAnsi" w:hAnsiTheme="minorHAnsi" w:cs="Arial"/>
              </w:rPr>
            </w:pPr>
          </w:p>
        </w:tc>
        <w:tc>
          <w:tcPr>
            <w:tcW w:w="1112" w:type="pct"/>
          </w:tcPr>
          <w:p w:rsidR="00BA7F77" w:rsidRPr="009B2782" w:rsidRDefault="00BA7F77" w:rsidP="00BA7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9B2782">
              <w:rPr>
                <w:rFonts w:asciiTheme="minorHAnsi" w:hAnsiTheme="minorHAnsi" w:cs="Arial"/>
              </w:rPr>
              <w:t>Elaborar un Plan de Desarrollo Profesional (PDP) con los docentes para atender aspectos deficitarios encontrados en el proceso de evaluación docente.</w:t>
            </w:r>
          </w:p>
        </w:tc>
        <w:tc>
          <w:tcPr>
            <w:tcW w:w="1010" w:type="pct"/>
          </w:tcPr>
          <w:p w:rsidR="00BA7F77" w:rsidRPr="009B2782" w:rsidRDefault="00BA7F77" w:rsidP="00BA7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9B2782">
              <w:rPr>
                <w:rFonts w:asciiTheme="minorHAnsi" w:hAnsiTheme="minorHAnsi" w:cs="Arial"/>
              </w:rPr>
              <w:t>El 100% de los docentes que lo requieran con un PDP elaborado</w:t>
            </w:r>
          </w:p>
        </w:tc>
        <w:tc>
          <w:tcPr>
            <w:tcW w:w="808" w:type="pct"/>
          </w:tcPr>
          <w:p w:rsidR="00BA7F77" w:rsidRPr="009B2782" w:rsidRDefault="00BA7F77" w:rsidP="00BA7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9B2782">
              <w:rPr>
                <w:rFonts w:asciiTheme="minorHAnsi" w:hAnsiTheme="minorHAnsi" w:cs="Arial"/>
              </w:rPr>
              <w:t xml:space="preserve">% de los docentes que lo requieran con un PDP  elaborado </w:t>
            </w:r>
          </w:p>
        </w:tc>
        <w:tc>
          <w:tcPr>
            <w:tcW w:w="505" w:type="pct"/>
          </w:tcPr>
          <w:p w:rsidR="00BA7F77" w:rsidRPr="009B2782" w:rsidRDefault="00BA7F77" w:rsidP="00BA7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9B2782">
              <w:rPr>
                <w:rFonts w:asciiTheme="minorHAnsi" w:hAnsiTheme="minorHAnsi" w:cs="Arial"/>
              </w:rPr>
              <w:t>Segundo semestre de 2011 y 2012</w:t>
            </w:r>
          </w:p>
        </w:tc>
        <w:tc>
          <w:tcPr>
            <w:tcW w:w="505" w:type="pct"/>
          </w:tcPr>
          <w:p w:rsidR="00BA7F77" w:rsidRPr="009B2782" w:rsidRDefault="00BA7F77" w:rsidP="00BA7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7F77" w:rsidRPr="009B2782" w:rsidTr="00BA7F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Merge w:val="restart"/>
          </w:tcPr>
          <w:p w:rsidR="00BA7F77" w:rsidRPr="009B2782" w:rsidRDefault="00BA7F77" w:rsidP="00BA7F77">
            <w:pPr>
              <w:pStyle w:val="Textosinformato"/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t>Mejorar las tasas de retención y titulación</w:t>
            </w:r>
          </w:p>
        </w:tc>
        <w:tc>
          <w:tcPr>
            <w:tcW w:w="1112" w:type="pct"/>
            <w:vMerge w:val="restart"/>
          </w:tcPr>
          <w:p w:rsidR="00BA7F77" w:rsidRPr="009B2782" w:rsidRDefault="00BA7F77" w:rsidP="00BA7F77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Identificar las causas más recurrentes de discontinuación de estudios y las alternativas de solución </w:t>
            </w:r>
          </w:p>
        </w:tc>
        <w:tc>
          <w:tcPr>
            <w:tcW w:w="1010" w:type="pct"/>
          </w:tcPr>
          <w:p w:rsidR="00BA7F77" w:rsidRPr="009B2782" w:rsidRDefault="00BA7F77" w:rsidP="00BA7F77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El 100% de las carreras identifique las causas más recurrentes de discontinuidad de estudios </w:t>
            </w:r>
          </w:p>
          <w:p w:rsidR="00BA7F77" w:rsidRPr="009B2782" w:rsidRDefault="00BA7F77" w:rsidP="00BA7F77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</w:p>
        </w:tc>
        <w:tc>
          <w:tcPr>
            <w:tcW w:w="808" w:type="pct"/>
          </w:tcPr>
          <w:p w:rsidR="00BA7F77" w:rsidRPr="009B2782" w:rsidRDefault="00BA7F77" w:rsidP="00BA7F77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</w:rPr>
              <w:t xml:space="preserve">Porcentaje de carreras con causas identificadas </w:t>
            </w:r>
          </w:p>
        </w:tc>
        <w:tc>
          <w:tcPr>
            <w:tcW w:w="505" w:type="pct"/>
          </w:tcPr>
          <w:p w:rsidR="00BA7F77" w:rsidRPr="009B2782" w:rsidRDefault="00BA7F77" w:rsidP="00BA7F77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</w:rPr>
              <w:t xml:space="preserve">A 15 días de iniciadas las clases de cada semestre. </w:t>
            </w:r>
          </w:p>
        </w:tc>
        <w:tc>
          <w:tcPr>
            <w:tcW w:w="505" w:type="pct"/>
          </w:tcPr>
          <w:p w:rsidR="00BA7F77" w:rsidRPr="009B2782" w:rsidRDefault="00BA7F77" w:rsidP="00BA7F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A7F77" w:rsidRPr="009B2782" w:rsidTr="00BA7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Merge/>
          </w:tcPr>
          <w:p w:rsidR="00BA7F77" w:rsidRPr="009B2782" w:rsidRDefault="00BA7F77" w:rsidP="00BA7F77">
            <w:pPr>
              <w:pStyle w:val="Textosinformato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  <w:tc>
          <w:tcPr>
            <w:tcW w:w="1112" w:type="pct"/>
            <w:vMerge/>
          </w:tcPr>
          <w:p w:rsidR="00BA7F77" w:rsidRPr="009B2782" w:rsidRDefault="00BA7F77" w:rsidP="00BA7F77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</w:p>
        </w:tc>
        <w:tc>
          <w:tcPr>
            <w:tcW w:w="1010" w:type="pct"/>
          </w:tcPr>
          <w:p w:rsidR="00BA7F77" w:rsidRPr="009B2782" w:rsidRDefault="00BA7F77" w:rsidP="00BA7F77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>El 90% de las causas de  discontinuidad de estudios con una alternativa de solución.</w:t>
            </w:r>
          </w:p>
        </w:tc>
        <w:tc>
          <w:tcPr>
            <w:tcW w:w="808" w:type="pct"/>
          </w:tcPr>
          <w:p w:rsidR="00BA7F77" w:rsidRPr="009B2782" w:rsidRDefault="00BA7F77" w:rsidP="00BA7F77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Porcentaje de causas con alternativa de solución </w:t>
            </w:r>
          </w:p>
        </w:tc>
        <w:tc>
          <w:tcPr>
            <w:tcW w:w="505" w:type="pct"/>
          </w:tcPr>
          <w:p w:rsidR="00BA7F77" w:rsidRPr="009B2782" w:rsidRDefault="00BA7F77" w:rsidP="00BA7F77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A 20 días </w:t>
            </w:r>
            <w:r w:rsidRPr="009B2782">
              <w:rPr>
                <w:rFonts w:asciiTheme="minorHAnsi" w:hAnsiTheme="minorHAnsi"/>
                <w:b w:val="0"/>
                <w:sz w:val="22"/>
                <w:szCs w:val="22"/>
              </w:rPr>
              <w:t>de iniciadas las clases de cada semestre</w:t>
            </w:r>
          </w:p>
        </w:tc>
        <w:tc>
          <w:tcPr>
            <w:tcW w:w="505" w:type="pct"/>
          </w:tcPr>
          <w:p w:rsidR="00BA7F77" w:rsidRPr="009B2782" w:rsidRDefault="00BA7F77" w:rsidP="00BA7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7F77" w:rsidRPr="009B2782" w:rsidTr="00BA7F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Merge w:val="restart"/>
          </w:tcPr>
          <w:p w:rsidR="00BA7F77" w:rsidRPr="009B2782" w:rsidRDefault="00BA7F77" w:rsidP="00BA7F77">
            <w:pPr>
              <w:pStyle w:val="Prrafodelista"/>
              <w:ind w:left="45"/>
              <w:rPr>
                <w:rFonts w:asciiTheme="minorHAnsi" w:hAnsiTheme="minorHAnsi" w:cs="Arial"/>
                <w:b w:val="0"/>
                <w:bCs w:val="0"/>
              </w:rPr>
            </w:pPr>
            <w:r w:rsidRPr="009B2782">
              <w:rPr>
                <w:rFonts w:asciiTheme="minorHAnsi" w:hAnsiTheme="minorHAnsi" w:cs="Arial"/>
                <w:b w:val="0"/>
              </w:rPr>
              <w:t>Fortalecimiento del sistema de seguimiento de egresados para tener comunicación permanente de las actividades que realizada la UnACh.</w:t>
            </w:r>
          </w:p>
          <w:p w:rsidR="00BA7F77" w:rsidRPr="009B2782" w:rsidRDefault="00BA7F77" w:rsidP="00BA7F77">
            <w:pPr>
              <w:pStyle w:val="Prrafodelista"/>
              <w:tabs>
                <w:tab w:val="left" w:pos="1200"/>
              </w:tabs>
              <w:ind w:left="709"/>
              <w:rPr>
                <w:rFonts w:asciiTheme="minorHAnsi" w:hAnsiTheme="minorHAnsi"/>
                <w:b w:val="0"/>
                <w:bCs w:val="0"/>
              </w:rPr>
            </w:pPr>
          </w:p>
          <w:p w:rsidR="00BA7F77" w:rsidRPr="009B2782" w:rsidRDefault="00BA7F77" w:rsidP="00BA7F77">
            <w:pPr>
              <w:pStyle w:val="Textosinformato"/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s-ES"/>
              </w:rPr>
            </w:pPr>
          </w:p>
        </w:tc>
        <w:tc>
          <w:tcPr>
            <w:tcW w:w="1112" w:type="pct"/>
          </w:tcPr>
          <w:p w:rsidR="00BA7F77" w:rsidRPr="009B2782" w:rsidRDefault="00BA7F77" w:rsidP="00BA7F77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Aumentar la base de datos de egresados de cada carrera para retroalimentar al sistema institucional. </w:t>
            </w:r>
          </w:p>
        </w:tc>
        <w:tc>
          <w:tcPr>
            <w:tcW w:w="1010" w:type="pct"/>
          </w:tcPr>
          <w:p w:rsidR="00BA7F77" w:rsidRPr="009B2782" w:rsidRDefault="00BA7F77" w:rsidP="00BA7F77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Base de datos de 30% del total de egresados de cada carrera </w:t>
            </w:r>
          </w:p>
        </w:tc>
        <w:tc>
          <w:tcPr>
            <w:tcW w:w="808" w:type="pct"/>
          </w:tcPr>
          <w:p w:rsidR="00BA7F77" w:rsidRPr="009B2782" w:rsidRDefault="00BA7F77" w:rsidP="00BA7F77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Porcentaje de egresados registrados en la Base de Datos </w:t>
            </w:r>
          </w:p>
        </w:tc>
        <w:tc>
          <w:tcPr>
            <w:tcW w:w="505" w:type="pct"/>
          </w:tcPr>
          <w:p w:rsidR="00BA7F77" w:rsidRPr="009B2782" w:rsidRDefault="00BA7F77" w:rsidP="00BA7F77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>Diciembre 2012</w:t>
            </w:r>
          </w:p>
        </w:tc>
        <w:tc>
          <w:tcPr>
            <w:tcW w:w="505" w:type="pct"/>
          </w:tcPr>
          <w:p w:rsidR="00BA7F77" w:rsidRPr="009B2782" w:rsidRDefault="00BA7F77" w:rsidP="00BA7F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A7F77" w:rsidRPr="009B2782" w:rsidTr="00BA7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Merge/>
          </w:tcPr>
          <w:p w:rsidR="00BA7F77" w:rsidRPr="009B2782" w:rsidRDefault="00BA7F77" w:rsidP="00BA7F77">
            <w:pPr>
              <w:pStyle w:val="Textosinformato"/>
              <w:rPr>
                <w:rFonts w:asciiTheme="minorHAnsi" w:hAnsiTheme="minorHAnsi"/>
                <w:sz w:val="22"/>
                <w:szCs w:val="22"/>
                <w:lang w:val="es-CL"/>
              </w:rPr>
            </w:pPr>
          </w:p>
        </w:tc>
        <w:tc>
          <w:tcPr>
            <w:tcW w:w="1112" w:type="pct"/>
          </w:tcPr>
          <w:p w:rsidR="00BA7F77" w:rsidRPr="009B2782" w:rsidRDefault="00BA7F77" w:rsidP="00BA7F77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Invitar a seminarios simposios, congresos al 100% de los egresados captados </w:t>
            </w:r>
          </w:p>
        </w:tc>
        <w:tc>
          <w:tcPr>
            <w:tcW w:w="1010" w:type="pct"/>
          </w:tcPr>
          <w:p w:rsidR="00BA7F77" w:rsidRPr="009B2782" w:rsidRDefault="00BA7F77" w:rsidP="00BA7F77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>El 100% de los egresados captados en la base de datos de cada carrera invitados</w:t>
            </w:r>
          </w:p>
        </w:tc>
        <w:tc>
          <w:tcPr>
            <w:tcW w:w="808" w:type="pct"/>
          </w:tcPr>
          <w:p w:rsidR="00BA7F77" w:rsidRPr="009B2782" w:rsidRDefault="00BA7F77" w:rsidP="00BA7F77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Porcentaje de egresados invitados </w:t>
            </w:r>
          </w:p>
        </w:tc>
        <w:tc>
          <w:tcPr>
            <w:tcW w:w="505" w:type="pct"/>
          </w:tcPr>
          <w:p w:rsidR="00BA7F77" w:rsidRPr="009B2782" w:rsidRDefault="00BA7F77" w:rsidP="00BA7F77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</w:rPr>
              <w:t>Cada vez que se realice una actividad</w:t>
            </w:r>
          </w:p>
        </w:tc>
        <w:tc>
          <w:tcPr>
            <w:tcW w:w="505" w:type="pct"/>
          </w:tcPr>
          <w:p w:rsidR="00BA7F77" w:rsidRPr="009B2782" w:rsidRDefault="00BA7F77" w:rsidP="00BA7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7F77" w:rsidRPr="009B2782" w:rsidTr="00BA7F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Merge/>
          </w:tcPr>
          <w:p w:rsidR="00BA7F77" w:rsidRPr="009B2782" w:rsidRDefault="00BA7F77" w:rsidP="00BA7F77">
            <w:pPr>
              <w:pStyle w:val="Textosinformato"/>
              <w:rPr>
                <w:rFonts w:asciiTheme="minorHAnsi" w:hAnsiTheme="minorHAnsi"/>
                <w:sz w:val="22"/>
                <w:szCs w:val="22"/>
                <w:lang w:val="es-CL"/>
              </w:rPr>
            </w:pPr>
          </w:p>
        </w:tc>
        <w:tc>
          <w:tcPr>
            <w:tcW w:w="1112" w:type="pct"/>
          </w:tcPr>
          <w:p w:rsidR="00BA7F77" w:rsidRPr="009B2782" w:rsidRDefault="00BA7F77" w:rsidP="00BA7F77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Realizar reuniones de egresados por carrera </w:t>
            </w:r>
          </w:p>
        </w:tc>
        <w:tc>
          <w:tcPr>
            <w:tcW w:w="1010" w:type="pct"/>
          </w:tcPr>
          <w:p w:rsidR="00BA7F77" w:rsidRPr="009B2782" w:rsidRDefault="00BA7F77" w:rsidP="00BA7F77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A lo menos una reunión de egresados por carrera al año </w:t>
            </w:r>
          </w:p>
        </w:tc>
        <w:tc>
          <w:tcPr>
            <w:tcW w:w="808" w:type="pct"/>
          </w:tcPr>
          <w:p w:rsidR="00BA7F77" w:rsidRPr="009B2782" w:rsidRDefault="00BA7F77" w:rsidP="00BA7F77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N° de reuniones realizadas </w:t>
            </w:r>
          </w:p>
        </w:tc>
        <w:tc>
          <w:tcPr>
            <w:tcW w:w="505" w:type="pct"/>
          </w:tcPr>
          <w:p w:rsidR="00BA7F77" w:rsidRPr="009B2782" w:rsidRDefault="00BA7F77" w:rsidP="00BA7F77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</w:rPr>
              <w:t xml:space="preserve">A diciembre de cada año </w:t>
            </w:r>
          </w:p>
        </w:tc>
        <w:tc>
          <w:tcPr>
            <w:tcW w:w="505" w:type="pct"/>
          </w:tcPr>
          <w:p w:rsidR="00BA7F77" w:rsidRPr="009B2782" w:rsidRDefault="00BA7F77" w:rsidP="00BA7F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A7F77" w:rsidRPr="009B2782" w:rsidTr="00BA7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Merge/>
          </w:tcPr>
          <w:p w:rsidR="00BA7F77" w:rsidRPr="009B2782" w:rsidRDefault="00BA7F77" w:rsidP="00BA7F77">
            <w:pPr>
              <w:pStyle w:val="Textosinformato"/>
              <w:rPr>
                <w:rFonts w:asciiTheme="minorHAnsi" w:hAnsiTheme="minorHAnsi"/>
                <w:sz w:val="22"/>
                <w:szCs w:val="22"/>
                <w:lang w:val="es-CL"/>
              </w:rPr>
            </w:pPr>
          </w:p>
        </w:tc>
        <w:tc>
          <w:tcPr>
            <w:tcW w:w="1112" w:type="pct"/>
          </w:tcPr>
          <w:p w:rsidR="00BA7F77" w:rsidRPr="009B2782" w:rsidRDefault="00BA7F77" w:rsidP="00BA7F77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Realizar una consulta a egresados, referente a aspectos de su formación y actualización </w:t>
            </w: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lastRenderedPageBreak/>
              <w:t xml:space="preserve">de datos </w:t>
            </w:r>
          </w:p>
        </w:tc>
        <w:tc>
          <w:tcPr>
            <w:tcW w:w="1010" w:type="pct"/>
          </w:tcPr>
          <w:p w:rsidR="00BA7F77" w:rsidRPr="009B2782" w:rsidRDefault="00BA7F77" w:rsidP="00BA7F77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lastRenderedPageBreak/>
              <w:t xml:space="preserve">Encuesta aplicada al 100% de los egresados captados </w:t>
            </w:r>
          </w:p>
        </w:tc>
        <w:tc>
          <w:tcPr>
            <w:tcW w:w="808" w:type="pct"/>
          </w:tcPr>
          <w:p w:rsidR="00BA7F77" w:rsidRPr="009B2782" w:rsidRDefault="00BA7F77" w:rsidP="00BA7F77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Porcentaje de egresados que  se les aplica encuesta </w:t>
            </w:r>
          </w:p>
        </w:tc>
        <w:tc>
          <w:tcPr>
            <w:tcW w:w="505" w:type="pct"/>
          </w:tcPr>
          <w:p w:rsidR="00BA7F77" w:rsidRPr="009B2782" w:rsidRDefault="00BA7F77" w:rsidP="00BA7F77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 A partir del segundo semestre del </w:t>
            </w: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lastRenderedPageBreak/>
              <w:t xml:space="preserve">2011 </w:t>
            </w:r>
          </w:p>
        </w:tc>
        <w:tc>
          <w:tcPr>
            <w:tcW w:w="505" w:type="pct"/>
          </w:tcPr>
          <w:p w:rsidR="00BA7F77" w:rsidRPr="009B2782" w:rsidRDefault="00BA7F77" w:rsidP="00BA7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7F77" w:rsidRPr="009B2782" w:rsidTr="00BA7F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Merge/>
          </w:tcPr>
          <w:p w:rsidR="00BA7F77" w:rsidRPr="009B2782" w:rsidRDefault="00BA7F77" w:rsidP="00BA7F77">
            <w:pPr>
              <w:pStyle w:val="Textosinformato"/>
              <w:rPr>
                <w:rFonts w:asciiTheme="minorHAnsi" w:hAnsiTheme="minorHAnsi"/>
                <w:sz w:val="22"/>
                <w:szCs w:val="22"/>
                <w:lang w:val="es-CL"/>
              </w:rPr>
            </w:pPr>
          </w:p>
        </w:tc>
        <w:tc>
          <w:tcPr>
            <w:tcW w:w="1112" w:type="pct"/>
          </w:tcPr>
          <w:p w:rsidR="00BA7F77" w:rsidRPr="009B2782" w:rsidRDefault="00BA7F77" w:rsidP="00BA7F77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Actualizar los datos de los egresados </w:t>
            </w:r>
          </w:p>
        </w:tc>
        <w:tc>
          <w:tcPr>
            <w:tcW w:w="1010" w:type="pct"/>
          </w:tcPr>
          <w:p w:rsidR="00BA7F77" w:rsidRPr="009B2782" w:rsidRDefault="00BA7F77" w:rsidP="00BA7F77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Actualización semestralmente de la base de datos de egresados </w:t>
            </w:r>
          </w:p>
        </w:tc>
        <w:tc>
          <w:tcPr>
            <w:tcW w:w="808" w:type="pct"/>
          </w:tcPr>
          <w:p w:rsidR="00BA7F77" w:rsidRPr="009B2782" w:rsidRDefault="00BA7F77" w:rsidP="00BA7F77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Actualización  de egresados realizada </w:t>
            </w:r>
          </w:p>
        </w:tc>
        <w:tc>
          <w:tcPr>
            <w:tcW w:w="505" w:type="pct"/>
          </w:tcPr>
          <w:p w:rsidR="00BA7F77" w:rsidRPr="009B2782" w:rsidRDefault="00BA7F77" w:rsidP="00BA7F77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B2782">
              <w:rPr>
                <w:rFonts w:asciiTheme="minorHAnsi" w:hAnsiTheme="minorHAnsi"/>
                <w:b w:val="0"/>
                <w:sz w:val="22"/>
                <w:szCs w:val="22"/>
              </w:rPr>
              <w:t xml:space="preserve">Semestralmente  en julio y diciembre  de cada año </w:t>
            </w:r>
          </w:p>
        </w:tc>
        <w:tc>
          <w:tcPr>
            <w:tcW w:w="505" w:type="pct"/>
          </w:tcPr>
          <w:p w:rsidR="00BA7F77" w:rsidRPr="009B2782" w:rsidRDefault="00BA7F77" w:rsidP="00BA7F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AC7B70" w:rsidRDefault="00AC7B70" w:rsidP="00AC7B70"/>
    <w:p w:rsidR="00E932C9" w:rsidRDefault="00E932C9" w:rsidP="00AC7B70"/>
    <w:p w:rsidR="008E61E1" w:rsidRPr="004515D8" w:rsidRDefault="00DD2878" w:rsidP="008E61E1">
      <w:pPr>
        <w:spacing w:after="0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  <w:lang w:val="es-CL"/>
        </w:rPr>
        <w:t>TABLA N°3</w:t>
      </w:r>
      <w:r w:rsidR="008E61E1" w:rsidRPr="004515D8">
        <w:rPr>
          <w:rFonts w:asciiTheme="minorHAnsi" w:hAnsiTheme="minorHAnsi"/>
          <w:b/>
          <w:color w:val="000000" w:themeColor="text1"/>
          <w:lang w:val="es-CL"/>
        </w:rPr>
        <w:t xml:space="preserve">: </w:t>
      </w:r>
      <w:r w:rsidR="008E61E1" w:rsidRPr="004515D8">
        <w:rPr>
          <w:rFonts w:asciiTheme="minorHAnsi" w:hAnsiTheme="minorHAnsi"/>
          <w:b/>
          <w:color w:val="000000" w:themeColor="text1"/>
        </w:rPr>
        <w:t xml:space="preserve">CUADRO DE MANDO INTEGRAL, PLANIFICACIÓN ESTRATÉGICA 2012-2016 </w:t>
      </w:r>
    </w:p>
    <w:p w:rsidR="008E61E1" w:rsidRPr="00566A99" w:rsidRDefault="008E61E1" w:rsidP="008E61E1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Indique el nivel de logro, considerando: Logrado (L), Medianamente logrado (ML), No logrado (NL) </w:t>
      </w:r>
    </w:p>
    <w:p w:rsidR="008E61E1" w:rsidRPr="00566A99" w:rsidRDefault="008E61E1" w:rsidP="008E61E1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*Debe tomar en cuenta las fechas estipuladas en el Cuadro de Mando Integral, para evaluar el cumplimiento de las metas y ver su contexto. </w:t>
      </w:r>
    </w:p>
    <w:p w:rsidR="001E2AB7" w:rsidRPr="00934BF5" w:rsidRDefault="008E61E1" w:rsidP="008E61E1">
      <w:pPr>
        <w:rPr>
          <w:color w:val="FF0000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*Las metas medianamente logradas y no logradas deben estar enumeradas en las debilidades del FODA para que pasen a ser parte de su plan de trabajo 2013.</w:t>
      </w:r>
    </w:p>
    <w:tbl>
      <w:tblPr>
        <w:tblpPr w:leftFromText="141" w:rightFromText="141" w:vertAnchor="text" w:horzAnchor="margin" w:tblpX="108" w:tblpY="45"/>
        <w:tblW w:w="14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96"/>
        <w:gridCol w:w="6946"/>
      </w:tblGrid>
      <w:tr w:rsidR="00C77078" w:rsidRPr="00552671" w:rsidTr="00C77078">
        <w:tc>
          <w:tcPr>
            <w:tcW w:w="7196" w:type="dxa"/>
            <w:shd w:val="clear" w:color="auto" w:fill="8DB3E2" w:themeFill="text2" w:themeFillTint="66"/>
          </w:tcPr>
          <w:p w:rsidR="00C77078" w:rsidRPr="00552671" w:rsidRDefault="00C77078" w:rsidP="00C7707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52671">
              <w:rPr>
                <w:b/>
                <w:sz w:val="24"/>
                <w:szCs w:val="24"/>
              </w:rPr>
              <w:t xml:space="preserve">Metas  </w:t>
            </w:r>
          </w:p>
        </w:tc>
        <w:tc>
          <w:tcPr>
            <w:tcW w:w="6946" w:type="dxa"/>
            <w:shd w:val="clear" w:color="auto" w:fill="8DB3E2" w:themeFill="text2" w:themeFillTint="66"/>
          </w:tcPr>
          <w:p w:rsidR="00C77078" w:rsidRPr="00552671" w:rsidRDefault="00C77078" w:rsidP="00C7707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52671">
              <w:rPr>
                <w:b/>
                <w:sz w:val="24"/>
                <w:szCs w:val="24"/>
              </w:rPr>
              <w:t>Nivel de logro(L,ML,NL)</w:t>
            </w:r>
          </w:p>
        </w:tc>
      </w:tr>
      <w:tr w:rsidR="00C77078" w:rsidRPr="00552671" w:rsidTr="00C77078">
        <w:tc>
          <w:tcPr>
            <w:tcW w:w="7196" w:type="dxa"/>
          </w:tcPr>
          <w:p w:rsidR="00C77078" w:rsidRPr="00552671" w:rsidRDefault="00C77078" w:rsidP="00C77078">
            <w:pPr>
              <w:spacing w:after="0" w:line="240" w:lineRule="auto"/>
              <w:rPr>
                <w:sz w:val="24"/>
                <w:szCs w:val="24"/>
              </w:rPr>
            </w:pPr>
            <w:r w:rsidRPr="00552671">
              <w:rPr>
                <w:b/>
                <w:sz w:val="24"/>
                <w:szCs w:val="24"/>
              </w:rPr>
              <w:t>Responsable:</w:t>
            </w:r>
            <w:r w:rsidR="00961F6D">
              <w:rPr>
                <w:b/>
                <w:sz w:val="24"/>
                <w:szCs w:val="24"/>
              </w:rPr>
              <w:t xml:space="preserve"> </w:t>
            </w:r>
            <w:r w:rsidR="00113DE4" w:rsidRPr="00552671">
              <w:rPr>
                <w:sz w:val="24"/>
                <w:szCs w:val="24"/>
              </w:rPr>
              <w:t>Realizar un retiro espiritual por carrera en el año a partir del año 2012.</w:t>
            </w:r>
            <w:r w:rsidRPr="00552671">
              <w:rPr>
                <w:sz w:val="24"/>
                <w:szCs w:val="24"/>
              </w:rPr>
              <w:t xml:space="preserve"> (Vinculada a indicador N°12)</w:t>
            </w:r>
          </w:p>
        </w:tc>
        <w:tc>
          <w:tcPr>
            <w:tcW w:w="6946" w:type="dxa"/>
          </w:tcPr>
          <w:p w:rsidR="00C77078" w:rsidRPr="00552671" w:rsidRDefault="00C77078" w:rsidP="00C7707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C77078" w:rsidRPr="00552671" w:rsidTr="00C77078">
        <w:tc>
          <w:tcPr>
            <w:tcW w:w="7196" w:type="dxa"/>
          </w:tcPr>
          <w:p w:rsidR="00C77078" w:rsidRPr="00552671" w:rsidRDefault="00C77078" w:rsidP="00C77078">
            <w:pPr>
              <w:spacing w:after="0" w:line="240" w:lineRule="auto"/>
              <w:rPr>
                <w:sz w:val="24"/>
                <w:szCs w:val="24"/>
              </w:rPr>
            </w:pPr>
            <w:r w:rsidRPr="00552671">
              <w:rPr>
                <w:rFonts w:asciiTheme="minorHAnsi" w:hAnsiTheme="minorHAnsi"/>
                <w:sz w:val="24"/>
                <w:szCs w:val="24"/>
              </w:rPr>
              <w:t>Fuente: Incorporar dos profesores visitantes por facultad anualmente. (Vinculada a indicador N°55)nueva</w:t>
            </w:r>
          </w:p>
        </w:tc>
        <w:tc>
          <w:tcPr>
            <w:tcW w:w="6946" w:type="dxa"/>
          </w:tcPr>
          <w:p w:rsidR="00C77078" w:rsidRPr="00552671" w:rsidRDefault="00C77078" w:rsidP="00C7707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C77078" w:rsidRPr="00552671" w:rsidTr="00C77078">
        <w:tc>
          <w:tcPr>
            <w:tcW w:w="7196" w:type="dxa"/>
          </w:tcPr>
          <w:p w:rsidR="00C77078" w:rsidRPr="00552671" w:rsidRDefault="00C77078" w:rsidP="00C77078">
            <w:pPr>
              <w:spacing w:after="0" w:line="240" w:lineRule="auto"/>
              <w:ind w:left="34"/>
              <w:rPr>
                <w:sz w:val="24"/>
                <w:szCs w:val="24"/>
              </w:rPr>
            </w:pPr>
            <w:r w:rsidRPr="00552671">
              <w:rPr>
                <w:sz w:val="24"/>
                <w:szCs w:val="24"/>
              </w:rPr>
              <w:t>Fuente: Aplicar el sistema de seguimiento académico en tiempo real a partir de marzo del 2013. (Vinculada a indicador N°57)</w:t>
            </w:r>
          </w:p>
        </w:tc>
        <w:tc>
          <w:tcPr>
            <w:tcW w:w="6946" w:type="dxa"/>
          </w:tcPr>
          <w:p w:rsidR="00C77078" w:rsidRPr="00552671" w:rsidRDefault="00C77078" w:rsidP="00C7707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C77078" w:rsidRPr="00552671" w:rsidTr="00C77078">
        <w:tc>
          <w:tcPr>
            <w:tcW w:w="7196" w:type="dxa"/>
          </w:tcPr>
          <w:p w:rsidR="00C77078" w:rsidRPr="00552671" w:rsidRDefault="00C77078" w:rsidP="00C77078">
            <w:pPr>
              <w:spacing w:after="0" w:line="240" w:lineRule="auto"/>
              <w:ind w:left="34"/>
              <w:rPr>
                <w:sz w:val="24"/>
                <w:szCs w:val="24"/>
              </w:rPr>
            </w:pPr>
            <w:r w:rsidRPr="00552671">
              <w:rPr>
                <w:sz w:val="24"/>
                <w:szCs w:val="24"/>
              </w:rPr>
              <w:t>Fuente: Disponer de a lo menos un tutor por curso a partir de marzo del 2013. (Vinculada a indicador N°58)</w:t>
            </w:r>
          </w:p>
        </w:tc>
        <w:tc>
          <w:tcPr>
            <w:tcW w:w="6946" w:type="dxa"/>
          </w:tcPr>
          <w:p w:rsidR="00C77078" w:rsidRPr="00552671" w:rsidRDefault="00C77078" w:rsidP="00C7707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C77078" w:rsidRPr="00552671" w:rsidTr="00C77078">
        <w:tc>
          <w:tcPr>
            <w:tcW w:w="7196" w:type="dxa"/>
          </w:tcPr>
          <w:p w:rsidR="00C77078" w:rsidRPr="00552671" w:rsidRDefault="00C77078" w:rsidP="00C77078">
            <w:pPr>
              <w:spacing w:after="0" w:line="240" w:lineRule="auto"/>
              <w:ind w:left="34"/>
              <w:rPr>
                <w:sz w:val="24"/>
                <w:szCs w:val="24"/>
              </w:rPr>
            </w:pPr>
            <w:r w:rsidRPr="00552671">
              <w:rPr>
                <w:sz w:val="24"/>
                <w:szCs w:val="24"/>
              </w:rPr>
              <w:t>Fuente: Presentar  un informe anual por Facultad que justifique  la apertura, mantención o  cierre de carreras a junio 2012, de acuerdo al Manual de Apertura, Mantención y Cierre de carreras. (Vinculada a indicador N°76)</w:t>
            </w:r>
          </w:p>
        </w:tc>
        <w:tc>
          <w:tcPr>
            <w:tcW w:w="6946" w:type="dxa"/>
          </w:tcPr>
          <w:p w:rsidR="00C77078" w:rsidRPr="00552671" w:rsidRDefault="00C77078" w:rsidP="00C7707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552671" w:rsidRPr="00552671" w:rsidTr="00C77078">
        <w:tc>
          <w:tcPr>
            <w:tcW w:w="7196" w:type="dxa"/>
          </w:tcPr>
          <w:p w:rsidR="00552671" w:rsidRPr="00552671" w:rsidRDefault="00552671" w:rsidP="00C77078">
            <w:pPr>
              <w:spacing w:after="0" w:line="240" w:lineRule="auto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Fuente: </w:t>
            </w:r>
            <w:r w:rsidRPr="00552671">
              <w:rPr>
                <w:sz w:val="24"/>
                <w:szCs w:val="24"/>
              </w:rPr>
              <w:t>Adquirir a lo menos el 80 % de la bibliografía (títulos y volúmenes)   solicitada anualmente por los docentes en las diferente</w:t>
            </w:r>
            <w:r>
              <w:rPr>
                <w:sz w:val="24"/>
                <w:szCs w:val="24"/>
              </w:rPr>
              <w:t>s carreras, a partir del 2012. (Vinculada a indicador N°77)</w:t>
            </w:r>
          </w:p>
        </w:tc>
        <w:tc>
          <w:tcPr>
            <w:tcW w:w="6946" w:type="dxa"/>
          </w:tcPr>
          <w:p w:rsidR="00552671" w:rsidRPr="00552671" w:rsidRDefault="00552671" w:rsidP="00C7707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113DE4" w:rsidRPr="00552671" w:rsidTr="00C77078">
        <w:tc>
          <w:tcPr>
            <w:tcW w:w="7196" w:type="dxa"/>
          </w:tcPr>
          <w:p w:rsidR="00113DE4" w:rsidRPr="00552671" w:rsidRDefault="00113DE4" w:rsidP="00C77078">
            <w:pPr>
              <w:spacing w:after="0" w:line="240" w:lineRule="auto"/>
              <w:ind w:left="34"/>
              <w:rPr>
                <w:sz w:val="24"/>
                <w:szCs w:val="24"/>
              </w:rPr>
            </w:pPr>
            <w:r w:rsidRPr="00552671">
              <w:rPr>
                <w:b/>
                <w:sz w:val="24"/>
                <w:szCs w:val="24"/>
              </w:rPr>
              <w:lastRenderedPageBreak/>
              <w:t>Responsable:</w:t>
            </w:r>
            <w:r w:rsidRPr="00552671">
              <w:rPr>
                <w:sz w:val="24"/>
                <w:szCs w:val="24"/>
              </w:rPr>
              <w:t xml:space="preserve"> Informar  de la bibliografía disponible en Biblioteca, a lo  menos al 90 % de los alumnos anualmente. (Vinculada a indicador N°79)</w:t>
            </w:r>
          </w:p>
        </w:tc>
        <w:tc>
          <w:tcPr>
            <w:tcW w:w="6946" w:type="dxa"/>
          </w:tcPr>
          <w:p w:rsidR="00113DE4" w:rsidRPr="00552671" w:rsidRDefault="00113DE4" w:rsidP="00C7707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552671" w:rsidRPr="00552671" w:rsidTr="00C77078">
        <w:tc>
          <w:tcPr>
            <w:tcW w:w="7196" w:type="dxa"/>
          </w:tcPr>
          <w:p w:rsidR="00552671" w:rsidRPr="00552671" w:rsidRDefault="00552671" w:rsidP="00C77078">
            <w:pPr>
              <w:spacing w:after="0" w:line="240" w:lineRule="auto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Fuente: </w:t>
            </w:r>
            <w:r w:rsidRPr="00552671">
              <w:rPr>
                <w:sz w:val="24"/>
                <w:szCs w:val="24"/>
              </w:rPr>
              <w:t>Instalar  y Manejar   procesos de información y servicios automatizados de alta fidelidad a partir de marzo del 2013.</w:t>
            </w:r>
            <w:r>
              <w:rPr>
                <w:sz w:val="24"/>
                <w:szCs w:val="24"/>
              </w:rPr>
              <w:t xml:space="preserve"> (Vinculada a indicador N°80)</w:t>
            </w:r>
          </w:p>
        </w:tc>
        <w:tc>
          <w:tcPr>
            <w:tcW w:w="6946" w:type="dxa"/>
          </w:tcPr>
          <w:p w:rsidR="00552671" w:rsidRPr="00552671" w:rsidRDefault="00552671" w:rsidP="00C7707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C77078" w:rsidRPr="00552671" w:rsidTr="00C77078">
        <w:tc>
          <w:tcPr>
            <w:tcW w:w="7196" w:type="dxa"/>
          </w:tcPr>
          <w:p w:rsidR="00C77078" w:rsidRPr="00552671" w:rsidRDefault="00113DE4" w:rsidP="00C77078">
            <w:pPr>
              <w:spacing w:after="0" w:line="240" w:lineRule="auto"/>
              <w:rPr>
                <w:rFonts w:cs="Tahoma"/>
                <w:sz w:val="24"/>
                <w:szCs w:val="24"/>
              </w:rPr>
            </w:pPr>
            <w:r w:rsidRPr="00552671">
              <w:rPr>
                <w:rFonts w:eastAsia="Times New Roman"/>
                <w:sz w:val="24"/>
                <w:szCs w:val="24"/>
              </w:rPr>
              <w:t>Fuente</w:t>
            </w:r>
            <w:r w:rsidR="00C77078" w:rsidRPr="00552671">
              <w:rPr>
                <w:rFonts w:eastAsia="Times New Roman"/>
                <w:sz w:val="24"/>
                <w:szCs w:val="24"/>
              </w:rPr>
              <w:t xml:space="preserve">: </w:t>
            </w:r>
            <w:r w:rsidRPr="00552671">
              <w:rPr>
                <w:rFonts w:eastAsia="Times New Roman"/>
                <w:sz w:val="24"/>
                <w:szCs w:val="24"/>
              </w:rPr>
              <w:t>Ofrecer anualmente a lo menos 4 programas de educación continua  a partir de marzo de 2012.</w:t>
            </w:r>
            <w:r w:rsidR="00C77078" w:rsidRPr="00552671">
              <w:rPr>
                <w:rFonts w:eastAsia="Times New Roman"/>
                <w:sz w:val="24"/>
                <w:szCs w:val="24"/>
              </w:rPr>
              <w:t>(Vinculada a indicador N°94</w:t>
            </w:r>
            <w:r w:rsidRPr="00552671">
              <w:rPr>
                <w:rFonts w:eastAsia="Times New Roman"/>
                <w:sz w:val="24"/>
                <w:szCs w:val="24"/>
              </w:rPr>
              <w:t>a</w:t>
            </w:r>
            <w:r w:rsidR="00C77078" w:rsidRPr="00552671"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946" w:type="dxa"/>
          </w:tcPr>
          <w:p w:rsidR="00C77078" w:rsidRPr="00552671" w:rsidRDefault="00C77078" w:rsidP="00C7707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113DE4" w:rsidRPr="00552671" w:rsidTr="00C77078">
        <w:tc>
          <w:tcPr>
            <w:tcW w:w="7196" w:type="dxa"/>
          </w:tcPr>
          <w:p w:rsidR="00113DE4" w:rsidRPr="00552671" w:rsidRDefault="00113DE4" w:rsidP="00C77078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552671">
              <w:rPr>
                <w:rFonts w:eastAsia="Times New Roman"/>
                <w:b/>
                <w:sz w:val="24"/>
                <w:szCs w:val="24"/>
              </w:rPr>
              <w:t>Responsable:</w:t>
            </w:r>
            <w:r w:rsidRPr="00552671">
              <w:rPr>
                <w:rFonts w:eastAsia="Times New Roman"/>
                <w:sz w:val="24"/>
                <w:szCs w:val="24"/>
              </w:rPr>
              <w:t xml:space="preserve"> Realizar reunión anual de egresados por carrera a partir del 2013. (Vinculada a indicador N°96)</w:t>
            </w:r>
          </w:p>
        </w:tc>
        <w:tc>
          <w:tcPr>
            <w:tcW w:w="6946" w:type="dxa"/>
          </w:tcPr>
          <w:p w:rsidR="00113DE4" w:rsidRPr="00552671" w:rsidRDefault="00113DE4" w:rsidP="00C7707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7E57F8" w:rsidRPr="00552671" w:rsidTr="00C77078">
        <w:tc>
          <w:tcPr>
            <w:tcW w:w="7196" w:type="dxa"/>
          </w:tcPr>
          <w:p w:rsidR="007E57F8" w:rsidRPr="00552671" w:rsidRDefault="007E57F8" w:rsidP="00C77078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552671">
              <w:rPr>
                <w:rFonts w:eastAsia="Times New Roman"/>
                <w:b/>
                <w:sz w:val="24"/>
                <w:szCs w:val="24"/>
              </w:rPr>
              <w:t>Responsable:</w:t>
            </w:r>
            <w:r w:rsidRPr="00552671">
              <w:rPr>
                <w:rFonts w:eastAsia="Times New Roman"/>
                <w:sz w:val="24"/>
                <w:szCs w:val="24"/>
              </w:rPr>
              <w:t xml:space="preserve"> Realizar anualmente a lo menos un programa de extensión por carrera. </w:t>
            </w:r>
            <w:r w:rsidRPr="00552671">
              <w:rPr>
                <w:sz w:val="24"/>
                <w:szCs w:val="24"/>
              </w:rPr>
              <w:t>(Vinculada a indicador N°99)</w:t>
            </w:r>
          </w:p>
        </w:tc>
        <w:tc>
          <w:tcPr>
            <w:tcW w:w="6946" w:type="dxa"/>
          </w:tcPr>
          <w:p w:rsidR="007E57F8" w:rsidRPr="00552671" w:rsidRDefault="007E57F8" w:rsidP="00C7707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C77078" w:rsidRPr="00552671" w:rsidTr="00C77078">
        <w:tc>
          <w:tcPr>
            <w:tcW w:w="7196" w:type="dxa"/>
          </w:tcPr>
          <w:p w:rsidR="00C77078" w:rsidRPr="00552671" w:rsidRDefault="00C77078" w:rsidP="00C77078">
            <w:pPr>
              <w:spacing w:after="0" w:line="240" w:lineRule="auto"/>
              <w:rPr>
                <w:sz w:val="24"/>
                <w:szCs w:val="24"/>
              </w:rPr>
            </w:pPr>
            <w:r w:rsidRPr="00552671">
              <w:rPr>
                <w:sz w:val="24"/>
                <w:szCs w:val="24"/>
              </w:rPr>
              <w:t>Fuente: Realizar anualmente análisis e informe financiero de las carreras (incluido análisis de mercado) hasta abril de cada año (abril 2012). (Vinculada a indicador N°157</w:t>
            </w:r>
            <w:r w:rsidR="00552671">
              <w:rPr>
                <w:sz w:val="24"/>
                <w:szCs w:val="24"/>
              </w:rPr>
              <w:t>a</w:t>
            </w:r>
            <w:r w:rsidRPr="00552671">
              <w:rPr>
                <w:sz w:val="24"/>
                <w:szCs w:val="24"/>
              </w:rPr>
              <w:t>)</w:t>
            </w:r>
          </w:p>
        </w:tc>
        <w:tc>
          <w:tcPr>
            <w:tcW w:w="6946" w:type="dxa"/>
          </w:tcPr>
          <w:p w:rsidR="00C77078" w:rsidRPr="00552671" w:rsidRDefault="00C77078" w:rsidP="00C7707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C77078" w:rsidRPr="00552671" w:rsidTr="00C77078">
        <w:tc>
          <w:tcPr>
            <w:tcW w:w="7196" w:type="dxa"/>
          </w:tcPr>
          <w:p w:rsidR="00C77078" w:rsidRPr="00552671" w:rsidRDefault="00C77078" w:rsidP="00C77078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552671">
              <w:rPr>
                <w:sz w:val="24"/>
                <w:szCs w:val="24"/>
              </w:rPr>
              <w:t>Fuente: Establecer necesidades anuales de recursos de apoyo a la docencia por facultad a partir de marzo de 2012. (Vinculada a indicador N°197)</w:t>
            </w:r>
          </w:p>
        </w:tc>
        <w:tc>
          <w:tcPr>
            <w:tcW w:w="6946" w:type="dxa"/>
          </w:tcPr>
          <w:p w:rsidR="00C77078" w:rsidRPr="00552671" w:rsidRDefault="00C77078" w:rsidP="00C7707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77078" w:rsidRPr="00552671" w:rsidRDefault="00C77078" w:rsidP="00C7707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C77078" w:rsidRPr="00552671" w:rsidTr="00C77078">
        <w:tc>
          <w:tcPr>
            <w:tcW w:w="7196" w:type="dxa"/>
          </w:tcPr>
          <w:p w:rsidR="00C77078" w:rsidRPr="00552671" w:rsidRDefault="00C77078" w:rsidP="00C77078">
            <w:pPr>
              <w:spacing w:after="0" w:line="240" w:lineRule="auto"/>
              <w:rPr>
                <w:sz w:val="24"/>
                <w:szCs w:val="24"/>
              </w:rPr>
            </w:pPr>
            <w:r w:rsidRPr="00552671">
              <w:rPr>
                <w:sz w:val="24"/>
                <w:szCs w:val="24"/>
              </w:rPr>
              <w:t>Fuente: Habilitar un portal para alumnos y docentes,  que permita acceder a información académica y financiera a partir del 2° semestre 2012. (Vinculada a indicador N°216)</w:t>
            </w:r>
          </w:p>
        </w:tc>
        <w:tc>
          <w:tcPr>
            <w:tcW w:w="6946" w:type="dxa"/>
          </w:tcPr>
          <w:p w:rsidR="00C77078" w:rsidRPr="00552671" w:rsidRDefault="00C77078" w:rsidP="00C7707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6376F4" w:rsidRDefault="006376F4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D343BA" w:rsidRDefault="00D343BA" w:rsidP="00D343BA">
      <w:pPr>
        <w:rPr>
          <w:rFonts w:asciiTheme="minorHAnsi" w:hAnsiTheme="minorHAnsi" w:cs="Arial"/>
          <w:b/>
          <w:bCs/>
          <w:color w:val="000000"/>
        </w:rPr>
      </w:pPr>
    </w:p>
    <w:p w:rsidR="006C0A9B" w:rsidRDefault="006C0A9B" w:rsidP="00D343BA">
      <w:pPr>
        <w:rPr>
          <w:rFonts w:asciiTheme="minorHAnsi" w:hAnsiTheme="minorHAnsi" w:cs="Arial"/>
          <w:b/>
          <w:bCs/>
          <w:color w:val="000000"/>
        </w:rPr>
      </w:pPr>
    </w:p>
    <w:p w:rsidR="006C0A9B" w:rsidRDefault="006C0A9B" w:rsidP="00D343BA">
      <w:pPr>
        <w:rPr>
          <w:rFonts w:asciiTheme="minorHAnsi" w:hAnsiTheme="minorHAnsi" w:cs="Arial"/>
          <w:b/>
          <w:bCs/>
          <w:color w:val="000000"/>
        </w:rPr>
      </w:pPr>
    </w:p>
    <w:p w:rsidR="006C0A9B" w:rsidRDefault="006C0A9B" w:rsidP="00D343BA">
      <w:pPr>
        <w:rPr>
          <w:rFonts w:asciiTheme="minorHAnsi" w:hAnsiTheme="minorHAnsi" w:cs="Arial"/>
          <w:b/>
          <w:bCs/>
          <w:color w:val="000000"/>
        </w:rPr>
      </w:pPr>
    </w:p>
    <w:p w:rsidR="006C0A9B" w:rsidRDefault="006C0A9B" w:rsidP="00D343BA">
      <w:pPr>
        <w:rPr>
          <w:rFonts w:asciiTheme="minorHAnsi" w:hAnsiTheme="minorHAnsi" w:cs="Arial"/>
          <w:b/>
          <w:bCs/>
          <w:color w:val="000000"/>
        </w:rPr>
      </w:pPr>
    </w:p>
    <w:p w:rsidR="004D3934" w:rsidRPr="00463BC4" w:rsidRDefault="004D3934" w:rsidP="00D343BA">
      <w:pPr>
        <w:spacing w:after="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934BF5">
        <w:rPr>
          <w:rFonts w:asciiTheme="minorHAnsi" w:hAnsiTheme="minorHAnsi" w:cs="Arial"/>
          <w:b/>
          <w:bCs/>
          <w:vanish/>
          <w:color w:val="000000"/>
        </w:rPr>
        <w:br w:type="textWrapping" w:clear="all"/>
      </w:r>
      <w:r>
        <w:rPr>
          <w:rFonts w:asciiTheme="minorHAnsi" w:hAnsiTheme="minorHAnsi"/>
          <w:b/>
        </w:rPr>
        <w:t>TABLA N°</w:t>
      </w:r>
      <w:r w:rsidR="00726D0E">
        <w:rPr>
          <w:rFonts w:asciiTheme="minorHAnsi" w:hAnsiTheme="minorHAnsi"/>
          <w:b/>
        </w:rPr>
        <w:t>4</w:t>
      </w:r>
      <w:r>
        <w:rPr>
          <w:rFonts w:asciiTheme="minorHAnsi" w:hAnsiTheme="minorHAnsi"/>
          <w:b/>
        </w:rPr>
        <w:t>: RECOMENDACIONES INFORME DE LA AGENCIA ADVENTISTA DE ACREDITACIÓN (AAA), ACREDITACIÓN 2012.</w:t>
      </w:r>
    </w:p>
    <w:p w:rsidR="004D3934" w:rsidRDefault="004D3934" w:rsidP="00D343BA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Indique el nivel de logro considerando</w:t>
      </w:r>
      <w:r w:rsidRPr="00566A99">
        <w:rPr>
          <w:rFonts w:asciiTheme="minorHAnsi" w:hAnsiTheme="minorHAnsi"/>
        </w:rPr>
        <w:t>: Logrado (L), Medianamente logrado (ML), No logrado (NL)</w:t>
      </w:r>
    </w:p>
    <w:p w:rsidR="004D3934" w:rsidRDefault="004D3934" w:rsidP="00D343BA">
      <w:pPr>
        <w:spacing w:after="0"/>
        <w:rPr>
          <w:rFonts w:asciiTheme="minorHAnsi" w:hAnsiTheme="minorHAnsi"/>
          <w:color w:val="000000" w:themeColor="text1"/>
          <w:lang w:val="es-CL"/>
        </w:rPr>
      </w:pPr>
      <w:r>
        <w:rPr>
          <w:rFonts w:asciiTheme="minorHAnsi" w:hAnsiTheme="minorHAnsi"/>
          <w:color w:val="000000" w:themeColor="text1"/>
          <w:lang w:val="es-CL"/>
        </w:rPr>
        <w:t>*Estas recomendaciones deben estar enumerada</w:t>
      </w:r>
      <w:r w:rsidRPr="00566A99">
        <w:rPr>
          <w:rFonts w:asciiTheme="minorHAnsi" w:hAnsiTheme="minorHAnsi"/>
          <w:color w:val="000000" w:themeColor="text1"/>
          <w:lang w:val="es-CL"/>
        </w:rPr>
        <w:t>s en las debilidades del FODA para que pasen a ser parte de su plan de trabajo 2013.</w:t>
      </w:r>
    </w:p>
    <w:tbl>
      <w:tblPr>
        <w:tblW w:w="487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2"/>
        <w:gridCol w:w="3243"/>
        <w:gridCol w:w="2003"/>
        <w:gridCol w:w="1559"/>
        <w:gridCol w:w="2297"/>
        <w:gridCol w:w="1904"/>
      </w:tblGrid>
      <w:tr w:rsidR="004D3934" w:rsidRPr="0048519A" w:rsidTr="0048519A">
        <w:tc>
          <w:tcPr>
            <w:tcW w:w="1138" w:type="pct"/>
            <w:shd w:val="clear" w:color="auto" w:fill="8DB3E2" w:themeFill="text2" w:themeFillTint="66"/>
          </w:tcPr>
          <w:p w:rsidR="004D3934" w:rsidRPr="0048519A" w:rsidRDefault="004D3934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8519A">
              <w:rPr>
                <w:rFonts w:asciiTheme="minorHAnsi" w:hAnsiTheme="minorHAnsi" w:cstheme="minorHAnsi"/>
              </w:rPr>
              <w:t>Criterio</w:t>
            </w:r>
          </w:p>
        </w:tc>
        <w:tc>
          <w:tcPr>
            <w:tcW w:w="1138" w:type="pct"/>
            <w:shd w:val="clear" w:color="auto" w:fill="8DB3E2" w:themeFill="text2" w:themeFillTint="66"/>
          </w:tcPr>
          <w:p w:rsidR="004D3934" w:rsidRPr="0048519A" w:rsidRDefault="004D3934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8519A">
              <w:rPr>
                <w:rFonts w:asciiTheme="minorHAnsi" w:hAnsiTheme="minorHAnsi" w:cstheme="minorHAnsi"/>
              </w:rPr>
              <w:t>Recomendación /Meta</w:t>
            </w:r>
          </w:p>
        </w:tc>
        <w:tc>
          <w:tcPr>
            <w:tcW w:w="703" w:type="pct"/>
            <w:shd w:val="clear" w:color="auto" w:fill="8DB3E2" w:themeFill="text2" w:themeFillTint="66"/>
          </w:tcPr>
          <w:p w:rsidR="004D3934" w:rsidRPr="0048519A" w:rsidRDefault="004D3934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8519A">
              <w:rPr>
                <w:rFonts w:asciiTheme="minorHAnsi" w:hAnsiTheme="minorHAnsi" w:cstheme="minorHAnsi"/>
              </w:rPr>
              <w:t>Indicadores</w:t>
            </w:r>
          </w:p>
        </w:tc>
        <w:tc>
          <w:tcPr>
            <w:tcW w:w="547" w:type="pct"/>
            <w:shd w:val="clear" w:color="auto" w:fill="8DB3E2" w:themeFill="text2" w:themeFillTint="66"/>
          </w:tcPr>
          <w:p w:rsidR="004D3934" w:rsidRPr="0048519A" w:rsidRDefault="004D3934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8519A">
              <w:rPr>
                <w:rFonts w:asciiTheme="minorHAnsi" w:hAnsiTheme="minorHAnsi" w:cstheme="minorHAnsi"/>
              </w:rPr>
              <w:t xml:space="preserve">Plazo </w:t>
            </w:r>
          </w:p>
        </w:tc>
        <w:tc>
          <w:tcPr>
            <w:tcW w:w="806" w:type="pct"/>
            <w:shd w:val="clear" w:color="auto" w:fill="8DB3E2" w:themeFill="text2" w:themeFillTint="66"/>
          </w:tcPr>
          <w:p w:rsidR="004D3934" w:rsidRPr="0048519A" w:rsidRDefault="004D3934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8519A">
              <w:rPr>
                <w:rFonts w:asciiTheme="minorHAnsi" w:hAnsiTheme="minorHAnsi" w:cstheme="minorHAnsi"/>
              </w:rPr>
              <w:t>Responsable</w:t>
            </w:r>
          </w:p>
        </w:tc>
        <w:tc>
          <w:tcPr>
            <w:tcW w:w="668" w:type="pct"/>
            <w:shd w:val="clear" w:color="auto" w:fill="8DB3E2" w:themeFill="text2" w:themeFillTint="66"/>
          </w:tcPr>
          <w:p w:rsidR="004D3934" w:rsidRPr="0048519A" w:rsidRDefault="004D3934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8519A">
              <w:rPr>
                <w:rFonts w:asciiTheme="minorHAnsi" w:hAnsiTheme="minorHAnsi" w:cstheme="minorHAnsi"/>
              </w:rPr>
              <w:t>Nivel de logro (L, ML, NL)</w:t>
            </w:r>
          </w:p>
        </w:tc>
      </w:tr>
      <w:tr w:rsidR="0048519A" w:rsidRPr="0048519A" w:rsidTr="0048519A">
        <w:trPr>
          <w:trHeight w:val="940"/>
        </w:trPr>
        <w:tc>
          <w:tcPr>
            <w:tcW w:w="1138" w:type="pct"/>
            <w:shd w:val="clear" w:color="auto" w:fill="auto"/>
          </w:tcPr>
          <w:p w:rsidR="0048519A" w:rsidRPr="0048519A" w:rsidRDefault="0048519A" w:rsidP="0048519A">
            <w:pPr>
              <w:spacing w:after="0" w:line="240" w:lineRule="auto"/>
              <w:rPr>
                <w:rFonts w:eastAsia="Cambria"/>
              </w:rPr>
            </w:pPr>
            <w:r w:rsidRPr="0048519A">
              <w:rPr>
                <w:rFonts w:eastAsia="Cambria"/>
              </w:rPr>
              <w:t>Criterio 6: Docentes y Personal</w:t>
            </w:r>
          </w:p>
        </w:tc>
        <w:tc>
          <w:tcPr>
            <w:tcW w:w="1138" w:type="pct"/>
            <w:shd w:val="clear" w:color="auto" w:fill="auto"/>
          </w:tcPr>
          <w:p w:rsidR="0048519A" w:rsidRPr="0048519A" w:rsidRDefault="0048519A" w:rsidP="006C0A9B">
            <w:pPr>
              <w:pStyle w:val="Textosinformato"/>
              <w:rPr>
                <w:rFonts w:ascii="Calibri" w:eastAsia="Cambria" w:hAnsi="Calibri"/>
                <w:sz w:val="22"/>
                <w:szCs w:val="22"/>
                <w:lang w:val="es-ES" w:eastAsia="en-US"/>
              </w:rPr>
            </w:pPr>
            <w:r w:rsidRPr="0048519A">
              <w:rPr>
                <w:rFonts w:ascii="Calibri" w:eastAsia="Cambria" w:hAnsi="Calibri"/>
                <w:sz w:val="22"/>
                <w:szCs w:val="22"/>
                <w:lang w:val="es-ES" w:eastAsia="en-US"/>
              </w:rPr>
              <w:t>1- La administración, la vicerrectoría académica, decanos y directores de carrera incrementen el programa de intercambio con otras universidades, especialmente con las pertenecientes al sistema educativo adventista.</w:t>
            </w:r>
          </w:p>
        </w:tc>
        <w:tc>
          <w:tcPr>
            <w:tcW w:w="703" w:type="pct"/>
            <w:shd w:val="clear" w:color="auto" w:fill="auto"/>
          </w:tcPr>
          <w:p w:rsidR="0048519A" w:rsidRPr="0048519A" w:rsidRDefault="0048519A" w:rsidP="0058649C">
            <w:pPr>
              <w:spacing w:after="0" w:line="240" w:lineRule="auto"/>
            </w:pPr>
            <w:r w:rsidRPr="0048519A">
              <w:t>N° de  programas de intercambio</w:t>
            </w:r>
          </w:p>
        </w:tc>
        <w:tc>
          <w:tcPr>
            <w:tcW w:w="547" w:type="pct"/>
            <w:shd w:val="clear" w:color="auto" w:fill="auto"/>
          </w:tcPr>
          <w:p w:rsidR="0048519A" w:rsidRPr="0048519A" w:rsidRDefault="0048519A" w:rsidP="0058649C">
            <w:pPr>
              <w:spacing w:after="0" w:line="240" w:lineRule="auto"/>
            </w:pPr>
            <w:r w:rsidRPr="0048519A">
              <w:t>Diciembre de cada año</w:t>
            </w:r>
          </w:p>
        </w:tc>
        <w:tc>
          <w:tcPr>
            <w:tcW w:w="806" w:type="pct"/>
            <w:shd w:val="clear" w:color="auto" w:fill="auto"/>
          </w:tcPr>
          <w:p w:rsidR="0048519A" w:rsidRPr="0048519A" w:rsidRDefault="0048519A" w:rsidP="0048519A">
            <w:pPr>
              <w:spacing w:after="0" w:line="240" w:lineRule="auto"/>
            </w:pPr>
            <w:r w:rsidRPr="0048519A">
              <w:t>-Decanos</w:t>
            </w:r>
          </w:p>
          <w:p w:rsidR="0048519A" w:rsidRPr="0048519A" w:rsidRDefault="0048519A" w:rsidP="0048519A">
            <w:pPr>
              <w:spacing w:after="0" w:line="240" w:lineRule="auto"/>
            </w:pPr>
            <w:r w:rsidRPr="0048519A">
              <w:t>-Directores de carrera</w:t>
            </w:r>
          </w:p>
        </w:tc>
        <w:tc>
          <w:tcPr>
            <w:tcW w:w="668" w:type="pct"/>
            <w:shd w:val="clear" w:color="auto" w:fill="auto"/>
          </w:tcPr>
          <w:p w:rsidR="0048519A" w:rsidRPr="0048519A" w:rsidRDefault="0048519A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8519A" w:rsidRPr="0048519A" w:rsidTr="0048519A">
        <w:trPr>
          <w:trHeight w:val="940"/>
        </w:trPr>
        <w:tc>
          <w:tcPr>
            <w:tcW w:w="1138" w:type="pct"/>
            <w:shd w:val="clear" w:color="auto" w:fill="auto"/>
          </w:tcPr>
          <w:p w:rsidR="0048519A" w:rsidRPr="0048519A" w:rsidRDefault="0048519A" w:rsidP="0048519A">
            <w:pPr>
              <w:spacing w:after="0" w:line="240" w:lineRule="auto"/>
              <w:rPr>
                <w:rFonts w:eastAsia="Cambria"/>
              </w:rPr>
            </w:pPr>
            <w:r w:rsidRPr="0048519A">
              <w:rPr>
                <w:rFonts w:eastAsia="Cambria"/>
              </w:rPr>
              <w:t>Criterio 11: Relaciones públicas, y reclutamiento y seguimiento de estudiantes</w:t>
            </w:r>
          </w:p>
        </w:tc>
        <w:tc>
          <w:tcPr>
            <w:tcW w:w="1138" w:type="pct"/>
            <w:shd w:val="clear" w:color="auto" w:fill="auto"/>
          </w:tcPr>
          <w:p w:rsidR="0048519A" w:rsidRPr="0048519A" w:rsidRDefault="0048519A" w:rsidP="006C0A9B">
            <w:pPr>
              <w:pStyle w:val="Textosinformato"/>
              <w:rPr>
                <w:rFonts w:ascii="Calibri" w:eastAsia="Cambria" w:hAnsi="Calibri"/>
                <w:sz w:val="22"/>
                <w:szCs w:val="22"/>
                <w:lang w:val="es-ES" w:eastAsia="en-US"/>
              </w:rPr>
            </w:pPr>
            <w:r w:rsidRPr="0048519A">
              <w:rPr>
                <w:rFonts w:ascii="Calibri" w:eastAsia="Cambria" w:hAnsi="Calibri"/>
                <w:sz w:val="22"/>
                <w:szCs w:val="22"/>
                <w:lang w:val="es-ES" w:eastAsia="en-US"/>
              </w:rPr>
              <w:t xml:space="preserve">1- La Administración y la </w:t>
            </w:r>
            <w:proofErr w:type="spellStart"/>
            <w:r w:rsidRPr="0048519A">
              <w:rPr>
                <w:rFonts w:ascii="Calibri" w:eastAsia="Cambria" w:hAnsi="Calibri"/>
                <w:sz w:val="22"/>
                <w:szCs w:val="22"/>
                <w:lang w:val="es-ES" w:eastAsia="en-US"/>
              </w:rPr>
              <w:t>Direccción</w:t>
            </w:r>
            <w:proofErr w:type="spellEnd"/>
            <w:r w:rsidRPr="0048519A">
              <w:rPr>
                <w:rFonts w:ascii="Calibri" w:eastAsia="Cambria" w:hAnsi="Calibri"/>
                <w:sz w:val="22"/>
                <w:szCs w:val="22"/>
                <w:lang w:val="es-ES" w:eastAsia="en-US"/>
              </w:rPr>
              <w:t xml:space="preserve"> de Extensión y Educación </w:t>
            </w:r>
            <w:proofErr w:type="spellStart"/>
            <w:r w:rsidRPr="0048519A">
              <w:rPr>
                <w:rFonts w:ascii="Calibri" w:eastAsia="Cambria" w:hAnsi="Calibri"/>
                <w:sz w:val="22"/>
                <w:szCs w:val="22"/>
                <w:lang w:val="es-ES" w:eastAsia="en-US"/>
              </w:rPr>
              <w:t>Contínua</w:t>
            </w:r>
            <w:proofErr w:type="spellEnd"/>
            <w:r w:rsidRPr="0048519A">
              <w:rPr>
                <w:rFonts w:ascii="Calibri" w:eastAsia="Cambria" w:hAnsi="Calibri"/>
                <w:sz w:val="22"/>
                <w:szCs w:val="22"/>
                <w:lang w:val="es-ES" w:eastAsia="en-US"/>
              </w:rPr>
              <w:t xml:space="preserve"> generalicen los estudios de egresados a todos los programas académicos, (no sólo a pedagogía, enfermería), a fin de retroalimentar los programas estudios a partir de la opinión de sus egresados y de los empleadores (Autoestudio, entrevistas).</w:t>
            </w:r>
          </w:p>
        </w:tc>
        <w:tc>
          <w:tcPr>
            <w:tcW w:w="703" w:type="pct"/>
            <w:shd w:val="clear" w:color="auto" w:fill="auto"/>
          </w:tcPr>
          <w:p w:rsidR="0048519A" w:rsidRPr="0048519A" w:rsidRDefault="0048519A" w:rsidP="0058649C">
            <w:pPr>
              <w:spacing w:after="0" w:line="240" w:lineRule="auto"/>
            </w:pPr>
            <w:r w:rsidRPr="0048519A">
              <w:t>N° de encuestas aplicadas a egresados y empleadores por carrera</w:t>
            </w:r>
          </w:p>
        </w:tc>
        <w:tc>
          <w:tcPr>
            <w:tcW w:w="547" w:type="pct"/>
            <w:shd w:val="clear" w:color="auto" w:fill="auto"/>
          </w:tcPr>
          <w:p w:rsidR="0048519A" w:rsidRPr="0048519A" w:rsidRDefault="0048519A" w:rsidP="0058649C">
            <w:pPr>
              <w:spacing w:after="0" w:line="240" w:lineRule="auto"/>
            </w:pPr>
            <w:r w:rsidRPr="0048519A">
              <w:t>Primer semestre de cada caño</w:t>
            </w:r>
          </w:p>
        </w:tc>
        <w:tc>
          <w:tcPr>
            <w:tcW w:w="806" w:type="pct"/>
            <w:shd w:val="clear" w:color="auto" w:fill="auto"/>
          </w:tcPr>
          <w:p w:rsidR="0048519A" w:rsidRPr="0048519A" w:rsidRDefault="0048519A" w:rsidP="0048519A">
            <w:pPr>
              <w:spacing w:after="0" w:line="240" w:lineRule="auto"/>
            </w:pPr>
            <w:r w:rsidRPr="0048519A">
              <w:t>-Director de carrera</w:t>
            </w:r>
          </w:p>
        </w:tc>
        <w:tc>
          <w:tcPr>
            <w:tcW w:w="668" w:type="pct"/>
            <w:shd w:val="clear" w:color="auto" w:fill="auto"/>
          </w:tcPr>
          <w:p w:rsidR="0048519A" w:rsidRPr="0048519A" w:rsidRDefault="0048519A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4D3934" w:rsidRDefault="004D3934" w:rsidP="00CB5CED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4D3934" w:rsidRDefault="004D3934" w:rsidP="00CB5CED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552671" w:rsidRDefault="004D1E2C" w:rsidP="005E7198">
      <w:pPr>
        <w:spacing w:after="0"/>
        <w:rPr>
          <w:b/>
        </w:rPr>
      </w:pPr>
      <w:r>
        <w:rPr>
          <w:b/>
        </w:rPr>
        <w:t>TABLA N°5</w:t>
      </w:r>
      <w:r w:rsidRPr="006F52ED">
        <w:rPr>
          <w:b/>
        </w:rPr>
        <w:t xml:space="preserve">: COMPROMISOS ADQUIRIDOS </w:t>
      </w:r>
      <w:r>
        <w:rPr>
          <w:b/>
        </w:rPr>
        <w:t xml:space="preserve">POR LA CARRERA, EN LOS </w:t>
      </w:r>
      <w:r w:rsidRPr="006F52ED">
        <w:rPr>
          <w:b/>
        </w:rPr>
        <w:t>PLANES DE MEJORA</w:t>
      </w:r>
      <w:r>
        <w:rPr>
          <w:b/>
        </w:rPr>
        <w:t xml:space="preserve"> DEL INFORME DE AUTOEVALUACIÓN DE LA CARRERA.</w:t>
      </w:r>
    </w:p>
    <w:p w:rsidR="004D1E2C" w:rsidRDefault="004D1E2C" w:rsidP="004D1E2C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Indique el nivel de logro considerando</w:t>
      </w:r>
      <w:r w:rsidRPr="00566A99">
        <w:rPr>
          <w:rFonts w:asciiTheme="minorHAnsi" w:hAnsiTheme="minorHAnsi"/>
        </w:rPr>
        <w:t>: Logrado (L), Medianamente logrado (ML), No logrado (NL)</w:t>
      </w:r>
    </w:p>
    <w:p w:rsidR="004D1E2C" w:rsidRDefault="004D1E2C" w:rsidP="005E719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color w:val="000000" w:themeColor="text1"/>
          <w:lang w:val="es-CL"/>
        </w:rPr>
        <w:t>*Estas recomendaciones deben estar enumerada</w:t>
      </w:r>
      <w:r w:rsidRPr="00566A99">
        <w:rPr>
          <w:rFonts w:asciiTheme="minorHAnsi" w:hAnsiTheme="minorHAnsi"/>
          <w:color w:val="000000" w:themeColor="text1"/>
          <w:lang w:val="es-CL"/>
        </w:rPr>
        <w:t>s en las debilidades del FODA para que pasen a ser parte de su plan de trabajo 2013.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21"/>
        <w:gridCol w:w="7087"/>
      </w:tblGrid>
      <w:tr w:rsidR="004D1E2C" w:rsidRPr="00912BB9" w:rsidTr="004D1E2C">
        <w:tc>
          <w:tcPr>
            <w:tcW w:w="6521" w:type="dxa"/>
            <w:shd w:val="clear" w:color="auto" w:fill="8DB3E2" w:themeFill="text2" w:themeFillTint="66"/>
          </w:tcPr>
          <w:p w:rsidR="004D1E2C" w:rsidRPr="006F52ED" w:rsidRDefault="004D1E2C" w:rsidP="0058649C">
            <w:pPr>
              <w:spacing w:after="0" w:line="240" w:lineRule="auto"/>
              <w:jc w:val="center"/>
              <w:rPr>
                <w:b/>
              </w:rPr>
            </w:pPr>
            <w:r w:rsidRPr="006F52ED">
              <w:rPr>
                <w:b/>
              </w:rPr>
              <w:t>Metas</w:t>
            </w:r>
          </w:p>
        </w:tc>
        <w:tc>
          <w:tcPr>
            <w:tcW w:w="7087" w:type="dxa"/>
            <w:shd w:val="clear" w:color="auto" w:fill="8DB3E2" w:themeFill="text2" w:themeFillTint="66"/>
          </w:tcPr>
          <w:p w:rsidR="004D1E2C" w:rsidRPr="006F52ED" w:rsidRDefault="004D1E2C" w:rsidP="0058649C">
            <w:pPr>
              <w:spacing w:after="0" w:line="240" w:lineRule="auto"/>
              <w:jc w:val="center"/>
              <w:rPr>
                <w:b/>
              </w:rPr>
            </w:pPr>
            <w:r w:rsidRPr="006F52ED">
              <w:rPr>
                <w:b/>
              </w:rPr>
              <w:t>Nivel de logro</w:t>
            </w:r>
          </w:p>
        </w:tc>
      </w:tr>
      <w:tr w:rsidR="004D1E2C" w:rsidRPr="00912BB9" w:rsidTr="004D1E2C">
        <w:tc>
          <w:tcPr>
            <w:tcW w:w="6521" w:type="dxa"/>
            <w:shd w:val="clear" w:color="auto" w:fill="auto"/>
          </w:tcPr>
          <w:p w:rsidR="004D1E2C" w:rsidRPr="00912BB9" w:rsidRDefault="004D1E2C" w:rsidP="0058649C">
            <w:pPr>
              <w:spacing w:after="0" w:line="240" w:lineRule="auto"/>
              <w:jc w:val="center"/>
            </w:pPr>
          </w:p>
        </w:tc>
        <w:tc>
          <w:tcPr>
            <w:tcW w:w="7087" w:type="dxa"/>
            <w:shd w:val="clear" w:color="auto" w:fill="auto"/>
          </w:tcPr>
          <w:p w:rsidR="004D1E2C" w:rsidRPr="00912BB9" w:rsidRDefault="004D1E2C" w:rsidP="0058649C">
            <w:pPr>
              <w:spacing w:after="0" w:line="240" w:lineRule="auto"/>
              <w:jc w:val="center"/>
            </w:pPr>
          </w:p>
        </w:tc>
      </w:tr>
      <w:tr w:rsidR="004D1E2C" w:rsidRPr="00912BB9" w:rsidTr="004D1E2C">
        <w:tc>
          <w:tcPr>
            <w:tcW w:w="6521" w:type="dxa"/>
            <w:shd w:val="clear" w:color="auto" w:fill="auto"/>
          </w:tcPr>
          <w:p w:rsidR="004D1E2C" w:rsidRPr="00912BB9" w:rsidRDefault="004D1E2C" w:rsidP="0058649C">
            <w:pPr>
              <w:spacing w:after="0" w:line="240" w:lineRule="auto"/>
              <w:jc w:val="center"/>
            </w:pPr>
          </w:p>
        </w:tc>
        <w:tc>
          <w:tcPr>
            <w:tcW w:w="7087" w:type="dxa"/>
            <w:shd w:val="clear" w:color="auto" w:fill="auto"/>
          </w:tcPr>
          <w:p w:rsidR="004D1E2C" w:rsidRPr="00912BB9" w:rsidRDefault="004D1E2C" w:rsidP="0058649C">
            <w:pPr>
              <w:spacing w:after="0" w:line="240" w:lineRule="auto"/>
              <w:jc w:val="center"/>
            </w:pPr>
          </w:p>
        </w:tc>
      </w:tr>
      <w:tr w:rsidR="004D1E2C" w:rsidRPr="00912BB9" w:rsidTr="004D1E2C">
        <w:tc>
          <w:tcPr>
            <w:tcW w:w="6521" w:type="dxa"/>
            <w:shd w:val="clear" w:color="auto" w:fill="auto"/>
          </w:tcPr>
          <w:p w:rsidR="004D1E2C" w:rsidRPr="00912BB9" w:rsidRDefault="004D1E2C" w:rsidP="0058649C">
            <w:pPr>
              <w:spacing w:after="0" w:line="240" w:lineRule="auto"/>
              <w:jc w:val="center"/>
            </w:pPr>
          </w:p>
        </w:tc>
        <w:tc>
          <w:tcPr>
            <w:tcW w:w="7087" w:type="dxa"/>
            <w:shd w:val="clear" w:color="auto" w:fill="auto"/>
          </w:tcPr>
          <w:p w:rsidR="004D1E2C" w:rsidRPr="00912BB9" w:rsidRDefault="004D1E2C" w:rsidP="0058649C">
            <w:pPr>
              <w:spacing w:after="0" w:line="240" w:lineRule="auto"/>
              <w:jc w:val="center"/>
            </w:pPr>
          </w:p>
        </w:tc>
      </w:tr>
      <w:tr w:rsidR="004D1E2C" w:rsidRPr="00912BB9" w:rsidTr="004D1E2C">
        <w:tc>
          <w:tcPr>
            <w:tcW w:w="6521" w:type="dxa"/>
            <w:shd w:val="clear" w:color="auto" w:fill="auto"/>
          </w:tcPr>
          <w:p w:rsidR="004D1E2C" w:rsidRPr="00912BB9" w:rsidRDefault="004D1E2C" w:rsidP="0058649C">
            <w:pPr>
              <w:spacing w:after="0" w:line="240" w:lineRule="auto"/>
              <w:jc w:val="center"/>
            </w:pPr>
          </w:p>
        </w:tc>
        <w:tc>
          <w:tcPr>
            <w:tcW w:w="7087" w:type="dxa"/>
            <w:shd w:val="clear" w:color="auto" w:fill="auto"/>
          </w:tcPr>
          <w:p w:rsidR="004D1E2C" w:rsidRPr="00912BB9" w:rsidRDefault="004D1E2C" w:rsidP="0058649C">
            <w:pPr>
              <w:spacing w:after="0" w:line="240" w:lineRule="auto"/>
              <w:jc w:val="center"/>
            </w:pPr>
          </w:p>
        </w:tc>
      </w:tr>
      <w:tr w:rsidR="004D1E2C" w:rsidRPr="00912BB9" w:rsidTr="004D1E2C">
        <w:tc>
          <w:tcPr>
            <w:tcW w:w="6521" w:type="dxa"/>
            <w:shd w:val="clear" w:color="auto" w:fill="auto"/>
          </w:tcPr>
          <w:p w:rsidR="004D1E2C" w:rsidRPr="00912BB9" w:rsidRDefault="004D1E2C" w:rsidP="0058649C">
            <w:pPr>
              <w:spacing w:after="0" w:line="240" w:lineRule="auto"/>
              <w:jc w:val="center"/>
            </w:pPr>
          </w:p>
        </w:tc>
        <w:tc>
          <w:tcPr>
            <w:tcW w:w="7087" w:type="dxa"/>
            <w:shd w:val="clear" w:color="auto" w:fill="auto"/>
          </w:tcPr>
          <w:p w:rsidR="004D1E2C" w:rsidRPr="00912BB9" w:rsidRDefault="004D1E2C" w:rsidP="0058649C">
            <w:pPr>
              <w:spacing w:after="0" w:line="240" w:lineRule="auto"/>
              <w:jc w:val="center"/>
            </w:pPr>
          </w:p>
        </w:tc>
      </w:tr>
      <w:tr w:rsidR="004D1E2C" w:rsidRPr="00912BB9" w:rsidTr="004D1E2C">
        <w:tc>
          <w:tcPr>
            <w:tcW w:w="6521" w:type="dxa"/>
            <w:shd w:val="clear" w:color="auto" w:fill="auto"/>
          </w:tcPr>
          <w:p w:rsidR="004D1E2C" w:rsidRPr="00912BB9" w:rsidRDefault="004D1E2C" w:rsidP="0058649C">
            <w:pPr>
              <w:spacing w:after="0" w:line="240" w:lineRule="auto"/>
              <w:jc w:val="center"/>
            </w:pPr>
          </w:p>
        </w:tc>
        <w:tc>
          <w:tcPr>
            <w:tcW w:w="7087" w:type="dxa"/>
            <w:shd w:val="clear" w:color="auto" w:fill="auto"/>
          </w:tcPr>
          <w:p w:rsidR="004D1E2C" w:rsidRPr="00912BB9" w:rsidRDefault="004D1E2C" w:rsidP="0058649C">
            <w:pPr>
              <w:spacing w:after="0" w:line="240" w:lineRule="auto"/>
              <w:jc w:val="center"/>
            </w:pPr>
          </w:p>
        </w:tc>
      </w:tr>
      <w:tr w:rsidR="004D1E2C" w:rsidRPr="00912BB9" w:rsidTr="004D1E2C">
        <w:tc>
          <w:tcPr>
            <w:tcW w:w="6521" w:type="dxa"/>
            <w:shd w:val="clear" w:color="auto" w:fill="auto"/>
          </w:tcPr>
          <w:p w:rsidR="004D1E2C" w:rsidRPr="00912BB9" w:rsidRDefault="004D1E2C" w:rsidP="0058649C">
            <w:pPr>
              <w:spacing w:after="0" w:line="240" w:lineRule="auto"/>
              <w:jc w:val="center"/>
            </w:pPr>
          </w:p>
        </w:tc>
        <w:tc>
          <w:tcPr>
            <w:tcW w:w="7087" w:type="dxa"/>
            <w:shd w:val="clear" w:color="auto" w:fill="auto"/>
          </w:tcPr>
          <w:p w:rsidR="004D1E2C" w:rsidRPr="00912BB9" w:rsidRDefault="004D1E2C" w:rsidP="0058649C">
            <w:pPr>
              <w:spacing w:after="0" w:line="240" w:lineRule="auto"/>
              <w:jc w:val="center"/>
            </w:pPr>
          </w:p>
        </w:tc>
      </w:tr>
      <w:tr w:rsidR="004D1E2C" w:rsidRPr="00912BB9" w:rsidTr="004D1E2C">
        <w:tc>
          <w:tcPr>
            <w:tcW w:w="6521" w:type="dxa"/>
            <w:shd w:val="clear" w:color="auto" w:fill="auto"/>
          </w:tcPr>
          <w:p w:rsidR="004D1E2C" w:rsidRPr="00912BB9" w:rsidRDefault="004D1E2C" w:rsidP="0058649C">
            <w:pPr>
              <w:spacing w:after="0" w:line="240" w:lineRule="auto"/>
              <w:jc w:val="center"/>
            </w:pPr>
          </w:p>
        </w:tc>
        <w:tc>
          <w:tcPr>
            <w:tcW w:w="7087" w:type="dxa"/>
            <w:shd w:val="clear" w:color="auto" w:fill="auto"/>
          </w:tcPr>
          <w:p w:rsidR="004D1E2C" w:rsidRPr="00912BB9" w:rsidRDefault="004D1E2C" w:rsidP="0058649C">
            <w:pPr>
              <w:spacing w:after="0" w:line="240" w:lineRule="auto"/>
              <w:jc w:val="center"/>
            </w:pPr>
          </w:p>
        </w:tc>
      </w:tr>
    </w:tbl>
    <w:p w:rsidR="004D1E2C" w:rsidRDefault="004D1E2C" w:rsidP="005E7198">
      <w:pPr>
        <w:spacing w:after="0"/>
        <w:rPr>
          <w:rFonts w:asciiTheme="minorHAnsi" w:hAnsiTheme="minorHAnsi"/>
          <w:b/>
        </w:rPr>
      </w:pPr>
    </w:p>
    <w:p w:rsidR="00552671" w:rsidRDefault="00552671" w:rsidP="005E7198">
      <w:pPr>
        <w:spacing w:after="0"/>
        <w:rPr>
          <w:rFonts w:asciiTheme="minorHAnsi" w:hAnsiTheme="minorHAnsi"/>
          <w:b/>
        </w:rPr>
      </w:pPr>
    </w:p>
    <w:p w:rsidR="00552671" w:rsidRDefault="00552671" w:rsidP="005E7198">
      <w:pPr>
        <w:spacing w:after="0"/>
        <w:rPr>
          <w:rFonts w:asciiTheme="minorHAnsi" w:hAnsiTheme="minorHAnsi"/>
          <w:b/>
        </w:rPr>
      </w:pPr>
    </w:p>
    <w:p w:rsidR="00552671" w:rsidRDefault="00552671" w:rsidP="005E7198">
      <w:pPr>
        <w:spacing w:after="0"/>
        <w:rPr>
          <w:rFonts w:asciiTheme="minorHAnsi" w:hAnsiTheme="minorHAnsi"/>
          <w:b/>
        </w:rPr>
      </w:pPr>
    </w:p>
    <w:p w:rsidR="00552671" w:rsidRDefault="00552671" w:rsidP="005E7198">
      <w:pPr>
        <w:spacing w:after="0"/>
        <w:rPr>
          <w:rFonts w:asciiTheme="minorHAnsi" w:hAnsiTheme="minorHAnsi"/>
          <w:b/>
        </w:rPr>
      </w:pPr>
    </w:p>
    <w:p w:rsidR="00552671" w:rsidRDefault="00552671" w:rsidP="005E7198">
      <w:pPr>
        <w:spacing w:after="0"/>
        <w:rPr>
          <w:rFonts w:asciiTheme="minorHAnsi" w:hAnsiTheme="minorHAnsi"/>
          <w:b/>
        </w:rPr>
      </w:pPr>
    </w:p>
    <w:p w:rsidR="00552671" w:rsidRDefault="00552671" w:rsidP="005E7198">
      <w:pPr>
        <w:spacing w:after="0"/>
        <w:rPr>
          <w:rFonts w:asciiTheme="minorHAnsi" w:hAnsiTheme="minorHAnsi"/>
          <w:b/>
        </w:rPr>
      </w:pPr>
    </w:p>
    <w:p w:rsidR="00552671" w:rsidRDefault="00552671" w:rsidP="005E7198">
      <w:pPr>
        <w:spacing w:after="0"/>
        <w:rPr>
          <w:rFonts w:asciiTheme="minorHAnsi" w:hAnsiTheme="minorHAnsi"/>
          <w:b/>
        </w:rPr>
      </w:pPr>
    </w:p>
    <w:p w:rsidR="00552671" w:rsidRDefault="00552671" w:rsidP="005E7198">
      <w:pPr>
        <w:spacing w:after="0"/>
        <w:rPr>
          <w:rFonts w:asciiTheme="minorHAnsi" w:hAnsiTheme="minorHAnsi"/>
          <w:b/>
        </w:rPr>
      </w:pPr>
    </w:p>
    <w:p w:rsidR="00552671" w:rsidRDefault="00552671" w:rsidP="005E7198">
      <w:pPr>
        <w:spacing w:after="0"/>
        <w:rPr>
          <w:rFonts w:asciiTheme="minorHAnsi" w:hAnsiTheme="minorHAnsi"/>
          <w:b/>
        </w:rPr>
      </w:pPr>
    </w:p>
    <w:p w:rsidR="00552671" w:rsidRDefault="00552671" w:rsidP="005E7198">
      <w:pPr>
        <w:spacing w:after="0"/>
        <w:rPr>
          <w:rFonts w:asciiTheme="minorHAnsi" w:hAnsiTheme="minorHAnsi"/>
          <w:b/>
        </w:rPr>
      </w:pPr>
    </w:p>
    <w:p w:rsidR="00552671" w:rsidRDefault="00552671" w:rsidP="005E7198">
      <w:pPr>
        <w:spacing w:after="0"/>
        <w:rPr>
          <w:rFonts w:asciiTheme="minorHAnsi" w:hAnsiTheme="minorHAnsi"/>
          <w:b/>
        </w:rPr>
      </w:pPr>
    </w:p>
    <w:p w:rsidR="00552671" w:rsidRDefault="00552671" w:rsidP="005E7198">
      <w:pPr>
        <w:spacing w:after="0"/>
        <w:rPr>
          <w:rFonts w:asciiTheme="minorHAnsi" w:hAnsiTheme="minorHAnsi"/>
          <w:b/>
        </w:rPr>
      </w:pPr>
    </w:p>
    <w:p w:rsidR="00552671" w:rsidRDefault="00552671" w:rsidP="005E7198">
      <w:pPr>
        <w:spacing w:after="0"/>
        <w:rPr>
          <w:rFonts w:asciiTheme="minorHAnsi" w:hAnsiTheme="minorHAnsi"/>
          <w:b/>
        </w:rPr>
      </w:pPr>
    </w:p>
    <w:p w:rsidR="00552671" w:rsidRDefault="00552671" w:rsidP="005E7198">
      <w:pPr>
        <w:spacing w:after="0"/>
        <w:rPr>
          <w:rFonts w:asciiTheme="minorHAnsi" w:hAnsiTheme="minorHAnsi"/>
          <w:b/>
        </w:rPr>
      </w:pPr>
    </w:p>
    <w:p w:rsidR="00552671" w:rsidRDefault="00552671" w:rsidP="005E7198">
      <w:pPr>
        <w:spacing w:after="0"/>
        <w:rPr>
          <w:rFonts w:asciiTheme="minorHAnsi" w:hAnsiTheme="minorHAnsi"/>
          <w:b/>
        </w:rPr>
      </w:pPr>
    </w:p>
    <w:p w:rsidR="00552671" w:rsidRDefault="00552671" w:rsidP="005E7198">
      <w:pPr>
        <w:spacing w:after="0"/>
        <w:rPr>
          <w:rFonts w:asciiTheme="minorHAnsi" w:hAnsiTheme="minorHAnsi"/>
          <w:b/>
        </w:rPr>
      </w:pPr>
    </w:p>
    <w:p w:rsidR="00552671" w:rsidRDefault="00552671" w:rsidP="005E7198">
      <w:pPr>
        <w:spacing w:after="0"/>
        <w:rPr>
          <w:rFonts w:asciiTheme="minorHAnsi" w:hAnsiTheme="minorHAnsi"/>
          <w:b/>
        </w:rPr>
      </w:pPr>
    </w:p>
    <w:p w:rsidR="004D1E2C" w:rsidRDefault="004D1E2C" w:rsidP="004D1E2C">
      <w:pPr>
        <w:spacing w:after="0"/>
        <w:rPr>
          <w:b/>
        </w:rPr>
      </w:pPr>
      <w:r>
        <w:rPr>
          <w:b/>
        </w:rPr>
        <w:t xml:space="preserve">TABLA Nº6: </w:t>
      </w:r>
      <w:r w:rsidRPr="006F52ED">
        <w:rPr>
          <w:b/>
        </w:rPr>
        <w:t>DEBILIDADES IDENTIFICADAS EN DICTAMEN DE ACREDITACIÓN DE SU CARRERA (año 2010)</w:t>
      </w:r>
    </w:p>
    <w:p w:rsidR="004D1E2C" w:rsidRDefault="004D1E2C" w:rsidP="004D1E2C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Indique el nivel de logro considerando</w:t>
      </w:r>
      <w:r w:rsidRPr="00566A99">
        <w:rPr>
          <w:rFonts w:asciiTheme="minorHAnsi" w:hAnsiTheme="minorHAnsi"/>
        </w:rPr>
        <w:t>: Logrado (L), Medianamente logrado (ML), No logrado (NL)</w:t>
      </w:r>
    </w:p>
    <w:p w:rsidR="004D1E2C" w:rsidRPr="0074778C" w:rsidRDefault="004D1E2C" w:rsidP="004D1E2C">
      <w:pPr>
        <w:spacing w:after="0"/>
      </w:pPr>
      <w:r>
        <w:rPr>
          <w:rFonts w:asciiTheme="minorHAnsi" w:hAnsiTheme="minorHAnsi"/>
          <w:color w:val="000000" w:themeColor="text1"/>
          <w:lang w:val="es-CL"/>
        </w:rPr>
        <w:t>*Estas recomendaciones deben estar enumerada</w:t>
      </w:r>
      <w:r w:rsidRPr="00566A99">
        <w:rPr>
          <w:rFonts w:asciiTheme="minorHAnsi" w:hAnsiTheme="minorHAnsi"/>
          <w:color w:val="000000" w:themeColor="text1"/>
          <w:lang w:val="es-CL"/>
        </w:rPr>
        <w:t>s en las debilidades del FODA para que pasen a ser parte de su plan de trabajo 2013.</w:t>
      </w:r>
    </w:p>
    <w:p w:rsidR="004D1E2C" w:rsidRDefault="004D1E2C" w:rsidP="004D1E2C">
      <w:pPr>
        <w:pStyle w:val="Prrafodelista"/>
        <w:ind w:left="1080"/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0"/>
        <w:gridCol w:w="5954"/>
        <w:gridCol w:w="2409"/>
      </w:tblGrid>
      <w:tr w:rsidR="004D1E2C" w:rsidTr="004D1E2C">
        <w:tc>
          <w:tcPr>
            <w:tcW w:w="5670" w:type="dxa"/>
            <w:shd w:val="clear" w:color="auto" w:fill="8DB3E2" w:themeFill="text2" w:themeFillTint="66"/>
          </w:tcPr>
          <w:p w:rsidR="004D1E2C" w:rsidRPr="006F52ED" w:rsidRDefault="004D1E2C" w:rsidP="0058649C">
            <w:pPr>
              <w:pStyle w:val="Prrafodelista"/>
              <w:ind w:left="0"/>
              <w:jc w:val="center"/>
              <w:rPr>
                <w:b/>
              </w:rPr>
            </w:pPr>
            <w:r w:rsidRPr="006F52ED">
              <w:rPr>
                <w:b/>
              </w:rPr>
              <w:t>Debilidades nombradas en el dictamen</w:t>
            </w:r>
          </w:p>
        </w:tc>
        <w:tc>
          <w:tcPr>
            <w:tcW w:w="5954" w:type="dxa"/>
            <w:shd w:val="clear" w:color="auto" w:fill="8DB3E2" w:themeFill="text2" w:themeFillTint="66"/>
          </w:tcPr>
          <w:p w:rsidR="004D1E2C" w:rsidRPr="006F52ED" w:rsidRDefault="004D1E2C" w:rsidP="0058649C">
            <w:pPr>
              <w:pStyle w:val="Prrafodelista"/>
              <w:ind w:left="0"/>
              <w:jc w:val="center"/>
              <w:rPr>
                <w:b/>
              </w:rPr>
            </w:pPr>
            <w:r w:rsidRPr="006F52ED">
              <w:rPr>
                <w:b/>
              </w:rPr>
              <w:t>Medidas acordadas para su mejoramiento</w:t>
            </w:r>
          </w:p>
        </w:tc>
        <w:tc>
          <w:tcPr>
            <w:tcW w:w="2409" w:type="dxa"/>
            <w:shd w:val="clear" w:color="auto" w:fill="8DB3E2" w:themeFill="text2" w:themeFillTint="66"/>
          </w:tcPr>
          <w:p w:rsidR="004D1E2C" w:rsidRPr="006F52ED" w:rsidRDefault="004D1E2C" w:rsidP="0058649C">
            <w:pPr>
              <w:pStyle w:val="Prrafodelista"/>
              <w:ind w:left="0"/>
              <w:jc w:val="center"/>
              <w:rPr>
                <w:b/>
              </w:rPr>
            </w:pPr>
            <w:r w:rsidRPr="006F52ED">
              <w:rPr>
                <w:b/>
              </w:rPr>
              <w:t>Nivel de logro</w:t>
            </w:r>
          </w:p>
        </w:tc>
      </w:tr>
      <w:tr w:rsidR="004D1E2C" w:rsidTr="004D1E2C">
        <w:tc>
          <w:tcPr>
            <w:tcW w:w="5670" w:type="dxa"/>
          </w:tcPr>
          <w:p w:rsidR="004D1E2C" w:rsidRPr="00B011A9" w:rsidRDefault="004D1E2C" w:rsidP="0058649C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5954" w:type="dxa"/>
          </w:tcPr>
          <w:p w:rsidR="004D1E2C" w:rsidRPr="00B011A9" w:rsidRDefault="004D1E2C" w:rsidP="0058649C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4D1E2C" w:rsidRPr="00B011A9" w:rsidRDefault="004D1E2C" w:rsidP="0058649C">
            <w:pPr>
              <w:pStyle w:val="Prrafodelista"/>
              <w:ind w:left="0"/>
              <w:jc w:val="center"/>
              <w:rPr>
                <w:b/>
              </w:rPr>
            </w:pPr>
          </w:p>
        </w:tc>
      </w:tr>
      <w:tr w:rsidR="004D1E2C" w:rsidTr="004D1E2C">
        <w:tc>
          <w:tcPr>
            <w:tcW w:w="5670" w:type="dxa"/>
          </w:tcPr>
          <w:p w:rsidR="004D1E2C" w:rsidRPr="00B011A9" w:rsidRDefault="004D1E2C" w:rsidP="0058649C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5954" w:type="dxa"/>
          </w:tcPr>
          <w:p w:rsidR="004D1E2C" w:rsidRPr="00B011A9" w:rsidRDefault="004D1E2C" w:rsidP="0058649C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4D1E2C" w:rsidRPr="00B011A9" w:rsidRDefault="004D1E2C" w:rsidP="0058649C">
            <w:pPr>
              <w:pStyle w:val="Prrafodelista"/>
              <w:ind w:left="0"/>
              <w:jc w:val="center"/>
              <w:rPr>
                <w:b/>
              </w:rPr>
            </w:pPr>
          </w:p>
        </w:tc>
      </w:tr>
      <w:tr w:rsidR="004D1E2C" w:rsidTr="004D1E2C">
        <w:tc>
          <w:tcPr>
            <w:tcW w:w="5670" w:type="dxa"/>
          </w:tcPr>
          <w:p w:rsidR="004D1E2C" w:rsidRPr="00B011A9" w:rsidRDefault="004D1E2C" w:rsidP="0058649C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5954" w:type="dxa"/>
          </w:tcPr>
          <w:p w:rsidR="004D1E2C" w:rsidRPr="00B011A9" w:rsidRDefault="004D1E2C" w:rsidP="0058649C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4D1E2C" w:rsidRPr="00B011A9" w:rsidRDefault="004D1E2C" w:rsidP="0058649C">
            <w:pPr>
              <w:pStyle w:val="Prrafodelista"/>
              <w:ind w:left="0"/>
              <w:jc w:val="center"/>
              <w:rPr>
                <w:b/>
              </w:rPr>
            </w:pPr>
          </w:p>
        </w:tc>
      </w:tr>
      <w:tr w:rsidR="004D1E2C" w:rsidTr="004D1E2C">
        <w:tc>
          <w:tcPr>
            <w:tcW w:w="5670" w:type="dxa"/>
          </w:tcPr>
          <w:p w:rsidR="004D1E2C" w:rsidRPr="00B011A9" w:rsidRDefault="004D1E2C" w:rsidP="0058649C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5954" w:type="dxa"/>
          </w:tcPr>
          <w:p w:rsidR="004D1E2C" w:rsidRPr="00B011A9" w:rsidRDefault="004D1E2C" w:rsidP="0058649C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4D1E2C" w:rsidRPr="00B011A9" w:rsidRDefault="004D1E2C" w:rsidP="0058649C">
            <w:pPr>
              <w:pStyle w:val="Prrafodelista"/>
              <w:ind w:left="0"/>
              <w:jc w:val="center"/>
              <w:rPr>
                <w:b/>
              </w:rPr>
            </w:pPr>
          </w:p>
        </w:tc>
      </w:tr>
      <w:tr w:rsidR="004D1E2C" w:rsidTr="004D1E2C">
        <w:tc>
          <w:tcPr>
            <w:tcW w:w="5670" w:type="dxa"/>
          </w:tcPr>
          <w:p w:rsidR="004D1E2C" w:rsidRPr="00B011A9" w:rsidRDefault="004D1E2C" w:rsidP="0058649C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5954" w:type="dxa"/>
          </w:tcPr>
          <w:p w:rsidR="004D1E2C" w:rsidRPr="00B011A9" w:rsidRDefault="004D1E2C" w:rsidP="0058649C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4D1E2C" w:rsidRPr="00B011A9" w:rsidRDefault="004D1E2C" w:rsidP="0058649C">
            <w:pPr>
              <w:pStyle w:val="Prrafodelista"/>
              <w:ind w:left="0"/>
              <w:jc w:val="center"/>
              <w:rPr>
                <w:b/>
              </w:rPr>
            </w:pPr>
          </w:p>
        </w:tc>
      </w:tr>
      <w:tr w:rsidR="004D1E2C" w:rsidTr="004D1E2C">
        <w:tc>
          <w:tcPr>
            <w:tcW w:w="5670" w:type="dxa"/>
          </w:tcPr>
          <w:p w:rsidR="004D1E2C" w:rsidRPr="00B011A9" w:rsidRDefault="004D1E2C" w:rsidP="0058649C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5954" w:type="dxa"/>
          </w:tcPr>
          <w:p w:rsidR="004D1E2C" w:rsidRPr="00B011A9" w:rsidRDefault="004D1E2C" w:rsidP="0058649C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4D1E2C" w:rsidRPr="00B011A9" w:rsidRDefault="004D1E2C" w:rsidP="0058649C">
            <w:pPr>
              <w:pStyle w:val="Prrafodelista"/>
              <w:ind w:left="0"/>
              <w:jc w:val="center"/>
              <w:rPr>
                <w:b/>
              </w:rPr>
            </w:pPr>
          </w:p>
        </w:tc>
      </w:tr>
    </w:tbl>
    <w:p w:rsidR="00552671" w:rsidRDefault="004D1E2C" w:rsidP="005E7198">
      <w:pPr>
        <w:spacing w:after="0"/>
        <w:rPr>
          <w:rFonts w:asciiTheme="minorHAnsi" w:hAnsiTheme="minorHAnsi"/>
          <w:b/>
        </w:rPr>
      </w:pPr>
      <w:r w:rsidRPr="00A76155">
        <w:rPr>
          <w:rFonts w:asciiTheme="minorHAnsi" w:hAnsiTheme="minorHAnsi"/>
          <w:lang w:val="es-CL"/>
        </w:rPr>
        <w:t>*Agregar las filas  que faltan</w:t>
      </w:r>
    </w:p>
    <w:p w:rsidR="00552671" w:rsidRDefault="00552671" w:rsidP="005E7198">
      <w:pPr>
        <w:spacing w:after="0"/>
        <w:rPr>
          <w:rFonts w:asciiTheme="minorHAnsi" w:hAnsiTheme="minorHAnsi"/>
          <w:b/>
        </w:rPr>
      </w:pPr>
    </w:p>
    <w:p w:rsidR="00552671" w:rsidRDefault="00552671" w:rsidP="005E7198">
      <w:pPr>
        <w:spacing w:after="0"/>
        <w:rPr>
          <w:rFonts w:asciiTheme="minorHAnsi" w:hAnsiTheme="minorHAnsi"/>
          <w:b/>
        </w:rPr>
      </w:pPr>
    </w:p>
    <w:p w:rsidR="00552671" w:rsidRDefault="00552671" w:rsidP="005E7198">
      <w:pPr>
        <w:spacing w:after="0"/>
        <w:rPr>
          <w:rFonts w:asciiTheme="minorHAnsi" w:hAnsiTheme="minorHAnsi"/>
          <w:b/>
        </w:rPr>
      </w:pPr>
    </w:p>
    <w:p w:rsidR="00552671" w:rsidRDefault="00552671" w:rsidP="005E7198">
      <w:pPr>
        <w:spacing w:after="0"/>
        <w:rPr>
          <w:rFonts w:asciiTheme="minorHAnsi" w:hAnsiTheme="minorHAnsi"/>
          <w:b/>
        </w:rPr>
      </w:pPr>
    </w:p>
    <w:p w:rsidR="00552671" w:rsidRDefault="00552671" w:rsidP="005E7198">
      <w:pPr>
        <w:spacing w:after="0"/>
        <w:rPr>
          <w:rFonts w:asciiTheme="minorHAnsi" w:hAnsiTheme="minorHAnsi"/>
          <w:b/>
        </w:rPr>
      </w:pPr>
    </w:p>
    <w:p w:rsidR="00552671" w:rsidRDefault="00552671" w:rsidP="005E7198">
      <w:pPr>
        <w:spacing w:after="0"/>
        <w:rPr>
          <w:rFonts w:asciiTheme="minorHAnsi" w:hAnsiTheme="minorHAnsi"/>
          <w:b/>
        </w:rPr>
      </w:pPr>
    </w:p>
    <w:p w:rsidR="00552671" w:rsidRDefault="00552671" w:rsidP="005E7198">
      <w:pPr>
        <w:spacing w:after="0"/>
        <w:rPr>
          <w:rFonts w:asciiTheme="minorHAnsi" w:hAnsiTheme="minorHAnsi"/>
          <w:b/>
        </w:rPr>
      </w:pPr>
    </w:p>
    <w:p w:rsidR="00552671" w:rsidRDefault="00552671" w:rsidP="005E7198">
      <w:pPr>
        <w:spacing w:after="0"/>
        <w:rPr>
          <w:rFonts w:asciiTheme="minorHAnsi" w:hAnsiTheme="minorHAnsi"/>
          <w:b/>
        </w:rPr>
      </w:pPr>
    </w:p>
    <w:p w:rsidR="00552671" w:rsidRDefault="00552671" w:rsidP="005E7198">
      <w:pPr>
        <w:spacing w:after="0"/>
        <w:rPr>
          <w:rFonts w:asciiTheme="minorHAnsi" w:hAnsiTheme="minorHAnsi"/>
          <w:b/>
        </w:rPr>
      </w:pPr>
    </w:p>
    <w:p w:rsidR="00552671" w:rsidRDefault="00552671" w:rsidP="005E7198">
      <w:pPr>
        <w:spacing w:after="0"/>
        <w:rPr>
          <w:rFonts w:asciiTheme="minorHAnsi" w:hAnsiTheme="minorHAnsi"/>
          <w:b/>
        </w:rPr>
      </w:pPr>
    </w:p>
    <w:p w:rsidR="00552671" w:rsidRDefault="00552671" w:rsidP="005E7198">
      <w:pPr>
        <w:spacing w:after="0"/>
        <w:rPr>
          <w:rFonts w:asciiTheme="minorHAnsi" w:hAnsiTheme="minorHAnsi"/>
          <w:b/>
        </w:rPr>
      </w:pPr>
    </w:p>
    <w:p w:rsidR="00552671" w:rsidRDefault="00552671" w:rsidP="005E7198">
      <w:pPr>
        <w:spacing w:after="0"/>
        <w:rPr>
          <w:rFonts w:asciiTheme="minorHAnsi" w:hAnsiTheme="minorHAnsi"/>
          <w:b/>
        </w:rPr>
      </w:pPr>
    </w:p>
    <w:p w:rsidR="00552671" w:rsidRDefault="00552671" w:rsidP="005E7198">
      <w:pPr>
        <w:spacing w:after="0"/>
        <w:rPr>
          <w:rFonts w:asciiTheme="minorHAnsi" w:hAnsiTheme="minorHAnsi"/>
          <w:b/>
        </w:rPr>
      </w:pPr>
    </w:p>
    <w:p w:rsidR="00552671" w:rsidRDefault="00552671" w:rsidP="005E7198">
      <w:pPr>
        <w:spacing w:after="0"/>
        <w:rPr>
          <w:rFonts w:asciiTheme="minorHAnsi" w:hAnsiTheme="minorHAnsi"/>
          <w:b/>
        </w:rPr>
      </w:pPr>
    </w:p>
    <w:p w:rsidR="004D1E2C" w:rsidRDefault="004D1E2C" w:rsidP="00552671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552671" w:rsidRPr="00290833" w:rsidRDefault="00552671" w:rsidP="000E6BB6">
      <w:pPr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290833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PROCESO</w:t>
      </w:r>
    </w:p>
    <w:p w:rsidR="00552671" w:rsidRPr="00E44FC8" w:rsidRDefault="00552671" w:rsidP="000E6BB6">
      <w:pPr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ANÁLISIS FODA</w:t>
      </w:r>
    </w:p>
    <w:p w:rsidR="00552671" w:rsidRPr="00290833" w:rsidRDefault="00B60E2C" w:rsidP="00552671">
      <w:pPr>
        <w:rPr>
          <w:rFonts w:asciiTheme="minorHAnsi" w:hAnsiTheme="minorHAnsi"/>
          <w:b/>
          <w:lang w:val="es-CL"/>
        </w:rPr>
      </w:pPr>
      <w:r>
        <w:rPr>
          <w:noProof/>
        </w:rPr>
        <w:pict>
          <v:roundrect id="_x0000_s1029" style="position:absolute;margin-left:258.2pt;margin-top:12.45pt;width:199pt;height:168.9pt;z-index:251670528;visibility:visible" arcsize="6554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" strokecolor="white [3201]" strokeweight="2pt">
            <v:fill r:id="rId15" o:title="" recolor="t" rotate="t" type="frame"/>
          </v:roundrect>
        </w:pict>
      </w:r>
    </w:p>
    <w:p w:rsidR="00552671" w:rsidRDefault="00552671" w:rsidP="00552671">
      <w:pPr>
        <w:rPr>
          <w:rFonts w:asciiTheme="minorHAnsi" w:hAnsiTheme="minorHAnsi"/>
          <w:b/>
        </w:rPr>
      </w:pPr>
    </w:p>
    <w:p w:rsidR="00552671" w:rsidRDefault="00552671" w:rsidP="00552671">
      <w:pPr>
        <w:rPr>
          <w:rFonts w:asciiTheme="minorHAnsi" w:hAnsiTheme="minorHAnsi"/>
          <w:b/>
        </w:rPr>
      </w:pPr>
    </w:p>
    <w:p w:rsidR="00552671" w:rsidRDefault="00552671" w:rsidP="00552671">
      <w:pPr>
        <w:rPr>
          <w:rFonts w:asciiTheme="minorHAnsi" w:hAnsiTheme="minorHAnsi"/>
          <w:b/>
        </w:rPr>
      </w:pPr>
    </w:p>
    <w:p w:rsidR="00552671" w:rsidRDefault="00552671" w:rsidP="00552671">
      <w:pPr>
        <w:rPr>
          <w:rFonts w:asciiTheme="minorHAnsi" w:hAnsiTheme="minorHAnsi"/>
          <w:b/>
        </w:rPr>
      </w:pPr>
    </w:p>
    <w:p w:rsidR="00552671" w:rsidRDefault="00552671" w:rsidP="00552671">
      <w:pPr>
        <w:rPr>
          <w:rFonts w:asciiTheme="minorHAnsi" w:hAnsiTheme="minorHAnsi"/>
          <w:b/>
        </w:rPr>
      </w:pPr>
    </w:p>
    <w:p w:rsidR="00552671" w:rsidRDefault="00552671" w:rsidP="00552671">
      <w:pPr>
        <w:rPr>
          <w:rFonts w:asciiTheme="minorHAnsi" w:hAnsiTheme="minorHAnsi"/>
          <w:b/>
        </w:rPr>
      </w:pPr>
    </w:p>
    <w:p w:rsidR="00552671" w:rsidRDefault="00552671" w:rsidP="00552671">
      <w:pPr>
        <w:rPr>
          <w:rFonts w:asciiTheme="minorHAnsi" w:hAnsiTheme="minorHAnsi"/>
          <w:b/>
        </w:rPr>
      </w:pPr>
    </w:p>
    <w:p w:rsidR="00552671" w:rsidRDefault="00552671" w:rsidP="00552671">
      <w:pPr>
        <w:rPr>
          <w:rFonts w:asciiTheme="minorHAnsi" w:hAnsiTheme="minorHAnsi"/>
          <w:b/>
        </w:rPr>
      </w:pPr>
    </w:p>
    <w:p w:rsidR="00552671" w:rsidRDefault="00552671" w:rsidP="00552671">
      <w:pPr>
        <w:spacing w:after="0"/>
        <w:rPr>
          <w:rFonts w:asciiTheme="minorHAnsi" w:hAnsiTheme="minorHAnsi"/>
          <w:b/>
        </w:rPr>
      </w:pPr>
    </w:p>
    <w:p w:rsidR="00552671" w:rsidRDefault="00552671" w:rsidP="00552671">
      <w:pPr>
        <w:spacing w:after="0"/>
        <w:rPr>
          <w:rFonts w:asciiTheme="minorHAnsi" w:hAnsiTheme="minorHAnsi"/>
          <w:b/>
        </w:rPr>
      </w:pPr>
    </w:p>
    <w:p w:rsidR="00552671" w:rsidRDefault="00552671" w:rsidP="00552671">
      <w:pPr>
        <w:spacing w:after="0"/>
        <w:rPr>
          <w:rFonts w:asciiTheme="minorHAnsi" w:hAnsiTheme="minorHAnsi"/>
          <w:b/>
        </w:rPr>
      </w:pPr>
    </w:p>
    <w:p w:rsidR="00552671" w:rsidRDefault="00552671" w:rsidP="00552671">
      <w:pPr>
        <w:spacing w:after="0"/>
        <w:rPr>
          <w:rFonts w:asciiTheme="minorHAnsi" w:hAnsiTheme="minorHAnsi"/>
          <w:b/>
        </w:rPr>
      </w:pPr>
    </w:p>
    <w:p w:rsidR="00552671" w:rsidRDefault="00552671" w:rsidP="005E7198">
      <w:pPr>
        <w:spacing w:after="0"/>
        <w:rPr>
          <w:rFonts w:asciiTheme="minorHAnsi" w:hAnsiTheme="minorHAnsi"/>
          <w:b/>
        </w:rPr>
      </w:pPr>
    </w:p>
    <w:p w:rsidR="005E7198" w:rsidRDefault="008F71DA" w:rsidP="005E719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TABLA N°</w:t>
      </w:r>
      <w:r w:rsidR="00552671">
        <w:rPr>
          <w:rFonts w:asciiTheme="minorHAnsi" w:hAnsiTheme="minorHAnsi"/>
          <w:b/>
        </w:rPr>
        <w:t>7</w:t>
      </w:r>
      <w:r w:rsidR="005E7198" w:rsidRPr="004515D8">
        <w:rPr>
          <w:rFonts w:asciiTheme="minorHAnsi" w:hAnsiTheme="minorHAnsi"/>
          <w:b/>
        </w:rPr>
        <w:t xml:space="preserve">: ANÁLISIS FODA </w:t>
      </w:r>
    </w:p>
    <w:p w:rsidR="005E7198" w:rsidRDefault="005E7198" w:rsidP="005E7198">
      <w:pPr>
        <w:spacing w:after="0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Considerando lo consigna</w:t>
      </w:r>
      <w:r>
        <w:rPr>
          <w:rFonts w:asciiTheme="minorHAnsi" w:hAnsiTheme="minorHAnsi"/>
          <w:lang w:val="es-CL"/>
        </w:rPr>
        <w:t>do en las tablas</w:t>
      </w:r>
      <w:r w:rsidRPr="004515D8">
        <w:rPr>
          <w:rFonts w:asciiTheme="minorHAnsi" w:hAnsiTheme="minorHAnsi"/>
          <w:lang w:val="es-CL"/>
        </w:rPr>
        <w:t xml:space="preserve"> anteriores, </w:t>
      </w:r>
      <w:r w:rsidRPr="00177D40">
        <w:rPr>
          <w:rFonts w:asciiTheme="minorHAnsi" w:hAnsiTheme="minorHAnsi"/>
          <w:b/>
          <w:u w:val="single"/>
          <w:lang w:val="es-CL"/>
        </w:rPr>
        <w:t>enumere</w:t>
      </w:r>
      <w:r w:rsidRPr="004515D8">
        <w:rPr>
          <w:rFonts w:asciiTheme="minorHAnsi" w:hAnsiTheme="minorHAnsi"/>
          <w:lang w:val="es-CL"/>
        </w:rPr>
        <w:t xml:space="preserve"> las Fortalezas, Oportunidades</w:t>
      </w:r>
      <w:r>
        <w:rPr>
          <w:rFonts w:asciiTheme="minorHAnsi" w:hAnsiTheme="minorHAnsi"/>
          <w:lang w:val="es-CL"/>
        </w:rPr>
        <w:t>, Debilidades</w:t>
      </w:r>
      <w:r w:rsidRPr="004515D8">
        <w:rPr>
          <w:rFonts w:asciiTheme="minorHAnsi" w:hAnsiTheme="minorHAnsi"/>
          <w:lang w:val="es-CL"/>
        </w:rPr>
        <w:t xml:space="preserve"> y Amenazas</w:t>
      </w:r>
      <w:r>
        <w:rPr>
          <w:rFonts w:asciiTheme="minorHAnsi" w:hAnsiTheme="minorHAnsi"/>
          <w:lang w:val="es-CL"/>
        </w:rPr>
        <w:t xml:space="preserve"> (FODA)</w:t>
      </w:r>
      <w:r w:rsidRPr="004515D8">
        <w:rPr>
          <w:rFonts w:asciiTheme="minorHAnsi" w:hAnsiTheme="minorHAnsi"/>
          <w:lang w:val="es-CL"/>
        </w:rPr>
        <w:t xml:space="preserve">. No olvide </w:t>
      </w:r>
      <w:r w:rsidRPr="00177D40">
        <w:rPr>
          <w:rFonts w:asciiTheme="minorHAnsi" w:hAnsiTheme="minorHAnsi"/>
          <w:b/>
          <w:color w:val="000000" w:themeColor="text1"/>
          <w:lang w:val="es-CL"/>
        </w:rPr>
        <w:t>enumerar</w:t>
      </w:r>
      <w:r w:rsidRPr="004515D8">
        <w:rPr>
          <w:rFonts w:asciiTheme="minorHAnsi" w:hAnsiTheme="minorHAnsi"/>
          <w:lang w:val="es-CL"/>
        </w:rPr>
        <w:t xml:space="preserve"> para mantener un orden lógico en el </w:t>
      </w:r>
      <w:r w:rsidRPr="00177D40">
        <w:rPr>
          <w:rFonts w:asciiTheme="minorHAnsi" w:hAnsiTheme="minorHAnsi"/>
          <w:color w:val="000000" w:themeColor="text1"/>
          <w:lang w:val="es-CL"/>
        </w:rPr>
        <w:t>plan de trabajo que viene a continuación.</w:t>
      </w:r>
    </w:p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54"/>
        <w:gridCol w:w="6946"/>
      </w:tblGrid>
      <w:tr w:rsidR="005E7198" w:rsidRPr="004515D8" w:rsidTr="00D01C7D">
        <w:tc>
          <w:tcPr>
            <w:tcW w:w="14000" w:type="dxa"/>
            <w:gridSpan w:val="2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MEDIO INTERNO</w:t>
            </w:r>
          </w:p>
          <w:p w:rsidR="005E7198" w:rsidRPr="005E4BFD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5E4BFD">
              <w:rPr>
                <w:rFonts w:asciiTheme="minorHAnsi" w:hAnsiTheme="minorHAnsi"/>
              </w:rPr>
              <w:t>(Las fortalezas y debilidades corresponden a los aspectos internos que pueden generar una ventaja o desventaja competitiva de la unidad)</w:t>
            </w:r>
          </w:p>
        </w:tc>
      </w:tr>
      <w:tr w:rsidR="005E7198" w:rsidRPr="004515D8" w:rsidTr="00D01C7D">
        <w:tc>
          <w:tcPr>
            <w:tcW w:w="7054" w:type="dxa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FORTALEZAS</w:t>
            </w:r>
          </w:p>
          <w:p w:rsidR="005E7198" w:rsidRPr="00177D40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177D40">
              <w:rPr>
                <w:rFonts w:asciiTheme="minorHAnsi" w:hAnsiTheme="minorHAnsi"/>
              </w:rPr>
              <w:t xml:space="preserve">(Concordantes con los aspectos logrados identificados en las tablas anteriores y fortalezas propias </w:t>
            </w:r>
            <w:r>
              <w:rPr>
                <w:rFonts w:asciiTheme="minorHAnsi" w:hAnsiTheme="minorHAnsi"/>
              </w:rPr>
              <w:t xml:space="preserve">de su unidad, </w:t>
            </w:r>
            <w:r w:rsidRPr="00177D40">
              <w:rPr>
                <w:rFonts w:asciiTheme="minorHAnsi" w:hAnsiTheme="minorHAnsi"/>
              </w:rPr>
              <w:t>que usted visualice.)</w:t>
            </w:r>
          </w:p>
        </w:tc>
        <w:tc>
          <w:tcPr>
            <w:tcW w:w="6946" w:type="dxa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DEBILIDADES</w:t>
            </w:r>
          </w:p>
          <w:p w:rsidR="005E7198" w:rsidRPr="00B635AC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B635AC">
              <w:rPr>
                <w:rFonts w:asciiTheme="minorHAnsi" w:hAnsiTheme="minorHAnsi"/>
              </w:rPr>
              <w:t>(Deben basarse en todos aquellos aspectos medianamente logrados o no logrados, identificados en las tablas anteriores)</w:t>
            </w:r>
          </w:p>
        </w:tc>
      </w:tr>
      <w:tr w:rsidR="002C732C" w:rsidRPr="004515D8" w:rsidTr="00D01C7D">
        <w:trPr>
          <w:trHeight w:val="471"/>
        </w:trPr>
        <w:tc>
          <w:tcPr>
            <w:tcW w:w="7054" w:type="dxa"/>
            <w:vMerge w:val="restart"/>
          </w:tcPr>
          <w:p w:rsidR="002C732C" w:rsidRPr="004515D8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2C732C" w:rsidRPr="00E16C3E" w:rsidRDefault="002C732C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las debilidad</w:t>
            </w:r>
            <w:r>
              <w:rPr>
                <w:rFonts w:asciiTheme="minorHAnsi" w:hAnsiTheme="minorHAnsi"/>
                <w:b/>
              </w:rPr>
              <w:t>es identificadas en la tabla N°1</w:t>
            </w:r>
            <w:r w:rsidRPr="00E16C3E">
              <w:rPr>
                <w:rFonts w:asciiTheme="minorHAnsi" w:hAnsiTheme="minorHAnsi"/>
                <w:b/>
              </w:rPr>
              <w:t>: DESAFIOS PROPIOS DE LA UNIDAD (DPU).</w:t>
            </w:r>
          </w:p>
          <w:p w:rsidR="002C732C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1-</w:t>
            </w:r>
          </w:p>
          <w:p w:rsidR="002C732C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2-</w:t>
            </w:r>
          </w:p>
          <w:p w:rsidR="002C732C" w:rsidRPr="004515D8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3-…</w:t>
            </w:r>
          </w:p>
        </w:tc>
      </w:tr>
      <w:tr w:rsidR="002C732C" w:rsidRPr="004515D8" w:rsidTr="00D01C7D">
        <w:trPr>
          <w:trHeight w:val="468"/>
        </w:trPr>
        <w:tc>
          <w:tcPr>
            <w:tcW w:w="7054" w:type="dxa"/>
            <w:vMerge/>
          </w:tcPr>
          <w:p w:rsidR="002C732C" w:rsidRPr="004515D8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2C732C" w:rsidRPr="00E16C3E" w:rsidRDefault="002C732C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</w:t>
            </w:r>
            <w:r>
              <w:rPr>
                <w:rFonts w:asciiTheme="minorHAnsi" w:hAnsiTheme="minorHAnsi"/>
                <w:b/>
              </w:rPr>
              <w:t>es identificadas en la tabla N°2</w:t>
            </w:r>
            <w:r w:rsidRPr="00E16C3E">
              <w:rPr>
                <w:rFonts w:asciiTheme="minorHAnsi" w:hAnsiTheme="minorHAnsi"/>
                <w:b/>
              </w:rPr>
              <w:t>: PLANES DE MEJORA INFORME AUTOEVALUACIÓN INSTITUCIONAL 2011 (PIA).</w:t>
            </w:r>
          </w:p>
          <w:p w:rsidR="002C732C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4-</w:t>
            </w:r>
          </w:p>
          <w:p w:rsidR="002C732C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2C732C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</w:tr>
      <w:tr w:rsidR="002C732C" w:rsidRPr="004515D8" w:rsidTr="00D01C7D">
        <w:trPr>
          <w:trHeight w:val="468"/>
        </w:trPr>
        <w:tc>
          <w:tcPr>
            <w:tcW w:w="7054" w:type="dxa"/>
            <w:vMerge/>
          </w:tcPr>
          <w:p w:rsidR="002C732C" w:rsidRPr="004515D8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2C732C" w:rsidRDefault="002C732C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</w:t>
            </w:r>
            <w:r>
              <w:rPr>
                <w:rFonts w:asciiTheme="minorHAnsi" w:hAnsiTheme="minorHAnsi"/>
                <w:b/>
              </w:rPr>
              <w:t>es identificadas en la tabla N°3</w:t>
            </w:r>
            <w:r w:rsidRPr="00E16C3E">
              <w:rPr>
                <w:rFonts w:asciiTheme="minorHAnsi" w:hAnsiTheme="minorHAnsi"/>
                <w:b/>
              </w:rPr>
              <w:t>: CUADRO DE MANDO INTEGRAL, PLANIFICACIÓN ESTRATÉTICA 2012-2016 (CMI)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2C732C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2C732C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2C732C" w:rsidRPr="00E16C3E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</w:tr>
      <w:tr w:rsidR="002C732C" w:rsidRPr="004515D8" w:rsidTr="00D01C7D">
        <w:trPr>
          <w:trHeight w:val="468"/>
        </w:trPr>
        <w:tc>
          <w:tcPr>
            <w:tcW w:w="7054" w:type="dxa"/>
            <w:vMerge/>
          </w:tcPr>
          <w:p w:rsidR="002C732C" w:rsidRPr="004515D8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2C732C" w:rsidRDefault="002C732C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Enumere correlativamente las debilidades identificadas en la tabla N°4: RECOMENDACIONES AGENCIA ADVENTISTA DE ACREDITACIÓN (AAA).</w:t>
            </w:r>
          </w:p>
          <w:p w:rsidR="002C732C" w:rsidRDefault="002C732C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</w:p>
          <w:p w:rsidR="002C732C" w:rsidRDefault="002C732C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</w:p>
          <w:p w:rsidR="002C732C" w:rsidRPr="00E16C3E" w:rsidRDefault="002C732C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-…</w:t>
            </w:r>
          </w:p>
        </w:tc>
      </w:tr>
      <w:tr w:rsidR="002C732C" w:rsidRPr="004515D8" w:rsidTr="00D01C7D">
        <w:trPr>
          <w:trHeight w:val="468"/>
        </w:trPr>
        <w:tc>
          <w:tcPr>
            <w:tcW w:w="7054" w:type="dxa"/>
            <w:vMerge/>
          </w:tcPr>
          <w:p w:rsidR="002C732C" w:rsidRPr="004515D8" w:rsidRDefault="002C732C" w:rsidP="008B575F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2C732C" w:rsidRDefault="002C732C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Enumere correlativamente las debilidades identificadas en la tabla N°5:</w:t>
            </w:r>
          </w:p>
          <w:p w:rsidR="002C732C" w:rsidRDefault="002C732C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COMPROMISOS INFORME AUTOEVALUACION CARRERA (CIAC)</w:t>
            </w:r>
          </w:p>
          <w:p w:rsidR="002C732C" w:rsidRDefault="002C732C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lastRenderedPageBreak/>
              <w:t>-</w:t>
            </w:r>
          </w:p>
          <w:p w:rsidR="002C732C" w:rsidRDefault="002C732C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</w:p>
          <w:p w:rsidR="002C732C" w:rsidRDefault="002C732C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-…</w:t>
            </w:r>
          </w:p>
        </w:tc>
      </w:tr>
      <w:tr w:rsidR="002C732C" w:rsidRPr="004515D8" w:rsidTr="00D01C7D">
        <w:trPr>
          <w:trHeight w:val="468"/>
        </w:trPr>
        <w:tc>
          <w:tcPr>
            <w:tcW w:w="7054" w:type="dxa"/>
          </w:tcPr>
          <w:p w:rsidR="002C732C" w:rsidRPr="004515D8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2C732C" w:rsidRDefault="002C732C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Enumere correlativamente las debilidades identificadas en la tabla N°6:</w:t>
            </w:r>
          </w:p>
          <w:p w:rsidR="002C732C" w:rsidRDefault="002C732C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DEBILIDADES IDENTIFICADAS DICTAMEN ACREDITACION CARRERA (DIDAC)</w:t>
            </w:r>
          </w:p>
          <w:p w:rsidR="002C732C" w:rsidRDefault="002C732C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</w:p>
          <w:p w:rsidR="002C732C" w:rsidRDefault="002C732C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</w:p>
          <w:p w:rsidR="002C732C" w:rsidRDefault="002C732C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-…</w:t>
            </w:r>
          </w:p>
        </w:tc>
      </w:tr>
      <w:tr w:rsidR="002C732C" w:rsidRPr="004515D8" w:rsidTr="00D01C7D">
        <w:tc>
          <w:tcPr>
            <w:tcW w:w="14000" w:type="dxa"/>
            <w:gridSpan w:val="2"/>
            <w:shd w:val="clear" w:color="auto" w:fill="8DB3E2" w:themeFill="text2" w:themeFillTint="66"/>
          </w:tcPr>
          <w:p w:rsidR="002C732C" w:rsidRDefault="002C732C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MEDIO EXTERNO</w:t>
            </w:r>
          </w:p>
          <w:p w:rsidR="002C732C" w:rsidRPr="005E4BFD" w:rsidRDefault="002C732C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(Las oportunidades y amenazas son circunstancias externas que pueden contribuir al éxito o atentar contra el logro de los propósitos de la unidad)</w:t>
            </w:r>
          </w:p>
        </w:tc>
      </w:tr>
      <w:tr w:rsidR="002C732C" w:rsidRPr="004515D8" w:rsidTr="00D01C7D">
        <w:tc>
          <w:tcPr>
            <w:tcW w:w="7054" w:type="dxa"/>
            <w:shd w:val="clear" w:color="auto" w:fill="8DB3E2" w:themeFill="text2" w:themeFillTint="66"/>
          </w:tcPr>
          <w:p w:rsidR="002C732C" w:rsidRPr="004515D8" w:rsidRDefault="002C732C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OPORTUNIDADES </w:t>
            </w:r>
          </w:p>
        </w:tc>
        <w:tc>
          <w:tcPr>
            <w:tcW w:w="6946" w:type="dxa"/>
            <w:shd w:val="clear" w:color="auto" w:fill="8DB3E2" w:themeFill="text2" w:themeFillTint="66"/>
          </w:tcPr>
          <w:p w:rsidR="002C732C" w:rsidRPr="004515D8" w:rsidRDefault="002C732C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AMENAZAS</w:t>
            </w:r>
          </w:p>
        </w:tc>
      </w:tr>
      <w:tr w:rsidR="002C732C" w:rsidRPr="004515D8" w:rsidTr="00D01C7D">
        <w:tc>
          <w:tcPr>
            <w:tcW w:w="7054" w:type="dxa"/>
          </w:tcPr>
          <w:p w:rsidR="002C732C" w:rsidRPr="004515D8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2C732C" w:rsidRPr="004515D8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2C732C" w:rsidRPr="004515D8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2C732C" w:rsidRPr="004515D8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2C732C" w:rsidRPr="004515D8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2C732C" w:rsidRPr="004515D8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2C732C" w:rsidRPr="004515D8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2C732C" w:rsidRPr="004515D8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2C732C" w:rsidRPr="004515D8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2C732C" w:rsidRPr="004515D8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2C732C" w:rsidRPr="004515D8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2C732C" w:rsidRPr="004515D8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2C732C" w:rsidRPr="004515D8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2C732C" w:rsidRPr="004515D8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2C732C" w:rsidRPr="004515D8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2C732C" w:rsidRPr="004515D8" w:rsidRDefault="002C732C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5E7198" w:rsidRDefault="005E7198" w:rsidP="00F74EF3">
      <w:pPr>
        <w:rPr>
          <w:rFonts w:asciiTheme="minorHAnsi" w:hAnsiTheme="minorHAnsi"/>
          <w:b/>
        </w:rPr>
      </w:pPr>
    </w:p>
    <w:p w:rsidR="009A387D" w:rsidRDefault="009A387D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5E7198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0C4202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OUTPUT</w:t>
      </w:r>
    </w:p>
    <w:p w:rsidR="005E7198" w:rsidRPr="00E44FC8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PLAN DE TRABAJO</w:t>
      </w:r>
    </w:p>
    <w:p w:rsidR="005E7198" w:rsidRPr="000C4202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SEGUIMIENTO TRIMESTRAL</w:t>
      </w:r>
    </w:p>
    <w:p w:rsidR="005E7198" w:rsidRDefault="00B60E2C" w:rsidP="005E7198">
      <w:pPr>
        <w:rPr>
          <w:rFonts w:asciiTheme="minorHAnsi" w:hAnsiTheme="minorHAnsi"/>
          <w:b/>
        </w:rPr>
      </w:pPr>
      <w:r>
        <w:rPr>
          <w:noProof/>
        </w:rPr>
        <w:pict>
          <v:roundrect id="_x0000_s1028" style="position:absolute;margin-left:278.25pt;margin-top:21.4pt;width:191.25pt;height:173.75pt;z-index:251668480;visibility:visible" arcsize="6554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" strokecolor="white [3201]" strokeweight="2pt">
            <v:fill r:id="rId16" o:title="" recolor="t" rotate="t" type="frame"/>
          </v:roundrect>
        </w:pict>
      </w:r>
    </w:p>
    <w:p w:rsidR="005E7198" w:rsidRDefault="005E7198" w:rsidP="005E7198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726D0E" w:rsidRDefault="00726D0E" w:rsidP="00110A88">
      <w:pPr>
        <w:spacing w:after="0"/>
        <w:rPr>
          <w:rFonts w:asciiTheme="minorHAnsi" w:hAnsiTheme="minorHAnsi"/>
          <w:b/>
        </w:rPr>
      </w:pPr>
    </w:p>
    <w:p w:rsidR="002C732C" w:rsidRDefault="002C732C" w:rsidP="00110A88">
      <w:pPr>
        <w:spacing w:after="0"/>
        <w:rPr>
          <w:rFonts w:asciiTheme="minorHAnsi" w:hAnsiTheme="minorHAnsi"/>
          <w:b/>
        </w:rPr>
      </w:pPr>
    </w:p>
    <w:p w:rsidR="002C732C" w:rsidRDefault="002C732C" w:rsidP="00110A88">
      <w:pPr>
        <w:spacing w:after="0"/>
        <w:rPr>
          <w:rFonts w:asciiTheme="minorHAnsi" w:hAnsiTheme="minorHAnsi"/>
          <w:b/>
        </w:rPr>
      </w:pPr>
    </w:p>
    <w:p w:rsidR="00110A88" w:rsidRPr="004515D8" w:rsidRDefault="00726D0E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TABLA N°6</w:t>
      </w:r>
      <w:r w:rsidR="00110A88" w:rsidRPr="004515D8">
        <w:rPr>
          <w:rFonts w:asciiTheme="minorHAnsi" w:hAnsiTheme="minorHAnsi"/>
          <w:b/>
        </w:rPr>
        <w:t xml:space="preserve">: </w:t>
      </w:r>
      <w:r w:rsidR="00110A88" w:rsidRPr="007D1E1D">
        <w:rPr>
          <w:rFonts w:asciiTheme="minorHAnsi" w:hAnsiTheme="minorHAnsi"/>
          <w:b/>
          <w:color w:val="000000" w:themeColor="text1"/>
        </w:rPr>
        <w:t>PLAN DE TRABAJO 2013</w:t>
      </w:r>
      <w:r w:rsidR="000271C4">
        <w:rPr>
          <w:rFonts w:asciiTheme="minorHAnsi" w:hAnsiTheme="minorHAnsi"/>
          <w:b/>
        </w:rPr>
        <w:t xml:space="preserve"> DE LA </w:t>
      </w:r>
      <w:r w:rsidR="00961F6D">
        <w:rPr>
          <w:rFonts w:asciiTheme="minorHAnsi" w:hAnsiTheme="minorHAnsi"/>
          <w:b/>
        </w:rPr>
        <w:t>CARRERA</w:t>
      </w:r>
      <w:bookmarkStart w:id="0" w:name="_GoBack"/>
      <w:bookmarkEnd w:id="0"/>
    </w:p>
    <w:p w:rsidR="00110A88" w:rsidRDefault="00110A88" w:rsidP="00110A88">
      <w:pPr>
        <w:spacing w:after="0"/>
        <w:rPr>
          <w:rFonts w:asciiTheme="minorHAnsi" w:hAnsiTheme="minorHAnsi"/>
        </w:rPr>
      </w:pPr>
      <w:r w:rsidRPr="004515D8">
        <w:rPr>
          <w:rFonts w:asciiTheme="minorHAnsi" w:hAnsiTheme="minorHAnsi"/>
        </w:rPr>
        <w:t xml:space="preserve">En este plan se deben considerar todos los </w:t>
      </w:r>
      <w:r>
        <w:rPr>
          <w:rFonts w:asciiTheme="minorHAnsi" w:hAnsiTheme="minorHAnsi"/>
        </w:rPr>
        <w:t xml:space="preserve">aspectos débiles identificados </w:t>
      </w:r>
      <w:r w:rsidRPr="004515D8">
        <w:rPr>
          <w:rFonts w:asciiTheme="minorHAnsi" w:hAnsiTheme="minorHAnsi"/>
        </w:rPr>
        <w:t xml:space="preserve">en el FODA, más algunos desafíos  propios de </w:t>
      </w:r>
      <w:r>
        <w:rPr>
          <w:rFonts w:asciiTheme="minorHAnsi" w:hAnsiTheme="minorHAnsi"/>
        </w:rPr>
        <w:t>la</w:t>
      </w:r>
      <w:r w:rsidRPr="004515D8">
        <w:rPr>
          <w:rFonts w:asciiTheme="minorHAnsi" w:hAnsiTheme="minorHAnsi"/>
        </w:rPr>
        <w:t xml:space="preserve"> unidad  y  este plan debe ser la carta de  navegación de la </w:t>
      </w:r>
      <w:r w:rsidR="00900069">
        <w:rPr>
          <w:rFonts w:asciiTheme="minorHAnsi" w:hAnsiTheme="minorHAnsi"/>
        </w:rPr>
        <w:t>dirección</w:t>
      </w:r>
      <w:r>
        <w:rPr>
          <w:rFonts w:asciiTheme="minorHAnsi" w:hAnsiTheme="minorHAnsi"/>
        </w:rPr>
        <w:t xml:space="preserve"> para el año 2013</w:t>
      </w:r>
      <w:r w:rsidRPr="004515D8">
        <w:rPr>
          <w:rFonts w:asciiTheme="minorHAnsi" w:hAnsiTheme="minorHAnsi"/>
        </w:rPr>
        <w:t>.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*No olvide mantener el </w:t>
      </w:r>
      <w:r w:rsidRPr="00D27911">
        <w:rPr>
          <w:rFonts w:asciiTheme="minorHAnsi" w:hAnsiTheme="minorHAnsi"/>
          <w:b/>
        </w:rPr>
        <w:t>número correlativo</w:t>
      </w:r>
      <w:r>
        <w:rPr>
          <w:rFonts w:asciiTheme="minorHAnsi" w:hAnsiTheme="minorHAnsi"/>
        </w:rPr>
        <w:t xml:space="preserve"> del análisis FODA</w:t>
      </w:r>
    </w:p>
    <w:p w:rsidR="00110A88" w:rsidRPr="004515D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*Debe considerar que el </w:t>
      </w:r>
      <w:r w:rsidRPr="00F654B8">
        <w:rPr>
          <w:rFonts w:asciiTheme="minorHAnsi" w:hAnsiTheme="minorHAnsi"/>
          <w:b/>
        </w:rPr>
        <w:t>presupuesto</w:t>
      </w:r>
      <w:r>
        <w:rPr>
          <w:rFonts w:asciiTheme="minorHAnsi" w:hAnsiTheme="minorHAnsi"/>
        </w:rPr>
        <w:t xml:space="preserve"> que usted establezca en este plan debe presentarlo a su jefe directo para ser considerado en el presupuesto institucional.</w:t>
      </w:r>
    </w:p>
    <w:tbl>
      <w:tblPr>
        <w:tblW w:w="13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1276"/>
        <w:gridCol w:w="1701"/>
        <w:gridCol w:w="1985"/>
        <w:gridCol w:w="1559"/>
        <w:gridCol w:w="2410"/>
        <w:gridCol w:w="2551"/>
      </w:tblGrid>
      <w:tr w:rsidR="00110A88" w:rsidRPr="004515D8" w:rsidTr="00D01C7D">
        <w:tc>
          <w:tcPr>
            <w:tcW w:w="2376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110A88" w:rsidRPr="006A6322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312682">
        <w:tc>
          <w:tcPr>
            <w:tcW w:w="13858" w:type="dxa"/>
            <w:gridSpan w:val="7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 w:rsidRPr="006A6322">
              <w:rPr>
                <w:rFonts w:asciiTheme="minorHAnsi" w:hAnsiTheme="minorHAnsi"/>
                <w:b/>
              </w:rPr>
              <w:t>Aspectos a mejorar según debilidades de los desafíos propios de la unidad (DPU)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D01C7D">
        <w:tc>
          <w:tcPr>
            <w:tcW w:w="13858" w:type="dxa"/>
            <w:gridSpan w:val="7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 los planes de mejora (PIA)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D01C7D">
        <w:tc>
          <w:tcPr>
            <w:tcW w:w="13858" w:type="dxa"/>
            <w:gridSpan w:val="7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del Cuadro de Mando Integral (CMI)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6516E4" w:rsidRPr="004515D8" w:rsidTr="006516E4">
        <w:tc>
          <w:tcPr>
            <w:tcW w:w="2376" w:type="dxa"/>
            <w:shd w:val="clear" w:color="auto" w:fill="8DB3E2" w:themeFill="text2" w:themeFillTint="66"/>
          </w:tcPr>
          <w:p w:rsidR="006516E4" w:rsidRPr="004515D8" w:rsidRDefault="006516E4" w:rsidP="00250CC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lastRenderedPageBreak/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6516E4" w:rsidRPr="004515D8" w:rsidRDefault="006516E4" w:rsidP="00250CC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516E4" w:rsidRPr="004515D8" w:rsidRDefault="006516E4" w:rsidP="00250CC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6516E4" w:rsidRPr="004515D8" w:rsidRDefault="006516E4" w:rsidP="00250CC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6516E4" w:rsidRPr="004515D8" w:rsidRDefault="006516E4" w:rsidP="00250CC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6516E4" w:rsidRPr="006A6322" w:rsidRDefault="006516E4" w:rsidP="00250CC3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6516E4" w:rsidRPr="004515D8" w:rsidRDefault="006516E4" w:rsidP="00250CC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6516E4" w:rsidRPr="004515D8" w:rsidTr="00250CC3">
        <w:tc>
          <w:tcPr>
            <w:tcW w:w="13858" w:type="dxa"/>
            <w:gridSpan w:val="7"/>
          </w:tcPr>
          <w:p w:rsidR="006516E4" w:rsidRPr="004515D8" w:rsidRDefault="006516E4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9A37CA">
              <w:rPr>
                <w:rFonts w:asciiTheme="minorHAnsi" w:hAnsiTheme="minorHAnsi"/>
                <w:b/>
              </w:rPr>
              <w:t>Aspectos a mejorar según recomendaciones informe Agencia Adventista Acreditación (AAA)</w:t>
            </w:r>
          </w:p>
        </w:tc>
      </w:tr>
      <w:tr w:rsidR="006516E4" w:rsidRPr="004515D8" w:rsidTr="00D01C7D">
        <w:tc>
          <w:tcPr>
            <w:tcW w:w="2376" w:type="dxa"/>
          </w:tcPr>
          <w:p w:rsidR="006516E4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516E4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6516E4" w:rsidRPr="004515D8" w:rsidTr="00D01C7D">
        <w:tc>
          <w:tcPr>
            <w:tcW w:w="2376" w:type="dxa"/>
          </w:tcPr>
          <w:p w:rsidR="006516E4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516E4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6516E4" w:rsidRPr="004515D8" w:rsidTr="00D01C7D">
        <w:tc>
          <w:tcPr>
            <w:tcW w:w="2376" w:type="dxa"/>
          </w:tcPr>
          <w:p w:rsidR="006516E4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6516E4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2C732C" w:rsidRPr="004515D8" w:rsidTr="002C732C">
        <w:tc>
          <w:tcPr>
            <w:tcW w:w="2376" w:type="dxa"/>
            <w:shd w:val="clear" w:color="auto" w:fill="8DB3E2" w:themeFill="text2" w:themeFillTint="66"/>
          </w:tcPr>
          <w:p w:rsidR="002C732C" w:rsidRPr="004515D8" w:rsidRDefault="002C732C" w:rsidP="0058649C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2C732C" w:rsidRPr="004515D8" w:rsidRDefault="002C732C" w:rsidP="0058649C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2C732C" w:rsidRPr="004515D8" w:rsidRDefault="002C732C" w:rsidP="0058649C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2C732C" w:rsidRPr="004515D8" w:rsidRDefault="002C732C" w:rsidP="0058649C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2C732C" w:rsidRPr="004515D8" w:rsidRDefault="002C732C" w:rsidP="0058649C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2C732C" w:rsidRPr="006A6322" w:rsidRDefault="002C732C" w:rsidP="0058649C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2C732C" w:rsidRPr="004515D8" w:rsidRDefault="002C732C" w:rsidP="0058649C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2C732C" w:rsidRPr="004515D8" w:rsidTr="00D533EB">
        <w:tc>
          <w:tcPr>
            <w:tcW w:w="13858" w:type="dxa"/>
            <w:gridSpan w:val="7"/>
          </w:tcPr>
          <w:p w:rsidR="002C732C" w:rsidRPr="002C732C" w:rsidRDefault="002C732C" w:rsidP="00250CC3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2C732C">
              <w:rPr>
                <w:rFonts w:asciiTheme="minorHAnsi" w:hAnsiTheme="minorHAnsi"/>
                <w:b/>
              </w:rPr>
              <w:t>Compromisos adquiridos en informe autoevaluación carrera (CIAC)</w:t>
            </w:r>
          </w:p>
        </w:tc>
      </w:tr>
      <w:tr w:rsidR="002C732C" w:rsidRPr="004515D8" w:rsidTr="00D01C7D">
        <w:tc>
          <w:tcPr>
            <w:tcW w:w="2376" w:type="dxa"/>
          </w:tcPr>
          <w:p w:rsidR="002C732C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2C732C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2C732C" w:rsidRPr="004515D8" w:rsidTr="00D01C7D">
        <w:tc>
          <w:tcPr>
            <w:tcW w:w="2376" w:type="dxa"/>
          </w:tcPr>
          <w:p w:rsidR="002C732C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2C732C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2C732C" w:rsidRPr="004515D8" w:rsidTr="00D01C7D">
        <w:tc>
          <w:tcPr>
            <w:tcW w:w="2376" w:type="dxa"/>
          </w:tcPr>
          <w:p w:rsidR="002C732C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2C732C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2C732C" w:rsidRPr="004515D8" w:rsidTr="002C732C">
        <w:tc>
          <w:tcPr>
            <w:tcW w:w="2376" w:type="dxa"/>
            <w:shd w:val="clear" w:color="auto" w:fill="8DB3E2" w:themeFill="text2" w:themeFillTint="66"/>
          </w:tcPr>
          <w:p w:rsidR="002C732C" w:rsidRPr="004515D8" w:rsidRDefault="002C732C" w:rsidP="0058649C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2C732C" w:rsidRPr="004515D8" w:rsidRDefault="002C732C" w:rsidP="0058649C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2C732C" w:rsidRPr="004515D8" w:rsidRDefault="002C732C" w:rsidP="0058649C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2C732C" w:rsidRPr="004515D8" w:rsidRDefault="002C732C" w:rsidP="0058649C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2C732C" w:rsidRPr="004515D8" w:rsidRDefault="002C732C" w:rsidP="0058649C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2C732C" w:rsidRPr="006A6322" w:rsidRDefault="002C732C" w:rsidP="0058649C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2C732C" w:rsidRPr="004515D8" w:rsidRDefault="002C732C" w:rsidP="0058649C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2C732C" w:rsidRPr="004515D8" w:rsidTr="00481A8C">
        <w:tc>
          <w:tcPr>
            <w:tcW w:w="13858" w:type="dxa"/>
            <w:gridSpan w:val="7"/>
          </w:tcPr>
          <w:p w:rsidR="002C732C" w:rsidRPr="002C732C" w:rsidRDefault="002C732C" w:rsidP="00250CC3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2C732C">
              <w:rPr>
                <w:rFonts w:asciiTheme="minorHAnsi" w:hAnsiTheme="minorHAnsi"/>
                <w:b/>
              </w:rPr>
              <w:t>Debilidades identificadas en dictamen de acreditación de la carrera (DIDAC)</w:t>
            </w:r>
          </w:p>
        </w:tc>
      </w:tr>
      <w:tr w:rsidR="002C732C" w:rsidRPr="004515D8" w:rsidTr="00D01C7D">
        <w:tc>
          <w:tcPr>
            <w:tcW w:w="2376" w:type="dxa"/>
          </w:tcPr>
          <w:p w:rsidR="002C732C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2C732C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2C732C" w:rsidRPr="004515D8" w:rsidTr="00D01C7D">
        <w:tc>
          <w:tcPr>
            <w:tcW w:w="2376" w:type="dxa"/>
          </w:tcPr>
          <w:p w:rsidR="002C732C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2C732C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2C732C" w:rsidRPr="004515D8" w:rsidTr="00D01C7D">
        <w:tc>
          <w:tcPr>
            <w:tcW w:w="2376" w:type="dxa"/>
          </w:tcPr>
          <w:p w:rsidR="002C732C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2C732C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2C732C" w:rsidRPr="004515D8" w:rsidRDefault="002C732C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110A8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110A88" w:rsidRPr="00B80E59" w:rsidRDefault="00110A88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  <w:r w:rsidRPr="00B80E59">
        <w:rPr>
          <w:rFonts w:asciiTheme="minorHAnsi" w:hAnsiTheme="minorHAnsi"/>
          <w:b/>
          <w:color w:val="365F91" w:themeColor="accent1" w:themeShade="BF"/>
          <w:lang w:val="es-CL"/>
        </w:rPr>
        <w:lastRenderedPageBreak/>
        <w:t>CALENDARIO DE SEGUIMIENTO DE LOS CICLOS DE CALIDAD 2013</w:t>
      </w:r>
    </w:p>
    <w:tbl>
      <w:tblPr>
        <w:tblStyle w:val="Tablaconcuadrcula"/>
        <w:tblW w:w="13041" w:type="dxa"/>
        <w:tblInd w:w="817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 w:firstRow="1" w:lastRow="0" w:firstColumn="1" w:lastColumn="0" w:noHBand="0" w:noVBand="1"/>
      </w:tblPr>
      <w:tblGrid>
        <w:gridCol w:w="2693"/>
        <w:gridCol w:w="5670"/>
        <w:gridCol w:w="4678"/>
      </w:tblGrid>
      <w:tr w:rsidR="00110A88" w:rsidTr="00D01C7D">
        <w:tc>
          <w:tcPr>
            <w:tcW w:w="2693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 xml:space="preserve">FECHAS </w:t>
            </w:r>
          </w:p>
        </w:tc>
        <w:tc>
          <w:tcPr>
            <w:tcW w:w="5670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ACTIVIDAD</w:t>
            </w:r>
          </w:p>
        </w:tc>
        <w:tc>
          <w:tcPr>
            <w:tcW w:w="4678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RESPONSABLES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27 de Marzo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03 de Abril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10 de Abril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26 de Junio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Miércoles 03 de Julio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Miércoles 10 de Julio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Miércoles 31 de Julio</w:t>
            </w:r>
          </w:p>
        </w:tc>
        <w:tc>
          <w:tcPr>
            <w:tcW w:w="5670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1° consejo de calidad del año 2013</w:t>
            </w:r>
          </w:p>
        </w:tc>
        <w:tc>
          <w:tcPr>
            <w:tcW w:w="4678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-Rector</w:t>
            </w:r>
          </w:p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-Vicerrectores</w:t>
            </w:r>
          </w:p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25 de Septiembre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3°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02 de Octubre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3°trimestre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09 de  Octubre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3°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 Miércoles 27 de Noviembre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04 de Diciembre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11 de Diciembre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19 Diciembre de 2013</w:t>
            </w:r>
          </w:p>
        </w:tc>
        <w:tc>
          <w:tcPr>
            <w:tcW w:w="5670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Consejo de calidad</w:t>
            </w:r>
          </w:p>
        </w:tc>
        <w:tc>
          <w:tcPr>
            <w:tcW w:w="4678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-Rector</w:t>
            </w:r>
          </w:p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-Vicerrectores</w:t>
            </w:r>
          </w:p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-Secretaria General</w:t>
            </w:r>
          </w:p>
        </w:tc>
      </w:tr>
    </w:tbl>
    <w:p w:rsidR="00110A88" w:rsidRDefault="00110A88" w:rsidP="00110A88">
      <w:pPr>
        <w:spacing w:after="0"/>
        <w:rPr>
          <w:rFonts w:asciiTheme="minorHAnsi" w:hAnsiTheme="minorHAnsi"/>
          <w:b/>
          <w:lang w:val="es-CL"/>
        </w:rPr>
      </w:pPr>
    </w:p>
    <w:p w:rsidR="00110A88" w:rsidRPr="004515D8" w:rsidRDefault="00AC72E9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  <w:lang w:val="es-CL"/>
        </w:rPr>
        <w:t>TABLA N°7</w:t>
      </w:r>
      <w:r w:rsidR="00110A88" w:rsidRPr="004515D8">
        <w:rPr>
          <w:rFonts w:asciiTheme="minorHAnsi" w:hAnsiTheme="minorHAnsi"/>
          <w:b/>
          <w:lang w:val="es-CL"/>
        </w:rPr>
        <w:t xml:space="preserve">: </w:t>
      </w:r>
      <w:r w:rsidR="00110A88">
        <w:rPr>
          <w:rFonts w:asciiTheme="minorHAnsi" w:hAnsiTheme="minorHAnsi"/>
          <w:b/>
        </w:rPr>
        <w:t>SEGUIMIENTO PLAN DE TRABAJO</w:t>
      </w:r>
      <w:r w:rsidR="00961F6D">
        <w:rPr>
          <w:rFonts w:asciiTheme="minorHAnsi" w:hAnsiTheme="minorHAnsi"/>
          <w:b/>
        </w:rPr>
        <w:t xml:space="preserve"> </w:t>
      </w:r>
      <w:r w:rsidR="00110A88">
        <w:rPr>
          <w:rFonts w:asciiTheme="minorHAnsi" w:hAnsiTheme="minorHAnsi"/>
          <w:b/>
        </w:rPr>
        <w:t>AÑO 2013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D</w:t>
      </w:r>
      <w:r w:rsidRPr="004515D8">
        <w:rPr>
          <w:rFonts w:asciiTheme="minorHAnsi" w:hAnsiTheme="minorHAnsi"/>
        </w:rPr>
        <w:t xml:space="preserve">ebe registrar  trimestralmente el seguimiento del plan </w:t>
      </w:r>
      <w:r>
        <w:rPr>
          <w:rFonts w:asciiTheme="minorHAnsi" w:hAnsiTheme="minorHAnsi"/>
        </w:rPr>
        <w:t xml:space="preserve">de trabajo anual </w:t>
      </w:r>
      <w:r w:rsidRPr="004515D8">
        <w:rPr>
          <w:rFonts w:asciiTheme="minorHAnsi" w:hAnsiTheme="minorHAnsi"/>
        </w:rPr>
        <w:t xml:space="preserve"> y</w:t>
      </w:r>
      <w:r>
        <w:rPr>
          <w:rFonts w:asciiTheme="minorHAnsi" w:hAnsiTheme="minorHAnsi"/>
        </w:rPr>
        <w:t xml:space="preserve"> especificar cuáles son las evidencias que respaldan el resultado</w:t>
      </w:r>
      <w:r w:rsidRPr="004515D8">
        <w:rPr>
          <w:rFonts w:asciiTheme="minorHAnsi" w:hAnsiTheme="minorHAnsi"/>
        </w:rPr>
        <w:t>.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*No olvide mantener el </w:t>
      </w:r>
      <w:r w:rsidRPr="00D27911">
        <w:rPr>
          <w:rFonts w:asciiTheme="minorHAnsi" w:hAnsiTheme="minorHAnsi"/>
          <w:b/>
        </w:rPr>
        <w:t>número correlativo</w:t>
      </w:r>
      <w:r w:rsidR="00961F6D">
        <w:rPr>
          <w:rFonts w:asciiTheme="minorHAnsi" w:hAnsiTheme="minorHAnsi"/>
          <w:b/>
        </w:rPr>
        <w:t xml:space="preserve"> </w:t>
      </w:r>
      <w:r w:rsidRPr="00190F27">
        <w:rPr>
          <w:rFonts w:asciiTheme="minorHAnsi" w:hAnsiTheme="minorHAnsi"/>
        </w:rPr>
        <w:t>del plan de trabajo para establecer las relaciones de origen y resultado del aspecto a mejorar.</w:t>
      </w:r>
    </w:p>
    <w:p w:rsidR="00110A88" w:rsidRPr="004515D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*Es necesario que mantenga la sigla correspondiente para hacer seguimiento del avance de los aspectos que contempla cada tabla.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1º Trimestre </w:t>
      </w:r>
    </w:p>
    <w:p w:rsidR="00110A88" w:rsidRPr="004515D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Enero-Marzo de 2013 </w:t>
      </w:r>
    </w:p>
    <w:tbl>
      <w:tblPr>
        <w:tblStyle w:val="Tablaconcuadrcula"/>
        <w:tblW w:w="13750" w:type="dxa"/>
        <w:tblInd w:w="108" w:type="dxa"/>
        <w:tblLook w:val="04A0" w:firstRow="1" w:lastRow="0" w:firstColumn="1" w:lastColumn="0" w:noHBand="0" w:noVBand="1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92854" w:rsidRDefault="00192854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2º Trimestre 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Abril-Junio de 2013</w:t>
      </w:r>
    </w:p>
    <w:tbl>
      <w:tblPr>
        <w:tblStyle w:val="Tablaconcuadrcula"/>
        <w:tblW w:w="13750" w:type="dxa"/>
        <w:tblInd w:w="108" w:type="dxa"/>
        <w:tblLook w:val="04A0" w:firstRow="1" w:lastRow="0" w:firstColumn="1" w:lastColumn="0" w:noHBand="0" w:noVBand="1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8F71DA" w:rsidRDefault="008F71DA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900069" w:rsidRDefault="00900069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3º Trimestre 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Julio-Septiembre 2013</w:t>
      </w:r>
    </w:p>
    <w:tbl>
      <w:tblPr>
        <w:tblStyle w:val="Tablaconcuadrcula"/>
        <w:tblW w:w="13750" w:type="dxa"/>
        <w:tblInd w:w="108" w:type="dxa"/>
        <w:tblLook w:val="04A0" w:firstRow="1" w:lastRow="0" w:firstColumn="1" w:lastColumn="0" w:noHBand="0" w:noVBand="1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</w:p>
    <w:p w:rsidR="00192854" w:rsidRDefault="00192854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4º Trimestre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Octubre-Diciembre 2013</w:t>
      </w:r>
    </w:p>
    <w:tbl>
      <w:tblPr>
        <w:tblStyle w:val="Tablaconcuadrcula"/>
        <w:tblW w:w="13750" w:type="dxa"/>
        <w:tblInd w:w="108" w:type="dxa"/>
        <w:tblLook w:val="04A0" w:firstRow="1" w:lastRow="0" w:firstColumn="1" w:lastColumn="0" w:noHBand="0" w:noVBand="1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9A387D" w:rsidRDefault="00110A88" w:rsidP="00110A88">
      <w:pPr>
        <w:jc w:val="center"/>
        <w:rPr>
          <w:rFonts w:asciiTheme="minorHAnsi" w:hAnsiTheme="minorHAnsi"/>
          <w:b/>
          <w:color w:val="365F91" w:themeColor="accent1" w:themeShade="BF"/>
        </w:rPr>
      </w:pPr>
      <w:r w:rsidRPr="00190F27">
        <w:rPr>
          <w:rFonts w:asciiTheme="minorHAnsi" w:hAnsiTheme="minorHAnsi"/>
          <w:b/>
          <w:color w:val="365F91" w:themeColor="accent1" w:themeShade="BF"/>
        </w:rPr>
        <w:lastRenderedPageBreak/>
        <w:t>CARTA GANTT PARA LA ORGANIZACIÓN DE LAS ACCIONES PARA EL  CUMPLIMIENTO DE  LAS METAS DEL PLAN DE TRABAJO 2013.</w:t>
      </w:r>
    </w:p>
    <w:tbl>
      <w:tblPr>
        <w:tblW w:w="138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1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8"/>
        <w:gridCol w:w="227"/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</w:tblGrid>
      <w:tr w:rsidR="004D1E2C" w:rsidRPr="00727ED9" w:rsidTr="00D01C7D">
        <w:trPr>
          <w:trHeight w:val="300"/>
        </w:trPr>
        <w:tc>
          <w:tcPr>
            <w:tcW w:w="2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Acciones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Enero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Febrero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Marzo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Abril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Mayo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Junio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Julio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Agosto</w:t>
            </w:r>
          </w:p>
        </w:tc>
        <w:tc>
          <w:tcPr>
            <w:tcW w:w="97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0E6BB6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</w:pPr>
            <w:r w:rsidRPr="000E6BB6"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  <w:t>Septiembre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Octubre</w:t>
            </w:r>
          </w:p>
        </w:tc>
        <w:tc>
          <w:tcPr>
            <w:tcW w:w="93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0E6BB6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</w:pPr>
            <w:r w:rsidRPr="000E6BB6"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  <w:t>Noviembre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Diciembre</w:t>
            </w:r>
          </w:p>
        </w:tc>
      </w:tr>
      <w:tr w:rsidR="00961F6D" w:rsidRPr="00727ED9" w:rsidTr="00D01C7D">
        <w:trPr>
          <w:trHeight w:val="315"/>
        </w:trPr>
        <w:tc>
          <w:tcPr>
            <w:tcW w:w="2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4D1E2C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</w:tbl>
    <w:p w:rsidR="009A387D" w:rsidRDefault="009A387D" w:rsidP="00192854">
      <w:pPr>
        <w:rPr>
          <w:rFonts w:asciiTheme="minorHAnsi" w:hAnsiTheme="minorHAnsi"/>
        </w:rPr>
      </w:pPr>
    </w:p>
    <w:p w:rsidR="000E6BB6" w:rsidRDefault="000E6BB6" w:rsidP="00192854">
      <w:pPr>
        <w:rPr>
          <w:rFonts w:asciiTheme="minorHAnsi" w:hAnsiTheme="minorHAnsi"/>
        </w:rPr>
      </w:pPr>
    </w:p>
    <w:sectPr w:rsidR="000E6BB6" w:rsidSect="00AB3FF1">
      <w:headerReference w:type="even" r:id="rId17"/>
      <w:headerReference w:type="default" r:id="rId18"/>
      <w:footerReference w:type="default" r:id="rId19"/>
      <w:pgSz w:w="15840" w:h="12240" w:orient="landscape" w:code="1"/>
      <w:pgMar w:top="720" w:right="720" w:bottom="851" w:left="720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E2C" w:rsidRDefault="00B60E2C" w:rsidP="00F321DC">
      <w:pPr>
        <w:spacing w:after="0" w:line="240" w:lineRule="auto"/>
      </w:pPr>
      <w:r>
        <w:separator/>
      </w:r>
    </w:p>
  </w:endnote>
  <w:endnote w:type="continuationSeparator" w:id="0">
    <w:p w:rsidR="00B60E2C" w:rsidRDefault="00B60E2C" w:rsidP="00F3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501799"/>
      <w:docPartObj>
        <w:docPartGallery w:val="Page Numbers (Bottom of Page)"/>
        <w:docPartUnique/>
      </w:docPartObj>
    </w:sdtPr>
    <w:sdtEndPr/>
    <w:sdtContent>
      <w:p w:rsidR="00BA7F77" w:rsidRDefault="003B12F9">
        <w:pPr>
          <w:pStyle w:val="Piedepgina"/>
          <w:jc w:val="right"/>
        </w:pPr>
        <w:r>
          <w:fldChar w:fldCharType="begin"/>
        </w:r>
        <w:r w:rsidR="00BA7F77">
          <w:instrText xml:space="preserve"> PAGE   \* MERGEFORMAT </w:instrText>
        </w:r>
        <w:r>
          <w:fldChar w:fldCharType="separate"/>
        </w:r>
        <w:r w:rsidR="00961F6D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BA7F77" w:rsidRDefault="00BA7F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E2C" w:rsidRDefault="00B60E2C" w:rsidP="00F321DC">
      <w:pPr>
        <w:spacing w:after="0" w:line="240" w:lineRule="auto"/>
      </w:pPr>
      <w:r>
        <w:separator/>
      </w:r>
    </w:p>
  </w:footnote>
  <w:footnote w:type="continuationSeparator" w:id="0">
    <w:p w:rsidR="00B60E2C" w:rsidRDefault="00B60E2C" w:rsidP="00F32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F77" w:rsidRDefault="00BA7F77">
    <w:pPr>
      <w:pStyle w:val="Encabezado"/>
    </w:pPr>
  </w:p>
  <w:p w:rsidR="00BA7F77" w:rsidRDefault="00BA7F7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F77" w:rsidRDefault="00BA7F77" w:rsidP="00AC3CE7">
    <w:pPr>
      <w:pStyle w:val="Encabezado"/>
      <w:spacing w:after="0"/>
      <w:rPr>
        <w:rFonts w:ascii="Cambria" w:hAnsi="Cambria"/>
        <w:color w:val="365F91"/>
        <w:sz w:val="32"/>
        <w:szCs w:val="32"/>
      </w:rPr>
    </w:pPr>
    <w:r>
      <w:rPr>
        <w:rFonts w:ascii="Cambria" w:hAnsi="Cambria"/>
        <w:noProof/>
        <w:color w:val="365F91"/>
        <w:sz w:val="32"/>
        <w:szCs w:val="32"/>
        <w:lang w:val="es-CL"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-55880</wp:posOffset>
          </wp:positionH>
          <wp:positionV relativeFrom="paragraph">
            <wp:posOffset>161925</wp:posOffset>
          </wp:positionV>
          <wp:extent cx="363220" cy="560070"/>
          <wp:effectExtent l="0" t="0" r="0" b="0"/>
          <wp:wrapSquare wrapText="bothSides"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NACH_sobre blanc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3220" cy="560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A7F77" w:rsidRDefault="00BA7F77" w:rsidP="000E6BB6">
    <w:pPr>
      <w:pStyle w:val="Encabezado"/>
      <w:spacing w:after="0"/>
      <w:ind w:firstLine="567"/>
      <w:rPr>
        <w:rFonts w:asciiTheme="minorHAnsi" w:hAnsiTheme="minorHAnsi" w:cstheme="minorHAnsi"/>
        <w:color w:val="365F91" w:themeColor="accent1" w:themeShade="BF"/>
        <w:sz w:val="24"/>
        <w:szCs w:val="24"/>
      </w:rPr>
    </w:pPr>
    <w:r w:rsidRPr="00571BD6">
      <w:rPr>
        <w:rFonts w:asciiTheme="minorHAnsi" w:hAnsiTheme="minorHAnsi" w:cstheme="minorHAnsi"/>
        <w:color w:val="365F91" w:themeColor="accent1" w:themeShade="BF"/>
        <w:sz w:val="24"/>
        <w:szCs w:val="24"/>
      </w:rPr>
      <w:t xml:space="preserve">Universidad Adventista de Chile </w:t>
    </w:r>
  </w:p>
  <w:p w:rsidR="00BA7F77" w:rsidRPr="00AC3CE7" w:rsidRDefault="00BA7F77" w:rsidP="000E6BB6">
    <w:pPr>
      <w:pStyle w:val="Encabezado"/>
      <w:spacing w:after="0"/>
      <w:ind w:firstLine="567"/>
    </w:pPr>
    <w:r w:rsidRPr="00571BD6">
      <w:rPr>
        <w:rFonts w:asciiTheme="minorHAnsi" w:hAnsiTheme="minorHAnsi" w:cstheme="minorHAnsi"/>
        <w:color w:val="365F91" w:themeColor="accent1" w:themeShade="BF"/>
        <w:sz w:val="24"/>
        <w:szCs w:val="24"/>
      </w:rPr>
      <w:t>Dirección de Planificación y Desarrollo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824EC"/>
    <w:multiLevelType w:val="hybridMultilevel"/>
    <w:tmpl w:val="436AA32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C028B3"/>
    <w:multiLevelType w:val="hybridMultilevel"/>
    <w:tmpl w:val="0FE8A290"/>
    <w:lvl w:ilvl="0" w:tplc="9E46654C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5E39F7"/>
    <w:multiLevelType w:val="hybridMultilevel"/>
    <w:tmpl w:val="846800C0"/>
    <w:lvl w:ilvl="0" w:tplc="F992F60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145AC8"/>
    <w:multiLevelType w:val="hybridMultilevel"/>
    <w:tmpl w:val="D21E666C"/>
    <w:lvl w:ilvl="0" w:tplc="C6A07F20">
      <w:start w:val="1"/>
      <w:numFmt w:val="upperRoman"/>
      <w:lvlText w:val="%1."/>
      <w:lvlJc w:val="left"/>
      <w:pPr>
        <w:ind w:left="720" w:hanging="360"/>
      </w:pPr>
      <w:rPr>
        <w:rFonts w:asciiTheme="minorHAnsi" w:eastAsia="Calibri" w:hAnsiTheme="minorHAnsi" w:cs="Times New Roman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6AA7"/>
    <w:rsid w:val="00017E5E"/>
    <w:rsid w:val="00022504"/>
    <w:rsid w:val="0002324F"/>
    <w:rsid w:val="000271C4"/>
    <w:rsid w:val="00030CB8"/>
    <w:rsid w:val="000311EE"/>
    <w:rsid w:val="0003471B"/>
    <w:rsid w:val="000365E4"/>
    <w:rsid w:val="00044ABE"/>
    <w:rsid w:val="00070B01"/>
    <w:rsid w:val="0007272E"/>
    <w:rsid w:val="0007609F"/>
    <w:rsid w:val="00090C36"/>
    <w:rsid w:val="000B0805"/>
    <w:rsid w:val="000B613C"/>
    <w:rsid w:val="000B72F9"/>
    <w:rsid w:val="000B7444"/>
    <w:rsid w:val="000C316F"/>
    <w:rsid w:val="000E22B6"/>
    <w:rsid w:val="000E6BB6"/>
    <w:rsid w:val="000F276B"/>
    <w:rsid w:val="000F752A"/>
    <w:rsid w:val="000F7D42"/>
    <w:rsid w:val="001036B7"/>
    <w:rsid w:val="00110A88"/>
    <w:rsid w:val="0011153A"/>
    <w:rsid w:val="00113DE4"/>
    <w:rsid w:val="00127071"/>
    <w:rsid w:val="00130EA9"/>
    <w:rsid w:val="00135FA1"/>
    <w:rsid w:val="00137AB5"/>
    <w:rsid w:val="00162967"/>
    <w:rsid w:val="00186DFC"/>
    <w:rsid w:val="00192854"/>
    <w:rsid w:val="001B5487"/>
    <w:rsid w:val="001C05C7"/>
    <w:rsid w:val="001C0DFA"/>
    <w:rsid w:val="001D285B"/>
    <w:rsid w:val="001D5372"/>
    <w:rsid w:val="001D66D3"/>
    <w:rsid w:val="001D6821"/>
    <w:rsid w:val="001E2AB7"/>
    <w:rsid w:val="00205197"/>
    <w:rsid w:val="00234A05"/>
    <w:rsid w:val="00247697"/>
    <w:rsid w:val="0025095D"/>
    <w:rsid w:val="00250CC3"/>
    <w:rsid w:val="002608C1"/>
    <w:rsid w:val="00263EEF"/>
    <w:rsid w:val="002654AA"/>
    <w:rsid w:val="00266BCC"/>
    <w:rsid w:val="002807E5"/>
    <w:rsid w:val="00280916"/>
    <w:rsid w:val="00280A11"/>
    <w:rsid w:val="00292CEB"/>
    <w:rsid w:val="002951B7"/>
    <w:rsid w:val="0029581B"/>
    <w:rsid w:val="002A2300"/>
    <w:rsid w:val="002A7E08"/>
    <w:rsid w:val="002B5CA2"/>
    <w:rsid w:val="002C3D2F"/>
    <w:rsid w:val="002C732C"/>
    <w:rsid w:val="002E68FF"/>
    <w:rsid w:val="003032CF"/>
    <w:rsid w:val="00305B91"/>
    <w:rsid w:val="00312682"/>
    <w:rsid w:val="003170E1"/>
    <w:rsid w:val="00317D8B"/>
    <w:rsid w:val="003201A4"/>
    <w:rsid w:val="00335356"/>
    <w:rsid w:val="00365784"/>
    <w:rsid w:val="0037336F"/>
    <w:rsid w:val="003A4137"/>
    <w:rsid w:val="003B12F9"/>
    <w:rsid w:val="003B18F2"/>
    <w:rsid w:val="003B3520"/>
    <w:rsid w:val="003D1AC6"/>
    <w:rsid w:val="003D696D"/>
    <w:rsid w:val="003F2716"/>
    <w:rsid w:val="003F4E9C"/>
    <w:rsid w:val="0040315D"/>
    <w:rsid w:val="00416E28"/>
    <w:rsid w:val="00431955"/>
    <w:rsid w:val="00446D6C"/>
    <w:rsid w:val="00462910"/>
    <w:rsid w:val="00463BC4"/>
    <w:rsid w:val="00464594"/>
    <w:rsid w:val="00464E0F"/>
    <w:rsid w:val="004825B1"/>
    <w:rsid w:val="0048519A"/>
    <w:rsid w:val="0049434C"/>
    <w:rsid w:val="0049656D"/>
    <w:rsid w:val="004B2879"/>
    <w:rsid w:val="004C0352"/>
    <w:rsid w:val="004D00A7"/>
    <w:rsid w:val="004D1E2C"/>
    <w:rsid w:val="004D2EE1"/>
    <w:rsid w:val="004D3934"/>
    <w:rsid w:val="004E016B"/>
    <w:rsid w:val="004E269B"/>
    <w:rsid w:val="004E62A1"/>
    <w:rsid w:val="004E6A1D"/>
    <w:rsid w:val="004F4F80"/>
    <w:rsid w:val="00506AB0"/>
    <w:rsid w:val="005137A8"/>
    <w:rsid w:val="00517F5D"/>
    <w:rsid w:val="00531163"/>
    <w:rsid w:val="005434BA"/>
    <w:rsid w:val="00552671"/>
    <w:rsid w:val="005662C2"/>
    <w:rsid w:val="00570AD1"/>
    <w:rsid w:val="005726EB"/>
    <w:rsid w:val="005868AA"/>
    <w:rsid w:val="00596446"/>
    <w:rsid w:val="005A22CD"/>
    <w:rsid w:val="005A5DCB"/>
    <w:rsid w:val="005B6AA7"/>
    <w:rsid w:val="005D7E86"/>
    <w:rsid w:val="005E7198"/>
    <w:rsid w:val="00603ADD"/>
    <w:rsid w:val="00630A68"/>
    <w:rsid w:val="006376F4"/>
    <w:rsid w:val="0064558F"/>
    <w:rsid w:val="006516E4"/>
    <w:rsid w:val="006548E8"/>
    <w:rsid w:val="00655918"/>
    <w:rsid w:val="00665501"/>
    <w:rsid w:val="006675EA"/>
    <w:rsid w:val="00694779"/>
    <w:rsid w:val="006976BF"/>
    <w:rsid w:val="006A27C2"/>
    <w:rsid w:val="006A30D1"/>
    <w:rsid w:val="006B50CF"/>
    <w:rsid w:val="006C0A9B"/>
    <w:rsid w:val="006D5940"/>
    <w:rsid w:val="006F0CD6"/>
    <w:rsid w:val="006F3C2C"/>
    <w:rsid w:val="006F466C"/>
    <w:rsid w:val="006F71F6"/>
    <w:rsid w:val="006F7797"/>
    <w:rsid w:val="007063C1"/>
    <w:rsid w:val="00712D65"/>
    <w:rsid w:val="00714614"/>
    <w:rsid w:val="00723F47"/>
    <w:rsid w:val="00726D0E"/>
    <w:rsid w:val="00731D3F"/>
    <w:rsid w:val="00735F4B"/>
    <w:rsid w:val="00736159"/>
    <w:rsid w:val="0074048F"/>
    <w:rsid w:val="00745E76"/>
    <w:rsid w:val="00746DB2"/>
    <w:rsid w:val="007647EE"/>
    <w:rsid w:val="00787153"/>
    <w:rsid w:val="00792C52"/>
    <w:rsid w:val="00794A9D"/>
    <w:rsid w:val="007A070C"/>
    <w:rsid w:val="007D06BA"/>
    <w:rsid w:val="007E19F7"/>
    <w:rsid w:val="007E4D55"/>
    <w:rsid w:val="007E57F8"/>
    <w:rsid w:val="007E5945"/>
    <w:rsid w:val="007E63CF"/>
    <w:rsid w:val="00814B2A"/>
    <w:rsid w:val="00835E81"/>
    <w:rsid w:val="008544A8"/>
    <w:rsid w:val="008708AD"/>
    <w:rsid w:val="00872C7F"/>
    <w:rsid w:val="0088505E"/>
    <w:rsid w:val="0089017A"/>
    <w:rsid w:val="008B79E6"/>
    <w:rsid w:val="008C3F6C"/>
    <w:rsid w:val="008D2BB6"/>
    <w:rsid w:val="008E5CF4"/>
    <w:rsid w:val="008E61E1"/>
    <w:rsid w:val="008F71DA"/>
    <w:rsid w:val="00900069"/>
    <w:rsid w:val="009025F7"/>
    <w:rsid w:val="0091622F"/>
    <w:rsid w:val="00925C64"/>
    <w:rsid w:val="00931F06"/>
    <w:rsid w:val="00932FE2"/>
    <w:rsid w:val="00934BF5"/>
    <w:rsid w:val="00944185"/>
    <w:rsid w:val="00944538"/>
    <w:rsid w:val="00944D7B"/>
    <w:rsid w:val="00951EFF"/>
    <w:rsid w:val="0095238F"/>
    <w:rsid w:val="00961F6D"/>
    <w:rsid w:val="009718A7"/>
    <w:rsid w:val="0097798E"/>
    <w:rsid w:val="009A387D"/>
    <w:rsid w:val="009C21AC"/>
    <w:rsid w:val="009F0D50"/>
    <w:rsid w:val="00A032F5"/>
    <w:rsid w:val="00A1728B"/>
    <w:rsid w:val="00A24B24"/>
    <w:rsid w:val="00A35D2B"/>
    <w:rsid w:val="00A56AFB"/>
    <w:rsid w:val="00A56C4C"/>
    <w:rsid w:val="00A62CA9"/>
    <w:rsid w:val="00A82CAD"/>
    <w:rsid w:val="00AA3E31"/>
    <w:rsid w:val="00AB3FF1"/>
    <w:rsid w:val="00AC0D24"/>
    <w:rsid w:val="00AC3CE7"/>
    <w:rsid w:val="00AC72E9"/>
    <w:rsid w:val="00AC7B70"/>
    <w:rsid w:val="00AD7B39"/>
    <w:rsid w:val="00AE0305"/>
    <w:rsid w:val="00AE266E"/>
    <w:rsid w:val="00AF0B98"/>
    <w:rsid w:val="00AF40EA"/>
    <w:rsid w:val="00B03765"/>
    <w:rsid w:val="00B134E7"/>
    <w:rsid w:val="00B17AFD"/>
    <w:rsid w:val="00B245D5"/>
    <w:rsid w:val="00B478CD"/>
    <w:rsid w:val="00B55E38"/>
    <w:rsid w:val="00B60E2C"/>
    <w:rsid w:val="00B614FC"/>
    <w:rsid w:val="00B664C3"/>
    <w:rsid w:val="00B71912"/>
    <w:rsid w:val="00B77377"/>
    <w:rsid w:val="00B80635"/>
    <w:rsid w:val="00B92383"/>
    <w:rsid w:val="00B938B8"/>
    <w:rsid w:val="00B95EF0"/>
    <w:rsid w:val="00BA7F77"/>
    <w:rsid w:val="00BB26BF"/>
    <w:rsid w:val="00BE27F9"/>
    <w:rsid w:val="00BE4F8A"/>
    <w:rsid w:val="00BF79F9"/>
    <w:rsid w:val="00BF7FF8"/>
    <w:rsid w:val="00C02A51"/>
    <w:rsid w:val="00C21475"/>
    <w:rsid w:val="00C42563"/>
    <w:rsid w:val="00C623B4"/>
    <w:rsid w:val="00C77078"/>
    <w:rsid w:val="00CA11F7"/>
    <w:rsid w:val="00CB1252"/>
    <w:rsid w:val="00CB4731"/>
    <w:rsid w:val="00CB5CED"/>
    <w:rsid w:val="00CC2091"/>
    <w:rsid w:val="00CC2A50"/>
    <w:rsid w:val="00CD7E61"/>
    <w:rsid w:val="00CF0F4C"/>
    <w:rsid w:val="00D01C7D"/>
    <w:rsid w:val="00D03888"/>
    <w:rsid w:val="00D04BCE"/>
    <w:rsid w:val="00D06851"/>
    <w:rsid w:val="00D1626B"/>
    <w:rsid w:val="00D30B1C"/>
    <w:rsid w:val="00D3418B"/>
    <w:rsid w:val="00D343BA"/>
    <w:rsid w:val="00D609C5"/>
    <w:rsid w:val="00D73545"/>
    <w:rsid w:val="00D76BA3"/>
    <w:rsid w:val="00D85E03"/>
    <w:rsid w:val="00DA037C"/>
    <w:rsid w:val="00DB25C4"/>
    <w:rsid w:val="00DB53D6"/>
    <w:rsid w:val="00DD2878"/>
    <w:rsid w:val="00DD4101"/>
    <w:rsid w:val="00DE127B"/>
    <w:rsid w:val="00DF661B"/>
    <w:rsid w:val="00E006EB"/>
    <w:rsid w:val="00E13C3D"/>
    <w:rsid w:val="00E2129D"/>
    <w:rsid w:val="00E32C84"/>
    <w:rsid w:val="00E51262"/>
    <w:rsid w:val="00E91E3D"/>
    <w:rsid w:val="00E932C9"/>
    <w:rsid w:val="00E94613"/>
    <w:rsid w:val="00EA0894"/>
    <w:rsid w:val="00EA58C1"/>
    <w:rsid w:val="00EA6407"/>
    <w:rsid w:val="00ED1BDA"/>
    <w:rsid w:val="00ED435B"/>
    <w:rsid w:val="00ED46B8"/>
    <w:rsid w:val="00EF7CBD"/>
    <w:rsid w:val="00F0079C"/>
    <w:rsid w:val="00F04D80"/>
    <w:rsid w:val="00F059BB"/>
    <w:rsid w:val="00F0672D"/>
    <w:rsid w:val="00F27161"/>
    <w:rsid w:val="00F3000B"/>
    <w:rsid w:val="00F321DC"/>
    <w:rsid w:val="00F32E08"/>
    <w:rsid w:val="00F545B2"/>
    <w:rsid w:val="00F5597D"/>
    <w:rsid w:val="00F67788"/>
    <w:rsid w:val="00F74EF3"/>
    <w:rsid w:val="00F80A7D"/>
    <w:rsid w:val="00F812BF"/>
    <w:rsid w:val="00F949BC"/>
    <w:rsid w:val="00F958F2"/>
    <w:rsid w:val="00FB4A70"/>
    <w:rsid w:val="00FC50D9"/>
    <w:rsid w:val="00FD06CE"/>
    <w:rsid w:val="00FD0BA5"/>
    <w:rsid w:val="00FF5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AD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6AA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6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09F"/>
    <w:rPr>
      <w:rFonts w:ascii="Tahoma" w:hAnsi="Tahoma" w:cs="Tahoma"/>
      <w:sz w:val="16"/>
      <w:szCs w:val="16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F321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21DC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F321D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1DC"/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2654A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DA037C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es-MX" w:eastAsia="es-ES"/>
    </w:rPr>
  </w:style>
  <w:style w:type="character" w:customStyle="1" w:styleId="TtuloCar">
    <w:name w:val="Título Car"/>
    <w:basedOn w:val="Fuentedeprrafopredeter"/>
    <w:link w:val="Ttulo"/>
    <w:rsid w:val="00DA037C"/>
    <w:rPr>
      <w:rFonts w:ascii="Times New Roman" w:eastAsia="Times New Roman" w:hAnsi="Times New Roman"/>
      <w:b/>
      <w:bCs/>
      <w:sz w:val="28"/>
      <w:szCs w:val="24"/>
      <w:lang w:val="es-MX" w:eastAsia="es-ES"/>
    </w:rPr>
  </w:style>
  <w:style w:type="table" w:customStyle="1" w:styleId="Cuadrculaclara-nfasis11">
    <w:name w:val="Cuadrícula clara - Énfasis 11"/>
    <w:basedOn w:val="Tablanormal"/>
    <w:uiPriority w:val="62"/>
    <w:rsid w:val="00DA037C"/>
    <w:rPr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sinformato">
    <w:name w:val="Plain Text"/>
    <w:basedOn w:val="Normal"/>
    <w:link w:val="TextosinformatoCar"/>
    <w:rsid w:val="00DA037C"/>
    <w:pPr>
      <w:spacing w:after="0" w:line="240" w:lineRule="auto"/>
    </w:pPr>
    <w:rPr>
      <w:rFonts w:ascii="Courier New" w:eastAsia="Times New Roman" w:hAnsi="Courier New"/>
      <w:sz w:val="20"/>
      <w:szCs w:val="20"/>
      <w:lang w:val="en-US" w:eastAsia="es-ES_tradnl"/>
    </w:rPr>
  </w:style>
  <w:style w:type="character" w:customStyle="1" w:styleId="TextosinformatoCar">
    <w:name w:val="Texto sin formato Car"/>
    <w:basedOn w:val="Fuentedeprrafopredeter"/>
    <w:link w:val="Textosinformato"/>
    <w:rsid w:val="00DA037C"/>
    <w:rPr>
      <w:rFonts w:ascii="Courier New" w:eastAsia="Times New Roman" w:hAnsi="Courier New"/>
      <w:lang w:val="en-US" w:eastAsia="es-ES_tradnl"/>
    </w:rPr>
  </w:style>
  <w:style w:type="paragraph" w:customStyle="1" w:styleId="Default">
    <w:name w:val="Default"/>
    <w:rsid w:val="00AC7B70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_tradnl" w:eastAsia="es-ES_tradnl"/>
    </w:rPr>
  </w:style>
  <w:style w:type="character" w:customStyle="1" w:styleId="gi">
    <w:name w:val="gi"/>
    <w:basedOn w:val="Fuentedeprrafopredeter"/>
    <w:rsid w:val="00714614"/>
  </w:style>
  <w:style w:type="paragraph" w:styleId="Textoindependiente">
    <w:name w:val="Body Text"/>
    <w:basedOn w:val="Normal"/>
    <w:link w:val="TextoindependienteCar"/>
    <w:uiPriority w:val="99"/>
    <w:unhideWhenUsed/>
    <w:rsid w:val="00130EA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30EA9"/>
    <w:rPr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semiHidden/>
    <w:unhideWhenUsed/>
    <w:rsid w:val="00110A8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10A88"/>
    <w:rPr>
      <w:color w:val="800080"/>
      <w:u w:val="single"/>
    </w:rPr>
  </w:style>
  <w:style w:type="paragraph" w:customStyle="1" w:styleId="xl63">
    <w:name w:val="xl63"/>
    <w:basedOn w:val="Normal"/>
    <w:rsid w:val="00110A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4">
    <w:name w:val="xl64"/>
    <w:basedOn w:val="Normal"/>
    <w:rsid w:val="00110A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5">
    <w:name w:val="xl65"/>
    <w:basedOn w:val="Normal"/>
    <w:rsid w:val="00110A8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6">
    <w:name w:val="xl66"/>
    <w:basedOn w:val="Normal"/>
    <w:rsid w:val="00110A8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7">
    <w:name w:val="xl67"/>
    <w:basedOn w:val="Normal"/>
    <w:rsid w:val="00110A8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8">
    <w:name w:val="xl68"/>
    <w:basedOn w:val="Normal"/>
    <w:rsid w:val="00110A8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9">
    <w:name w:val="xl69"/>
    <w:basedOn w:val="Normal"/>
    <w:rsid w:val="00110A8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0">
    <w:name w:val="xl70"/>
    <w:basedOn w:val="Normal"/>
    <w:rsid w:val="00110A8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1">
    <w:name w:val="xl71"/>
    <w:basedOn w:val="Normal"/>
    <w:rsid w:val="00110A8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2">
    <w:name w:val="xl72"/>
    <w:basedOn w:val="Normal"/>
    <w:rsid w:val="00110A8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3">
    <w:name w:val="xl73"/>
    <w:basedOn w:val="Normal"/>
    <w:rsid w:val="00110A8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4">
    <w:name w:val="xl74"/>
    <w:basedOn w:val="Normal"/>
    <w:rsid w:val="00110A88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5">
    <w:name w:val="xl75"/>
    <w:basedOn w:val="Normal"/>
    <w:rsid w:val="00110A88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6">
    <w:name w:val="xl76"/>
    <w:basedOn w:val="Normal"/>
    <w:rsid w:val="00110A8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7">
    <w:name w:val="xl77"/>
    <w:basedOn w:val="Normal"/>
    <w:rsid w:val="00110A8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8">
    <w:name w:val="xl78"/>
    <w:basedOn w:val="Normal"/>
    <w:rsid w:val="00110A8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6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16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diagramLayout" Target="diagrams/layout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A3FB31-4991-444D-A81C-0248C1DD88DC}" type="doc">
      <dgm:prSet loTypeId="urn:microsoft.com/office/officeart/2005/8/layout/vList4#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C1EAD699-C332-4768-9340-40BA75436597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INPUT (INSUMOS PARA LA AUTOEVALUACIÓN)</a:t>
          </a:r>
        </a:p>
        <a:p>
          <a:r>
            <a:rPr lang="es-CL" sz="1100">
              <a:solidFill>
                <a:schemeClr val="tx1"/>
              </a:solidFill>
            </a:rPr>
            <a:t>I. Desafios propios de la carrera que quedaron pendietes en el ciclo de calidad del año 2012.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+II. </a:t>
          </a:r>
          <a:r>
            <a:rPr lang="es-CL" sz="1100">
              <a:solidFill>
                <a:schemeClr val="tx1"/>
              </a:solidFill>
            </a:rPr>
            <a:t>Planes de mejora del informe de autoevaluación institucional 2011, de los que es responsable. 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+III. </a:t>
          </a:r>
          <a:r>
            <a:rPr lang="es-CL" sz="1100">
              <a:solidFill>
                <a:schemeClr val="tx1"/>
              </a:solidFill>
            </a:rPr>
            <a:t>Metas del cuadro de mando integral donde figura como responsable de estrategia o como fuente de información.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+IV. Recomendaciones Agencia de Acreditación Adventista (AAA)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+V. Compromisos adquiridos en informe de autoevaluación de la carrera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+VI. Debilidades del informe de acreditación de la carrera</a:t>
          </a:r>
        </a:p>
        <a:p>
          <a:endParaRPr lang="es-CL" sz="1100">
            <a:solidFill>
              <a:schemeClr val="tx1"/>
            </a:solidFill>
            <a:latin typeface="+mn-lt"/>
          </a:endParaRPr>
        </a:p>
        <a:p>
          <a:endParaRPr lang="es-CL" sz="1100">
            <a:solidFill>
              <a:schemeClr val="tx1"/>
            </a:solidFill>
            <a:latin typeface="+mn-lt"/>
          </a:endParaRPr>
        </a:p>
        <a:p>
          <a:endParaRPr lang="es-CL">
            <a:solidFill>
              <a:schemeClr val="tx1"/>
            </a:solidFill>
          </a:endParaRPr>
        </a:p>
      </dgm:t>
    </dgm:pt>
    <dgm:pt modelId="{6CC643E5-8737-43C7-8F24-3A93231E85BD}" type="parTrans" cxnId="{84D98094-B5E0-46F7-A786-93E3DBCB60B7}">
      <dgm:prSet/>
      <dgm:spPr/>
      <dgm:t>
        <a:bodyPr/>
        <a:lstStyle/>
        <a:p>
          <a:endParaRPr lang="es-CL"/>
        </a:p>
      </dgm:t>
    </dgm:pt>
    <dgm:pt modelId="{F7133EAB-F0D3-41FF-ABAF-85C1D193C0DE}" type="sibTrans" cxnId="{84D98094-B5E0-46F7-A786-93E3DBCB60B7}">
      <dgm:prSet/>
      <dgm:spPr/>
      <dgm:t>
        <a:bodyPr/>
        <a:lstStyle/>
        <a:p>
          <a:endParaRPr lang="es-CL"/>
        </a:p>
      </dgm:t>
    </dgm:pt>
    <dgm:pt modelId="{7D736F56-5E7C-4165-A439-DB85FF57B667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PROCESO</a:t>
          </a:r>
        </a:p>
        <a:p>
          <a:r>
            <a:rPr lang="es-CL" sz="1100">
              <a:solidFill>
                <a:schemeClr val="tx1"/>
              </a:solidFill>
            </a:rPr>
            <a:t>VII. Análisis FODA (</a:t>
          </a:r>
          <a:r>
            <a:rPr lang="es-CL" sz="1100" b="0">
              <a:solidFill>
                <a:schemeClr val="tx1"/>
              </a:solidFill>
            </a:rPr>
            <a:t>Considerando lo consignado en  los puntos anteriores), recuerde enumerar las debilidades para hacer un seguimiento ordenado.</a:t>
          </a:r>
          <a:endParaRPr lang="es-CL" sz="1800">
            <a:solidFill>
              <a:schemeClr val="tx1"/>
            </a:solidFill>
          </a:endParaRPr>
        </a:p>
      </dgm:t>
    </dgm:pt>
    <dgm:pt modelId="{A9DA63E6-9138-4B41-8A8E-2709C39FFBFC}" type="parTrans" cxnId="{BF6F84BA-E52D-4516-B632-BD1EA7591ECC}">
      <dgm:prSet/>
      <dgm:spPr/>
      <dgm:t>
        <a:bodyPr/>
        <a:lstStyle/>
        <a:p>
          <a:endParaRPr lang="es-CL"/>
        </a:p>
      </dgm:t>
    </dgm:pt>
    <dgm:pt modelId="{FF3BAF46-32FF-48DC-BF24-7BC27035031B}" type="sibTrans" cxnId="{BF6F84BA-E52D-4516-B632-BD1EA7591ECC}">
      <dgm:prSet/>
      <dgm:spPr/>
      <dgm:t>
        <a:bodyPr/>
        <a:lstStyle/>
        <a:p>
          <a:endParaRPr lang="es-CL"/>
        </a:p>
      </dgm:t>
    </dgm:pt>
    <dgm:pt modelId="{F9C1ABE1-9CC1-4B98-9F18-448C386F07BB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OUTPUT</a:t>
          </a:r>
        </a:p>
        <a:p>
          <a:r>
            <a:rPr lang="es-CL" sz="1100">
              <a:solidFill>
                <a:schemeClr val="tx1"/>
              </a:solidFill>
            </a:rPr>
            <a:t>VIII. Plan de trabajo 2013 de la carrera (se alimenta de las Debilidades del FODA+ Desafios propios)</a:t>
          </a:r>
        </a:p>
        <a:p>
          <a:r>
            <a:rPr lang="es-CL" sz="1100">
              <a:solidFill>
                <a:schemeClr val="tx1"/>
              </a:solidFill>
            </a:rPr>
            <a:t>IX. Seguimiento trimestral  del plan de trabajo.</a:t>
          </a:r>
        </a:p>
        <a:p>
          <a:endParaRPr lang="es-CL">
            <a:solidFill>
              <a:schemeClr val="tx1"/>
            </a:solidFill>
          </a:endParaRPr>
        </a:p>
      </dgm:t>
    </dgm:pt>
    <dgm:pt modelId="{B32F7F75-3D79-4EAE-AD5B-8005528D2248}" type="parTrans" cxnId="{753065D2-70E0-4B2C-A861-7D7920DAEFCE}">
      <dgm:prSet/>
      <dgm:spPr/>
      <dgm:t>
        <a:bodyPr/>
        <a:lstStyle/>
        <a:p>
          <a:endParaRPr lang="es-CL"/>
        </a:p>
      </dgm:t>
    </dgm:pt>
    <dgm:pt modelId="{A129AA48-027F-43F3-9CEF-6FD01A762455}" type="sibTrans" cxnId="{753065D2-70E0-4B2C-A861-7D7920DAEFCE}">
      <dgm:prSet/>
      <dgm:spPr/>
      <dgm:t>
        <a:bodyPr/>
        <a:lstStyle/>
        <a:p>
          <a:endParaRPr lang="es-CL"/>
        </a:p>
      </dgm:t>
    </dgm:pt>
    <dgm:pt modelId="{9AB012B8-2013-450E-9838-0C28222136BD}">
      <dgm:prSet phldrT="[Texto]"/>
      <dgm:spPr>
        <a:solidFill>
          <a:schemeClr val="bg1"/>
        </a:solidFill>
      </dgm:spPr>
      <dgm:t>
        <a:bodyPr/>
        <a:lstStyle/>
        <a:p>
          <a:endParaRPr lang="es-CL" sz="1000"/>
        </a:p>
      </dgm:t>
    </dgm:pt>
    <dgm:pt modelId="{1472DF08-E040-4499-A4ED-7B5526126638}" type="parTrans" cxnId="{69964664-74FD-4E00-8C87-D8D391B2C0CD}">
      <dgm:prSet/>
      <dgm:spPr/>
      <dgm:t>
        <a:bodyPr/>
        <a:lstStyle/>
        <a:p>
          <a:endParaRPr lang="es-CL"/>
        </a:p>
      </dgm:t>
    </dgm:pt>
    <dgm:pt modelId="{F533E724-ADC0-4D24-86C1-590715E82975}" type="sibTrans" cxnId="{69964664-74FD-4E00-8C87-D8D391B2C0CD}">
      <dgm:prSet/>
      <dgm:spPr/>
      <dgm:t>
        <a:bodyPr/>
        <a:lstStyle/>
        <a:p>
          <a:endParaRPr lang="es-CL"/>
        </a:p>
      </dgm:t>
    </dgm:pt>
    <dgm:pt modelId="{99B4252B-8A91-4748-9825-EE88056880A2}" type="pres">
      <dgm:prSet presAssocID="{6AA3FB31-4991-444D-A81C-0248C1DD88DC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CL"/>
        </a:p>
      </dgm:t>
    </dgm:pt>
    <dgm:pt modelId="{18D71F07-69E2-4CBD-9C2B-B76CB06075E4}" type="pres">
      <dgm:prSet presAssocID="{C1EAD699-C332-4768-9340-40BA75436597}" presName="comp" presStyleCnt="0"/>
      <dgm:spPr/>
    </dgm:pt>
    <dgm:pt modelId="{91D06AA7-979D-43BF-B212-107FACA35ABA}" type="pres">
      <dgm:prSet presAssocID="{C1EAD699-C332-4768-9340-40BA75436597}" presName="box" presStyleLbl="node1" presStyleIdx="0" presStyleCnt="3" custScaleY="81759"/>
      <dgm:spPr/>
      <dgm:t>
        <a:bodyPr/>
        <a:lstStyle/>
        <a:p>
          <a:endParaRPr lang="es-CL"/>
        </a:p>
      </dgm:t>
    </dgm:pt>
    <dgm:pt modelId="{35BD51C7-13ED-46EC-99EB-69C6A5C7F517}" type="pres">
      <dgm:prSet presAssocID="{C1EAD699-C332-4768-9340-40BA75436597}" presName="img" presStyleLbl="fgImgPlace1" presStyleIdx="0" presStyleCnt="3" custScaleY="83996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1000" b="-11000"/>
          </a:stretch>
        </a:blipFill>
      </dgm:spPr>
      <dgm:t>
        <a:bodyPr/>
        <a:lstStyle/>
        <a:p>
          <a:endParaRPr lang="es-CL"/>
        </a:p>
      </dgm:t>
    </dgm:pt>
    <dgm:pt modelId="{E6F352DB-CD87-4918-9AD7-E42C47D5DCDD}" type="pres">
      <dgm:prSet presAssocID="{C1EAD699-C332-4768-9340-40BA75436597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25D340C1-1622-45D0-80D0-BE9A0913DD9F}" type="pres">
      <dgm:prSet presAssocID="{F7133EAB-F0D3-41FF-ABAF-85C1D193C0DE}" presName="spacer" presStyleCnt="0"/>
      <dgm:spPr/>
    </dgm:pt>
    <dgm:pt modelId="{BA1BFBF2-4F25-435A-8168-D27DD89DBDA9}" type="pres">
      <dgm:prSet presAssocID="{7D736F56-5E7C-4165-A439-DB85FF57B667}" presName="comp" presStyleCnt="0"/>
      <dgm:spPr/>
    </dgm:pt>
    <dgm:pt modelId="{881537AB-96C8-465C-B9F2-F14F4D5B2C60}" type="pres">
      <dgm:prSet presAssocID="{7D736F56-5E7C-4165-A439-DB85FF57B667}" presName="box" presStyleLbl="node1" presStyleIdx="1" presStyleCnt="3" custScaleY="54270"/>
      <dgm:spPr/>
      <dgm:t>
        <a:bodyPr/>
        <a:lstStyle/>
        <a:p>
          <a:endParaRPr lang="es-CL"/>
        </a:p>
      </dgm:t>
    </dgm:pt>
    <dgm:pt modelId="{4FA255E2-8701-4F4E-995A-B6AF0629C9A7}" type="pres">
      <dgm:prSet presAssocID="{7D736F56-5E7C-4165-A439-DB85FF57B667}" presName="img" presStyleLbl="fgImgPlace1" presStyleIdx="1" presStyleCnt="3" custScaleY="76458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7000" b="-7000"/>
          </a:stretch>
        </a:blipFill>
      </dgm:spPr>
      <dgm:t>
        <a:bodyPr/>
        <a:lstStyle/>
        <a:p>
          <a:endParaRPr lang="es-CL"/>
        </a:p>
      </dgm:t>
    </dgm:pt>
    <dgm:pt modelId="{0F1D83A8-E96B-4ED1-86DB-8974815ECD30}" type="pres">
      <dgm:prSet presAssocID="{7D736F56-5E7C-4165-A439-DB85FF57B667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D747FC36-A6F5-4493-8FCA-3E90F496E8C8}" type="pres">
      <dgm:prSet presAssocID="{FF3BAF46-32FF-48DC-BF24-7BC27035031B}" presName="spacer" presStyleCnt="0"/>
      <dgm:spPr/>
    </dgm:pt>
    <dgm:pt modelId="{93142622-88A7-4214-9224-299B0A579FEF}" type="pres">
      <dgm:prSet presAssocID="{F9C1ABE1-9CC1-4B98-9F18-448C386F07BB}" presName="comp" presStyleCnt="0"/>
      <dgm:spPr/>
    </dgm:pt>
    <dgm:pt modelId="{D7C1CED6-C28A-44AA-A56E-8BF9F93A5C63}" type="pres">
      <dgm:prSet presAssocID="{F9C1ABE1-9CC1-4B98-9F18-448C386F07BB}" presName="box" presStyleLbl="node1" presStyleIdx="2" presStyleCnt="3" custScaleY="48606"/>
      <dgm:spPr/>
      <dgm:t>
        <a:bodyPr/>
        <a:lstStyle/>
        <a:p>
          <a:endParaRPr lang="es-CL"/>
        </a:p>
      </dgm:t>
    </dgm:pt>
    <dgm:pt modelId="{2696C48F-B82C-47DA-BF9F-BEF13567D525}" type="pres">
      <dgm:prSet presAssocID="{F9C1ABE1-9CC1-4B98-9F18-448C386F07BB}" presName="img" presStyleLbl="fgImgPlace1" presStyleIdx="2" presStyleCnt="3" custScaleX="92120" custScaleY="78436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8000" r="-8000"/>
          </a:stretch>
        </a:blipFill>
      </dgm:spPr>
      <dgm:t>
        <a:bodyPr/>
        <a:lstStyle/>
        <a:p>
          <a:endParaRPr lang="es-CL"/>
        </a:p>
      </dgm:t>
    </dgm:pt>
    <dgm:pt modelId="{9AEAC8AE-0E2F-4013-B60E-3514410A1D49}" type="pres">
      <dgm:prSet presAssocID="{F9C1ABE1-9CC1-4B98-9F18-448C386F07BB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</dgm:ptLst>
  <dgm:cxnLst>
    <dgm:cxn modelId="{DA168CD8-EF43-485A-8EA3-B1B1C1289008}" type="presOf" srcId="{9AB012B8-2013-450E-9838-0C28222136BD}" destId="{91D06AA7-979D-43BF-B212-107FACA35ABA}" srcOrd="0" destOrd="1" presId="urn:microsoft.com/office/officeart/2005/8/layout/vList4#3"/>
    <dgm:cxn modelId="{59705A67-1555-4BFB-85BA-E06C8844561F}" type="presOf" srcId="{7D736F56-5E7C-4165-A439-DB85FF57B667}" destId="{0F1D83A8-E96B-4ED1-86DB-8974815ECD30}" srcOrd="1" destOrd="0" presId="urn:microsoft.com/office/officeart/2005/8/layout/vList4#3"/>
    <dgm:cxn modelId="{84D98094-B5E0-46F7-A786-93E3DBCB60B7}" srcId="{6AA3FB31-4991-444D-A81C-0248C1DD88DC}" destId="{C1EAD699-C332-4768-9340-40BA75436597}" srcOrd="0" destOrd="0" parTransId="{6CC643E5-8737-43C7-8F24-3A93231E85BD}" sibTransId="{F7133EAB-F0D3-41FF-ABAF-85C1D193C0DE}"/>
    <dgm:cxn modelId="{66BCC147-A8F2-41EE-BF72-688E4EF53873}" type="presOf" srcId="{6AA3FB31-4991-444D-A81C-0248C1DD88DC}" destId="{99B4252B-8A91-4748-9825-EE88056880A2}" srcOrd="0" destOrd="0" presId="urn:microsoft.com/office/officeart/2005/8/layout/vList4#3"/>
    <dgm:cxn modelId="{925E8478-F1B8-431B-9C76-E522EB5E0ADB}" type="presOf" srcId="{C1EAD699-C332-4768-9340-40BA75436597}" destId="{E6F352DB-CD87-4918-9AD7-E42C47D5DCDD}" srcOrd="1" destOrd="0" presId="urn:microsoft.com/office/officeart/2005/8/layout/vList4#3"/>
    <dgm:cxn modelId="{A869CFE6-FFB3-4588-AA94-DB9E9201E6A2}" type="presOf" srcId="{7D736F56-5E7C-4165-A439-DB85FF57B667}" destId="{881537AB-96C8-465C-B9F2-F14F4D5B2C60}" srcOrd="0" destOrd="0" presId="urn:microsoft.com/office/officeart/2005/8/layout/vList4#3"/>
    <dgm:cxn modelId="{C6A41C06-34AD-4541-BA7F-C4689E1FB701}" type="presOf" srcId="{F9C1ABE1-9CC1-4B98-9F18-448C386F07BB}" destId="{D7C1CED6-C28A-44AA-A56E-8BF9F93A5C63}" srcOrd="0" destOrd="0" presId="urn:microsoft.com/office/officeart/2005/8/layout/vList4#3"/>
    <dgm:cxn modelId="{0CAA656C-B6CC-4C6A-BD49-25310A3D2E51}" type="presOf" srcId="{9AB012B8-2013-450E-9838-0C28222136BD}" destId="{E6F352DB-CD87-4918-9AD7-E42C47D5DCDD}" srcOrd="1" destOrd="1" presId="urn:microsoft.com/office/officeart/2005/8/layout/vList4#3"/>
    <dgm:cxn modelId="{69964664-74FD-4E00-8C87-D8D391B2C0CD}" srcId="{C1EAD699-C332-4768-9340-40BA75436597}" destId="{9AB012B8-2013-450E-9838-0C28222136BD}" srcOrd="0" destOrd="0" parTransId="{1472DF08-E040-4499-A4ED-7B5526126638}" sibTransId="{F533E724-ADC0-4D24-86C1-590715E82975}"/>
    <dgm:cxn modelId="{3444DC09-D3EA-43EE-9383-A1B190A0FE2A}" type="presOf" srcId="{C1EAD699-C332-4768-9340-40BA75436597}" destId="{91D06AA7-979D-43BF-B212-107FACA35ABA}" srcOrd="0" destOrd="0" presId="urn:microsoft.com/office/officeart/2005/8/layout/vList4#3"/>
    <dgm:cxn modelId="{67295BE9-D34B-4639-A031-4F38BFC0EF68}" type="presOf" srcId="{F9C1ABE1-9CC1-4B98-9F18-448C386F07BB}" destId="{9AEAC8AE-0E2F-4013-B60E-3514410A1D49}" srcOrd="1" destOrd="0" presId="urn:microsoft.com/office/officeart/2005/8/layout/vList4#3"/>
    <dgm:cxn modelId="{753065D2-70E0-4B2C-A861-7D7920DAEFCE}" srcId="{6AA3FB31-4991-444D-A81C-0248C1DD88DC}" destId="{F9C1ABE1-9CC1-4B98-9F18-448C386F07BB}" srcOrd="2" destOrd="0" parTransId="{B32F7F75-3D79-4EAE-AD5B-8005528D2248}" sibTransId="{A129AA48-027F-43F3-9CEF-6FD01A762455}"/>
    <dgm:cxn modelId="{BF6F84BA-E52D-4516-B632-BD1EA7591ECC}" srcId="{6AA3FB31-4991-444D-A81C-0248C1DD88DC}" destId="{7D736F56-5E7C-4165-A439-DB85FF57B667}" srcOrd="1" destOrd="0" parTransId="{A9DA63E6-9138-4B41-8A8E-2709C39FFBFC}" sibTransId="{FF3BAF46-32FF-48DC-BF24-7BC27035031B}"/>
    <dgm:cxn modelId="{19CA56EC-DB69-4FB0-B143-C48EFE834CEF}" type="presParOf" srcId="{99B4252B-8A91-4748-9825-EE88056880A2}" destId="{18D71F07-69E2-4CBD-9C2B-B76CB06075E4}" srcOrd="0" destOrd="0" presId="urn:microsoft.com/office/officeart/2005/8/layout/vList4#3"/>
    <dgm:cxn modelId="{FAB4A308-9C27-43C7-88F1-88EB08D793A1}" type="presParOf" srcId="{18D71F07-69E2-4CBD-9C2B-B76CB06075E4}" destId="{91D06AA7-979D-43BF-B212-107FACA35ABA}" srcOrd="0" destOrd="0" presId="urn:microsoft.com/office/officeart/2005/8/layout/vList4#3"/>
    <dgm:cxn modelId="{4E05D571-AA70-4531-9051-693843ABEEDA}" type="presParOf" srcId="{18D71F07-69E2-4CBD-9C2B-B76CB06075E4}" destId="{35BD51C7-13ED-46EC-99EB-69C6A5C7F517}" srcOrd="1" destOrd="0" presId="urn:microsoft.com/office/officeart/2005/8/layout/vList4#3"/>
    <dgm:cxn modelId="{E701320D-897E-487E-96D0-272A28A1E0CE}" type="presParOf" srcId="{18D71F07-69E2-4CBD-9C2B-B76CB06075E4}" destId="{E6F352DB-CD87-4918-9AD7-E42C47D5DCDD}" srcOrd="2" destOrd="0" presId="urn:microsoft.com/office/officeart/2005/8/layout/vList4#3"/>
    <dgm:cxn modelId="{AF47965A-7475-4355-9D07-E4F104D55A5D}" type="presParOf" srcId="{99B4252B-8A91-4748-9825-EE88056880A2}" destId="{25D340C1-1622-45D0-80D0-BE9A0913DD9F}" srcOrd="1" destOrd="0" presId="urn:microsoft.com/office/officeart/2005/8/layout/vList4#3"/>
    <dgm:cxn modelId="{8B30B346-68C9-4292-8BF5-962C04ED9BDF}" type="presParOf" srcId="{99B4252B-8A91-4748-9825-EE88056880A2}" destId="{BA1BFBF2-4F25-435A-8168-D27DD89DBDA9}" srcOrd="2" destOrd="0" presId="urn:microsoft.com/office/officeart/2005/8/layout/vList4#3"/>
    <dgm:cxn modelId="{A4DCA76F-5BD0-403A-A2F5-B584DC0CCA90}" type="presParOf" srcId="{BA1BFBF2-4F25-435A-8168-D27DD89DBDA9}" destId="{881537AB-96C8-465C-B9F2-F14F4D5B2C60}" srcOrd="0" destOrd="0" presId="urn:microsoft.com/office/officeart/2005/8/layout/vList4#3"/>
    <dgm:cxn modelId="{3BE2DEA3-4C5B-46D5-A10F-DBFEA45900B6}" type="presParOf" srcId="{BA1BFBF2-4F25-435A-8168-D27DD89DBDA9}" destId="{4FA255E2-8701-4F4E-995A-B6AF0629C9A7}" srcOrd="1" destOrd="0" presId="urn:microsoft.com/office/officeart/2005/8/layout/vList4#3"/>
    <dgm:cxn modelId="{C214BF2E-9871-430E-9C5F-FFF3CE094B9C}" type="presParOf" srcId="{BA1BFBF2-4F25-435A-8168-D27DD89DBDA9}" destId="{0F1D83A8-E96B-4ED1-86DB-8974815ECD30}" srcOrd="2" destOrd="0" presId="urn:microsoft.com/office/officeart/2005/8/layout/vList4#3"/>
    <dgm:cxn modelId="{AEA976D5-2153-40E0-8C7B-6C83A5813FC7}" type="presParOf" srcId="{99B4252B-8A91-4748-9825-EE88056880A2}" destId="{D747FC36-A6F5-4493-8FCA-3E90F496E8C8}" srcOrd="3" destOrd="0" presId="urn:microsoft.com/office/officeart/2005/8/layout/vList4#3"/>
    <dgm:cxn modelId="{5C3AE624-079E-413D-8231-55C3894EEBA2}" type="presParOf" srcId="{99B4252B-8A91-4748-9825-EE88056880A2}" destId="{93142622-88A7-4214-9224-299B0A579FEF}" srcOrd="4" destOrd="0" presId="urn:microsoft.com/office/officeart/2005/8/layout/vList4#3"/>
    <dgm:cxn modelId="{BAAA741E-1FA6-4FD0-8DC8-AF89FC8B7333}" type="presParOf" srcId="{93142622-88A7-4214-9224-299B0A579FEF}" destId="{D7C1CED6-C28A-44AA-A56E-8BF9F93A5C63}" srcOrd="0" destOrd="0" presId="urn:microsoft.com/office/officeart/2005/8/layout/vList4#3"/>
    <dgm:cxn modelId="{5FBED497-B52B-4F58-8A9E-4B4DD56C538A}" type="presParOf" srcId="{93142622-88A7-4214-9224-299B0A579FEF}" destId="{2696C48F-B82C-47DA-BF9F-BEF13567D525}" srcOrd="1" destOrd="0" presId="urn:microsoft.com/office/officeart/2005/8/layout/vList4#3"/>
    <dgm:cxn modelId="{F8F48047-381D-46F0-BDCE-268F871ED29E}" type="presParOf" srcId="{93142622-88A7-4214-9224-299B0A579FEF}" destId="{9AEAC8AE-0E2F-4013-B60E-3514410A1D49}" srcOrd="2" destOrd="0" presId="urn:microsoft.com/office/officeart/2005/8/layout/vList4#3"/>
  </dgm:cxnLst>
  <dgm:bg>
    <a:solidFill>
      <a:schemeClr val="tx2">
        <a:lumMod val="60000"/>
        <a:lumOff val="40000"/>
      </a:schemeClr>
    </a:solidFill>
  </dgm:bg>
  <dgm:whole>
    <a:ln>
      <a:solidFill>
        <a:schemeClr val="accent1">
          <a:lumMod val="75000"/>
        </a:schemeClr>
      </a:solidFill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D06AA7-979D-43BF-B212-107FACA35ABA}">
      <dsp:nvSpPr>
        <dsp:cNvPr id="0" name=""/>
        <dsp:cNvSpPr/>
      </dsp:nvSpPr>
      <dsp:spPr>
        <a:xfrm>
          <a:off x="0" y="0"/>
          <a:ext cx="8258175" cy="1731336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INPUT (INSUMOS PARA LA AUTOEVALUACIÓN)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I. Desafios propios de la carrera que quedaron pendietes en el ciclo de calidad del año 2012.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+II. </a:t>
          </a:r>
          <a:r>
            <a:rPr lang="es-CL" sz="1100" kern="1200">
              <a:solidFill>
                <a:schemeClr val="tx1"/>
              </a:solidFill>
            </a:rPr>
            <a:t>Planes de mejora del informe de autoevaluación institucional 2011, de los que es responsable.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+III. </a:t>
          </a:r>
          <a:r>
            <a:rPr lang="es-CL" sz="1100" kern="1200">
              <a:solidFill>
                <a:schemeClr val="tx1"/>
              </a:solidFill>
            </a:rPr>
            <a:t>Metas del cuadro de mando integral donde figura como responsable de estrategia o como fuente de información.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+IV. Recomendaciones Agencia de Acreditación Adventista (AAA)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+V. Compromisos adquiridos en informe de autoevaluación de la carrera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+VI. Debilidades del informe de acreditación de la carrera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sz="1100" kern="1200">
            <a:solidFill>
              <a:schemeClr val="tx1"/>
            </a:solidFill>
            <a:latin typeface="+mn-lt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sz="1100" kern="1200">
            <a:solidFill>
              <a:schemeClr val="tx1"/>
            </a:solidFill>
            <a:latin typeface="+mn-lt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kern="1200">
            <a:solidFill>
              <a:schemeClr val="tx1"/>
            </a:solidFill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CL" sz="1000" kern="1200"/>
        </a:p>
      </dsp:txBody>
      <dsp:txXfrm>
        <a:off x="1863396" y="0"/>
        <a:ext cx="6394778" cy="1731336"/>
      </dsp:txXfrm>
    </dsp:sp>
    <dsp:sp modelId="{35BD51C7-13ED-46EC-99EB-69C6A5C7F517}">
      <dsp:nvSpPr>
        <dsp:cNvPr id="0" name=""/>
        <dsp:cNvSpPr/>
      </dsp:nvSpPr>
      <dsp:spPr>
        <a:xfrm>
          <a:off x="211761" y="154185"/>
          <a:ext cx="1651635" cy="1422966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1000" b="-11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81537AB-96C8-465C-B9F2-F14F4D5B2C60}">
      <dsp:nvSpPr>
        <dsp:cNvPr id="0" name=""/>
        <dsp:cNvSpPr/>
      </dsp:nvSpPr>
      <dsp:spPr>
        <a:xfrm>
          <a:off x="0" y="2016117"/>
          <a:ext cx="8258175" cy="1149227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PROCESO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VII. Análisis FODA (</a:t>
          </a:r>
          <a:r>
            <a:rPr lang="es-CL" sz="1100" b="0" kern="1200">
              <a:solidFill>
                <a:schemeClr val="tx1"/>
              </a:solidFill>
            </a:rPr>
            <a:t>Considerando lo consignado en  los puntos anteriores), recuerde enumerar las debilidades para hacer un seguimiento ordenado.</a:t>
          </a:r>
          <a:endParaRPr lang="es-CL" sz="1800" kern="1200">
            <a:solidFill>
              <a:schemeClr val="tx1"/>
            </a:solidFill>
          </a:endParaRPr>
        </a:p>
      </dsp:txBody>
      <dsp:txXfrm>
        <a:off x="1863396" y="2016117"/>
        <a:ext cx="6394778" cy="1149227"/>
      </dsp:txXfrm>
    </dsp:sp>
    <dsp:sp modelId="{4FA255E2-8701-4F4E-995A-B6AF0629C9A7}">
      <dsp:nvSpPr>
        <dsp:cNvPr id="0" name=""/>
        <dsp:cNvSpPr/>
      </dsp:nvSpPr>
      <dsp:spPr>
        <a:xfrm>
          <a:off x="211761" y="1943098"/>
          <a:ext cx="1651635" cy="1295265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7000" b="-7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7C1CED6-C28A-44AA-A56E-8BF9F93A5C63}">
      <dsp:nvSpPr>
        <dsp:cNvPr id="0" name=""/>
        <dsp:cNvSpPr/>
      </dsp:nvSpPr>
      <dsp:spPr>
        <a:xfrm>
          <a:off x="0" y="3599869"/>
          <a:ext cx="8258175" cy="1029285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OUTPUT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VIII. Plan de trabajo 2013 de la carrera (se alimenta de las Debilidades del FODA+ Desafios propios)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IX. Seguimiento trimestral  del plan de trabajo.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kern="1200">
            <a:solidFill>
              <a:schemeClr val="tx1"/>
            </a:solidFill>
          </a:endParaRPr>
        </a:p>
      </dsp:txBody>
      <dsp:txXfrm>
        <a:off x="1863396" y="3599869"/>
        <a:ext cx="6394778" cy="1029285"/>
      </dsp:txXfrm>
    </dsp:sp>
    <dsp:sp modelId="{2696C48F-B82C-47DA-BF9F-BEF13567D525}">
      <dsp:nvSpPr>
        <dsp:cNvPr id="0" name=""/>
        <dsp:cNvSpPr/>
      </dsp:nvSpPr>
      <dsp:spPr>
        <a:xfrm>
          <a:off x="276835" y="3450125"/>
          <a:ext cx="1521486" cy="1328775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8000" r="-8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#3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24</Pages>
  <Words>3336</Words>
  <Characters>18351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Iglesia Adventista del 7º Dia</Company>
  <LinksUpToDate>false</LinksUpToDate>
  <CharactersWithSpaces>21644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acreditacion</dc:creator>
  <cp:keywords/>
  <dc:description/>
  <cp:lastModifiedBy>planificacion</cp:lastModifiedBy>
  <cp:revision>3</cp:revision>
  <cp:lastPrinted>2012-12-18T12:23:00Z</cp:lastPrinted>
  <dcterms:created xsi:type="dcterms:W3CDTF">2012-12-18T12:24:00Z</dcterms:created>
  <dcterms:modified xsi:type="dcterms:W3CDTF">2012-12-18T21:58:00Z</dcterms:modified>
</cp:coreProperties>
</file>