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Default Extension="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D80" w:rsidRDefault="00B312B9">
      <w:pPr>
        <w:rPr>
          <w:lang w:val="es-CL"/>
        </w:rPr>
      </w:pPr>
      <w:r>
        <w:rPr>
          <w:rFonts w:asciiTheme="minorHAnsi" w:hAnsiTheme="minorHAnsi"/>
          <w:noProof/>
          <w:color w:val="365F91" w:themeColor="accent1" w:themeShade="BF"/>
          <w:lang w:val="es-CL" w:eastAsia="es-CL"/>
        </w:rPr>
        <w:drawing>
          <wp:anchor distT="0" distB="0" distL="114300" distR="114300" simplePos="0" relativeHeight="251659264" behindDoc="0" locked="0" layoutInCell="1" allowOverlap="1">
            <wp:simplePos x="0" y="0"/>
            <wp:positionH relativeFrom="column">
              <wp:posOffset>3298190</wp:posOffset>
            </wp:positionH>
            <wp:positionV relativeFrom="paragraph">
              <wp:posOffset>-133985</wp:posOffset>
            </wp:positionV>
            <wp:extent cx="2536190" cy="203517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ndo-Consultoria.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36190" cy="2035175"/>
                    </a:xfrm>
                    <a:prstGeom prst="rect">
                      <a:avLst/>
                    </a:prstGeom>
                  </pic:spPr>
                </pic:pic>
              </a:graphicData>
            </a:graphic>
          </wp:anchor>
        </w:drawing>
      </w:r>
    </w:p>
    <w:p w:rsidR="006E5D80" w:rsidRDefault="006E5D80">
      <w:pPr>
        <w:rPr>
          <w:lang w:val="es-CL"/>
        </w:rPr>
      </w:pPr>
    </w:p>
    <w:p w:rsidR="006E5D80" w:rsidRDefault="006E5D80">
      <w:pPr>
        <w:rPr>
          <w:lang w:val="es-CL"/>
        </w:rPr>
      </w:pPr>
    </w:p>
    <w:p w:rsidR="006E5D80" w:rsidRDefault="006E5D80">
      <w:pPr>
        <w:rPr>
          <w:lang w:val="es-CL"/>
        </w:rPr>
      </w:pPr>
    </w:p>
    <w:p w:rsidR="006E5D80" w:rsidRDefault="006E5D80">
      <w:pPr>
        <w:rPr>
          <w:lang w:val="es-CL"/>
        </w:rPr>
      </w:pPr>
    </w:p>
    <w:p w:rsidR="006E5D80" w:rsidRDefault="006E5D80">
      <w:pPr>
        <w:rPr>
          <w:lang w:val="es-CL"/>
        </w:rPr>
      </w:pPr>
    </w:p>
    <w:p w:rsidR="00B312B9" w:rsidRPr="005F7F41" w:rsidRDefault="00B312B9" w:rsidP="006E5D80">
      <w:pPr>
        <w:jc w:val="center"/>
        <w:rPr>
          <w:b/>
          <w:color w:val="000000" w:themeColor="text1"/>
          <w:sz w:val="44"/>
          <w:szCs w:val="44"/>
        </w:rPr>
      </w:pPr>
      <w:r w:rsidRPr="005F7F41">
        <w:rPr>
          <w:b/>
          <w:color w:val="000000" w:themeColor="text1"/>
          <w:sz w:val="44"/>
          <w:szCs w:val="44"/>
        </w:rPr>
        <w:t>SISTEMA DE CONTROL Y ASEGURAMIENTO DE LA CALIDAD DE LA UNIVERSIDAD ADVENTISTA DE CHILE</w:t>
      </w:r>
    </w:p>
    <w:p w:rsidR="00B312B9" w:rsidRPr="005F7F41" w:rsidRDefault="00B312B9" w:rsidP="006E5D80">
      <w:pPr>
        <w:jc w:val="center"/>
        <w:rPr>
          <w:b/>
          <w:color w:val="365F91" w:themeColor="accent1" w:themeShade="BF"/>
          <w:sz w:val="56"/>
          <w:szCs w:val="56"/>
          <w:lang w:val="es-CL"/>
        </w:rPr>
      </w:pPr>
      <w:r w:rsidRPr="005F7F41">
        <w:rPr>
          <w:b/>
          <w:color w:val="365F91" w:themeColor="accent1" w:themeShade="BF"/>
          <w:sz w:val="56"/>
          <w:szCs w:val="56"/>
        </w:rPr>
        <w:t>CICLO</w:t>
      </w:r>
      <w:r w:rsidR="00A446A8" w:rsidRPr="005F7F41">
        <w:rPr>
          <w:b/>
          <w:color w:val="365F91" w:themeColor="accent1" w:themeShade="BF"/>
          <w:sz w:val="56"/>
          <w:szCs w:val="56"/>
        </w:rPr>
        <w:t xml:space="preserve"> DE CALIDAD</w:t>
      </w:r>
    </w:p>
    <w:p w:rsidR="006E5D80" w:rsidRPr="005F7F41" w:rsidRDefault="00A446A8" w:rsidP="006E5D80">
      <w:pPr>
        <w:jc w:val="center"/>
        <w:rPr>
          <w:color w:val="000000" w:themeColor="text1"/>
          <w:sz w:val="28"/>
          <w:szCs w:val="28"/>
          <w:lang w:val="es-CL"/>
        </w:rPr>
      </w:pPr>
      <w:r w:rsidRPr="005F7F41">
        <w:rPr>
          <w:color w:val="000000" w:themeColor="text1"/>
          <w:sz w:val="28"/>
          <w:szCs w:val="28"/>
          <w:lang w:val="es-CL"/>
        </w:rPr>
        <w:t>DIRECTIVOS SUPERIORES</w:t>
      </w:r>
    </w:p>
    <w:p w:rsidR="00A446A8" w:rsidRPr="005F7F41" w:rsidRDefault="00625F2A" w:rsidP="006E5D80">
      <w:pPr>
        <w:jc w:val="center"/>
        <w:rPr>
          <w:color w:val="000000" w:themeColor="text1"/>
          <w:sz w:val="28"/>
          <w:szCs w:val="28"/>
          <w:lang w:val="es-CL"/>
        </w:rPr>
      </w:pPr>
      <w:r w:rsidRPr="005F7F41">
        <w:rPr>
          <w:color w:val="000000" w:themeColor="text1"/>
          <w:sz w:val="28"/>
          <w:szCs w:val="28"/>
          <w:lang w:val="es-CL"/>
        </w:rPr>
        <w:t>Vicerrectoría Académica</w:t>
      </w:r>
    </w:p>
    <w:p w:rsidR="005C7DD8" w:rsidRPr="005F7F41" w:rsidRDefault="00DD6259" w:rsidP="006E5D80">
      <w:pPr>
        <w:jc w:val="center"/>
        <w:rPr>
          <w:rFonts w:asciiTheme="minorHAnsi" w:hAnsiTheme="minorHAnsi"/>
          <w:color w:val="000000" w:themeColor="text1"/>
          <w:sz w:val="28"/>
          <w:szCs w:val="28"/>
          <w:lang w:val="es-CL"/>
        </w:rPr>
      </w:pPr>
      <w:r w:rsidRPr="005F7F41">
        <w:rPr>
          <w:rFonts w:asciiTheme="minorHAnsi" w:hAnsiTheme="minorHAnsi"/>
          <w:color w:val="000000" w:themeColor="text1"/>
          <w:sz w:val="28"/>
          <w:szCs w:val="28"/>
          <w:lang w:val="es-CL"/>
        </w:rPr>
        <w:t>Nombre Vicerrector</w:t>
      </w:r>
      <w:r w:rsidR="00F371F3" w:rsidRPr="005F7F41">
        <w:rPr>
          <w:rFonts w:asciiTheme="minorHAnsi" w:hAnsiTheme="minorHAnsi"/>
          <w:color w:val="000000" w:themeColor="text1"/>
          <w:sz w:val="28"/>
          <w:szCs w:val="28"/>
          <w:lang w:val="es-CL"/>
        </w:rPr>
        <w:t>: Ramón Pérez S.</w:t>
      </w:r>
    </w:p>
    <w:p w:rsidR="005C7DD8" w:rsidRPr="00571BD6" w:rsidRDefault="005C7DD8" w:rsidP="006E5D80">
      <w:pPr>
        <w:jc w:val="center"/>
        <w:rPr>
          <w:rFonts w:asciiTheme="minorHAnsi" w:hAnsiTheme="minorHAnsi"/>
          <w:color w:val="365F91" w:themeColor="accent1" w:themeShade="BF"/>
          <w:lang w:val="es-CL"/>
        </w:rPr>
      </w:pPr>
    </w:p>
    <w:p w:rsidR="00B312B9" w:rsidRDefault="00B312B9" w:rsidP="006E5D80">
      <w:pPr>
        <w:jc w:val="center"/>
        <w:rPr>
          <w:rFonts w:asciiTheme="minorHAnsi" w:hAnsiTheme="minorHAnsi"/>
          <w:b/>
          <w:color w:val="365F91" w:themeColor="accent1" w:themeShade="BF"/>
          <w:lang w:val="es-CL"/>
        </w:rPr>
      </w:pPr>
    </w:p>
    <w:p w:rsidR="006E5D80" w:rsidRDefault="00E24547" w:rsidP="006E5D80">
      <w:pPr>
        <w:jc w:val="center"/>
        <w:rPr>
          <w:rFonts w:asciiTheme="minorHAnsi" w:hAnsiTheme="minorHAnsi"/>
          <w:b/>
          <w:color w:val="365F91" w:themeColor="accent1" w:themeShade="BF"/>
          <w:lang w:val="es-CL"/>
        </w:rPr>
      </w:pPr>
      <w:r w:rsidRPr="00571BD6">
        <w:rPr>
          <w:rFonts w:asciiTheme="minorHAnsi" w:hAnsiTheme="minorHAnsi"/>
          <w:b/>
          <w:color w:val="365F91" w:themeColor="accent1" w:themeShade="BF"/>
          <w:lang w:val="es-CL"/>
        </w:rPr>
        <w:t>Año 2013</w:t>
      </w:r>
    </w:p>
    <w:p w:rsidR="008D3D1F" w:rsidRDefault="008D3D1F" w:rsidP="00470B4E">
      <w:pPr>
        <w:spacing w:line="240" w:lineRule="auto"/>
        <w:jc w:val="center"/>
        <w:rPr>
          <w:rFonts w:asciiTheme="minorHAnsi" w:hAnsiTheme="minorHAnsi"/>
          <w:b/>
          <w:color w:val="365F91" w:themeColor="accent1" w:themeShade="BF"/>
          <w:lang w:val="es-CL"/>
        </w:rPr>
      </w:pPr>
    </w:p>
    <w:p w:rsidR="00A446A8" w:rsidRPr="00470B4E" w:rsidRDefault="00470B4E" w:rsidP="00470B4E">
      <w:pPr>
        <w:spacing w:line="240" w:lineRule="auto"/>
        <w:jc w:val="center"/>
        <w:rPr>
          <w:rFonts w:asciiTheme="minorHAnsi" w:hAnsiTheme="minorHAnsi"/>
          <w:b/>
          <w:color w:val="365F91" w:themeColor="accent1" w:themeShade="BF"/>
          <w:lang w:val="es-CL"/>
        </w:rPr>
      </w:pPr>
      <w:r w:rsidRPr="00470B4E">
        <w:rPr>
          <w:rFonts w:asciiTheme="minorHAnsi" w:hAnsiTheme="minorHAnsi"/>
          <w:b/>
          <w:color w:val="365F91" w:themeColor="accent1" w:themeShade="BF"/>
          <w:lang w:val="es-CL"/>
        </w:rPr>
        <w:lastRenderedPageBreak/>
        <w:t>INTROCUCCIÓN</w:t>
      </w:r>
    </w:p>
    <w:p w:rsidR="00A446A8" w:rsidRPr="004515D8" w:rsidRDefault="00E179F4" w:rsidP="00A02A20">
      <w:pPr>
        <w:spacing w:line="240" w:lineRule="auto"/>
        <w:jc w:val="both"/>
        <w:rPr>
          <w:rFonts w:asciiTheme="minorHAnsi" w:hAnsiTheme="minorHAnsi"/>
          <w:lang w:val="es-CL"/>
        </w:rPr>
      </w:pPr>
      <w:r>
        <w:rPr>
          <w:rFonts w:asciiTheme="minorHAnsi" w:hAnsiTheme="minorHAnsi"/>
          <w:lang w:val="es-CL"/>
        </w:rPr>
        <w:t>Bienvenido a este tercer año de</w:t>
      </w:r>
      <w:r w:rsidR="00A446A8" w:rsidRPr="004515D8">
        <w:rPr>
          <w:rFonts w:asciiTheme="minorHAnsi" w:hAnsiTheme="minorHAnsi"/>
          <w:lang w:val="es-CL"/>
        </w:rPr>
        <w:t xml:space="preserve"> implementación de los ciclos de calidad, </w:t>
      </w:r>
      <w:r>
        <w:rPr>
          <w:rFonts w:asciiTheme="minorHAnsi" w:hAnsiTheme="minorHAnsi"/>
          <w:lang w:val="es-CL"/>
        </w:rPr>
        <w:t xml:space="preserve"> para su mayor claridad y buen funcionamiento de esta herramienta necesitamos que tenga en cuenta </w:t>
      </w:r>
      <w:r w:rsidR="00A446A8" w:rsidRPr="004515D8">
        <w:rPr>
          <w:rFonts w:asciiTheme="minorHAnsi" w:hAnsiTheme="minorHAnsi"/>
          <w:lang w:val="es-CL"/>
        </w:rPr>
        <w:t xml:space="preserve"> al</w:t>
      </w:r>
      <w:r>
        <w:rPr>
          <w:rFonts w:asciiTheme="minorHAnsi" w:hAnsiTheme="minorHAnsi"/>
          <w:lang w:val="es-CL"/>
        </w:rPr>
        <w:t>gunas  premisas  que presentamos a continuación</w:t>
      </w:r>
      <w:r w:rsidR="00A446A8" w:rsidRPr="004515D8">
        <w:rPr>
          <w:rFonts w:asciiTheme="minorHAnsi" w:hAnsiTheme="minorHAnsi"/>
          <w:lang w:val="es-CL"/>
        </w:rPr>
        <w:t xml:space="preserve">:  </w:t>
      </w:r>
    </w:p>
    <w:p w:rsidR="00625F2A" w:rsidRPr="004515D8" w:rsidRDefault="00625F2A" w:rsidP="00A02A20">
      <w:pPr>
        <w:spacing w:line="240" w:lineRule="auto"/>
        <w:jc w:val="both"/>
        <w:rPr>
          <w:rFonts w:asciiTheme="minorHAnsi" w:hAnsiTheme="minorHAnsi"/>
          <w:lang w:val="es-CL"/>
        </w:rPr>
      </w:pPr>
      <w:r w:rsidRPr="004515D8">
        <w:rPr>
          <w:rFonts w:asciiTheme="minorHAnsi" w:hAnsiTheme="minorHAnsi"/>
          <w:lang w:val="es-CL"/>
        </w:rPr>
        <w:t xml:space="preserve">-El seguimiento de los ciclos </w:t>
      </w:r>
      <w:r w:rsidR="005A7A09">
        <w:rPr>
          <w:rFonts w:asciiTheme="minorHAnsi" w:hAnsiTheme="minorHAnsi"/>
          <w:lang w:val="es-CL"/>
        </w:rPr>
        <w:t xml:space="preserve">de calidad </w:t>
      </w:r>
      <w:r w:rsidRPr="004515D8">
        <w:rPr>
          <w:rFonts w:asciiTheme="minorHAnsi" w:hAnsiTheme="minorHAnsi"/>
          <w:lang w:val="es-CL"/>
        </w:rPr>
        <w:t>se</w:t>
      </w:r>
      <w:r w:rsidR="005A7A09">
        <w:rPr>
          <w:rFonts w:asciiTheme="minorHAnsi" w:hAnsiTheme="minorHAnsi"/>
          <w:lang w:val="es-CL"/>
        </w:rPr>
        <w:t xml:space="preserve"> ha</w:t>
      </w:r>
      <w:r w:rsidRPr="004515D8">
        <w:rPr>
          <w:rFonts w:asciiTheme="minorHAnsi" w:hAnsiTheme="minorHAnsi"/>
          <w:lang w:val="es-CL"/>
        </w:rPr>
        <w:t>rá trimestralme</w:t>
      </w:r>
      <w:r w:rsidR="005A7A09">
        <w:rPr>
          <w:rFonts w:asciiTheme="minorHAnsi" w:hAnsiTheme="minorHAnsi"/>
          <w:lang w:val="es-CL"/>
        </w:rPr>
        <w:t>nte y después de cada trimestre</w:t>
      </w:r>
      <w:r w:rsidRPr="004515D8">
        <w:rPr>
          <w:rFonts w:asciiTheme="minorHAnsi" w:hAnsiTheme="minorHAnsi"/>
          <w:lang w:val="es-CL"/>
        </w:rPr>
        <w:t xml:space="preserve"> usted deberá </w:t>
      </w:r>
      <w:r w:rsidR="005A7A09">
        <w:rPr>
          <w:rFonts w:asciiTheme="minorHAnsi" w:hAnsiTheme="minorHAnsi"/>
          <w:lang w:val="es-CL"/>
        </w:rPr>
        <w:t>solicitar a sus facultades y direc</w:t>
      </w:r>
      <w:r w:rsidR="00E179F4">
        <w:rPr>
          <w:rFonts w:asciiTheme="minorHAnsi" w:hAnsiTheme="minorHAnsi"/>
          <w:lang w:val="es-CL"/>
        </w:rPr>
        <w:t>c</w:t>
      </w:r>
      <w:r w:rsidR="005A7A09">
        <w:rPr>
          <w:rFonts w:asciiTheme="minorHAnsi" w:hAnsiTheme="minorHAnsi"/>
          <w:lang w:val="es-CL"/>
        </w:rPr>
        <w:t xml:space="preserve">iones, los seguimientos trimestrales </w:t>
      </w:r>
      <w:r w:rsidR="00E179F4">
        <w:rPr>
          <w:rFonts w:asciiTheme="minorHAnsi" w:hAnsiTheme="minorHAnsi"/>
          <w:lang w:val="es-CL"/>
        </w:rPr>
        <w:t xml:space="preserve">actualizados </w:t>
      </w:r>
      <w:r w:rsidR="005A7A09">
        <w:rPr>
          <w:rFonts w:asciiTheme="minorHAnsi" w:hAnsiTheme="minorHAnsi"/>
          <w:lang w:val="es-CL"/>
        </w:rPr>
        <w:t xml:space="preserve">de sus ciclos, </w:t>
      </w:r>
      <w:r w:rsidRPr="004515D8">
        <w:rPr>
          <w:rFonts w:asciiTheme="minorHAnsi" w:hAnsiTheme="minorHAnsi"/>
          <w:lang w:val="es-CL"/>
        </w:rPr>
        <w:t xml:space="preserve">para  </w:t>
      </w:r>
      <w:r w:rsidR="00173A99" w:rsidRPr="004515D8">
        <w:rPr>
          <w:rFonts w:asciiTheme="minorHAnsi" w:hAnsiTheme="minorHAnsi"/>
          <w:lang w:val="es-CL"/>
        </w:rPr>
        <w:t xml:space="preserve">realizar </w:t>
      </w:r>
      <w:r w:rsidR="008623C0">
        <w:rPr>
          <w:rFonts w:asciiTheme="minorHAnsi" w:hAnsiTheme="minorHAnsi"/>
          <w:lang w:val="es-CL"/>
        </w:rPr>
        <w:t>la actualización</w:t>
      </w:r>
      <w:r w:rsidRPr="004515D8">
        <w:rPr>
          <w:rFonts w:asciiTheme="minorHAnsi" w:hAnsiTheme="minorHAnsi"/>
          <w:lang w:val="es-CL"/>
        </w:rPr>
        <w:t xml:space="preserve"> de este ciclo de calidad</w:t>
      </w:r>
      <w:r w:rsidR="008623C0">
        <w:rPr>
          <w:rFonts w:asciiTheme="minorHAnsi" w:hAnsiTheme="minorHAnsi"/>
          <w:lang w:val="es-CL"/>
        </w:rPr>
        <w:t xml:space="preserve">, sugerimos hacerlo en una reunión en conjunto con </w:t>
      </w:r>
      <w:r w:rsidR="00173A99" w:rsidRPr="004515D8">
        <w:rPr>
          <w:rFonts w:asciiTheme="minorHAnsi" w:hAnsiTheme="minorHAnsi"/>
          <w:lang w:val="es-CL"/>
        </w:rPr>
        <w:t>directores</w:t>
      </w:r>
      <w:r w:rsidR="008623C0">
        <w:rPr>
          <w:rFonts w:asciiTheme="minorHAnsi" w:hAnsiTheme="minorHAnsi"/>
          <w:lang w:val="es-CL"/>
        </w:rPr>
        <w:t xml:space="preserve"> de unidades</w:t>
      </w:r>
      <w:r w:rsidR="00173A99" w:rsidRPr="004515D8">
        <w:rPr>
          <w:rFonts w:asciiTheme="minorHAnsi" w:hAnsiTheme="minorHAnsi"/>
          <w:lang w:val="es-CL"/>
        </w:rPr>
        <w:t xml:space="preserve"> y decanos</w:t>
      </w:r>
      <w:r w:rsidR="001D157D" w:rsidRPr="004515D8">
        <w:rPr>
          <w:rFonts w:asciiTheme="minorHAnsi" w:hAnsiTheme="minorHAnsi"/>
          <w:lang w:val="es-CL"/>
        </w:rPr>
        <w:t>, para que reciban retroalimentación</w:t>
      </w:r>
      <w:r w:rsidR="00173A99" w:rsidRPr="004515D8">
        <w:rPr>
          <w:rFonts w:asciiTheme="minorHAnsi" w:hAnsiTheme="minorHAnsi"/>
          <w:lang w:val="es-CL"/>
        </w:rPr>
        <w:t>, en una sesión del consejo académico</w:t>
      </w:r>
      <w:r w:rsidRPr="004515D8">
        <w:rPr>
          <w:rFonts w:asciiTheme="minorHAnsi" w:hAnsiTheme="minorHAnsi"/>
          <w:lang w:val="es-CL"/>
        </w:rPr>
        <w:t>.</w:t>
      </w:r>
    </w:p>
    <w:p w:rsidR="00EF772E" w:rsidRPr="004515D8" w:rsidRDefault="00EF772E" w:rsidP="00A02A20">
      <w:pPr>
        <w:spacing w:line="240" w:lineRule="auto"/>
        <w:jc w:val="both"/>
        <w:rPr>
          <w:rFonts w:asciiTheme="minorHAnsi" w:hAnsiTheme="minorHAnsi"/>
          <w:lang w:val="es-CL"/>
        </w:rPr>
      </w:pPr>
      <w:r w:rsidRPr="004515D8">
        <w:rPr>
          <w:rFonts w:asciiTheme="minorHAnsi" w:hAnsiTheme="minorHAnsi"/>
          <w:lang w:val="es-CL"/>
        </w:rPr>
        <w:t>-Tod</w:t>
      </w:r>
      <w:r w:rsidR="00ED7E0F">
        <w:rPr>
          <w:rFonts w:asciiTheme="minorHAnsi" w:hAnsiTheme="minorHAnsi"/>
          <w:lang w:val="es-CL"/>
        </w:rPr>
        <w:t>a la información que usted incluya</w:t>
      </w:r>
      <w:r w:rsidRPr="004515D8">
        <w:rPr>
          <w:rFonts w:asciiTheme="minorHAnsi" w:hAnsiTheme="minorHAnsi"/>
          <w:lang w:val="es-CL"/>
        </w:rPr>
        <w:t xml:space="preserve"> en las tablas </w:t>
      </w:r>
      <w:r w:rsidR="00A21391" w:rsidRPr="004515D8">
        <w:rPr>
          <w:rFonts w:asciiTheme="minorHAnsi" w:hAnsiTheme="minorHAnsi"/>
          <w:color w:val="000000" w:themeColor="text1"/>
          <w:lang w:val="es-CL"/>
        </w:rPr>
        <w:t>1-5</w:t>
      </w:r>
      <w:r w:rsidR="00ED3222">
        <w:rPr>
          <w:rFonts w:asciiTheme="minorHAnsi" w:hAnsiTheme="minorHAnsi"/>
          <w:lang w:val="es-CL"/>
        </w:rPr>
        <w:t xml:space="preserve">, corresponderá a </w:t>
      </w:r>
      <w:r w:rsidR="00ED7E0F">
        <w:rPr>
          <w:rFonts w:asciiTheme="minorHAnsi" w:hAnsiTheme="minorHAnsi"/>
          <w:lang w:val="es-CL"/>
        </w:rPr>
        <w:t>la realidad de su vicerrectoría al final del año 2012</w:t>
      </w:r>
      <w:r w:rsidR="00ED3222">
        <w:rPr>
          <w:rFonts w:asciiTheme="minorHAnsi" w:hAnsiTheme="minorHAnsi"/>
          <w:lang w:val="es-CL"/>
        </w:rPr>
        <w:t xml:space="preserve">, </w:t>
      </w:r>
      <w:r w:rsidR="00ED7E0F" w:rsidRPr="004515D8">
        <w:rPr>
          <w:rFonts w:asciiTheme="minorHAnsi" w:hAnsiTheme="minorHAnsi"/>
          <w:lang w:val="es-CL"/>
        </w:rPr>
        <w:t>a</w:t>
      </w:r>
      <w:r w:rsidRPr="004515D8">
        <w:rPr>
          <w:rFonts w:asciiTheme="minorHAnsi" w:hAnsiTheme="minorHAnsi"/>
          <w:lang w:val="es-CL"/>
        </w:rPr>
        <w:t xml:space="preserve"> esta fecha quedará plasmada la información de las tablas para luego ser evaluada en los seguimientos trimestrales del año.</w:t>
      </w:r>
    </w:p>
    <w:p w:rsidR="007A747F" w:rsidRPr="004515D8" w:rsidRDefault="00EF772E" w:rsidP="00A02A20">
      <w:pPr>
        <w:spacing w:line="240" w:lineRule="auto"/>
        <w:jc w:val="both"/>
        <w:rPr>
          <w:rFonts w:asciiTheme="minorHAnsi" w:hAnsiTheme="minorHAnsi"/>
          <w:lang w:val="es-CL"/>
        </w:rPr>
      </w:pPr>
      <w:r w:rsidRPr="004515D8">
        <w:rPr>
          <w:rFonts w:asciiTheme="minorHAnsi" w:hAnsiTheme="minorHAnsi"/>
          <w:lang w:val="es-CL"/>
        </w:rPr>
        <w:t>-Todas las fechas que usted establezca para cump</w:t>
      </w:r>
      <w:r w:rsidR="00D7629A">
        <w:rPr>
          <w:rFonts w:asciiTheme="minorHAnsi" w:hAnsiTheme="minorHAnsi"/>
          <w:lang w:val="es-CL"/>
        </w:rPr>
        <w:t>lir las metas del plan de trabajo</w:t>
      </w:r>
      <w:r w:rsidRPr="004515D8">
        <w:rPr>
          <w:rFonts w:asciiTheme="minorHAnsi" w:hAnsiTheme="minorHAnsi"/>
          <w:lang w:val="es-CL"/>
        </w:rPr>
        <w:t xml:space="preserve"> de este ciclo de calidad, deben estar relacionadas con su fecha de logro original comprometidas ya sea en los planes de mejora del </w:t>
      </w:r>
      <w:r w:rsidR="00D7629A">
        <w:rPr>
          <w:rFonts w:asciiTheme="minorHAnsi" w:hAnsiTheme="minorHAnsi"/>
          <w:lang w:val="es-CL"/>
        </w:rPr>
        <w:t xml:space="preserve">informe de autoevaluación 2011, </w:t>
      </w:r>
      <w:r w:rsidRPr="004515D8">
        <w:rPr>
          <w:rFonts w:asciiTheme="minorHAnsi" w:hAnsiTheme="minorHAnsi"/>
          <w:lang w:val="es-CL"/>
        </w:rPr>
        <w:t xml:space="preserve"> Cuadro de Mando Integral (CMI) de la plan</w:t>
      </w:r>
      <w:r w:rsidR="00D7629A">
        <w:rPr>
          <w:rFonts w:asciiTheme="minorHAnsi" w:hAnsiTheme="minorHAnsi"/>
          <w:lang w:val="es-CL"/>
        </w:rPr>
        <w:t>ificación estratégica 2012-2016 o Recomendaciones de la Agencia de Acreditación Adventista acreditación 2012.</w:t>
      </w:r>
    </w:p>
    <w:p w:rsidR="007A747F" w:rsidRPr="004515D8" w:rsidRDefault="007A747F" w:rsidP="00A02A20">
      <w:pPr>
        <w:spacing w:line="240" w:lineRule="auto"/>
        <w:jc w:val="both"/>
        <w:rPr>
          <w:rFonts w:asciiTheme="minorHAnsi" w:hAnsiTheme="minorHAnsi"/>
          <w:lang w:val="es-CL"/>
        </w:rPr>
      </w:pPr>
      <w:r w:rsidRPr="004515D8">
        <w:rPr>
          <w:rFonts w:asciiTheme="minorHAnsi" w:hAnsiTheme="minorHAnsi"/>
          <w:lang w:val="es-CL"/>
        </w:rPr>
        <w:t>Tablas con el registro de la información:</w:t>
      </w:r>
    </w:p>
    <w:p w:rsidR="007A747F" w:rsidRPr="004515D8" w:rsidRDefault="007A747F" w:rsidP="0054404C">
      <w:pPr>
        <w:spacing w:after="0" w:line="240" w:lineRule="auto"/>
        <w:ind w:left="1413" w:hanging="705"/>
        <w:jc w:val="both"/>
        <w:rPr>
          <w:rFonts w:asciiTheme="minorHAnsi" w:hAnsiTheme="minorHAnsi"/>
          <w:b/>
          <w:lang w:val="es-CL"/>
        </w:rPr>
      </w:pPr>
      <w:r w:rsidRPr="004515D8">
        <w:rPr>
          <w:rFonts w:asciiTheme="minorHAnsi" w:hAnsiTheme="minorHAnsi"/>
          <w:lang w:val="es-CL"/>
        </w:rPr>
        <w:t xml:space="preserve">I. </w:t>
      </w:r>
      <w:r w:rsidR="0054404C" w:rsidRPr="004515D8">
        <w:rPr>
          <w:rFonts w:asciiTheme="minorHAnsi" w:hAnsiTheme="minorHAnsi"/>
          <w:lang w:val="es-CL"/>
        </w:rPr>
        <w:tab/>
      </w:r>
      <w:r w:rsidR="00B27B57">
        <w:rPr>
          <w:rFonts w:asciiTheme="minorHAnsi" w:hAnsiTheme="minorHAnsi"/>
          <w:lang w:val="es-CL"/>
        </w:rPr>
        <w:t>D</w:t>
      </w:r>
      <w:r w:rsidR="00E44A4E">
        <w:rPr>
          <w:rFonts w:asciiTheme="minorHAnsi" w:hAnsiTheme="minorHAnsi"/>
          <w:lang w:val="es-CL"/>
        </w:rPr>
        <w:t xml:space="preserve">esafíos propios de la unidad que quedaron pendientes en el </w:t>
      </w:r>
      <w:r w:rsidRPr="004515D8">
        <w:rPr>
          <w:rFonts w:asciiTheme="minorHAnsi" w:hAnsiTheme="minorHAnsi"/>
          <w:lang w:val="es-CL"/>
        </w:rPr>
        <w:t>ciclo de cal</w:t>
      </w:r>
      <w:r w:rsidR="00E44A4E">
        <w:rPr>
          <w:rFonts w:asciiTheme="minorHAnsi" w:hAnsiTheme="minorHAnsi"/>
          <w:lang w:val="es-CL"/>
        </w:rPr>
        <w:t>idad del año 2012</w:t>
      </w:r>
      <w:r w:rsidRPr="004515D8">
        <w:rPr>
          <w:rFonts w:asciiTheme="minorHAnsi" w:hAnsiTheme="minorHAnsi"/>
          <w:lang w:val="es-CL"/>
        </w:rPr>
        <w:t>,</w:t>
      </w:r>
      <w:r w:rsidR="00E44A4E">
        <w:rPr>
          <w:rFonts w:asciiTheme="minorHAnsi" w:hAnsiTheme="minorHAnsi"/>
          <w:lang w:val="es-CL"/>
        </w:rPr>
        <w:t xml:space="preserve"> para luego incorporarlos en el plan de trabajo 2013</w:t>
      </w:r>
      <w:r w:rsidRPr="004515D8">
        <w:rPr>
          <w:rFonts w:asciiTheme="minorHAnsi" w:hAnsiTheme="minorHAnsi"/>
          <w:lang w:val="es-CL"/>
        </w:rPr>
        <w:t xml:space="preserve">. </w:t>
      </w:r>
      <w:r w:rsidRPr="004515D8">
        <w:rPr>
          <w:rFonts w:asciiTheme="minorHAnsi" w:hAnsiTheme="minorHAnsi"/>
          <w:b/>
          <w:lang w:val="es-CL"/>
        </w:rPr>
        <w:t>(Tabla N°1)</w:t>
      </w:r>
    </w:p>
    <w:p w:rsidR="00A446A8" w:rsidRPr="004515D8" w:rsidRDefault="007A747F" w:rsidP="0054404C">
      <w:pPr>
        <w:spacing w:after="0" w:line="240" w:lineRule="auto"/>
        <w:ind w:left="1413" w:hanging="705"/>
        <w:jc w:val="both"/>
        <w:rPr>
          <w:rFonts w:asciiTheme="minorHAnsi" w:hAnsiTheme="minorHAnsi"/>
          <w:b/>
          <w:lang w:val="es-CL"/>
        </w:rPr>
      </w:pPr>
      <w:r w:rsidRPr="004515D8">
        <w:rPr>
          <w:rFonts w:asciiTheme="minorHAnsi" w:hAnsiTheme="minorHAnsi"/>
          <w:lang w:val="es-CL"/>
        </w:rPr>
        <w:t>II.</w:t>
      </w:r>
      <w:r w:rsidR="0054404C" w:rsidRPr="004515D8">
        <w:rPr>
          <w:rFonts w:asciiTheme="minorHAnsi" w:hAnsiTheme="minorHAnsi"/>
          <w:lang w:val="es-CL"/>
        </w:rPr>
        <w:tab/>
      </w:r>
      <w:r w:rsidR="00B27B57">
        <w:rPr>
          <w:rFonts w:asciiTheme="minorHAnsi" w:hAnsiTheme="minorHAnsi"/>
          <w:lang w:val="es-CL"/>
        </w:rPr>
        <w:t>P</w:t>
      </w:r>
      <w:r w:rsidR="000967FA" w:rsidRPr="004515D8">
        <w:rPr>
          <w:rFonts w:asciiTheme="minorHAnsi" w:hAnsiTheme="minorHAnsi"/>
          <w:lang w:val="es-CL"/>
        </w:rPr>
        <w:t>lanes de mejora del informe de autoevaluación institucional 2011, que son de su responsabilidad y evaluar el nivel de logro.</w:t>
      </w:r>
      <w:r w:rsidR="00A446A8" w:rsidRPr="004515D8">
        <w:rPr>
          <w:rFonts w:asciiTheme="minorHAnsi" w:hAnsiTheme="minorHAnsi"/>
          <w:b/>
          <w:lang w:val="es-CL"/>
        </w:rPr>
        <w:t>(Tabla Nº</w:t>
      </w:r>
      <w:r w:rsidRPr="004515D8">
        <w:rPr>
          <w:rFonts w:asciiTheme="minorHAnsi" w:hAnsiTheme="minorHAnsi"/>
          <w:b/>
          <w:lang w:val="es-CL"/>
        </w:rPr>
        <w:t>2</w:t>
      </w:r>
      <w:r w:rsidR="00A446A8" w:rsidRPr="004515D8">
        <w:rPr>
          <w:rFonts w:asciiTheme="minorHAnsi" w:hAnsiTheme="minorHAnsi"/>
          <w:b/>
          <w:lang w:val="es-CL"/>
        </w:rPr>
        <w:t>)</w:t>
      </w:r>
    </w:p>
    <w:p w:rsidR="00F13AAF" w:rsidRPr="004515D8" w:rsidRDefault="00F13AAF" w:rsidP="0054404C">
      <w:pPr>
        <w:spacing w:after="0" w:line="240" w:lineRule="auto"/>
        <w:ind w:left="1413" w:hanging="705"/>
        <w:jc w:val="both"/>
        <w:rPr>
          <w:rFonts w:asciiTheme="minorHAnsi" w:hAnsiTheme="minorHAnsi"/>
          <w:lang w:val="es-CL"/>
        </w:rPr>
      </w:pPr>
      <w:r w:rsidRPr="004515D8">
        <w:rPr>
          <w:rFonts w:asciiTheme="minorHAnsi" w:hAnsiTheme="minorHAnsi"/>
          <w:lang w:val="es-CL"/>
        </w:rPr>
        <w:t xml:space="preserve">III. </w:t>
      </w:r>
      <w:r w:rsidR="0054404C" w:rsidRPr="004515D8">
        <w:rPr>
          <w:rFonts w:asciiTheme="minorHAnsi" w:hAnsiTheme="minorHAnsi"/>
          <w:lang w:val="es-CL"/>
        </w:rPr>
        <w:tab/>
      </w:r>
      <w:r w:rsidR="00B27B57">
        <w:rPr>
          <w:rFonts w:asciiTheme="minorHAnsi" w:hAnsiTheme="minorHAnsi"/>
          <w:lang w:val="es-CL"/>
        </w:rPr>
        <w:t>M</w:t>
      </w:r>
      <w:r w:rsidR="000967FA" w:rsidRPr="004515D8">
        <w:rPr>
          <w:rFonts w:asciiTheme="minorHAnsi" w:hAnsiTheme="minorHAnsi"/>
          <w:lang w:val="es-CL"/>
        </w:rPr>
        <w:t>etas del cuadro de mando integral de la planificación estratégica 2012-2016, donde figura su Vicerrectoría como responsable de estrategia o como fuente de información e identificar el nivel de logro.</w:t>
      </w:r>
      <w:r w:rsidRPr="004515D8">
        <w:rPr>
          <w:rFonts w:asciiTheme="minorHAnsi" w:hAnsiTheme="minorHAnsi"/>
          <w:b/>
          <w:lang w:val="es-CL"/>
        </w:rPr>
        <w:t>(Tabla Nº 3)</w:t>
      </w:r>
    </w:p>
    <w:p w:rsidR="00A446A8" w:rsidRDefault="00F13AAF" w:rsidP="0054404C">
      <w:pPr>
        <w:pStyle w:val="Prrafodelista"/>
        <w:spacing w:after="0" w:line="240" w:lineRule="auto"/>
        <w:ind w:left="1410" w:hanging="690"/>
        <w:jc w:val="both"/>
        <w:rPr>
          <w:rFonts w:asciiTheme="minorHAnsi" w:hAnsiTheme="minorHAnsi"/>
          <w:b/>
          <w:lang w:val="es-CL"/>
        </w:rPr>
      </w:pPr>
      <w:r w:rsidRPr="004515D8">
        <w:rPr>
          <w:rFonts w:asciiTheme="minorHAnsi" w:hAnsiTheme="minorHAnsi"/>
          <w:lang w:val="es-CL"/>
        </w:rPr>
        <w:t>IV.</w:t>
      </w:r>
      <w:r w:rsidR="0054404C" w:rsidRPr="004515D8">
        <w:rPr>
          <w:rFonts w:asciiTheme="minorHAnsi" w:hAnsiTheme="minorHAnsi"/>
          <w:lang w:val="es-CL"/>
        </w:rPr>
        <w:tab/>
      </w:r>
      <w:r w:rsidR="00B27B57">
        <w:rPr>
          <w:rFonts w:asciiTheme="minorHAnsi" w:hAnsiTheme="minorHAnsi"/>
          <w:lang w:val="es-CL"/>
        </w:rPr>
        <w:t>A</w:t>
      </w:r>
      <w:r w:rsidR="00A02A20" w:rsidRPr="004515D8">
        <w:rPr>
          <w:rFonts w:asciiTheme="minorHAnsi" w:hAnsiTheme="minorHAnsi"/>
          <w:lang w:val="es-CL"/>
        </w:rPr>
        <w:t xml:space="preserve">spectos </w:t>
      </w:r>
      <w:r w:rsidR="000C011D" w:rsidRPr="004515D8">
        <w:rPr>
          <w:rFonts w:asciiTheme="minorHAnsi" w:hAnsiTheme="minorHAnsi"/>
          <w:lang w:val="es-CL"/>
        </w:rPr>
        <w:t xml:space="preserve">a mejorar </w:t>
      </w:r>
      <w:r w:rsidR="00A446A8" w:rsidRPr="004515D8">
        <w:rPr>
          <w:rFonts w:asciiTheme="minorHAnsi" w:hAnsiTheme="minorHAnsi"/>
          <w:lang w:val="es-CL"/>
        </w:rPr>
        <w:t xml:space="preserve">de los planes de </w:t>
      </w:r>
      <w:r w:rsidR="00B27B57">
        <w:rPr>
          <w:rFonts w:asciiTheme="minorHAnsi" w:hAnsiTheme="minorHAnsi"/>
          <w:lang w:val="es-CL"/>
        </w:rPr>
        <w:t>trabajo de</w:t>
      </w:r>
      <w:r w:rsidR="00A02A20" w:rsidRPr="004515D8">
        <w:rPr>
          <w:rFonts w:asciiTheme="minorHAnsi" w:hAnsiTheme="minorHAnsi"/>
          <w:lang w:val="es-CL"/>
        </w:rPr>
        <w:t xml:space="preserve"> los ciclos de calidad </w:t>
      </w:r>
      <w:r w:rsidR="002744D2" w:rsidRPr="004515D8">
        <w:rPr>
          <w:rFonts w:asciiTheme="minorHAnsi" w:hAnsiTheme="minorHAnsi"/>
          <w:lang w:val="es-CL"/>
        </w:rPr>
        <w:t>de</w:t>
      </w:r>
      <w:r w:rsidR="00A02A20" w:rsidRPr="004515D8">
        <w:rPr>
          <w:rFonts w:asciiTheme="minorHAnsi" w:hAnsiTheme="minorHAnsi"/>
          <w:lang w:val="es-CL"/>
        </w:rPr>
        <w:t xml:space="preserve"> las unidades </w:t>
      </w:r>
      <w:r w:rsidR="00A446A8" w:rsidRPr="004515D8">
        <w:rPr>
          <w:rFonts w:asciiTheme="minorHAnsi" w:hAnsiTheme="minorHAnsi"/>
          <w:lang w:val="es-CL"/>
        </w:rPr>
        <w:t xml:space="preserve">que </w:t>
      </w:r>
      <w:r w:rsidR="00A02A20" w:rsidRPr="004515D8">
        <w:rPr>
          <w:rFonts w:asciiTheme="minorHAnsi" w:hAnsiTheme="minorHAnsi"/>
          <w:lang w:val="es-CL"/>
        </w:rPr>
        <w:t xml:space="preserve">pertenecen a </w:t>
      </w:r>
      <w:r w:rsidR="002744D2" w:rsidRPr="004515D8">
        <w:rPr>
          <w:rFonts w:asciiTheme="minorHAnsi" w:hAnsiTheme="minorHAnsi"/>
          <w:lang w:val="es-CL"/>
        </w:rPr>
        <w:t xml:space="preserve">la </w:t>
      </w:r>
      <w:r w:rsidR="00A02A20" w:rsidRPr="004515D8">
        <w:rPr>
          <w:rFonts w:asciiTheme="minorHAnsi" w:hAnsiTheme="minorHAnsi"/>
          <w:lang w:val="es-CL"/>
        </w:rPr>
        <w:t xml:space="preserve">Vicerrectoría, </w:t>
      </w:r>
      <w:r w:rsidR="00A446A8" w:rsidRPr="004515D8">
        <w:rPr>
          <w:rFonts w:asciiTheme="minorHAnsi" w:hAnsiTheme="minorHAnsi"/>
          <w:lang w:val="es-CL"/>
        </w:rPr>
        <w:t>identificar los aspectos tra</w:t>
      </w:r>
      <w:r w:rsidR="000C011D" w:rsidRPr="004515D8">
        <w:rPr>
          <w:rFonts w:asciiTheme="minorHAnsi" w:hAnsiTheme="minorHAnsi"/>
          <w:lang w:val="es-CL"/>
        </w:rPr>
        <w:t>n</w:t>
      </w:r>
      <w:r w:rsidR="00A446A8" w:rsidRPr="004515D8">
        <w:rPr>
          <w:rFonts w:asciiTheme="minorHAnsi" w:hAnsiTheme="minorHAnsi"/>
          <w:lang w:val="es-CL"/>
        </w:rPr>
        <w:t>sversales</w:t>
      </w:r>
      <w:r w:rsidR="008F69F8" w:rsidRPr="004515D8">
        <w:rPr>
          <w:rFonts w:asciiTheme="minorHAnsi" w:hAnsiTheme="minorHAnsi"/>
          <w:lang w:val="es-CL"/>
        </w:rPr>
        <w:t>,</w:t>
      </w:r>
      <w:r w:rsidR="002744D2" w:rsidRPr="004515D8">
        <w:rPr>
          <w:rFonts w:asciiTheme="minorHAnsi" w:hAnsiTheme="minorHAnsi"/>
          <w:lang w:val="es-CL"/>
        </w:rPr>
        <w:t xml:space="preserve"> para luego  </w:t>
      </w:r>
      <w:r w:rsidR="008F69F8" w:rsidRPr="004515D8">
        <w:rPr>
          <w:rFonts w:asciiTheme="minorHAnsi" w:hAnsiTheme="minorHAnsi"/>
          <w:lang w:val="es-CL"/>
        </w:rPr>
        <w:t xml:space="preserve">registrar </w:t>
      </w:r>
      <w:r w:rsidR="00A446A8" w:rsidRPr="004515D8">
        <w:rPr>
          <w:rFonts w:asciiTheme="minorHAnsi" w:hAnsiTheme="minorHAnsi"/>
          <w:lang w:val="es-CL"/>
        </w:rPr>
        <w:t>l</w:t>
      </w:r>
      <w:r w:rsidR="00A21391" w:rsidRPr="004515D8">
        <w:rPr>
          <w:rFonts w:asciiTheme="minorHAnsi" w:hAnsiTheme="minorHAnsi"/>
          <w:lang w:val="es-CL"/>
        </w:rPr>
        <w:t>os que le competen a la Vicerrectoría en cuanto a su cumplimiento</w:t>
      </w:r>
      <w:r w:rsidR="00A446A8" w:rsidRPr="004515D8">
        <w:rPr>
          <w:rFonts w:asciiTheme="minorHAnsi" w:hAnsiTheme="minorHAnsi"/>
          <w:lang w:val="es-CL"/>
        </w:rPr>
        <w:t>.</w:t>
      </w:r>
      <w:r w:rsidR="00763A11" w:rsidRPr="004515D8">
        <w:rPr>
          <w:rFonts w:asciiTheme="minorHAnsi" w:hAnsiTheme="minorHAnsi"/>
          <w:b/>
          <w:lang w:val="es-CL"/>
        </w:rPr>
        <w:t>(Tabla N°</w:t>
      </w:r>
      <w:r w:rsidR="00A02A20" w:rsidRPr="004515D8">
        <w:rPr>
          <w:rFonts w:asciiTheme="minorHAnsi" w:hAnsiTheme="minorHAnsi"/>
          <w:b/>
          <w:lang w:val="es-CL"/>
        </w:rPr>
        <w:t>4</w:t>
      </w:r>
      <w:r w:rsidR="00763A11" w:rsidRPr="004515D8">
        <w:rPr>
          <w:rFonts w:asciiTheme="minorHAnsi" w:hAnsiTheme="minorHAnsi"/>
          <w:b/>
          <w:lang w:val="es-CL"/>
        </w:rPr>
        <w:t>)</w:t>
      </w:r>
    </w:p>
    <w:p w:rsidR="00717063" w:rsidRPr="00717063" w:rsidRDefault="00717063" w:rsidP="0054404C">
      <w:pPr>
        <w:pStyle w:val="Prrafodelista"/>
        <w:spacing w:after="0" w:line="240" w:lineRule="auto"/>
        <w:ind w:left="1410" w:hanging="690"/>
        <w:jc w:val="both"/>
        <w:rPr>
          <w:rFonts w:asciiTheme="minorHAnsi" w:hAnsiTheme="minorHAnsi"/>
          <w:lang w:val="es-CL"/>
        </w:rPr>
      </w:pPr>
      <w:r>
        <w:rPr>
          <w:rFonts w:asciiTheme="minorHAnsi" w:hAnsiTheme="minorHAnsi"/>
          <w:lang w:val="es-CL"/>
        </w:rPr>
        <w:t>V.</w:t>
      </w:r>
      <w:r>
        <w:rPr>
          <w:rFonts w:asciiTheme="minorHAnsi" w:hAnsiTheme="minorHAnsi"/>
          <w:b/>
          <w:lang w:val="es-CL"/>
        </w:rPr>
        <w:tab/>
      </w:r>
      <w:r w:rsidR="00F8470A">
        <w:rPr>
          <w:rFonts w:asciiTheme="minorHAnsi" w:hAnsiTheme="minorHAnsi"/>
          <w:lang w:val="es-CL"/>
        </w:rPr>
        <w:t>R</w:t>
      </w:r>
      <w:r>
        <w:rPr>
          <w:rFonts w:asciiTheme="minorHAnsi" w:hAnsiTheme="minorHAnsi"/>
          <w:lang w:val="es-CL"/>
        </w:rPr>
        <w:t xml:space="preserve">ecomendaciones dejadas por la Agencia de Acreditación Adventista </w:t>
      </w:r>
      <w:r w:rsidR="00F8470A">
        <w:rPr>
          <w:rFonts w:asciiTheme="minorHAnsi" w:hAnsiTheme="minorHAnsi"/>
          <w:lang w:val="es-CL"/>
        </w:rPr>
        <w:t>(</w:t>
      </w:r>
      <w:r>
        <w:rPr>
          <w:rFonts w:asciiTheme="minorHAnsi" w:hAnsiTheme="minorHAnsi"/>
          <w:lang w:val="es-CL"/>
        </w:rPr>
        <w:t>AAA</w:t>
      </w:r>
      <w:r w:rsidR="00F8470A">
        <w:rPr>
          <w:rFonts w:asciiTheme="minorHAnsi" w:hAnsiTheme="minorHAnsi"/>
          <w:lang w:val="es-CL"/>
        </w:rPr>
        <w:t>)</w:t>
      </w:r>
      <w:r>
        <w:rPr>
          <w:rFonts w:asciiTheme="minorHAnsi" w:hAnsiTheme="minorHAnsi"/>
          <w:lang w:val="es-CL"/>
        </w:rPr>
        <w:t xml:space="preserve">, en la acreditación institucional 2012. </w:t>
      </w:r>
      <w:r w:rsidRPr="00717063">
        <w:rPr>
          <w:rFonts w:asciiTheme="minorHAnsi" w:hAnsiTheme="minorHAnsi"/>
          <w:b/>
          <w:lang w:val="es-CL"/>
        </w:rPr>
        <w:t>(Tabla N°5)</w:t>
      </w:r>
    </w:p>
    <w:p w:rsidR="00A446A8" w:rsidRPr="004515D8" w:rsidRDefault="007A747F" w:rsidP="00A02A20">
      <w:pPr>
        <w:pStyle w:val="Prrafodelista"/>
        <w:spacing w:after="0" w:line="240" w:lineRule="auto"/>
        <w:jc w:val="both"/>
        <w:rPr>
          <w:rFonts w:asciiTheme="minorHAnsi" w:hAnsiTheme="minorHAnsi"/>
          <w:lang w:val="es-CL"/>
        </w:rPr>
      </w:pPr>
      <w:r w:rsidRPr="004515D8">
        <w:rPr>
          <w:rFonts w:asciiTheme="minorHAnsi" w:hAnsiTheme="minorHAnsi"/>
          <w:lang w:val="es-CL"/>
        </w:rPr>
        <w:t>V</w:t>
      </w:r>
      <w:r w:rsidR="00717063">
        <w:rPr>
          <w:rFonts w:asciiTheme="minorHAnsi" w:hAnsiTheme="minorHAnsi"/>
          <w:lang w:val="es-CL"/>
        </w:rPr>
        <w:t>I</w:t>
      </w:r>
      <w:r w:rsidRPr="004515D8">
        <w:rPr>
          <w:rFonts w:asciiTheme="minorHAnsi" w:hAnsiTheme="minorHAnsi"/>
          <w:lang w:val="es-CL"/>
        </w:rPr>
        <w:t xml:space="preserve">. </w:t>
      </w:r>
      <w:r w:rsidR="0054404C" w:rsidRPr="004515D8">
        <w:rPr>
          <w:rFonts w:asciiTheme="minorHAnsi" w:hAnsiTheme="minorHAnsi"/>
          <w:lang w:val="es-CL"/>
        </w:rPr>
        <w:tab/>
      </w:r>
      <w:r w:rsidR="00B27B57">
        <w:rPr>
          <w:rFonts w:asciiTheme="minorHAnsi" w:hAnsiTheme="minorHAnsi"/>
          <w:lang w:val="es-CL"/>
        </w:rPr>
        <w:t>A</w:t>
      </w:r>
      <w:r w:rsidR="00A446A8" w:rsidRPr="004515D8">
        <w:rPr>
          <w:rFonts w:asciiTheme="minorHAnsi" w:hAnsiTheme="minorHAnsi"/>
          <w:lang w:val="es-CL"/>
        </w:rPr>
        <w:t>nálisis FODA</w:t>
      </w:r>
      <w:r w:rsidR="003A32D5" w:rsidRPr="004515D8">
        <w:rPr>
          <w:rFonts w:asciiTheme="minorHAnsi" w:hAnsiTheme="minorHAnsi"/>
          <w:lang w:val="es-CL"/>
        </w:rPr>
        <w:t xml:space="preserve"> de la Vicerrectoría</w:t>
      </w:r>
      <w:r w:rsidR="00A21391" w:rsidRPr="004515D8">
        <w:rPr>
          <w:rFonts w:asciiTheme="minorHAnsi" w:hAnsiTheme="minorHAnsi"/>
          <w:lang w:val="es-CL"/>
        </w:rPr>
        <w:t>.</w:t>
      </w:r>
      <w:r w:rsidRPr="004515D8">
        <w:rPr>
          <w:rFonts w:asciiTheme="minorHAnsi" w:hAnsiTheme="minorHAnsi"/>
          <w:b/>
          <w:lang w:val="es-CL"/>
        </w:rPr>
        <w:t>(Tabla Nº</w:t>
      </w:r>
      <w:r w:rsidR="00717063">
        <w:rPr>
          <w:rFonts w:asciiTheme="minorHAnsi" w:hAnsiTheme="minorHAnsi"/>
          <w:b/>
          <w:lang w:val="es-CL"/>
        </w:rPr>
        <w:t>6</w:t>
      </w:r>
      <w:r w:rsidR="00A446A8" w:rsidRPr="004515D8">
        <w:rPr>
          <w:rFonts w:asciiTheme="minorHAnsi" w:hAnsiTheme="minorHAnsi"/>
          <w:b/>
          <w:lang w:val="es-CL"/>
        </w:rPr>
        <w:t>)</w:t>
      </w:r>
    </w:p>
    <w:p w:rsidR="00802500" w:rsidRPr="004515D8" w:rsidRDefault="00194296" w:rsidP="00A02A20">
      <w:pPr>
        <w:pStyle w:val="Prrafodelista"/>
        <w:spacing w:after="0" w:line="240" w:lineRule="auto"/>
        <w:jc w:val="both"/>
        <w:rPr>
          <w:rFonts w:asciiTheme="minorHAnsi" w:hAnsiTheme="minorHAnsi"/>
          <w:b/>
          <w:lang w:val="es-CL"/>
        </w:rPr>
      </w:pPr>
      <w:r>
        <w:rPr>
          <w:rFonts w:asciiTheme="minorHAnsi" w:hAnsiTheme="minorHAnsi"/>
          <w:lang w:val="es-CL"/>
        </w:rPr>
        <w:t>VI</w:t>
      </w:r>
      <w:r w:rsidR="00717063">
        <w:rPr>
          <w:rFonts w:asciiTheme="minorHAnsi" w:hAnsiTheme="minorHAnsi"/>
          <w:lang w:val="es-CL"/>
        </w:rPr>
        <w:t>I</w:t>
      </w:r>
      <w:r w:rsidR="00A02A20" w:rsidRPr="004515D8">
        <w:rPr>
          <w:rFonts w:asciiTheme="minorHAnsi" w:hAnsiTheme="minorHAnsi"/>
          <w:lang w:val="es-CL"/>
        </w:rPr>
        <w:t xml:space="preserve">. </w:t>
      </w:r>
      <w:r w:rsidR="0054404C" w:rsidRPr="004515D8">
        <w:rPr>
          <w:rFonts w:asciiTheme="minorHAnsi" w:hAnsiTheme="minorHAnsi"/>
          <w:lang w:val="es-CL"/>
        </w:rPr>
        <w:tab/>
      </w:r>
      <w:r w:rsidR="00B27B57">
        <w:rPr>
          <w:rFonts w:asciiTheme="minorHAnsi" w:hAnsiTheme="minorHAnsi"/>
          <w:lang w:val="es-CL"/>
        </w:rPr>
        <w:t>P</w:t>
      </w:r>
      <w:r w:rsidR="00A446A8" w:rsidRPr="004515D8">
        <w:rPr>
          <w:rFonts w:asciiTheme="minorHAnsi" w:hAnsiTheme="minorHAnsi"/>
          <w:lang w:val="es-CL"/>
        </w:rPr>
        <w:t xml:space="preserve">lan de </w:t>
      </w:r>
      <w:r w:rsidR="00900F74">
        <w:rPr>
          <w:rFonts w:asciiTheme="minorHAnsi" w:hAnsiTheme="minorHAnsi"/>
          <w:lang w:val="es-CL"/>
        </w:rPr>
        <w:t>trabajo</w:t>
      </w:r>
      <w:r w:rsidR="00A446A8" w:rsidRPr="004515D8">
        <w:rPr>
          <w:rFonts w:asciiTheme="minorHAnsi" w:hAnsiTheme="minorHAnsi"/>
          <w:lang w:val="es-CL"/>
        </w:rPr>
        <w:t xml:space="preserve"> de la Vicerrectoría </w:t>
      </w:r>
      <w:r w:rsidR="00402BA6" w:rsidRPr="004515D8">
        <w:rPr>
          <w:rFonts w:asciiTheme="minorHAnsi" w:hAnsiTheme="minorHAnsi"/>
          <w:lang w:val="es-CL"/>
        </w:rPr>
        <w:t xml:space="preserve">para el </w:t>
      </w:r>
      <w:r w:rsidR="00B27B57">
        <w:rPr>
          <w:rFonts w:asciiTheme="minorHAnsi" w:hAnsiTheme="minorHAnsi"/>
          <w:lang w:val="es-CL"/>
        </w:rPr>
        <w:t>año 2013</w:t>
      </w:r>
      <w:r w:rsidR="00A446A8" w:rsidRPr="004515D8">
        <w:rPr>
          <w:rFonts w:asciiTheme="minorHAnsi" w:hAnsiTheme="minorHAnsi"/>
          <w:lang w:val="es-CL"/>
        </w:rPr>
        <w:t xml:space="preserve">. </w:t>
      </w:r>
      <w:r w:rsidR="00A446A8" w:rsidRPr="004515D8">
        <w:rPr>
          <w:rFonts w:asciiTheme="minorHAnsi" w:hAnsiTheme="minorHAnsi"/>
          <w:b/>
          <w:lang w:val="es-CL"/>
        </w:rPr>
        <w:t>(Tabla Nº</w:t>
      </w:r>
      <w:r w:rsidR="00717063">
        <w:rPr>
          <w:rFonts w:asciiTheme="minorHAnsi" w:hAnsiTheme="minorHAnsi"/>
          <w:b/>
          <w:lang w:val="es-CL"/>
        </w:rPr>
        <w:t>7</w:t>
      </w:r>
      <w:r w:rsidR="00A446A8" w:rsidRPr="004515D8">
        <w:rPr>
          <w:rFonts w:asciiTheme="minorHAnsi" w:hAnsiTheme="minorHAnsi"/>
          <w:b/>
          <w:lang w:val="es-CL"/>
        </w:rPr>
        <w:t>)</w:t>
      </w:r>
    </w:p>
    <w:p w:rsidR="00760FB4" w:rsidRPr="004515D8" w:rsidRDefault="00194296" w:rsidP="00A02A20">
      <w:pPr>
        <w:pStyle w:val="Prrafodelista"/>
        <w:spacing w:after="0" w:line="240" w:lineRule="auto"/>
        <w:jc w:val="both"/>
        <w:rPr>
          <w:rFonts w:asciiTheme="minorHAnsi" w:hAnsiTheme="minorHAnsi"/>
          <w:lang w:val="es-CL"/>
        </w:rPr>
      </w:pPr>
      <w:r>
        <w:rPr>
          <w:rFonts w:asciiTheme="minorHAnsi" w:hAnsiTheme="minorHAnsi"/>
          <w:lang w:val="es-CL"/>
        </w:rPr>
        <w:t>VII</w:t>
      </w:r>
      <w:r w:rsidR="00717063">
        <w:rPr>
          <w:rFonts w:asciiTheme="minorHAnsi" w:hAnsiTheme="minorHAnsi"/>
          <w:lang w:val="es-CL"/>
        </w:rPr>
        <w:t>I</w:t>
      </w:r>
      <w:r w:rsidR="00A02A20" w:rsidRPr="004515D8">
        <w:rPr>
          <w:rFonts w:asciiTheme="minorHAnsi" w:hAnsiTheme="minorHAnsi"/>
          <w:lang w:val="es-CL"/>
        </w:rPr>
        <w:t xml:space="preserve">. </w:t>
      </w:r>
      <w:r w:rsidR="0054404C" w:rsidRPr="004515D8">
        <w:rPr>
          <w:rFonts w:asciiTheme="minorHAnsi" w:hAnsiTheme="minorHAnsi"/>
          <w:lang w:val="es-CL"/>
        </w:rPr>
        <w:tab/>
      </w:r>
      <w:r w:rsidR="00F654B8">
        <w:rPr>
          <w:rFonts w:asciiTheme="minorHAnsi" w:hAnsiTheme="minorHAnsi"/>
        </w:rPr>
        <w:t>S</w:t>
      </w:r>
      <w:r w:rsidR="00A21391" w:rsidRPr="004515D8">
        <w:rPr>
          <w:rFonts w:asciiTheme="minorHAnsi" w:hAnsiTheme="minorHAnsi"/>
        </w:rPr>
        <w:t xml:space="preserve">eguimiento </w:t>
      </w:r>
      <w:r w:rsidR="00F654B8">
        <w:rPr>
          <w:rFonts w:asciiTheme="minorHAnsi" w:hAnsiTheme="minorHAnsi"/>
        </w:rPr>
        <w:t xml:space="preserve">trimestral </w:t>
      </w:r>
      <w:r w:rsidR="00A21391" w:rsidRPr="004515D8">
        <w:rPr>
          <w:rFonts w:asciiTheme="minorHAnsi" w:hAnsiTheme="minorHAnsi"/>
        </w:rPr>
        <w:t xml:space="preserve">del Plan </w:t>
      </w:r>
      <w:r w:rsidR="00900F74">
        <w:rPr>
          <w:rFonts w:asciiTheme="minorHAnsi" w:hAnsiTheme="minorHAnsi"/>
        </w:rPr>
        <w:t>de trabajo</w:t>
      </w:r>
      <w:r w:rsidR="00F654B8">
        <w:rPr>
          <w:rFonts w:asciiTheme="minorHAnsi" w:hAnsiTheme="minorHAnsi"/>
        </w:rPr>
        <w:t xml:space="preserve"> de la Vicerrectoría</w:t>
      </w:r>
      <w:r w:rsidR="00A21391" w:rsidRPr="004515D8">
        <w:rPr>
          <w:rFonts w:asciiTheme="minorHAnsi" w:hAnsiTheme="minorHAnsi"/>
        </w:rPr>
        <w:t xml:space="preserve">. </w:t>
      </w:r>
      <w:r w:rsidR="00760FB4" w:rsidRPr="004515D8">
        <w:rPr>
          <w:rFonts w:asciiTheme="minorHAnsi" w:hAnsiTheme="minorHAnsi"/>
          <w:b/>
          <w:lang w:val="es-CL"/>
        </w:rPr>
        <w:t>(Tabla N°</w:t>
      </w:r>
      <w:r w:rsidR="00717063">
        <w:rPr>
          <w:rFonts w:asciiTheme="minorHAnsi" w:hAnsiTheme="minorHAnsi"/>
          <w:b/>
          <w:lang w:val="es-CL"/>
        </w:rPr>
        <w:t>8</w:t>
      </w:r>
      <w:r w:rsidR="00760FB4" w:rsidRPr="004515D8">
        <w:rPr>
          <w:rFonts w:asciiTheme="minorHAnsi" w:hAnsiTheme="minorHAnsi"/>
          <w:b/>
          <w:lang w:val="es-CL"/>
        </w:rPr>
        <w:t>)</w:t>
      </w:r>
    </w:p>
    <w:p w:rsidR="001D157D" w:rsidRDefault="001D157D" w:rsidP="001D157D">
      <w:pPr>
        <w:jc w:val="both"/>
        <w:rPr>
          <w:rFonts w:asciiTheme="minorHAnsi" w:hAnsiTheme="minorHAnsi"/>
          <w:lang w:val="es-CL"/>
        </w:rPr>
      </w:pPr>
    </w:p>
    <w:p w:rsidR="00B27B57" w:rsidRPr="004515D8" w:rsidRDefault="00B27B57" w:rsidP="001D157D">
      <w:pPr>
        <w:jc w:val="both"/>
        <w:rPr>
          <w:rFonts w:asciiTheme="minorHAnsi" w:hAnsiTheme="minorHAnsi"/>
          <w:lang w:val="es-CL"/>
        </w:rPr>
      </w:pPr>
    </w:p>
    <w:p w:rsidR="00A02A20" w:rsidRDefault="00A02A20" w:rsidP="001D157D">
      <w:pPr>
        <w:jc w:val="both"/>
        <w:rPr>
          <w:rFonts w:asciiTheme="minorHAnsi" w:hAnsiTheme="minorHAnsi"/>
          <w:lang w:val="es-CL"/>
        </w:rPr>
      </w:pPr>
    </w:p>
    <w:p w:rsidR="00C66463" w:rsidRDefault="00C66463" w:rsidP="001D157D">
      <w:pPr>
        <w:jc w:val="both"/>
        <w:rPr>
          <w:rFonts w:asciiTheme="minorHAnsi" w:hAnsiTheme="minorHAnsi"/>
          <w:lang w:val="es-CL"/>
        </w:rPr>
      </w:pPr>
    </w:p>
    <w:p w:rsidR="00B10800" w:rsidRPr="00470B4E" w:rsidRDefault="00470B4E" w:rsidP="00470B4E">
      <w:pPr>
        <w:jc w:val="center"/>
        <w:rPr>
          <w:rFonts w:asciiTheme="minorHAnsi" w:hAnsiTheme="minorHAnsi"/>
          <w:b/>
          <w:color w:val="365F91" w:themeColor="accent1" w:themeShade="BF"/>
          <w:lang w:val="es-CL"/>
        </w:rPr>
      </w:pPr>
      <w:r w:rsidRPr="00470B4E">
        <w:rPr>
          <w:rFonts w:asciiTheme="minorHAnsi" w:hAnsiTheme="minorHAnsi"/>
          <w:b/>
          <w:color w:val="365F91" w:themeColor="accent1" w:themeShade="BF"/>
          <w:lang w:val="es-CL"/>
        </w:rPr>
        <w:lastRenderedPageBreak/>
        <w:t>DIAGRAMA</w:t>
      </w:r>
      <w:r>
        <w:rPr>
          <w:rFonts w:asciiTheme="minorHAnsi" w:hAnsiTheme="minorHAnsi"/>
          <w:b/>
          <w:color w:val="365F91" w:themeColor="accent1" w:themeShade="BF"/>
          <w:lang w:val="es-CL"/>
        </w:rPr>
        <w:t xml:space="preserve"> DE ORIENTACIÓN PARA EL USUARIO</w:t>
      </w:r>
    </w:p>
    <w:p w:rsidR="00A6404B" w:rsidRPr="004515D8" w:rsidRDefault="00A25C10" w:rsidP="00B10800">
      <w:pPr>
        <w:rPr>
          <w:rFonts w:asciiTheme="minorHAnsi" w:hAnsiTheme="minorHAnsi"/>
          <w:b/>
          <w:lang w:val="es-CL"/>
        </w:rPr>
      </w:pPr>
      <w:r w:rsidRPr="004515D8">
        <w:rPr>
          <w:rFonts w:asciiTheme="minorHAnsi" w:hAnsiTheme="minorHAnsi"/>
          <w:b/>
          <w:noProof/>
          <w:lang w:val="es-CL" w:eastAsia="es-CL"/>
        </w:rPr>
        <w:drawing>
          <wp:anchor distT="0" distB="0" distL="114300" distR="114300" simplePos="0" relativeHeight="251658240" behindDoc="1" locked="0" layoutInCell="1" allowOverlap="1">
            <wp:simplePos x="0" y="0"/>
            <wp:positionH relativeFrom="column">
              <wp:posOffset>259715</wp:posOffset>
            </wp:positionH>
            <wp:positionV relativeFrom="paragraph">
              <wp:posOffset>123825</wp:posOffset>
            </wp:positionV>
            <wp:extent cx="8258810" cy="5594350"/>
            <wp:effectExtent l="19050" t="0" r="27940" b="63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621030" w:rsidRPr="004515D8" w:rsidRDefault="00621030" w:rsidP="00B10800">
      <w:pPr>
        <w:rPr>
          <w:rFonts w:asciiTheme="minorHAnsi" w:hAnsiTheme="minorHAnsi"/>
          <w:b/>
          <w:lang w:val="es-CL"/>
        </w:rPr>
      </w:pPr>
    </w:p>
    <w:p w:rsidR="00621030" w:rsidRPr="004515D8" w:rsidRDefault="00621030" w:rsidP="00B10800">
      <w:pPr>
        <w:rPr>
          <w:rFonts w:asciiTheme="minorHAnsi" w:hAnsiTheme="minorHAnsi"/>
          <w:lang w:val="es-CL"/>
        </w:rPr>
      </w:pPr>
    </w:p>
    <w:p w:rsidR="00A446A8" w:rsidRPr="004515D8" w:rsidRDefault="00A446A8" w:rsidP="00B10800">
      <w:pPr>
        <w:rPr>
          <w:rFonts w:asciiTheme="minorHAnsi" w:hAnsiTheme="minorHAnsi"/>
          <w:lang w:val="es-CL"/>
        </w:rPr>
      </w:pPr>
    </w:p>
    <w:p w:rsidR="00A446A8" w:rsidRPr="004515D8" w:rsidRDefault="00A446A8" w:rsidP="00B10800">
      <w:pPr>
        <w:rPr>
          <w:rFonts w:asciiTheme="minorHAnsi" w:hAnsiTheme="minorHAnsi"/>
          <w:lang w:val="es-CL"/>
        </w:rPr>
      </w:pPr>
    </w:p>
    <w:p w:rsidR="004E36E7" w:rsidRPr="004515D8" w:rsidRDefault="004E36E7" w:rsidP="00B10800">
      <w:pPr>
        <w:rPr>
          <w:rFonts w:asciiTheme="minorHAnsi" w:hAnsiTheme="minorHAnsi"/>
          <w:lang w:val="es-CL"/>
        </w:rPr>
      </w:pPr>
    </w:p>
    <w:p w:rsidR="001D157D" w:rsidRPr="004515D8" w:rsidRDefault="001D157D" w:rsidP="00B10800">
      <w:pPr>
        <w:rPr>
          <w:rFonts w:asciiTheme="minorHAnsi" w:hAnsiTheme="minorHAnsi"/>
          <w:lang w:val="es-CL"/>
        </w:rPr>
      </w:pPr>
    </w:p>
    <w:p w:rsidR="001D157D" w:rsidRPr="004515D8" w:rsidRDefault="001D157D" w:rsidP="00B10800">
      <w:pPr>
        <w:rPr>
          <w:rFonts w:asciiTheme="minorHAnsi" w:hAnsiTheme="minorHAnsi"/>
          <w:lang w:val="es-CL"/>
        </w:rPr>
      </w:pPr>
    </w:p>
    <w:p w:rsidR="001D157D" w:rsidRPr="004515D8" w:rsidRDefault="001D157D" w:rsidP="00B10800">
      <w:pPr>
        <w:rPr>
          <w:rFonts w:asciiTheme="minorHAnsi" w:hAnsiTheme="minorHAnsi"/>
          <w:lang w:val="es-CL"/>
        </w:rPr>
      </w:pPr>
    </w:p>
    <w:p w:rsidR="001D157D" w:rsidRPr="004515D8" w:rsidRDefault="001D157D" w:rsidP="00B10800">
      <w:pPr>
        <w:rPr>
          <w:rFonts w:asciiTheme="minorHAnsi" w:hAnsiTheme="minorHAnsi"/>
          <w:lang w:val="es-CL"/>
        </w:rPr>
      </w:pPr>
    </w:p>
    <w:p w:rsidR="001D157D" w:rsidRPr="004515D8" w:rsidRDefault="001D157D" w:rsidP="00B10800">
      <w:pPr>
        <w:rPr>
          <w:rFonts w:asciiTheme="minorHAnsi" w:hAnsiTheme="minorHAnsi"/>
          <w:lang w:val="es-CL"/>
        </w:rPr>
      </w:pPr>
    </w:p>
    <w:p w:rsidR="001D157D" w:rsidRPr="004515D8" w:rsidRDefault="001D157D" w:rsidP="00B10800">
      <w:pPr>
        <w:rPr>
          <w:rFonts w:asciiTheme="minorHAnsi" w:hAnsiTheme="minorHAnsi"/>
          <w:lang w:val="es-CL"/>
        </w:rPr>
      </w:pPr>
    </w:p>
    <w:p w:rsidR="001D157D" w:rsidRPr="004515D8" w:rsidRDefault="001D157D" w:rsidP="00B10800">
      <w:pPr>
        <w:rPr>
          <w:rFonts w:asciiTheme="minorHAnsi" w:hAnsiTheme="minorHAnsi"/>
          <w:lang w:val="es-CL"/>
        </w:rPr>
      </w:pPr>
    </w:p>
    <w:p w:rsidR="001D157D" w:rsidRPr="004515D8" w:rsidRDefault="001D157D" w:rsidP="00B10800">
      <w:pPr>
        <w:rPr>
          <w:rFonts w:asciiTheme="minorHAnsi" w:hAnsiTheme="minorHAnsi"/>
          <w:lang w:val="es-CL"/>
        </w:rPr>
      </w:pPr>
    </w:p>
    <w:p w:rsidR="001D157D" w:rsidRPr="004515D8" w:rsidRDefault="001D157D" w:rsidP="00B10800">
      <w:pPr>
        <w:rPr>
          <w:rFonts w:asciiTheme="minorHAnsi" w:hAnsiTheme="minorHAnsi"/>
          <w:lang w:val="es-CL"/>
        </w:rPr>
      </w:pPr>
    </w:p>
    <w:p w:rsidR="001D157D" w:rsidRPr="004515D8" w:rsidRDefault="001D157D" w:rsidP="00B10800">
      <w:pPr>
        <w:rPr>
          <w:rFonts w:asciiTheme="minorHAnsi" w:hAnsiTheme="minorHAnsi"/>
          <w:lang w:val="es-CL"/>
        </w:rPr>
      </w:pPr>
    </w:p>
    <w:p w:rsidR="00970DC3" w:rsidRDefault="00970DC3" w:rsidP="00B10800">
      <w:pPr>
        <w:rPr>
          <w:rFonts w:asciiTheme="minorHAnsi" w:hAnsiTheme="minorHAnsi"/>
          <w:b/>
          <w:color w:val="000000" w:themeColor="text1"/>
          <w:lang w:val="es-CL"/>
        </w:rPr>
      </w:pPr>
    </w:p>
    <w:p w:rsidR="00970DC3" w:rsidRDefault="00970DC3" w:rsidP="00B10800">
      <w:pPr>
        <w:rPr>
          <w:rFonts w:asciiTheme="minorHAnsi" w:hAnsiTheme="minorHAnsi"/>
          <w:b/>
          <w:color w:val="000000" w:themeColor="text1"/>
          <w:lang w:val="es-CL"/>
        </w:rPr>
      </w:pPr>
    </w:p>
    <w:p w:rsidR="00970DC3" w:rsidRDefault="00970DC3" w:rsidP="00B10800">
      <w:pPr>
        <w:rPr>
          <w:rFonts w:asciiTheme="minorHAnsi" w:hAnsiTheme="minorHAnsi"/>
          <w:b/>
          <w:color w:val="000000" w:themeColor="text1"/>
          <w:lang w:val="es-CL"/>
        </w:rPr>
      </w:pPr>
    </w:p>
    <w:p w:rsidR="00410719" w:rsidRDefault="00410719" w:rsidP="00970DC3">
      <w:pPr>
        <w:tabs>
          <w:tab w:val="left" w:pos="8594"/>
        </w:tabs>
        <w:ind w:left="720"/>
        <w:jc w:val="center"/>
        <w:rPr>
          <w:rFonts w:asciiTheme="minorHAnsi" w:hAnsiTheme="minorHAnsi"/>
          <w:b/>
          <w:color w:val="365F91" w:themeColor="accent1" w:themeShade="BF"/>
          <w:sz w:val="56"/>
          <w:szCs w:val="56"/>
          <w:lang w:val="es-CL"/>
        </w:rPr>
      </w:pPr>
    </w:p>
    <w:p w:rsidR="00970DC3" w:rsidRPr="00970DC3" w:rsidRDefault="00970DC3" w:rsidP="00970DC3">
      <w:pPr>
        <w:tabs>
          <w:tab w:val="left" w:pos="8594"/>
        </w:tabs>
        <w:ind w:left="720"/>
        <w:jc w:val="center"/>
        <w:rPr>
          <w:rFonts w:asciiTheme="minorHAnsi" w:hAnsiTheme="minorHAnsi"/>
          <w:b/>
          <w:color w:val="365F91" w:themeColor="accent1" w:themeShade="BF"/>
          <w:sz w:val="56"/>
          <w:szCs w:val="56"/>
          <w:lang w:val="es-CL"/>
        </w:rPr>
      </w:pPr>
      <w:r w:rsidRPr="00970DC3">
        <w:rPr>
          <w:rFonts w:asciiTheme="minorHAnsi" w:hAnsiTheme="minorHAnsi"/>
          <w:b/>
          <w:color w:val="365F91" w:themeColor="accent1" w:themeShade="BF"/>
          <w:sz w:val="56"/>
          <w:szCs w:val="56"/>
          <w:lang w:val="es-CL"/>
        </w:rPr>
        <w:t>INPUT</w:t>
      </w:r>
    </w:p>
    <w:p w:rsidR="00970DC3" w:rsidRPr="00E44FC8" w:rsidRDefault="00970DC3" w:rsidP="00970DC3">
      <w:pPr>
        <w:tabs>
          <w:tab w:val="left" w:pos="8594"/>
        </w:tabs>
        <w:ind w:left="720"/>
        <w:jc w:val="center"/>
        <w:rPr>
          <w:rFonts w:asciiTheme="minorHAnsi" w:hAnsiTheme="minorHAnsi"/>
          <w:b/>
          <w:color w:val="365F91" w:themeColor="accent1" w:themeShade="BF"/>
          <w:sz w:val="40"/>
          <w:szCs w:val="40"/>
          <w:lang w:val="es-CL"/>
        </w:rPr>
      </w:pPr>
      <w:r w:rsidRPr="00E44FC8">
        <w:rPr>
          <w:rFonts w:asciiTheme="minorHAnsi" w:hAnsiTheme="minorHAnsi"/>
          <w:b/>
          <w:color w:val="365F91" w:themeColor="accent1" w:themeShade="BF"/>
          <w:sz w:val="40"/>
          <w:szCs w:val="40"/>
          <w:lang w:val="es-CL"/>
        </w:rPr>
        <w:t>INSUMOS PARA LA AUTOEVALUACIÓN</w:t>
      </w:r>
    </w:p>
    <w:p w:rsidR="00970DC3" w:rsidRDefault="009E7F0B" w:rsidP="00970DC3">
      <w:pPr>
        <w:tabs>
          <w:tab w:val="left" w:pos="4661"/>
        </w:tabs>
        <w:rPr>
          <w:rFonts w:asciiTheme="minorHAnsi" w:hAnsiTheme="minorHAnsi"/>
          <w:b/>
          <w:color w:val="000000" w:themeColor="text1"/>
          <w:lang w:val="es-CL"/>
        </w:rPr>
      </w:pPr>
      <w:r w:rsidRPr="009E7F0B">
        <w:rPr>
          <w:noProof/>
        </w:rPr>
        <w:pict>
          <v:roundrect id="Rectángulo redondeado 3" o:spid="_x0000_s1037" style="position:absolute;margin-left:197.8pt;margin-top:5.75pt;width:336pt;height:219.35pt;z-index:251679744;visibility:visible" arcsize="6554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yqlnLAgAArAYAAA4AAABkcnMvZTJvRG9jLnhtbLxVWW7bMBD9L9A7&#10;EPx3JDneIkQOUjspCgRtkLQHoEnKUsENJL2h6GF6ll6sQ1JWVqBA0dYfNDUUh++9eRydX+ylQFtu&#10;XatVhYuTHCOuqGatWlf4y+frwQwj54liRGjFK3zgDl/M374535mSD3WjBeMWQRLlyp2pcOO9KbPM&#10;0YZL4k604QoWa20l8fBo1xmzZAfZpciGeT7JdtoyYzXlzkF0mRbxPOava079p7p23CNRYcDm42jj&#10;uApjNj8n5doS07S0g0H+AIUkrYJD+1RL4gna2PZFKtlSq52u/QnVMtN13VIeOQCbIn/G5r4hhkcu&#10;II4zvUzu76WlH7e3FrWswqcYKSKhRHcg2s8far0RGlnOtGKcMI1Og1Y740rYcm9ubffkYBqI72sr&#10;wz9QQvuo76HXl+89ohAsJuNiOhliRGGtmM0ms+k4ZM0ethvr/HuuJQqTClu9USwAiuKS7Y3zUWXW&#10;YSXsK0a1FFCzLRGoyOHXZexehtzHnGHnSrTmuhXiOO80BUf83nmpWktNN5Irn+xnuSAevO+a1jiM&#10;bMnlioOa9gMrgCdY34OkxrYqUQApOg5BlOiQb8PZZZ6fDd8NFuN8MRjl06vB5dloOpjmV9NRPpoV&#10;i2LxPQhQjMqN4zeaErE07dGuxegF+Fdd1l2cZLRoWASadUUCmQBQLMURIoSCWkEpZ2koQrwszlvu&#10;aRPCNQgZ4uFaDYogPkZwq7ppKmz/epcuiZ8FIyXrxJk/CB4yCnXHa7AjmGUYSx4bAV8Im7AKX8Rw&#10;s+Fwrx/hB4wkXPUnIbGRz0NEmIY8DQKw/pQoQATxwK/Dkw521K5XAU7qIdDkEuej65IkddjNY/vp&#10;+eSv8SGUgpVSag8eSfDHRxuT8p8S7RFGslr5HqxslbavAf4vBagTFCjGI3OE6UqzQ+w8cQFaYqxX&#10;175Dz338HLc/fGTmv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ATFfEX2gAAAAUB&#10;AAAPAAAAZHJzL2Rvd25yZXYueG1sTI9PS8QwEMXvgt8hjOBF3DQr7J/adBHBi55cBa/ZZrYt20xC&#10;knarn97Ri16GN7zhvd9Uu9kNYsKYek8a1KIAgdR421Or4f3t6XYDImVD1gyeUMMnJtjVlxeVKa0/&#10;0ytO+9wKDqFUGg1dzqGUMjUdOpMWPiCxd/TRmcxrbKWN5szhbpDLolhJZ3rihs4EfOywOe1Hp+Er&#10;9fi8CTKHm7tpjC9rdSo+lNbXV/PDPYiMc/47hh98RoeamQ5+JJvEoIEfyb+TveWqUCAOLLZrBbKu&#10;5H/6+hsAAP//AwBQSwMECgAAAAAAAAAhAOOqtcEXYAAAF2AAABUAAABkcnMvbWVkaWEvaW1hZ2Ux&#10;LmpwZWf/2P/gABBKRklGAAEBAQDcANwAAP/bAEMAAgEBAQEBAgEBAQICAgICBAMCAgICBQQEAwQG&#10;BQYGBgUGBgYHCQgGBwkHBgYICwgJCgoKCgoGCAsMCwoMCQoKCv/bAEMBAgICAgICBQMDBQoHBgcK&#10;CgoKCgoKCgoKCgoKCgoKCgoKCgoKCgoKCgoKCgoKCgoKCgoKCgoKCgoKCgoKCgoKCv/AABEIAgEB&#10;j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gvL+3sgBK/wAxHC1SfxTaRt84GPY0AalF&#10;RWl5b30IntpAyn07H0qWgAooooAKKKKACiiigAooooAKKKKACiiigAooooAKKKKACiiigAooooAK&#10;KKKACiiigAooooAKKKKACiiigAooooAKKKKACiiigAooooAKKKKACiiigAooooAKjurmKztpLuds&#10;JEhdz6ADJqSue+LF++l/DfWtQjODFYOcjsO/6UAcZqPj43t1JctNjexwM9B2FZ1x4uDgnzu3rXkn&#10;/CwAeftH15qObx8CvE/15qU7ge8fDTx2reIY9Immyl1lQC3RgMj/AA/GvTK+R/hr46lufiTodnDN&#10;kyavbqQD1BkUH9K+uKoAooooAKKKKACiiigAooooAKKKKACiiigAooooAKKKKACiiigAooooAKKK&#10;KACiiigAooooAKKKKACiiigAooooAKKKKACiiigAooooAKKKKACiiigAooooAKzfGOgJ4q8J6l4a&#10;dtov7GWAN/dLKQD+BOa0qKAPzD1n4gX3hbX73wxru6C9066kt7qF+CsiMVI/MVVuPi/brFn7UOnP&#10;Neyf8FV/2Xob9IPjp8LpvL8SXEiw6no6kBdQRVx5wP8AC6gBTnhhjoRk/B/hfwZ8f/HHjCy8HDwr&#10;Npgu7tIZdQ1FgsNurMAZG2kkgDnABPFEUJtn3B+wZHf/ABa+O8WqQIz6d4eha7vJcfL5hBWJc+pY&#10;7seiGvvKvKv2RfgT8OP2c/hRa+AvBXiC31S7lPn6xqyyqZL65I5bAPyqB8qr2A7kkn1Wm9wQUUUU&#10;hhRRRQAUUUUAFFFFABRRRQAUUUUAFFFFABRRRQAUUUUAFFFFABRRRQAUUUUAFFFFABRRRQAUUUUA&#10;FFFFACMwVSzHAAySa5+78WpcSslq+IwcBs8n3pPijr//AAj/AITkmV9rXEqwKfrkn9Aa85t/E2F+&#10;+KAO5ufEMsfzRzFT6hq0fCvjCHWJzpl06i4AJQj+MD+teY3vigBf9ZWL/wAJ/Jo2pwapBN81vMH6&#10;9QDyPxHFAH0NRUdndRX1pFewNlJo1dCO4IyKkoAKKKKACiiigAooooAR3SNC7sAAMkntXI+MviJN&#10;p0LwaIqBsY8+QZx9B/jWd8e/H58G6VaWkcm1rpnZvdVxx+bfpXzZ4l/aaMuvNoYYbgufwpX1sB1n&#10;xGkvvEl/LeaxqclzK/GZDnA9B6CuBg8E6ZBefaxAA2cggdKfdfEkXg8xnzmsy58dheQwqrMV0ei+&#10;E9Zi0V1cPgr3Br1r4dfHPSZtWtfDOpaorNcuI4g7cqxOB+Ga+TtQ+IE4hIjfn61yPgPx5qmp/GMX&#10;8d0/l6XLCDhuN5O8/pt/OnysLn6a0U2B/MhST+8oP6U6pGFFFFABRRRQAUUUUAFFBIAyTgDqTXLa&#10;n45Se5a306UCJDjzB1f6e1AHU0Vxp8QP9/zefXNXtA8ZpJeppmoSg+YdsUhPOewP1oA6SiiigAoo&#10;ooAKKKKACiiigAooooAKKKKACiiigAooooAKKKKACiiigDzL9qi+k0zwFY3qkhV1mMP7AxS4P5/z&#10;rxiDxkhj4n/8er6D+Pngi7+IPwn1fw9pse698jz7FR1M0Z3qv44K/wDAq+Ebb4jeWDDcSFJEYq6N&#10;wVYcEEeooA9j1Dxouz/XD865XXvHUSqQZh+deean8SYwhY3IH/Aqw/Cmrar8VPiPo/w38OFpbvV9&#10;QS3UJzsUnLufZUDMfZTUyZSR+k/wtmmuPhp4fuJ8730W1Y568xKa3qg0vT7fSdMt9KtFxFbQJFEP&#10;RVUAfoKnqkSFFFFABRRRQAUUUUAfOv7beqtBrOlWSueLB2wD/ecj/wBlr4X+Imr6npPxz0gx3H+i&#10;3mn3KSqf+egaNlP5bvzr7J/bg1QL8Q7e1J4i0yP8yzmviP46aksfxL8L7D8zXMwP08s//WpxVxN6&#10;npVrrbtCBv7US6q5531h2dwfKXntUpuSeCSa00ILWo6o3lEbzisv4EXMV617rpcFrrU5WDZ6qG2r&#10;+iiqvirVF0zQrvUXOBBbSSEnthSa2P2QvA41vwRpdxd3Z2vCruB3J5/rQ7DVz9QvDs/2nw/YXOc+&#10;ZZxNn6oDVysb4eX0WoeBtKuIWyBZRxn6qNp/UVe1LxBoOjOkesa3Z2jSsFiW5uUjLknAA3EZOaiM&#10;ZSdoq7HKUYq8nYt0UUVJQUUUUAFFFFAHKfGLxX/wi3hE+XLtmvZhBGc8gEEsfyBH415jZeJ0CjMg&#10;/OrP7ZviCTRo/DsW/akk1wevUgJ/jXkNl41UqMTA+vNK+oHr48UDb/rP1qjqPiryh5kc2GVsqQel&#10;ed/8Jou3HnfrWdqvjdREczD86YH2F4T1lfEPhqx1tSD9ptldseuOf1zWhXIfAOSWb4PaDcTZzLZm&#10;QZ/us7EfoRXX0AFFFFABRRRQAUUUUAFFFFABRRRQAUUUUAFFFFABRRRQAUUUUAFfEf8AwUS/Zbl0&#10;K9uvjb8JbqNJ7jM2t6Ao2+YxODPF23MfvJ3OSO4r7cr53/aFvptf8aX+gzEmNHRAh6YCKf5kmgD8&#10;wdc+IPjya4/s218I6xJcFsCIWMmc/iOK/Qj/AIJafsqQ+B/BUf7Q3jy8hvPEuuW7x2dqvzDSINxD&#10;R5/56tj5iOgwB1JPN6t8NrBJ96aarPnqEr2X9lPV7zwnfv4SvSUs787oVJ4jmA7f7wGPriptrcd9&#10;D32iiiqEFFFRXN/Y2alru8iiA6mSQL/OoqVadGDlUkkl1bshpOTsiWiuf1L4qfDvSci78XWRI6rD&#10;L5h/JM1gal+0f8PrLItBeXRH/PKDaD+LEV8Pm3if4d5HdY7NcPBrp7WLl/4DFuX4HoUMpzTEfw6M&#10;n8nb79jv6K8f1P8AapPK6P4P+j3N3/7Kq/1rzn43/tHfH/UvhvrSfCjUrHStcWxeTTJVsll/er8w&#10;XEmR82CuT03Z7V8C/pLeD7zOjg6ePcvaTjBzVOooQ5mlzTlKMfdje8nFSdk7J7HfU4Wz2nhZ1/Y3&#10;5Yt8qa5pWV7JX3eyu1ru0an7Smk6PrPxOv11NVYx20Cru9PLB/rXwT+2prHhPwJ8WfCDm+hijaa5&#10;8w7x8g2DBPpXgHxP/a//AGo/ixrFxq/jz40a5Ncz4WdYJhaqcDAUpCEHAAGMV5XrMd/rk/2nWL64&#10;upCcmS5lLkn6k1/f2C8AMynBSxONgr/yRcl8m3H8j+WMZ9IHLIzawuCm/wDHJR/BKX5n1rfftVfB&#10;PQYcXnjS3d1HMdvmRvyXNcrrn7fHwxsiy6JoupXzDoREEB/76r5kbQIs5CD8qVNFRP4B+VfUYPwJ&#10;yCi08RWqVH6qK/BX/E+YxnjvxBWTWHo06fycn+Lt+B6x8Sf21fEPj3w3qHhXSPB32GC/tJLd7hrv&#10;Miq6lSQAvXB9apeBf2zP2gPAPh238N+FPENvZxQRBFkFqGcgDGcsSP0rzlNMVT92p4rMKeBX2OX+&#10;FvBmBaccJGT/ALzc/wD0ptfgfGZh4qca4+6ljJRX9xRh+MUn+J6rf/t2ftk65pC6FdftIeLLayGc&#10;Wmmas9mmCckEQbMj65rib/xt4z167Goa74s1O9uA4fz7u+kkfcDkHLEnPvWPHbnrUyrjgV95l+UZ&#10;blythqEKa/uxUfySPhMfm+ZZjLmxVedR/wB6Tl+bZ+uX/BKP/gpHD8e9Ct/2f/jXrar40023C6Tq&#10;V1LzrcCjoSes6Ac93HzdQ1fb9fzgeG9e1zwnrlp4l8NatcWGoWE6z2d5aylJIZFOVdWHIIIr9nv+&#10;Ca//AAUG0T9sDwGPCfjO6t7Px7oluo1S0DBRqMQ4+1xLxwTjeo+6SOxFfzF4u+GbyarLOsrh/s8n&#10;+8gv+Xbf2kv5G/8AwF+TVv6e8IfE1ZzSjkmaT/2iKtTk/wDl4l9lv+dL/wACXmnf6hooor8CP34K&#10;KKbLJHDG00rhURSWZjgADqaAPBv+Ch3h7ULn4JxeOdMiZ28O6ik90EGSLeT925+gYoT6AE18c6R8&#10;UoZYwy3XH+9X374++KPhXUtFvvD2oaFHqGnXltJb3cU7/LNEylWGMdCCa/KD9pHw5r/7PnxDvNP0&#10;c3V34dmlMumXhQsYY2ORFKcYDL0z0YAHjOBMgPdD8TE2c3PT/apvh3XtX+I3jLTfAPhotLfatepb&#10;wKpzt3Hlj/sqMsT2ANfL/hH4o+KfiJ4ksvBHgLSbvVtX1G4WGy0+xjLySuegAHT6ngdTX6c/sC/s&#10;Taj8BdMPxM+Lbw3PjHUINsdtGQ8ekwt1jVujSN/Ew4A+UdyWtgPovw3odp4Z8P2Ph2wGIbG0jgi/&#10;3UUKD+lXaKKYBRRRQAUUUUAFFFFABRRRQAUUUUAFFFFABRRRQAUUUUAFFFFABXzn8ZsW/wAaNSib&#10;ofJcfjEn9c19GV82/tOSnSvjB9p6CfToX/Ebl/pQBp6VoVpqCCUxgkjuKuXWnLoca6nbfJJbsJYy&#10;OxU5H8qyfB3ii2W0QvKOF55qn8TPG6xaDdC2k+YQNjB9qAOzv/2rAyY0jwmuccPcXWQfwUf1rA1L&#10;9pT4gXmVszaWoPQxQbiPxbNeKeHvErXGj2rySZZoELHPfArVh1Pec7/1r/KfjHxp8Xq+cYnCTzap&#10;GEKk4r2ajS0jJpa04xey73P2bAcP5HGhCaoptpPW73Xnc7jUvit8QNXyL3xdeEHqsUnlj8kwKxbn&#10;Ury9bfd3csp9ZJC386y4rvcev51YjmLdK/Hc0zzP84nzZhi6tZ96lSU//Smz3KWEwtBWpQUfRJfk&#10;WNwPSgE4qNWzT15614ptawFWNIyY4NPooC9j8y/20/hDJ8Jvj/rVlb2bRafq851LTGC4TZMSzovs&#10;sm9cdgBXkxtxyTX6xfFf4JfDL42aPHovxI8LxX8cDFraXe0csDHqUdCGGe4zg45BrzvTP2RP2P8A&#10;4LXcfivX9LsYWifME/iXWMxK3ssjBGP1B9q/2c8Gv2jnBmTeFuX5JxBluMxOb4alGilRhTnHEOnH&#10;lpy53UU4ylFL2n7uTUruKlex/CfHX0Xc9zDjHE5hlmLoUsFWm6j9o5RlT5neSsouLSbfL7y0snbc&#10;+GPAX7MPx1+J1oupeDvhpqdzaP8AcvZofJhceqvJgN/wHNWfHn7Iv7Qfw40l9d8TfDS+FlEu6a5t&#10;ds6xL3LeWSVA7kjA9a/SXRvi/wDBzVo1g0H4neHJlRQqx2+sQHaB0GA3ArP8d/tB/A/wBpUt94r+&#10;JGjhVQ5tYbxJpZOOgjQknP0xXxtP9oh9IbH8YQwuD4RpypSkksMqWKliHFvZVE17/wDeVC1/sM9+&#10;X0YvDLDZHKrXzqamlrV56Kpp9+Vr4fL2l/7x+UvkEdqUQsOo/Kt/x7qeia/461rXPDemi00+81W4&#10;nsbXbjyYXlZkTHQYUgYHFZJUegr/AGMyjE1swyrD4uvRlRnUhCUqcrc1OUopuErac0W+V20utD+G&#10;cdThhcbVoU6iqRhKSU1tJJtKSvraW68mVxD604Rgdql2j0oKr3FejZHJzMZg10Xwt+J3jj4NeOtN&#10;+JPw516bTdY0q4E1pdRHuOqsOjKwyCp4IJFYGB0BpNxUYzUVqNLEUpUqsVKMk001dNPdNdUyqNar&#10;h6satKTjKLTTWjTWqafRo/dj9hf9tXwR+2b8K08S6YYbHxHpyJF4k0PzQWtpSOJEHUxPglT25U8i&#10;vbq/n1/Zw/aM+I37L/xUsPiv8NdTMN1atsu7RyTFe25I3wSDurAfUEAjBAr9xP2W/wBpz4c/tY/C&#10;ax+Kfw8vMLKoj1PTZXBm0+5ABeGQDuOx6MMEV/Fnil4cVeD8d9cwcW8HUenX2cn9h+X8r6rR6q7/&#10;ALW8LPEilxjgfqeMaWMprXp7SK+2vP8AmXR6rR2Xo1cP+0b4pfwh8HNY1WCXZK6R28RB5zJIqH/x&#10;0sfwruK8L/b08Q/2d8MtO0RJMNeaoJGHqsan+rL+VfkR+vHCW2uNqunqrS5yvrXH+MPh1p/iJne8&#10;sllBHIZc5qj4U8TtGqxtJkYHevQNAu7W/K7ypLYo3A8q+H3w30L4feOLDxZ4f0GG3u7G9jnjeOAL&#10;kowPJH0r750XVbXXNJttYsmzFcwrIn0IzivntfBmn3X75YFyeScV6f8ABjWHsLQ+ELx+Ey9mSe3V&#10;l/r+JoA76iiigAooooAKKKKACiiigAooooAKKKKACiiigAooooAKKKKACiiigAr5y/bXtjZ+K9F1&#10;UDAn0+SPI9UfP/s9fRteFfty6dnwxoeshf8AVX0kBP8AvpuH/oBoA+a/AfxG1r/hMdU8L3O7y7aK&#10;OaGTPBDlgR+G39a6TxBrU1/ZSQM5O5CP0rgfC+E+It+D1lsIyP8AgLn/ABFdXe7kTJak9hrc5TQN&#10;b8qNLbd/qwFxn04rq9N1IuByenrXzZ+y78aR8TrfxNod7dB9V8JeM9S0TU1J5Pk3LiF/+BQ+Wc/3&#10;t3pXvuhzM6qSe1f5Acc5ViMt4lxlDEK041Z3/wDAm7+j3XkfueXVoVsJTlB6NL8jsLO4MgHritC3&#10;kyB7CsbTdxUcdq1rUEjpX51Xikz1IsvRHOD7VIhwcZrzf9oD42t8GdCtHs7JJr3UGkFuZc+WgTbk&#10;kDqfmGBXz9qH7WXxL1C4aRvF80Rzwtuqoo/ACvZyvhPNM3w6r0rKD2b6206J9Tnr4ulRnyvc+zKM&#10;c4NfK3wz/bK8V6Zr1vY+MbxdS06aQLKzRgSxAn7wIxn6H9K+qFZXUOpyCMg15+cZHjskqxhiEve2&#10;a2dt/uCnXhXV4i8mvj7/AIKWfAvxvq2o2vxt0SSa+0q0sVtdRtEJJssMxEwX+427DHsQCeDx9hDr&#10;TJ7a3vLd7S7hSWKVCkkcigq6kYIIPUEdq/RPA3xfzvwM8SsHxfllKNWVG8Z057VKU1y1IKVm4Scf&#10;hmtYys2pK8X8f4gcFYDxB4Vr5Ji5uCqWakt4yi7xduqT3i91fZ2a/H2ggHrX0h+3D+x0PhFeS/FP&#10;4cWbHw1dTj7bZrknTZWOBj/pkzHA/ukhehFfO2naZqWr3Is9KsJrmU/8s4Ii7fkK/wClvwq8Y+B/&#10;F/gGhxbkWIX1aatNTajKjUSXPSqq9ozjdX1s01KLcZJv/KXjLgjP+BuIqmTZlT/eR1i1dxnF7Th3&#10;Tt6p3TSaaK5A9KaVA/irvvDn7OnxL18rJc6fDp0J6yX0uGx7KuTn64+td1oX7KHhyCMP4j8RXdy/&#10;dLVViX9dxI/KvB4o+kd4QcLN062Yxr1F9mgnVf8A4FH92n5OaMcDwbxBjldUeRd5e7+G/wCB4OR7&#10;80lezfFv9n3wj4W8E33ivw7e3UUmnwmV4Z5Q6yqOqjjIb09Tge9eLyxrNE0L/ddSDg9jX1Xhx4oc&#10;LeKeU1cfkbny05cko1I8soytdXs5JprZpv7zgznIsdkVeNLFW95XTTun37bG3ovw58deJYFudF8L&#10;Xk8TDKzCIqhHqCcA/hW1a/s7fFW5+ZtDiiHrNdoP0BJr0P4dftJeHtQs7fRfGKmyukRYzdhP3MhA&#10;xk4+5+WK9OWeKeFZ7eVXjddyOjZDA9CD6V/IXiN9JLxx4LzeWCx2UUcHdvkc41Kikk941FOMJ9Lt&#10;LTqk9D9GybgrhfMsOqtLESqd7NKz81a6+Z8/237LXj+Uh73V9KhX0E0jMPwCY/WvdP2Itd+In7GH&#10;xUj8daN43+2aXeKIfEGhR2+Ir6HPH3mO11PKv1HI6EipZnx3qjdTsCef1r8Mz76Svi3xJg54PEYu&#10;EaU1aUY0admvWUZS9GndbrU+zyjhXJ8lx1PF4SLVWDvGXNK6f329VazWj0P16+HXxD8KfFTwdY+O&#10;vBepLdaffxB4nH3kPdGH8LKeCOxFfM3/AAUM8VC81jTNJsm3RadEyzsDwJXZTj8AB+Zr5g/Zu/bH&#10;8cfsxalfQ6Yn27SNRgcXOnTP8sc23CTp6MDjI6MOOoBGv8U/2nvDHxA0OOd9QzcXMq+YJDyXLDJ/&#10;Ovb4Z4iocQYLmelWPxR/VeT/AA2P6MyTOKWbYa+018S/VeT/AOAbmk6o0W3DHp611ekeOm0xBJ5m&#10;Norz+2n2gYPak1PU3igPPY96+jTse0fRHwu+NejeIi2myuBLEcEZrvB4wg0q6g1S1kAMEqvnPUA5&#10;I/Kvif8AZ28RapqXi3xFdyArDaagkELA/ePlqzfzH5174PE9xcxRWIkJeZhGn1JwP51SA+zUcSIJ&#10;F6MARS0y3TyrdIz/AAoB+lPpgFFFFABRRRQAUUUUAFFFFABRRRQAUUUUAFFFFABRRRQAUUUUAFeV&#10;ftj6aL74My3W3Js9RglHtnKf+z16rXCftM2y3XwN8QIwztt43HttmQ/0oA+FoZI9M8eWt05wJ4JI&#10;SfXo3/stdhPCdQjEUJ5bpiuB+Jqz2mmLq1nxLbMJE/Dmtb4cfEC11iygv45QVdQfcH0pPYa3PinT&#10;PAPjD9ir/gqxrvhPxDMzeEvjUp1PRLw/cF2SWMZ9HWbzI8f3ZYz3r7u0LS3iRcjt6V89/wDBVRrT&#10;xT8MPDPjaziC6p4L8S22pWFyg+eNN6rMM+hT5seqL6V7t4A+LXgXVPA2meI9Y8Q2ttcXForTwu/z&#10;K+MN8vXGQce2K/zz+lLw3PLOLKOYYeDccRHWyv70dPysvRI/UODsWquClSk/hf4M7SwtSijjnHpW&#10;nBGcAY6e1cJc/tB/Cewyqa7LOR1ENq//ALMAKz7n9q74fW+fsemX82P7yqmf1Nfyq8ozau/doy+a&#10;t+Z9oq1GO8jp/jD8G/DHxq8KHw14jaWF42Mlle25AkgkxjIzwQe4PX24NfEHxy/Zj+NXwc16Oyh0&#10;S616yu95s77RrSSbIXGRIigmNuR14PYnnH1HqH7YNmqn+y/CWTjgz3eP5CvWf+Cd3xw8SfFP4461&#10;p+s/ZorW38OvJDa2yEKG86IbiSSScH9a/YPB7JOIsdxZhcnrvkw9aTTvaTj7rd42e90rq9nr1PBz&#10;zEYelgp4iKvKK/q5+ZPgfxC2mfEjSdH8ZWl1bRDU4FvreWJkkEZcbhtbBHGa/TSz8f8AgW8sU1C3&#10;8Waf5DICrG6UcfQnIr2r9uT4HfCL4rfALxHrPjvwZZXd9oOjXGoaRqQiVbm0nijaRSkgG4DKjK5w&#10;R1FfmDb+IQdLQiT+DPWv0Dxz8Kv7FzPCU/b80ZRk00rdVe6u9dtU9Ty+Hs3+t0Zy5bNNdT6y8Tft&#10;H/Cvw1lBrjX8o/5ZWMZf/wAeOF/WvNfFv7aOqHdF4V8PW9sv8M14xkb8AMAH86+ftS8S7CcyfrXN&#10;a54vKqwWQZx61+WZbwHltNpzi5v+89PuVl99z162PqW3sdF+09+0/wDEjxB8O9XsL7xXOY7i2KSQ&#10;R4RCCQMbVwCOa3Pgj8RdF8YeHIrCG2t7S9giBmt4Iwiv/tqBx9R2NfO3xKHiPxlol3pXh3SLq/uJ&#10;FysNtCzsQpDNgD0UE/hTPh74svtINtqGn3ZimhwY3U8g1/TnAuQRwPCkqNOPJF1HJJKyb5YK9tn2&#10;ufz14s01j8xoyfxKL1+ex9iHnimnI4C/iK5n4X/Eez+IGjmRtsd7bgC6hXp7MPY/pXTkck5/Su6c&#10;J0puMt0fiE4SpycZbmJ8QfCa+OPBuoeFmuPJa7hxFL2SRWDISO43KMjuM18teKfB/iTwXftpviXS&#10;pLZ1bCuwzHJ7q3RhX16Rg4qO4hgnRop4ldWGGV1BB/Ov3fwX8eM68H516FPDRxGGrNSlBy5JKSVu&#10;aM0pWutGnFp2VrdfleI+F8NxDGDlNwnG9mtVZ9GtPzR8ZCKWaVYIYmd2OFRQSSfQCvof9njR/GGj&#10;eBntPFVu8MbXRbT4Zj86RFRnI/hBbJAPPX1rvrbSNKsmL2WmwQk9TFCq5/IU914wa+n8aPpH1PFn&#10;IaeT08sjh6cZqo5Sn7Sd0mko+5BRWrvu2uxzcL8Hx4fxUsQ6znJq1rcq3T11d9ipOCQcelZ94vHB&#10;NacyH0qldQ54x+VfzNF2Z90nZnO6tCzE57ivMvi74b8VXFpb6v4NnxdWd5DNJbscCeNXBYf7wAOP&#10;XpXrt7aBwcrWJqWl7s7lPtxXuZRmmJyrFxxFB2kvua6p+T/rU9TAY6tgMRGtSeq/Fdmey/Dbx/pH&#10;xA8Mwa5pc4JZQJo88o3cEVf164Mdk7A9FPevnLQvEGufCfxAfE2io0lnI3/Exs+xX++B6+v517NF&#10;8RfDvizwqdX0m9RleEkrnleK/ofJs3wueYJYii9dpLqn2/yfU/X8tzGhmeGVWn812fY7X9nbT0i8&#10;JXGqhfmvtTmlJ9cN5f8A7JXrfw2s5Nc+KXhzSCMpJrVt5g9UEis36A15t8HtK1TRvh1pa3Vm6CaA&#10;zKSOzsXH/oVey/swaadU+O2ihkJFv507H02xNg/mRXsHoH2NRRRQAUUUUAFFFFABRRRQAUUUUAFF&#10;FFABRRRQAUUUUAFFFFABRRRQAVynx0szf/B7xJbKMk6TKw+qjd/SurrL8cWY1HwVq9hjPnaXcJ+c&#10;bCgD87/G0BvfCpmIzui6e+K+dvC3xjh+GPj1/BniG7ENpfzk2E0jYVZT1jz23dvfjvX0dreG8NNb&#10;n+B5B/48a+Iv2zfDzT2s88IIaNtysOxBzkUAeu/tRazB4x+GGoWPmhw9q4xnPauT0vxW1n4X07dN&#10;jdYRNz7qK/RPxf8A8EyPgJ8cfhtpXinw1fX/AIY1LUdGtbkiycSWckjQqx3QN0Uk8hCvX8K+Gf21&#10;v2bvil+y7rI1Lxf4TaPQFaKGHVLJS9s4YkfKwHy84+VsH26E/hvjJwZiuJ3l9WlFyhTnJTstYxkk&#10;+b0XLa/RtH3/AIdxwmM4go5fiJ8ka04Rv6ys7ednocJceOrwt+4iyPVmpkfjS9J/ex4HqGrAsrq1&#10;1C3W7srhJI3+66HIqYKBXw3/ABD7hRUPZfV/nzSv67/pbyP7lXhhwQ8J7JYbp8XPLm9b3t+FvI6F&#10;fFxbrJ+tfVf/AASH1s3f7QWv4YkDwpJk+n+kQ1a/YB/Yk/Zx+P8A8BrL4u+P9L1K+v5tUvLaSJNS&#10;aOH9xM0Y+VcH+H1r7G+GHwf+EnwQ0yTSfhX4F0/Ro5sfaJLWH97NjpvkOXfHOMnjJxXpcC+DmaZP&#10;xJh83qVYKjTlzRWrm007XVkk9ddWfxHxnjsJl+ZYzKaV5eznOHM7LSMmr/h2Om+KXhmH4kfDnXvh&#10;9PqDWy63pFxYm5RQTF5sbJux3xnOK/OC+/4Jk/taaddnRLPTNGu4EbamoprCJG654ba2HHHbFfob&#10;4k8d+HPCmntqnifX7TT7ZBlp7y4WNB+LEV4b8Sf+CmH7M3gYyWul+J7jxDdJwYtGti8ef+urbUP1&#10;Umv1jjjgvhTiuVGpm83B072cZKLadrppp326K/meJwxl3FeYTlTyjCzrX35YOSXq1ovmzx34df8A&#10;BH7XdTdLv4x/FyK0j4Mll4eg8yQ+o82UAD67T9K8g/a9/ZV8B/Cn4tz/AA4+F+nXDwW9pbs1xqVz&#10;5jktErMzHAAyT0AH0r6s/Zy/4KO+D/j58SJ/h7eeFn0CSaDfo0t1fCQ3jj70ZAUBG28gZOcH2z4J&#10;+3V8U9B8M/tVXWl6/crDFqNjCY7huiskUYwfQHPXtXiLhrg7hjh+pj8nwkKlSFkpTTm73Sv721r3&#10;0SueV4hQ4x4Pp1KOZU3TrKMZKLtZqTsn7radteu6aeqZ518CPB6/B34kaF8Rrsxag2j6gly1gE2p&#10;Ntz8hY5wOfQ15Xrv7JesXniK/wBZ0jxbZww3l7LOlsbQqIVdywQbTjABx26V7Vb6lp13CLi1v4JE&#10;YZDJKCMVjeLvib4O8G2T3OqaxE0ij5LaFw0jn0wOn1PFfn2L4p4hzRKnWnzJPRcsVb0srn88YnP8&#10;5x75as+b/t1f5XMj4SfByL4aNPfXGtPeXVxGI2Kx7ERc54HJJyBya7U189eIP2qPF15dudIFvZQb&#10;v3aBA7Y9yeprrfg9+0Bc+KNVj8OeKvKMk52211GNuW7Kw6c9j615uJwOPknWqavqcNfCYuSdSep6&#10;swwaaRxUhANNIHavNTOAjYe3WmOO+KlYEjimEe1MadmQSIDkkVWmiyMYq6689KjdB6VaZsndGZNb&#10;Z6rVK5sFf7y/jitp4vSont1P8P5Vak0WpNHL32hLKCPLGD2IrldO+H+uad8QdHstKnkj0TUtVij1&#10;VEbH2aMsC7D/AGSMj2J9K9NezB5wDUX2DJ6YI717+Q8Q4vIsaq9LVbSj0ku3r2fQ9XKs3r5XilVh&#10;t1Xdf1sz7VEfhqTwxClj5ZiSFREFAwABwK6z9i7wz/aHjzXPGKx/6PYWq2kLY4Mkh3MPwVR/30K+&#10;Uvhn8Tr+PR20O/vG8yJfk3N98f41+gX7M/w/m+Hfwh03Tr+Apf3wN9qII5EsmCFPuqBF/wCA1/Rm&#10;W5lhM2wUcVh5XjL70+qfZo/Y8FjMPj8NGvRd4v8ADyfmjvqKKK7zqCiiigAooooAKKKKACiiigAo&#10;oooAKKKKACiiigAooooAKKKKACor2MTWc0JGQ8TAj6ipGYL1qGacYwDQB+dniK28hL60PHl3Trj8&#10;q+TP2rtLFxYXKGPPFerfFf8Aatv7Pxx4h0DRvBsKC21q6gMlzdFvmjlZDwqjHK9M14z458Y6h4/Z&#10;xrVvCqP1SJSP1zXzlfinKKUnHmba7J/rY/Z8s8BfETMqMarpU6cZJNOVSOz1T9znP2d+A2pG6+BP&#10;gq5z/rPCWmt19bWM18//APBZoi6/4J+eMJeptr7S5Bx/0/wL/wCzGviW1/bn/as07w1YeD9I+MN/&#10;Y6dplhFZ2VvZW8MZjhjQIi7wm44VQMk5rjfG/wAbfjD8S7GTSviD8UNe1q0lIMlpqeqyzRMQQR8j&#10;MV4IBHHBFeRjeLcHXw86UKcveTWtlv8ANn6Dwx9HfibK85w2OxWLpJUpwm1Hnk3yyTtrGK1tY8A+&#10;D8/imTxGptracWBB+0uwIj6cdeCc+ler0iIiKERQoHQAYpa+Fq1Pazvax/V+AwbwOH9m5OXX/hj3&#10;X9mv9vb4k/szfD//AIVn4Y8I6Lf6Yt5NdRC8SRXSSVt78owBBYk8jvWp4/8A+CnX7S/jKFrXRLzT&#10;PD8bDBOl2e5x9GlLEV87UV3RzjNI0VSjVaitFb/Pc+Wq+G/AtfM55hVy+nKrNuTcldNvduLbjdvy&#10;Njxd8QfHXj6/bU/G/jHU9XuGOTLqN88xHsNxOB7CseiivPlKU5Xk7s+xo0KGGpKnRioxWySSS9Et&#10;CfTNT1DRtQg1bSbyW2uraVZbe4hcq8bqchgRyCDXO/t2fHXxT8SvEHhj4g6xauLyO2e11S5jXEck&#10;gCBW9iyqTjpkHFbdVNd0PTPEukz6Jq9sstvcJtdG7ehHoQeQfatqWJqU6UqV/cla69HdfM/M/Fjw&#10;zy/xL4bnhJ2hiIJulPtLfll/clZJ9tJLVa+feHPHE95ZIFuWXI7Oab4g11o7dpDJyRWVoXwz+Ilh&#10;qsujaZ4P1a+jSVlt57bT5JBKgPDAqCORXpXg79jz4x/ENl/trTW0OzIy0t8n70+yxg5B+uPxqaOT&#10;YzEYhQpUm7+Wn37H+U1fI8dhswnhZ02pwk4yXZp2eu2/U8bOuNK24ucbvWt/wZ4jlt9VhkhnKMjg&#10;owOCCOhr67+FX7GHhjwzFFZat4Z0GeNP9ZPc6eLmWT1OZc7fwrD/AGwv2M/B/hfwcfjF8I9GGnya&#10;VtbWdMtl/dSw5wZkX+ArkEgcFcnAxz9BjuEcZh8HKrdOyu0r7fqduJ4fxFLDOd07LVI63wN4kj8W&#10;eFbPXEYbpYgJgOzjhh+f861WPYV41+zN43RGfwreS4S6HmW249JAOR+IA/KvYbq9s7JDLeXcUKjk&#10;tLIFH61+L4qg6GIcPuPzPE0XRrOP3ClSB9aay8delc/q3xZ+Huk5E3iSCZx/DanzP1XI/Wua1X9o&#10;/QYMro+g3NwezTSCNf6mnDC4iptFijh689os9DIBppTnivGNV/aD8ZXpK6fa2tovbbGXI/E/4Vze&#10;rePvGetkjUfEt2ynrGkpRfyXArrhlleXxNI6oYCv1aR75qPiHQNJXdqes2tuB/z1nUfzNc5q3xp8&#10;AaeSIb+S7YdreE4/M4FeISSPIxklcsT1LHJpuQOK64ZZTXxSbOuOBgvidz07VP2hgQU0bw316SXM&#10;/wD7Ko/rXOap8ZvHOokrFfx2ykdLeIA/mc1yjEdcng0oGenOa6oYTDw2j+pvHD0Y7I+lf+CYfge6&#10;+Nv7YWi2fi7Urm7stJtLjU7mKaRnWTy1AVCCcbS7rkemRX7DgADAFfmh/wAEN/A2oH4teMfHl9ps&#10;0cFp4eitLeaSIhWeacMdpPUgQn86/S8EHkV+2cFYf2GRp2tzSb/T9D9L4bpeyyxaWu2/0/QKKKK+&#10;tPfCiiigAooooAKKKKACiiigAooooAKKKKACiiigAoopCwFACkgdTUckwUUyWYDPNVpZ9vGaAJZr&#10;getVJ7nHeoZrwLk7s1Tnvkzgvg0Afij8bGFl+0z8T/Db8G08f6s8Kn/nm93K6j9awjgGum/bp0O9&#10;+HX7f/je3vF2wazqv2uFwMBknRXB/B8r+BrmSOfrX4tmdJ0cfUi+7/M/034GzCGY8KYOtGV704f+&#10;kr/hhKKU+9Hbp3rgPrRKUg0HA6GkzQAUUZ9qKAKXiHXbHw1o0+t6ixEUCbiB1J6AD6nFeM+JP2gv&#10;E99cMNOuVsosnakSgnHuxGfyxXrfj7wu3jHwleeHo7kRSTx/uZD0VwcjPtkV8o+N/D3jjwVfvZeI&#10;tCuoNrELN5RMcnurAYNenl9GjVvzbnw/F2Y5lgOV0rqm1q137N9PI9Ds/jR4wUhl8STk/wC2Q38x&#10;Vq9+NfjS9t/s7a6yhhgmKNVJ/EDI/CvItAh8WeIb0WmhaFe3chONsFuzfmQOPqa91+FH7O1xFEmt&#10;fEkbnIzHpschwv8AvsO/sPxPauuvTw2HV5W/U+dyjGZ3m8vZ0HK3VttRXz/Ran6E/s66Dp//AAoj&#10;wfdC1jEk3huzkkk2fMxaFWyT3PNdiNMjU5VAOa+RPD/xP+IHha3s7LQvFt7Bb2EKQ2lsJi0UcaAK&#10;qbDkbQABjHavpf4N/EyP4neEE1ieNY72BzDfRIeA45DD2IwfzHavuMmz7CZjJYeKcZJdetux/Lfi&#10;X4S8QcHUpZtWqRq0ak3dxveDk21zJrZ7XXXR2ur9haQLH1/Wrd7pmna7pF1oOrQLNa3ts8FzEw4e&#10;N1KsD9QTVSNyDy3NWoJznBP5V9C0mrM/GGk1Zn56eJPC2rfCP4h6p4HuZpI59JvmSCYZVmTrHIPT&#10;KlT+NV7vU7/UH82/vZZm9ZZC386+gP2+vhTNJfaZ8YtFtCRtWx1cIp45JikP5lCf90V4n4V+FnxM&#10;8asB4V8DapfKePNhs38v/vsjaPzr8LznKK2CzadCEG9bxsruz2/y9T8vzLL6mGzCVKMb9VbXRmJv&#10;Ocil38e9e1eDv2Bfjv4nKSapFpujxN1a/vNzAf7sYY5+uK9e8Df8ExPCUZSbx38S7y7PVodNtFhX&#10;6bmLH8cCtMNwvnmK1jRaX960fz1/AujkeaV9qbS89Pz1Pjfd2Bq7o3h3xB4huFstA0K8vp3OEhs7&#10;V5XY+gCgk1+kfgD9h/8AZa8HbJ4fhnDqU69Z9YuJLkn/AIAx2D8FFe0+E9C8L+FbZbXwx4esdOjA&#10;wEsrVYgR/wABAr6DDcA4uWuIrKPom/zsetR4Ury/i1EvTX/I/MnwD+wL+1h8QRG+nfCO/wBPikxi&#10;bW8WYH1WQh//AB2ua/aX/Z08b/su+LNP8E+O9Q0661C/0lb8ppszOsCtI6BGLKMtlCeMjBHNfsBa&#10;agxA+avzT/4KmasfEH7WV/altw0zQbK3x6FkMp/9GCvocNwRk1HWpzTfm7L8LfmetR4Zy6n8d5er&#10;t+Vj5HtvE2s33iX+yYhGkQ64TJ/M1738F/CdnJcxTz2cbOcfMyAn9a8Q8GaSLvxrM4XhWAr6j+D+&#10;jLEI3CdMV7+GynLMH/BoxXnZX+/c9ajl+Cw/8Oml8tfv3Pv/AP4J2aOmm/D/AFnVgoUT6jHAvHaO&#10;MN/7Ur6OiuOck14p+xrYLpHwQs5VXH2y7nm+vz7P/ZK9dguenNeidhqLIG6kU6qMVxnnNWY5sjrQ&#10;BLRSKwaloAKKKKACiiigAooooAKKKKACiiigAoopGbFACOwAxmoJZfenSOeT1qrNLhjQAk0+KzZL&#10;5bmUqr/Ip6j+KovE2qf2fpzOr4aRgifU/wD1s1k2l+qxDDdB60AbM9xGkZCgCsbU7tNpBPaku9UA&#10;XAft61harq4Gfn7etAHwT/wWU/Z41O/j039pDwvA0osWFpru3lokYjypf90N8p9C4/D5V0TUk1bS&#10;LfUF/wCWsQJ9j0I/PNfrF8UtK0Xx34P1Pwd4ht1nsdTspLa6ib+JHUqfx5r8kdK0W88CeLfEHwu1&#10;R90+harNACf4lVyu4exwD/wKvzvi/AeyrRxMdpb+q/z/AMz+yPo68WPG5bUyWs/eo6x84ybf/kru&#10;vRxRq0uRnikor4s/pwKKKKACiiigAoIDAqwBB6g0UUAIiIg2ooUegFLRRQAV6b+y14tOiePH0CeX&#10;EOqQFVBPHmoCyn8tw/EV5lVrRNWutB1i11qybEtrcJLH9VOa7MvxUsFjaddfZa+7r+B83xhkFPij&#10;hjF5XP8A5ewaV+kt4P5SSfyPtKO4U9DU0NwQ3U9KxNC1q01/RLbWrF8xXUCyx/QjOKvJcbcHvX7V&#10;GUZxUo7M/wAxK1Grh60qVVWlFtNPdNaNP0ZrE2t3F9nu4UljJGUkUMDjpwa1LK7jiCquAAMADtXO&#10;wXO3nGKt2970wf1qrK5kdXZ6hjbhq2dO1QAgFjx61xlrfgEZf8c1qWepYIG7P40Ad5p+p4ABatmy&#10;1MH+L9a4PT9V5BLfrWzZasoAy/4ZoA7mz1EcfN+tfmZ+27qh8QftNeN9UZs7dQWAH/rlDHH/AOy1&#10;+idhqyED5/xzX5k/HjUm1v4jeLtf3ZF14hvpEP8Asmd9v6YoA88+EulG7165ucdbgjn2FfUfwt04&#10;QwISuOa+fvgVpvmp9oKfflY5x/tGvpv4d2JEESKvJwBx3oA++vgNaf2P8JNAsMYxp6OR7vlz/wCh&#10;V3EFxgZB/WuV8KRrpmg2OnJ0t7OKMD2VAP6Vu2s+T1/WgDat5cjJ/KrkUq4rJgmHGD+tXYJM9KAN&#10;FHyODUinIqrE3HWp0OACKAJKKAcjNFABRRRQAUUUUAFFFFABRRRQAEgDNRSuPWnSNjvUEkgHSgCO&#10;aQgH/Gqk8jcmpZn9DVWd8g88UAch8T9UNo9hAWwHkdjz6AD+tYtvrgWP/WfrSfHyZ7G00zVAfkS6&#10;eJj7suR/6Ca4eLxSBHy46UAdnea6oz8/b1rA1bX+TiTtxzWFe+KBtzvFc9q3ikBSTIOlAF/X/ES+&#10;Wy+Z655rwTwB+wX8Pvib8ffGf7Qnxq164tPDcs8a6dp1nciI3TC3iE0sj4JVA4YADBJBOQBz2/if&#10;xeEjb97VdfEEVp4X0zUvFy7tCsoZL2a2c/JeTF2MaMO6AfMR0JCg5BIrmxWDw+MjGNaN0ne3ya/U&#10;9zI+Is44brVK2XVXTnOPI5LdLmjLR9H7tr72bsfNn7Y/wm+Fvwo8V2Op/Bu51ebw9qsbeSdStn2p&#10;IuMiOZlAlUg5HUjB5PWvIY5xINytW7+0D+3L4z/a28UzaVozo3hPS9TkjtJUPE80TPE5HoqsHUeu&#10;M+lczasY1y57V+T55SwlHMpxw/w9uifVL5n+gfhVmGf5jwVhaucXdZp+83eUot3hKWi1cWu7e7d2&#10;y2H9RShgRmu88J/s2fErxn8M7P4saPDZjSb3xJDosbS3OHWaV1jWRhjiPe4UnOc9sc1rftB/sd/G&#10;T9nCzg1rxpZWl1pNzII4tV0y4MkSueQjggMhPbIwexNcbwGNVF1fZvlSTvbSz2fofSx4s4YlmUcv&#10;WMp+3lKUVDmV3KNuaP8AiV1pv5Hl2R60UwE0NNHEhkmkVVHVmOAK5D6FqyuPo61jal4/8H6WCLrX&#10;oSR/BES5/Jc1gal8cdCgyumabcTns0mEH9TWkaNWWyOGtmOBofHUX5/kdxRXlGo/GvxVd5Sxt7a1&#10;U9CqFm/MnH6Vg6l4u8Tavlb/AFy4dT1QSYX8hxW8cJUe7seZV4iwcP4cXL8P6+49n1HxLoGk5Go6&#10;xbxEdVaQZ/LrWDqXxk8JWeVtPPumH/POPav5tj+VeS5OeDzSjgc1tHBwW7ueZW4jxc/4cVH8X/Xy&#10;Pur9iX4k6h8QfhzqEdxa+VBpmpmG0BkydrIHIP4t+teziUqfqPxr59/4JzWmz4O6vckf6zxJIPwE&#10;EH+Jr39vlOSCa/VMnTWV0l5H8C+JEoz46x8kkr1G3ZW1aTb+bu35ksUw6b/wqeO5YciqYOCGJxTg&#10;5zkHr1r0z4g1be8yck49qu22oEc7uPrWEkp7n6VIty6Hg5oA6i01jZj5+nvWjB4lih5MuMeprihq&#10;DIODXJfFHxzeaLbW0cblY7m5EUjg/dBB/qAPxoA9T8U/G7w/4Q0a4v5r4SSxxMYoIuWdscD25718&#10;GeOnnOmXN1cD95MzvJ9SSTXs3iWa7ul/eMWQjINeRfF+eCDTJVDBSwwB70AXfgRpZj0u2Ypyyhjx&#10;6819OfCPShe+INLsAn+uvoUI9i4FeDfB3TDbWNvGy/dQDBFfTP7Pmn/afH+kIRws5kI/3FLf0oA+&#10;wLK5zgdMehrXsZ+M+1c5p844wa2rGQ4GT26UAbdtMWIFaNtJ05rItHz36Vo2rHORQBpwNgCrMZz+&#10;NUrc9CTVyHtQBMnTrTqbH3p1ABRRRQAUUUUAFFFFABSMcClqNz1JoAZI+KryuBUkjD8qrytgc0AQ&#10;ytz+NVbiRRnn8qlnkzxnFVJ2welAHK/F3w3ceMPAt9pNkubpU86zGf8AlonIH48j8a+X7TxygUxz&#10;OVZDtZGyCD3BFfW+qX8dlEXc59q+UP2ofhxfwa7ceP8AwDahvtDF9R0yPglu8sfqT1K+vI64oAo3&#10;/jZFU/v+3rXM6346RQ2Z+3rXlWqfFf7O7w3EhSROGjfgqfcGuS1P4pX+t6jHoWgxSXd5cNthtoBl&#10;3P0/r0oA9On13UPGXiG28K6Ixee6kIJH8CAFnc+wUE/hXafFz4aap8YPhHc+E/Bvi6z0uRLXyIJ7&#10;qXaiDbgHiuV+HHh3T/hf4budY8VXaTa7qEBW4ZHyLSM/8skYd/7xHXp0HPzrdfFb42al8ebL9nX4&#10;awnUJNfmkXQrqe6KxxKkbSOJjyQERGOcHIHrSY1dO6PKPAX7M2tfsc2sXwI8VfEjSfE16sMmpC90&#10;hJBGglmfdHmQAsQSpyODuNeo6p8F/HGn/Adv2hZUthoCXjQTN548yJA2zzmXsm8FM5zntg5r5m/a&#10;x8HfHz4B/tgeJ/CvxT8ZPeTtodhNpV/ZF445YJY9z7MnOFl8yPPGfLzgdK+rP+CV/wAbdI+JfwQ1&#10;/wDZ9+I0i39nDeXNpd2d2+4TWd0u45z/ALTSfTFfBVMkw+NzmtBtpNXX+LT8Nz+tsF4o5zwz4a5b&#10;iIU41JRlGNS+zpXkkla1pW5Un+DPUfgb8WrS5/4J2XF9o96tytn4rt5YnhO75k1ODp9K+mf2qPFF&#10;r4v/AGZPF+jXUUcsn/CN3E9ssgyFniiMkbfg6rXjn7O37K3hf9nb4RyfBG71Y65o8moXN1FJcqAx&#10;SSYzRqcdSnyjPcrniug+PfiAWPwT8XXUs2Ej8OXpPPQCB6+vpYWNHAKlPpBRfyR/O2YZ/XzLiyWY&#10;UG4uWIlVj3TlNNfkj8vJfjH411a3DR30dsrDpbxgfqcmse81rVtTk8zUtTnnP/TWYnH51j6S37hR&#10;14q/GkkjiOJCzMcKqjJJr80VOEH7qP7feNxWIjerNv1ZIr84xT67LwR+zd8ePiGV/wCES+FWsXKN&#10;0ne1MMX4vJtUfnXsHgn/AIJifG7WwkvjDXdI0SMjLR+abiQD6J8uf+BV20cBjMR8FNv5affsfOZl&#10;xdwzlF/reLpxa6cycv8AwFXl+B820q46EV91+DP+CYXwg0UJP4x8V6trUo+8iFbaI/8AAV3N/wCP&#10;V6v4P/Zm+BPgAJJ4a+F+kJMn3bq4tRNKD6h5MkH6Yr06PDWNqfxGo/i/w/zPgMx8bOF8JdYSE6z9&#10;OWP3y1/8lPzf8J/CX4n+OZFj8H+A9Vvw/R4LJin13EY/WvU/CH/BPb4+6+Ek8Q2+naHE4yftl4ss&#10;gH+7FuH5kV9+CwhgjCQwqijoqAAD8qie3B5Ar1qPDOEhrUk5fgv8/wAT4DM/HDiHEXjgqEKS7u85&#10;fe7R/wDJWeX/ALOnwNf4C/D5/Bs2vLqMkt+9zLOsHlgFlVdoGTkfL1967poTjOa0JbY4J7Contjj&#10;I49c19BRpU6FJU4KyWx+P5hmGLzXG1MXiZc1SbvJ2Su35KyKRiGDxx2pPLPUirhts4JH40htiegr&#10;Q4ysoI4I/I04rhSO9WBbE9R0p32Yt07UAUiknGD2rC8ZeHLfxBpr2V3FuUj/ACa6o2v+zVW9s/MG&#10;Ao6dRQB4T4s8PeLdEs3hsdYDQqPl89MkD6givOrD4P8Airx94lt9R8Q6lKbKCYSLAigCUjpn2zzX&#10;0J8SPCV7qWg3KaehMuw7QO/tV34a6Jput2EVxa7A+wB4iMFD3BFAGJ4S+F93psCSxREqBxXt37Om&#10;lvb+NFmli/1Nq5HsTgf1qzovh/T9L0vzNQKIoXq+BW58HrQN4hutYt4dtsyCKBiPv85J+nSgD2nS&#10;3JUE/hW9ZS8ADrXPaUWABPSt20OKANizkO3itS0bGKyLPtWradjmgDTtmyBV2HoM+tUbXt9Kuw8A&#10;UATp96n0xPvU+gAooooAKKKKACiiigBGAPeopWA4zUkh9KgkPvQBFK2M5qtKR+IqaVjjk1XkNAEE&#10;xHQiqVywVWcnhR1q1MeM/wBKyPE1ybbSZpA3JXaPxOKAMLUtR+1q7nndyB6CuG8W6XDeBv3QO4EZ&#10;rpJZ2cYHpWdfQ+dk+1AHgfxB/Z78I+KpJJdS8P20zNk7mhBP51w+h/s/+FfBWsNd6RoUFvIQQZIo&#10;QG/Mc19P3WlRSnlazrzwVaXR3tCM/SgD4R/aotvip8MVS7tdIvNS02+mEVld2ULSHzG4WJlUEhye&#10;B/e7elej/sB/sYeM/BGvyftGfHOyNrr91ZPBoehygF9Ohk+/LKf4ZWX5dv8ACpIPJIH1La+DI4XU&#10;rEvysGU46EHIP1zW7Dpt5KoSSQE46kUBc/N3/gu/8ERN4O8LftFaVZjztKuH0bVpVXnyJSZIST6L&#10;IHH1lr86v2b/ANofxT8A/jND4o8PaZeaha3oEGp2FlGzySR5yHVVzllOfwJHev6EPix8CfB/xm8G&#10;Xfw7+JvhW01zRL5o2u9Pu2OyQxyLImcEHhlU9e1c74P/AGW/hr8LoIdM+F/wY8P6BCzgNLpGkwQl&#10;AO5KAEk+vXvXl1MvlLHfWISsfd4Pi+hS4X/snEUnPV21srN3Wurunfp2PmL4aftTad4o0y1GrwX9&#10;hJJAjiPU7KWBgGGRkSKCPxrsvGfhl/jr4D1P4X6b4gOn/wBvafJbS36QeaYYnUh227lzwSOo5Ir6&#10;x1TwD4THhptO1DR7aeJo8OksQYHjuD1rx/RvB3hfwz4kv4/D9hHAoiVUjjGAiknIA7DgflXpSipR&#10;cZdT4mlWnQrxq09HFprrqndeT+4+d/h//wAEq/2dfByJJ4kvNY8QzJgt9ruhDGT/ALsQBx7En617&#10;J4N+AXwW+HShPBPwu0PT2UY8+HT0Mx+sjAufxNdzJHycYqAoOSOtc9HBYSh/Dgl8tfvPXzDibiHN&#10;brF4qc12cny/+Aqy/AqGAKdoTAXgY6YpjKDyFq00ZByKYYQDzxmuo8MpvDubaw5qOSAdOPwq/wCX&#10;xgfrTHt/myR+VAGa1vnt17ZqFrU46DrWrJbjOR1x60w2rDGe/vQBlNak5LDNRPaF+q9a2DaAnjPT&#10;vTPsfO4cH1NAGP8AY89sfjQtnzmtc2WOSOTQLE8YGM0AZS2ZPQCniyHTt6VqiyHOQKVbMEjGRigD&#10;KNmfQYNRyacG5Ira+wkngfnUiaaD97tQBz40KKXhogfwqsPhjpkl6b+yElrMxy0ls5XcffHWuzt9&#10;JHXFaNnpK9WX8qAOb0fwG0ki/bbqa424x58hYD8Olek+FNITT4VjiQADGMVX0jSlBBArptMsyqj9&#10;aANvRt2Bn0resieAT25rG0uEKORW3ZKOMelAGrZDkH2rUtASBWZZjHStWzXpigDQtc8Vdh6AVUtk&#10;6EVchHT60ATp1/CnU1Opp1ABRRRQAUUUUAFIxAHNLSMQOTQBG3oDULkn+lSyDnIqF8AdKAIZCScj&#10;FVpW9T+VWJCQc1XmyBz1PagCtO2TyPxrnvHUu3SQP78yjH0yf6V0ExGDXKfEOYrFbQ55eRm/ID/G&#10;gDnPM4IzUMhVu9KTxUZcbs0ARvGuc+tLHgHAprye/NMM2DQBbV0H/wBeo7nVorVdxbtVS5vFhhaR&#10;yABXA+M/H8FoWjWcDGR1oA63UfG8cb7VlA/Gorfx5Hn5p8fjXier/EyFHLSXI4Pc1jS/GO2hYj7W&#10;vHvQB774m8e26aRIxnAwpP3q8+8FGfUoLrxJOSPt058nP/PNcgH8Tu/DFcFpnjTU/idrUXg7RJmI&#10;lO68nTkQQj7zE+vYepIr1uKztdPtIrCzhCRRRhI0HRVAwBQBWlQAktx6GoWGf8aszDPGPwxULqAe&#10;R9aAIGjzwe1JsXG0g/WpSo3E9PSkZQAMdOxoAjKdvak8sMO9Tog28inLFk9KAK3lNg8flSfZc9au&#10;+Qc4wKelvjgigDO+y9scUfYm6gVpC0DchR+VPSzBOSv0oAzTZY/hoWyPofetX7Fk5205bPnO2gDM&#10;FjnkjilWyPYcVrLYYHQ9KelkAPu5oAyhp5JyV4+tTxaccjitNLEf3asQWIABYdOhoAo29hgjINaN&#10;ppxDAhf1qzDZDj5a0bSwBOQvegA0+x287a2rS22jIH51FaWnfH4Vp20CjHFAFmzhIHIrVsU4/Cql&#10;tFtUcVpWkRwMigC/ZrwM+la1jH04rOs4zwMdq17OMgCgC7bJhRVmMYP0qG3UYBxVhRgUASJ0paRR&#10;haWgAooooAKKKKACkYZHWlpGbHGKAInIx0zUEuOgXHPrUzkE8GoZc4/pQBBIRyMnrVeXb1NTyscZ&#10;OKrSHJx/WgCtOSelcZ8Rps6hZxA/djc/mR/hXZzHjGPxrgviNP8A8VBHF022oP5sf8KAMd2x3qJp&#10;PmPFI8vHWoy+eaABz2qKRhnFOlcEc1T1G7S0t3mduFXJ5oA434sfEBdCs2tIZMMeuDXzv4p+IOua&#10;/rCaJ4fsri+vrhysFraxl3c/QdvU9BXXfGTxFNqV9MsRLln2oq9SegAr134IfBfR/hX4bjup7RJN&#10;bvYg+pXbclSefKU9lXp7kZoA8O0j9kX4y+LbcX3i/wAYWWhJIMraQxm4nA/2iCFU/Qt+FaFt+whp&#10;MUgl1n4saxcKD86QW0UefxO7FfRl314bp6Gs+6yevrQByXgX4aeDvhhpB0XwjphhR2BnnlkLyzt/&#10;edjyfp0HYCtOVDuyKuz4CnI57VUmANAFOUfMSDUTKuTVmVAM5FRuuTnHXvQBAVBB4/GgRc9MVMI8&#10;dxTlhxzQBGI9x4FSxwn0Bp8UJPIz71PFAecjvQBEltuIIqRYM8gVPHDkYIqxFbqOAn6UAVUtDjn8&#10;qmS0z2q0lvx06d6litQ3b9KAKaWfHP4U9bTgAKB74q+lsDyv5VKtqSAdvH0oAoLZ9sU9bMjjH6Vo&#10;JaY5K/pUiWnquM98UAUEsiTkqOvpVqGyPYY9qtxWgB6VZgtBjJXFAFa3siBnir9rZ46KKlgtAeMD&#10;r6Vet7YdAuBQA22tsDpz9Kv21spIyO/pRDbgjkVdtYMt0H5UAPt4R1A5rQtYjwNv4+tRwQAdR+la&#10;FvEOBt7UAWLKI7s47VqWyYAyKqWcZHNaNumMcUAWIFGAMVMOTimxDAp6DLUAPooooAKKKKACiiig&#10;Apr06mycDOaAIZM1DJx3+lSue59agkBHOPpQBDK3rVabjg8e+KnmOSec1XmbnOaAK8pxnivNPiDc&#10;F/FU2D9yNF6+2f616TMwAIBryzxXIbnX7y4zwZyB9Bx/SgDP88nNKJuarsTyTUbTleM0AWZJQB1r&#10;k/iPrZsdHkjRvmcYHNb091iM89PevO/idqBljZM8AetAHI/Czwz/AMJv8YLGG5j322nlr66B/wBj&#10;Gwf9/Cn5Gvoa4AGRXm37MHh4waPqvjCdPmvrvyIDj/lnGOcf8CYj/gNekzqepoAz7gYB4qhOCeff&#10;itGcgZwKpTKAMj1oAzrhS2eCPSq0qkDAFXpl9KrSJyTn8MUAU5UJyuaaYjtx+VWTCAdxFIYj1Ufj&#10;QBWWHJzzUqRkHAqVIuBx9TUiwDPSgCOOIdxipkixxinpCf7uasRwHIBGeelADI4e+0+9WY4fQfWn&#10;xQnptqxHCRjCmgCOOADov5VNHbkc461PHb5/hqdLcjnH04oAgjgHTAqZLXParEdrgDjn0qaOAg9M&#10;UAVkthnp3qRLbkdfTGKuJarjlc8+lSpa47cdqAKqWpGPl/SrUNsAMFfrxU8Vr0LZzVqK2z/Fkj2o&#10;Aghtfb8MVcht8DkfhipIrft/KrMVuehH6UAMht8cdPwq9a24Aztoht+MlauQRcUAJFCTV6CMlgMV&#10;HDFn/wDVV63gAINAE9tHwBV6BMVDbx47VbhXigCQDAxT0HGaYBk4qTpQAUUUUAFFFFABRRRQAUx8&#10;k0+myYxjFAEMuO1V5Tjj+VTSMBwB+dQSZ6/1oArykHoKrSYHP51Ykz6/lVaYn3oAq3UixI0rnCqM&#10;k+gryvUgzM0zjl2LH6mvR/E9ybbRLlxwTEVH48f1rzvVtv2fI7DigDKlI5BqncEhsU6a6AcjPNVZ&#10;rncTzQBDeTlYyA3avNPiVd4hlct0Br0HUJsRkn0rzfxpJZS6hBBqVyIbeS7jSeV+iIXAJ/LNAHsn&#10;wz0P/hHPh3pGksm11s1klHpI/wA7f+PMa0pzyOKms9Q03UrGO70m7imt2UeXJA4ZSPbFRSgnkmgC&#10;jOuOap3AycKO9X51ytVJVVeDQBSmTmoHjBORV2ROuBULw8nHWgCm0XJOKFibIHarQg7j8aBAfUUA&#10;QJCTyakig6Z5qZYMADHepkgxyMUARxwEHJFWIoSeoqSODcQ2KsRW5zxQAyKHHTj61YigwMY4NSRQ&#10;dwOtWYoTjHcGgCOGDqRnpxU8VuSB8tSxQDqBU6Q55xxQBHHb9DjtU0duDztqaOHC5HWpo4cDhRQB&#10;CkHTipo7Y56ZqaOHoKnjgxjFAEUVvjGRViKAdhUkcBPGKsRQgAZHegBkVvjGFzVmGE+lOSEg5FWY&#10;IvlzjOaAEiiwOBViCE9qFhGcYqzbR57UAOjixxirtvETg4qKOHLdKvQxfKB7UASQxgc4qdVCjFNj&#10;XjB7U8DJwKAHIO9OoAwMUUAFFFFABRRRQAUUUUAFRzHBHNSVHIepoAhl64BqvKcnJP0qeTA4AqtN&#10;ycA0AV5z6nrVaY4681YmIPIzVWZieSKAOc8fXJj0yO3B/wBZOM/QAn/CuG1eXbAxz0FdX4/ufM1C&#10;3th/yziLkfU4/pXB+K7wW9u7A9BQBx2o+JY7XVHtZZQDngE1AfEkDsQJQefWvCv2lPjFqHhGdtQ0&#10;aIvPC+VXPDexrqJ/BH7R3hHw5a+MPEvgdpbWe0juLmKwn86a03KGKyIBuyucEgEcHtQB6TfaujQn&#10;95nivO/Gsq6jew23VTMN361jwfGHT7yH5LkZxyC3Ss0+N7S61ASGUHB9aAO58La74g8CXa3mhXrC&#10;IkGW1ZiY5B6Eevv1r2rwx4nsPGGiR6zp527hiWInmNx1U/55FfPdn4ktLgD94Pzrvfgl4hFt4nl0&#10;ZJMxXsBYJngSJzn/AL5z+VAHqLgsck1XlVQT+tWHbBxj9ajZSe9AFV42yRn8KYYcHn0q00ZJzmk8&#10;ndx0oAq+Uc5I/OnCAA9unarIh/yaeIVIBFAECwHIwv51LHbEEErUyW5wPSrEcBAzk0ARRQDGMdOl&#10;TxxAnIGPwqWK3x1qxHAMcCgCOGE96sRQZ4xUiQnOKnjhB59BQBHHBjjNTxQnIqRIM81PFBntwaAI&#10;44iOR0qaOH0WpI4cHGKnSLIxigCOOHAGQDU8UXHSnxwnHNTRxYAOaAGJAcg4qxHAOMCnRxk81NGg&#10;xz+lADUhOcGrUUWFGBxTY4/mAFWY0xxQAixg4HerUMYBwBTIojn5jVi3T5sUATQRDp3q1EhFMijq&#10;dFxzQA4DAwKcgwM0Kvc06gAooooAKKKKACiiigAooooAKicgdqlOO9RSHjNAEEh69qrTEE4xViQg&#10;EjFVZSAelAEEx2jiqczY6n9asXBx3z61Tu3SNC5PA5OaAOG8VXIuNcuXzkJhB+A/xzXnnxAvRHZS&#10;AHsea7W/maUSXL9ZGLH8TmvN/iTdEWsgUjpQB4DpvgmH4o/tGeF/Cl7biW2/tUXd6hGQYoAZSD7E&#10;qF/4FX21cyDkV83/ALJPh5NU+NWv+MJI9y6XpK28bEdHnkzx74hP5+9fRN1Mc8gUAeOfHD9kHwB8&#10;UZJdb8PTt4f1qTJe8sosxTN6yRZAJ9xg+pNfKPxh+C3xk+A13DJ4iS2vrW4dhb3enT7t4XGcowDL&#10;1FfoFcSjJAPFeAfthldR1bQ9MblRBM5H1ZR/SgD5b8N/FXUZ7kWqwT7xwQ8ZGDXv37O+q3l54+0h&#10;7kMC5m4I6jyJK5bR/AOlOwuGs03ddwWu8+D1lHa/EzT0iXAiimb/AMhsv9aAPeCy56/nQVyOnNRq&#10;xY1Oi7gMfiKAGCMD/wCvS+WOuOtSpGAen1p6xDdjqMUARCIgnI5qRYMjIFTrD7VLHCeBigCFIGHI&#10;FTRw5PSpooMfLip44Mc4PWgCKKAAEGpoogfmwaljhXOcHnrU6w80ARxxHHI/Kp0iweQeakigA6VN&#10;HD7UAMSEtx7VMkROML0qRIuOaljjyemKAGJFnBPGKmSMDtT1jI6D8alSPnIWgBscXqKnWMDtSxxk&#10;dBUyJxQA2OMcCpUQZ6fjTo0wMetSqhB4FACRx8irKoByBTIk5GR3qdV9B+VACwrzVq3j9qigjyat&#10;wrzkigCSNPX8akAzwKRRgYp6L3NADqKKKACiiigAooooAKKKKACiiigAqKQADjvUp6VDJ060AV5u&#10;CT6VUmJ575NWpiQuBVOc+goAqznAOax/Elx5GlTFSQXXYv1PFa1w4UHufWuf8Sv57RWo/vF2A9uB&#10;QByGroYoCoHavJ/ihc7LSUlj0NeveJE2QsB6V4Z8aNQFnp8zlhwpzk0AdJ+yHoosfAeqeJJEw+ra&#10;vIUb1jiAQf8AjwevTLq4wTzWH8L9Abwl8NdF0B02Sw6ehuB381hvf/x5jV68nxkE9PegCO7uQATv&#10;xgV4H+07cibxtpag8LYH/wBDb/CvZ9TvtgJyMD3rwj9oO5+1+L7CUH7tng8/7Z/xoAz9KkRbceuP&#10;StX4baitj4+W8aMsFtZMAH1IFYGnS5hAx29a0PB7H/hKdoJBe3YKf+BCgD3PRtfs9QOI3IYdVbrW&#10;1bgHvnjrXma3cmk3FlchyGknEZH94Ef/AFs16Lpk5niUkdRzQBoRoDwKnSEHjFMt4+h9ulW4oh0A&#10;60AIkGTnb+lTRw84Ip8cRyKnjizjj9KAI0twDkfjxU0UDZ9gakjhz2/Kpo4gCM/yoAYkHOOtSrFz&#10;tx3qRIuQcVMkOTnvQAxIOmB2qWOM9SKkSACpUiBzxxQAyOMHtU0cXNOSLB6d6lEfpQA1Isc5qWOP&#10;jBFOji46fnU0cXIyKAGRxHAIqVIyetOWP9KkSP8A/VQAiJ2zUiJyBSqnOBUnl9+9AAi4OMVOEz0H&#10;emKhznH51PGucUAPiTH/ANarESnNRouOc1PGOM0APUZNPpFGBS0AFFFFABRRRQAUUUUAFFFFABRR&#10;RQAHpUEvXrU9V7jigCvP7c1SnOCatXDFc81RuGIyc0AU7h+TxWDO/wBpvZZzyB8qn6f/AF81ralc&#10;fZ7eSYnJCk/jWNkQ2uT1xyaAOa8Y3AjicA9q8L8WWA8YePdJ8KY3JdX6+eP+mSnc/wD46pr13x/q&#10;Qit5CT2PevO/g7YnW/iPqfiiZcx6ZaiGEnp5kp5I9wqf+P0Aer3U3BArIv7gjK+o61bupwcnOPas&#10;28JfJA/OgDD1u5KowDHpXh3xkmeTxDbuecRED86911G085SOvHpXlfxl8BanepDq+mW5keAkPGvU&#10;qfT3oA47TH/dge1dF4Is4xrgvZSAEQ8muZ0tbgHyWt3DA/cKHP5V1nhjwxrOoPm7DwW5PKAYZ/8A&#10;AUAdNpqzeLfEsE0CEWdk58skcO/Qn6DpXqekW3lxhcdq5vwhoUVhAscUIUKBgAV2NhbELnHb0oAu&#10;28WQOKtwwYOcdvSo7aBgMDPA9KvQQY6r2oASKAk5C/jU0cJx0qWKAdqnjgxyenrQBFHASOBipkgw&#10;fu1NHDnkCpEh6UARrDnoKlWHkfrUqxeoqRIscY/OgCNISevNSrDx16+1PWMjoKlWMAYNAEax88fp&#10;UqxZ9qekXHFSLH7YoAaqYGMZqRY+M4pyx46HmpETuR3oAaExUgQjHFOVQeMU9V7CgBAnSnhTyMfj&#10;QqsD/OpFTIzQAKhzjFTwp270xEJPIqaMbSMUAORe9Txr29KjRec1MgwM+tAC0UUUAFFFFABRRRQA&#10;UUUUAFFFFABRRRQAhGRioZl7k1PUE/1oApXBPOeMVm3cgz1rQuuBnP0rJvZAMkUAY+vT7jHbhvvv&#10;k/Qf5FZuq3IigIz0HrUt9cedqbAniNAMe55/wrF8SX3lwthu1AHnXxU11Le0lYydFNN+CWm/2R4B&#10;iv5VxLqkz3b5HO1sBP8AxwKfxrlvixdzarcxaJauRJeTpChHYsQM/hnNegW0ttY2sVjaLtihjWON&#10;R0CgYAoAvTSBzUEg3ttAP40xZS7YDVZt4PMPNAFddPMpxjg0lz4cS4jKNHkVtW1mq8kc5q19iGOF&#10;+tAHDXHgmxRt6Wi7s9dtLD4ZWNuI8fQV2UmnAnG2mppYByVFAGdpel+WowlbdpZ7RgJ2qS0scDBX&#10;tWjDZjAIHagCK2tmC5HFXIbcinxW5AGQKtR2/tzQBHHAAdxFTxwc8CnpDzn0qdIxndQBFHD/AJxU&#10;qQjsMVIsXO4CpkiHQCgCFY+OmDUiRd8VIIsVIseKAI1jAzkVIseOKesXAOM08R9zQAwRkcYqRUGe&#10;lPVFHOOtPCDbQA1UzxinhBShT0xT0XuRQA0JzginqnGBTlU5zTlUZxQAipnNPVPWlRcdaeik9aAF&#10;jTHFSKgHWgKPSnKuTzQA9F7fnUlNQYGfWnUAFFFFABRRRQAUUUUAFFFFABRRRQAUUUUAFV5s9+9W&#10;KhnXigDNvMjIxWHqswRWyeK275uMZ7Vyfiy7MNlKQcHBA+p4oAwo7kyb7kn/AFjk/hmuZ8Yaj5cL&#10;AHqDW5JKIbYD2rhvHGokRuB79aAPLfEPiOG18e2dxMpdbYPJjPQ42g/qT+Fd3pGtLqCJPC+4MOor&#10;yW4Yal4vvbmY/JAigk9OMk13Hwl+0XOjW7uDlkBGewoA9C0+OSUg5rc06zOAxAqpoemsyqD+ddNp&#10;+nAAZFADbWyBX7v5mri2QC8j6Vbt7H5QNtWktCByPyoAyTZAn7tAsRnBXmtY2YB+XrSfZecGgClB&#10;aY7Yq1FbgDAFTx2wHXtU8NvjnNAEKWwUA4qeOHgNt61LHBxUiwjoD1oAiSLGDUqRgipBHgdaeseB&#10;g0AMSPDcYp4TGKesZA4FPCH0oAbsPApyoD2qRYiwzUiQnk5oAhRBjOKkCMamWMZ4p4T16UAQrARy&#10;alEIHWnqhIp3l+9ADViGOBT1iGcYpyqT0pwUDtQA0RClEYFSKvrTgDjjtQAxY+4GKeqdgKUDvinK&#10;ABx3oAQLjn8qcq5PA69aAM05B3oAcOBiiiigAooooAKKKKACiiigAooooAKKKKACiiigApk6lhgU&#10;+gjIxQBlX8JCE1wXj+ZLW0aWdtqq4LH2Br0i7gLg5rhPiXokl7pksKr1WgDjL+8he0EsMqsrDKsp&#10;yDXm/jy/EavlvWuf8Y6V8TfC13MvhDXp7dCxPksgkjP/AAFgQPwxXD33hv8AaF8e3f2LUfEYt7dj&#10;h2tLNUYj/ewSPwxQBAhbXNcm8OaPl5bhwbx058tPQ+hPQV7t8PPB5sLKKPysbQBjFZfwY+AVj4Qt&#10;FjWAtIzbpZXyWdu5JPJNeyaP4aS2jUCMcCgCppGkeUi5U1uWlgFAYLmrVppuxcbauxWpWgCpFakd&#10;qsLbgLz6VZS3A6VIICRnHSgCibYY4FNa3A6HPFXmhGen0oMGeOpoApxwnH3alWEg8D6VMLdvTpUi&#10;W56igCFYw3aniIDGRUyQDtUiwjqaAIFi68GnrEScgVOsIUdKeI+c9qAIUgOORUix9sVIqn0pwjJy&#10;etAEYRc08L6GnrFg9KeIu2KAIwpHOO9OCZ7VKIxjpTgmKAIwjelOEeegqQKB0FOCk9BQBGIyOgxT&#10;ggBzmn7OfanAAdBQBHggZxTlUg5NOo56UAFKFJ6UoAXk0oHoaADbxgClAwMUUUAFFFFABRRRQAUU&#10;UUAFFFFABRRRQAUUUUAFFFFABRRRQAhAYYIrO1jR47yEqVBrSpGXcuKAPOtY+GunXchkkt1OT6VV&#10;g+H+n2R/d2qgey16FNbAsSV61VlsFPVf0oA5mx8PRwAbYgPwrSg09QOFH5VopZr0x+lSLbAcgfpQ&#10;BSS1x1X9KlS19BVoQnqB+lPSHPbH4UAVBbKO1OFuNvSrPlZ7/pThF2xQBU+zovBA/KkEIzkrVsxj&#10;07U1Yu2BQBVMPPFKsWP/ANVWTCOhpRCO4/SgCBYhnhacI/QVOsfYLThGKAIFiyORTxCSOKmEfGQK&#10;cI6AIVix1FPWL0qQIAfpTtp/u0ARiP8AD8KcEAp4j96UIo7UAMEf+zTgh706lCkjNADQmOc0tO2c&#10;YNKFA7UANCHvS+WO5p1FACbFpQAOgoooAMd6KKKACiiigAooooAKKKKACiiigAooooAKKKKACiii&#10;gAooooAKKKKACiiigBkse4ZxUTQ5wMVYprKc5FAFbyB3UflSeT329Ks7Se1JsI7UAQeV2wKXywBw&#10;am8vBOR1pfLyM4oAgWMd/wAqUoBxipdhznFGzvtoAh8v3o8setTbR1xQQDzQBB5eetOCDvUuB6Um&#10;1R2oAjEftSiPngVJg+lKFY9qAGCP1NKEA60/y/elCDvQAzAB6UoBPY04Ko6CloAbspQgHWlooAMD&#10;0ooooAKKKKACiiigAooooAKKKKACiiigAooooAKKKKACiiigAooooAKKKKACiiigAooooAKKKKAC&#10;iiigAooooAKKKKACgADpRRQAYGc0m0DtS0UAJtX0pcDGKKKAE2g9aXAHaiigAooooAKKKKACiiig&#10;AooooAKKKKACiiigAooooAKKKKACiiigAooooAKKKKACiiigAooooAKKKKACiiigAooooAKKKKAC&#10;iiigAooooAKKKKACiiigAooooAKKKKACiiigAooooAKKKKACiiigAooooAKKKKACiiigAooooAKK&#10;KKACiiigAooooAKKKKACiiigAooooAKKKKACiiigAooooA//2VBLAQItABQABgAIAAAAIQCKFT+Y&#10;DAEAABUCAAATAAAAAAAAAAAAAAAAAAAAAABbQ29udGVudF9UeXBlc10ueG1sUEsBAi0AFAAGAAgA&#10;AAAhADj9If/WAAAAlAEAAAsAAAAAAAAAAAAAAAAAPQEAAF9yZWxzLy5yZWxzUEsBAi0AFAAGAAgA&#10;AAAhABUyqlnLAgAArAYAAA4AAAAAAAAAAAAAAAAAPAIAAGRycy9lMm9Eb2MueG1sUEsBAi0AFAAG&#10;AAgAAAAhAFhgsxu6AAAAIgEAABkAAAAAAAAAAAAAAAAAMwUAAGRycy9fcmVscy9lMm9Eb2MueG1s&#10;LnJlbHNQSwECLQAUAAYACAAAACEAExXxF9oAAAAFAQAADwAAAAAAAAAAAAAAAAAkBgAAZHJzL2Rv&#10;d25yZXYueG1sUEsBAi0ACgAAAAAAAAAhAOOqtcEXYAAAF2AAABUAAAAAAAAAAAAAAAAAKwcAAGRy&#10;cy9tZWRpYS9pbWFnZTEuanBlZ1BLBQYAAAAABgAGAH0BAAB1ZwAAAAA=&#10;" strokecolor="white [3201]" strokeweight="2pt">
            <v:fill r:id="rId12" o:title="" recolor="t" rotate="t" type="frame"/>
          </v:roundrect>
        </w:pict>
      </w:r>
    </w:p>
    <w:p w:rsidR="00970DC3" w:rsidRDefault="00970DC3" w:rsidP="00B10800">
      <w:pPr>
        <w:rPr>
          <w:rFonts w:asciiTheme="minorHAnsi" w:hAnsiTheme="minorHAnsi"/>
          <w:b/>
          <w:color w:val="000000" w:themeColor="text1"/>
          <w:lang w:val="es-CL"/>
        </w:rPr>
      </w:pPr>
    </w:p>
    <w:p w:rsidR="00970DC3" w:rsidRDefault="00970DC3" w:rsidP="00970DC3">
      <w:pPr>
        <w:tabs>
          <w:tab w:val="left" w:pos="8594"/>
        </w:tabs>
        <w:ind w:left="720"/>
        <w:rPr>
          <w:rFonts w:asciiTheme="minorHAnsi" w:hAnsiTheme="minorHAnsi"/>
          <w:b/>
          <w:color w:val="000000" w:themeColor="text1"/>
          <w:lang w:val="es-CL"/>
        </w:rPr>
      </w:pPr>
      <w:r w:rsidRPr="00970DC3">
        <w:rPr>
          <w:rFonts w:asciiTheme="minorHAnsi" w:hAnsiTheme="minorHAnsi"/>
          <w:b/>
          <w:color w:val="000000" w:themeColor="text1"/>
          <w:lang w:val="es-CL"/>
        </w:rPr>
        <w:tab/>
      </w:r>
    </w:p>
    <w:p w:rsidR="00970DC3" w:rsidRDefault="00970DC3" w:rsidP="00970DC3">
      <w:pPr>
        <w:tabs>
          <w:tab w:val="left" w:pos="8594"/>
        </w:tabs>
        <w:ind w:left="720"/>
        <w:rPr>
          <w:rFonts w:asciiTheme="minorHAnsi" w:hAnsiTheme="minorHAnsi"/>
          <w:b/>
          <w:color w:val="000000" w:themeColor="text1"/>
          <w:lang w:val="es-CL"/>
        </w:rPr>
      </w:pPr>
    </w:p>
    <w:p w:rsidR="00970DC3" w:rsidRDefault="00970DC3" w:rsidP="00970DC3">
      <w:pPr>
        <w:tabs>
          <w:tab w:val="left" w:pos="9027"/>
        </w:tabs>
        <w:rPr>
          <w:rFonts w:asciiTheme="minorHAnsi" w:hAnsiTheme="minorHAnsi"/>
          <w:b/>
          <w:color w:val="000000" w:themeColor="text1"/>
          <w:lang w:val="es-CL"/>
        </w:rPr>
      </w:pPr>
    </w:p>
    <w:p w:rsidR="00970DC3" w:rsidRDefault="00970DC3" w:rsidP="00B10800">
      <w:pPr>
        <w:rPr>
          <w:rFonts w:asciiTheme="minorHAnsi" w:hAnsiTheme="minorHAnsi"/>
          <w:b/>
          <w:color w:val="000000" w:themeColor="text1"/>
          <w:lang w:val="es-CL"/>
        </w:rPr>
      </w:pPr>
    </w:p>
    <w:p w:rsidR="00970DC3" w:rsidRDefault="00970DC3" w:rsidP="00B10800">
      <w:pPr>
        <w:rPr>
          <w:rFonts w:asciiTheme="minorHAnsi" w:hAnsiTheme="minorHAnsi"/>
          <w:b/>
          <w:color w:val="000000" w:themeColor="text1"/>
          <w:lang w:val="es-CL"/>
        </w:rPr>
      </w:pPr>
    </w:p>
    <w:p w:rsidR="00970DC3" w:rsidRDefault="00970DC3" w:rsidP="00B10800">
      <w:pPr>
        <w:rPr>
          <w:rFonts w:asciiTheme="minorHAnsi" w:hAnsiTheme="minorHAnsi"/>
          <w:b/>
          <w:color w:val="000000" w:themeColor="text1"/>
          <w:lang w:val="es-CL"/>
        </w:rPr>
      </w:pPr>
    </w:p>
    <w:p w:rsidR="00970DC3" w:rsidRDefault="00970DC3" w:rsidP="00B10800">
      <w:pPr>
        <w:rPr>
          <w:rFonts w:asciiTheme="minorHAnsi" w:hAnsiTheme="minorHAnsi"/>
          <w:b/>
          <w:color w:val="000000" w:themeColor="text1"/>
          <w:lang w:val="es-CL"/>
        </w:rPr>
      </w:pPr>
    </w:p>
    <w:p w:rsidR="00970DC3" w:rsidRDefault="00970DC3" w:rsidP="00B10800">
      <w:pPr>
        <w:rPr>
          <w:rFonts w:asciiTheme="minorHAnsi" w:hAnsiTheme="minorHAnsi"/>
          <w:b/>
          <w:color w:val="000000" w:themeColor="text1"/>
          <w:lang w:val="es-CL"/>
        </w:rPr>
      </w:pPr>
    </w:p>
    <w:p w:rsidR="00970DC3" w:rsidRDefault="00970DC3" w:rsidP="00B10800">
      <w:pPr>
        <w:rPr>
          <w:rFonts w:asciiTheme="minorHAnsi" w:hAnsiTheme="minorHAnsi"/>
          <w:b/>
          <w:color w:val="000000" w:themeColor="text1"/>
          <w:lang w:val="es-CL"/>
        </w:rPr>
      </w:pPr>
    </w:p>
    <w:p w:rsidR="00E513BD" w:rsidRDefault="00E513BD" w:rsidP="006D449A">
      <w:pPr>
        <w:spacing w:after="0"/>
        <w:rPr>
          <w:rFonts w:asciiTheme="minorHAnsi" w:hAnsiTheme="minorHAnsi"/>
          <w:b/>
          <w:color w:val="000000" w:themeColor="text1"/>
          <w:lang w:val="es-CL"/>
        </w:rPr>
      </w:pPr>
      <w:r w:rsidRPr="004515D8">
        <w:rPr>
          <w:rFonts w:asciiTheme="minorHAnsi" w:hAnsiTheme="minorHAnsi"/>
          <w:b/>
          <w:color w:val="000000" w:themeColor="text1"/>
          <w:lang w:val="es-CL"/>
        </w:rPr>
        <w:lastRenderedPageBreak/>
        <w:t xml:space="preserve">TABLA N°1: </w:t>
      </w:r>
      <w:r w:rsidR="00262037" w:rsidRPr="00262037">
        <w:rPr>
          <w:rFonts w:asciiTheme="minorHAnsi" w:hAnsiTheme="minorHAnsi"/>
          <w:b/>
          <w:color w:val="000000" w:themeColor="text1"/>
          <w:u w:val="single"/>
          <w:lang w:val="es-CL"/>
        </w:rPr>
        <w:t>DESAFIOS PROPIOS</w:t>
      </w:r>
      <w:r w:rsidR="00262037">
        <w:rPr>
          <w:rFonts w:asciiTheme="minorHAnsi" w:hAnsiTheme="minorHAnsi"/>
          <w:b/>
          <w:color w:val="000000" w:themeColor="text1"/>
          <w:lang w:val="es-CL"/>
        </w:rPr>
        <w:t xml:space="preserve"> DE LA UNIDAD QUE QUEDARON PENDIENTES EN EL </w:t>
      </w:r>
      <w:r w:rsidR="00ED3222">
        <w:rPr>
          <w:rFonts w:asciiTheme="minorHAnsi" w:hAnsiTheme="minorHAnsi"/>
          <w:b/>
          <w:color w:val="000000" w:themeColor="text1"/>
          <w:lang w:val="es-CL"/>
        </w:rPr>
        <w:t>CICLO DE CALIDAD DEL AÑO 2012</w:t>
      </w:r>
      <w:r w:rsidRPr="004515D8">
        <w:rPr>
          <w:rFonts w:asciiTheme="minorHAnsi" w:hAnsiTheme="minorHAnsi"/>
          <w:b/>
          <w:color w:val="000000" w:themeColor="text1"/>
          <w:lang w:val="es-CL"/>
        </w:rPr>
        <w:t>.</w:t>
      </w:r>
    </w:p>
    <w:p w:rsidR="006D449A" w:rsidRDefault="006D449A" w:rsidP="006D449A">
      <w:pPr>
        <w:spacing w:after="0"/>
        <w:rPr>
          <w:rFonts w:asciiTheme="minorHAnsi" w:hAnsiTheme="minorHAnsi"/>
          <w:b/>
          <w:color w:val="000000" w:themeColor="text1"/>
          <w:lang w:val="es-CL"/>
        </w:rPr>
      </w:pPr>
      <w:r w:rsidRPr="00566A99">
        <w:rPr>
          <w:rFonts w:asciiTheme="minorHAnsi" w:hAnsiTheme="minorHAnsi"/>
          <w:color w:val="000000" w:themeColor="text1"/>
          <w:lang w:val="es-CL"/>
        </w:rPr>
        <w:t>*Estos desafíos deben estar enumerados en las debilidades del FODA para que pasen a ser parte de su plan de trabajo 2013.</w:t>
      </w:r>
    </w:p>
    <w:tbl>
      <w:tblPr>
        <w:tblStyle w:val="Tablaconcuadrcula"/>
        <w:tblW w:w="13892" w:type="dxa"/>
        <w:tblInd w:w="108" w:type="dxa"/>
        <w:tblLook w:val="04A0"/>
      </w:tblPr>
      <w:tblGrid>
        <w:gridCol w:w="6804"/>
        <w:gridCol w:w="7088"/>
      </w:tblGrid>
      <w:tr w:rsidR="00262037" w:rsidRPr="004515D8" w:rsidTr="00A64C22">
        <w:tc>
          <w:tcPr>
            <w:tcW w:w="6804" w:type="dxa"/>
            <w:shd w:val="clear" w:color="auto" w:fill="8DB3E2" w:themeFill="text2" w:themeFillTint="66"/>
          </w:tcPr>
          <w:p w:rsidR="00262037" w:rsidRDefault="00262037" w:rsidP="00E44A4E">
            <w:pPr>
              <w:pStyle w:val="Prrafodelista"/>
              <w:spacing w:after="0"/>
              <w:ind w:left="0"/>
              <w:rPr>
                <w:rFonts w:asciiTheme="minorHAnsi" w:hAnsiTheme="minorHAnsi"/>
                <w:b/>
              </w:rPr>
            </w:pPr>
            <w:r>
              <w:rPr>
                <w:rFonts w:asciiTheme="minorHAnsi" w:hAnsiTheme="minorHAnsi"/>
                <w:b/>
              </w:rPr>
              <w:t>Desafíos propios de la unidad, que quedaron pendientes el 2012.</w:t>
            </w:r>
          </w:p>
          <w:p w:rsidR="00262037" w:rsidRPr="001F5545" w:rsidRDefault="00262037" w:rsidP="00E44A4E">
            <w:pPr>
              <w:pStyle w:val="Prrafodelista"/>
              <w:spacing w:after="0"/>
              <w:ind w:left="0"/>
              <w:rPr>
                <w:rFonts w:asciiTheme="minorHAnsi" w:hAnsiTheme="minorHAnsi"/>
                <w:b/>
              </w:rPr>
            </w:pPr>
          </w:p>
        </w:tc>
        <w:tc>
          <w:tcPr>
            <w:tcW w:w="7088" w:type="dxa"/>
            <w:shd w:val="clear" w:color="auto" w:fill="8DB3E2" w:themeFill="text2" w:themeFillTint="66"/>
          </w:tcPr>
          <w:p w:rsidR="00262037" w:rsidRPr="001F5545" w:rsidRDefault="00262037" w:rsidP="00E44A4E">
            <w:pPr>
              <w:pStyle w:val="Prrafodelista"/>
              <w:spacing w:after="0"/>
              <w:ind w:left="0"/>
              <w:rPr>
                <w:rFonts w:asciiTheme="minorHAnsi" w:hAnsiTheme="minorHAnsi"/>
                <w:b/>
              </w:rPr>
            </w:pPr>
            <w:r w:rsidRPr="001F5545">
              <w:rPr>
                <w:rFonts w:asciiTheme="minorHAnsi" w:hAnsiTheme="minorHAnsi"/>
                <w:b/>
              </w:rPr>
              <w:t>Meta</w:t>
            </w:r>
            <w:r>
              <w:rPr>
                <w:rFonts w:asciiTheme="minorHAnsi" w:hAnsiTheme="minorHAnsi"/>
                <w:b/>
              </w:rPr>
              <w:t xml:space="preserve"> propuesta para el 2013</w:t>
            </w:r>
          </w:p>
        </w:tc>
      </w:tr>
      <w:tr w:rsidR="00262037" w:rsidRPr="004515D8" w:rsidTr="00262037">
        <w:tc>
          <w:tcPr>
            <w:tcW w:w="6804" w:type="dxa"/>
          </w:tcPr>
          <w:p w:rsidR="00262037" w:rsidRPr="004515D8" w:rsidRDefault="00262037" w:rsidP="001E0FEE">
            <w:pPr>
              <w:pStyle w:val="Prrafodelista"/>
              <w:ind w:left="0"/>
              <w:rPr>
                <w:rFonts w:asciiTheme="minorHAnsi" w:hAnsiTheme="minorHAnsi"/>
                <w:b/>
              </w:rPr>
            </w:pPr>
          </w:p>
        </w:tc>
        <w:tc>
          <w:tcPr>
            <w:tcW w:w="7088" w:type="dxa"/>
          </w:tcPr>
          <w:p w:rsidR="00262037" w:rsidRPr="004515D8" w:rsidRDefault="00262037" w:rsidP="001E0FEE">
            <w:pPr>
              <w:pStyle w:val="Prrafodelista"/>
              <w:ind w:left="0"/>
              <w:rPr>
                <w:rFonts w:asciiTheme="minorHAnsi" w:hAnsiTheme="minorHAnsi"/>
                <w:b/>
              </w:rPr>
            </w:pPr>
          </w:p>
        </w:tc>
      </w:tr>
      <w:tr w:rsidR="00262037" w:rsidRPr="004515D8" w:rsidTr="00262037">
        <w:tc>
          <w:tcPr>
            <w:tcW w:w="6804" w:type="dxa"/>
          </w:tcPr>
          <w:p w:rsidR="00262037" w:rsidRPr="004515D8" w:rsidRDefault="00262037" w:rsidP="001E0FEE">
            <w:pPr>
              <w:pStyle w:val="Prrafodelista"/>
              <w:ind w:left="0"/>
              <w:rPr>
                <w:rFonts w:asciiTheme="minorHAnsi" w:hAnsiTheme="minorHAnsi"/>
                <w:b/>
              </w:rPr>
            </w:pPr>
          </w:p>
        </w:tc>
        <w:tc>
          <w:tcPr>
            <w:tcW w:w="7088" w:type="dxa"/>
          </w:tcPr>
          <w:p w:rsidR="00262037" w:rsidRPr="004515D8" w:rsidRDefault="00262037" w:rsidP="001E0FEE">
            <w:pPr>
              <w:pStyle w:val="Prrafodelista"/>
              <w:ind w:left="0"/>
              <w:rPr>
                <w:rFonts w:asciiTheme="minorHAnsi" w:hAnsiTheme="minorHAnsi"/>
                <w:b/>
              </w:rPr>
            </w:pPr>
          </w:p>
        </w:tc>
      </w:tr>
      <w:tr w:rsidR="00262037" w:rsidRPr="004515D8" w:rsidTr="00262037">
        <w:tc>
          <w:tcPr>
            <w:tcW w:w="6804" w:type="dxa"/>
          </w:tcPr>
          <w:p w:rsidR="00262037" w:rsidRPr="004515D8" w:rsidRDefault="00262037" w:rsidP="001E0FEE">
            <w:pPr>
              <w:pStyle w:val="Prrafodelista"/>
              <w:ind w:left="0"/>
              <w:rPr>
                <w:rFonts w:asciiTheme="minorHAnsi" w:hAnsiTheme="minorHAnsi"/>
                <w:b/>
              </w:rPr>
            </w:pPr>
          </w:p>
        </w:tc>
        <w:tc>
          <w:tcPr>
            <w:tcW w:w="7088" w:type="dxa"/>
          </w:tcPr>
          <w:p w:rsidR="00262037" w:rsidRPr="004515D8" w:rsidRDefault="00262037" w:rsidP="001E0FEE">
            <w:pPr>
              <w:pStyle w:val="Prrafodelista"/>
              <w:ind w:left="0"/>
              <w:rPr>
                <w:rFonts w:asciiTheme="minorHAnsi" w:hAnsiTheme="minorHAnsi"/>
                <w:b/>
              </w:rPr>
            </w:pPr>
          </w:p>
        </w:tc>
      </w:tr>
      <w:tr w:rsidR="00262037" w:rsidRPr="004515D8" w:rsidTr="00262037">
        <w:tc>
          <w:tcPr>
            <w:tcW w:w="6804" w:type="dxa"/>
          </w:tcPr>
          <w:p w:rsidR="00262037" w:rsidRPr="004515D8" w:rsidRDefault="00262037" w:rsidP="001E0FEE">
            <w:pPr>
              <w:pStyle w:val="Prrafodelista"/>
              <w:ind w:left="0"/>
              <w:rPr>
                <w:rFonts w:asciiTheme="minorHAnsi" w:hAnsiTheme="minorHAnsi"/>
                <w:b/>
              </w:rPr>
            </w:pPr>
          </w:p>
        </w:tc>
        <w:tc>
          <w:tcPr>
            <w:tcW w:w="7088" w:type="dxa"/>
          </w:tcPr>
          <w:p w:rsidR="00262037" w:rsidRPr="004515D8" w:rsidRDefault="00262037" w:rsidP="001E0FEE">
            <w:pPr>
              <w:pStyle w:val="Prrafodelista"/>
              <w:ind w:left="0"/>
              <w:rPr>
                <w:rFonts w:asciiTheme="minorHAnsi" w:hAnsiTheme="minorHAnsi"/>
                <w:b/>
              </w:rPr>
            </w:pPr>
          </w:p>
        </w:tc>
      </w:tr>
      <w:tr w:rsidR="00262037" w:rsidRPr="004515D8" w:rsidTr="00262037">
        <w:tc>
          <w:tcPr>
            <w:tcW w:w="6804" w:type="dxa"/>
          </w:tcPr>
          <w:p w:rsidR="00262037" w:rsidRPr="004515D8" w:rsidRDefault="00262037" w:rsidP="001E0FEE">
            <w:pPr>
              <w:pStyle w:val="Prrafodelista"/>
              <w:ind w:left="0"/>
              <w:rPr>
                <w:rFonts w:asciiTheme="minorHAnsi" w:hAnsiTheme="minorHAnsi"/>
                <w:b/>
              </w:rPr>
            </w:pPr>
          </w:p>
        </w:tc>
        <w:tc>
          <w:tcPr>
            <w:tcW w:w="7088" w:type="dxa"/>
          </w:tcPr>
          <w:p w:rsidR="00262037" w:rsidRPr="004515D8" w:rsidRDefault="00262037" w:rsidP="001E0FEE">
            <w:pPr>
              <w:pStyle w:val="Prrafodelista"/>
              <w:ind w:left="0"/>
              <w:rPr>
                <w:rFonts w:asciiTheme="minorHAnsi" w:hAnsiTheme="minorHAnsi"/>
                <w:b/>
              </w:rPr>
            </w:pPr>
          </w:p>
        </w:tc>
      </w:tr>
      <w:tr w:rsidR="00262037" w:rsidRPr="004515D8" w:rsidTr="00262037">
        <w:tc>
          <w:tcPr>
            <w:tcW w:w="6804" w:type="dxa"/>
          </w:tcPr>
          <w:p w:rsidR="00262037" w:rsidRPr="004515D8" w:rsidRDefault="00262037" w:rsidP="001E0FEE">
            <w:pPr>
              <w:pStyle w:val="Prrafodelista"/>
              <w:ind w:left="0"/>
              <w:rPr>
                <w:rFonts w:asciiTheme="minorHAnsi" w:hAnsiTheme="minorHAnsi"/>
                <w:b/>
              </w:rPr>
            </w:pPr>
          </w:p>
        </w:tc>
        <w:tc>
          <w:tcPr>
            <w:tcW w:w="7088" w:type="dxa"/>
          </w:tcPr>
          <w:p w:rsidR="00262037" w:rsidRPr="004515D8" w:rsidRDefault="00262037" w:rsidP="001E0FEE">
            <w:pPr>
              <w:pStyle w:val="Prrafodelista"/>
              <w:ind w:left="0"/>
              <w:rPr>
                <w:rFonts w:asciiTheme="minorHAnsi" w:hAnsiTheme="minorHAnsi"/>
                <w:b/>
              </w:rPr>
            </w:pPr>
          </w:p>
        </w:tc>
      </w:tr>
      <w:tr w:rsidR="00E44A4E" w:rsidRPr="004515D8" w:rsidTr="00262037">
        <w:tc>
          <w:tcPr>
            <w:tcW w:w="6804" w:type="dxa"/>
          </w:tcPr>
          <w:p w:rsidR="00E44A4E" w:rsidRPr="004515D8" w:rsidRDefault="00E44A4E" w:rsidP="001E0FEE">
            <w:pPr>
              <w:pStyle w:val="Prrafodelista"/>
              <w:ind w:left="0"/>
              <w:rPr>
                <w:rFonts w:asciiTheme="minorHAnsi" w:hAnsiTheme="minorHAnsi"/>
                <w:b/>
              </w:rPr>
            </w:pPr>
          </w:p>
        </w:tc>
        <w:tc>
          <w:tcPr>
            <w:tcW w:w="7088" w:type="dxa"/>
          </w:tcPr>
          <w:p w:rsidR="00E44A4E" w:rsidRPr="004515D8" w:rsidRDefault="00E44A4E" w:rsidP="001E0FEE">
            <w:pPr>
              <w:pStyle w:val="Prrafodelista"/>
              <w:ind w:left="0"/>
              <w:rPr>
                <w:rFonts w:asciiTheme="minorHAnsi" w:hAnsiTheme="minorHAnsi"/>
                <w:b/>
              </w:rPr>
            </w:pPr>
          </w:p>
        </w:tc>
      </w:tr>
      <w:tr w:rsidR="00E44A4E" w:rsidRPr="004515D8" w:rsidTr="00262037">
        <w:tc>
          <w:tcPr>
            <w:tcW w:w="6804" w:type="dxa"/>
          </w:tcPr>
          <w:p w:rsidR="00E44A4E" w:rsidRPr="004515D8" w:rsidRDefault="00E44A4E" w:rsidP="001E0FEE">
            <w:pPr>
              <w:pStyle w:val="Prrafodelista"/>
              <w:ind w:left="0"/>
              <w:rPr>
                <w:rFonts w:asciiTheme="minorHAnsi" w:hAnsiTheme="minorHAnsi"/>
                <w:b/>
              </w:rPr>
            </w:pPr>
          </w:p>
        </w:tc>
        <w:tc>
          <w:tcPr>
            <w:tcW w:w="7088" w:type="dxa"/>
          </w:tcPr>
          <w:p w:rsidR="00E44A4E" w:rsidRPr="004515D8" w:rsidRDefault="00E44A4E" w:rsidP="001E0FEE">
            <w:pPr>
              <w:pStyle w:val="Prrafodelista"/>
              <w:ind w:left="0"/>
              <w:rPr>
                <w:rFonts w:asciiTheme="minorHAnsi" w:hAnsiTheme="minorHAnsi"/>
                <w:b/>
              </w:rPr>
            </w:pPr>
          </w:p>
        </w:tc>
      </w:tr>
      <w:tr w:rsidR="00E44A4E" w:rsidRPr="004515D8" w:rsidTr="00262037">
        <w:tc>
          <w:tcPr>
            <w:tcW w:w="6804" w:type="dxa"/>
          </w:tcPr>
          <w:p w:rsidR="00E44A4E" w:rsidRPr="004515D8" w:rsidRDefault="00E44A4E" w:rsidP="001E0FEE">
            <w:pPr>
              <w:pStyle w:val="Prrafodelista"/>
              <w:ind w:left="0"/>
              <w:rPr>
                <w:rFonts w:asciiTheme="minorHAnsi" w:hAnsiTheme="minorHAnsi"/>
                <w:b/>
              </w:rPr>
            </w:pPr>
          </w:p>
        </w:tc>
        <w:tc>
          <w:tcPr>
            <w:tcW w:w="7088" w:type="dxa"/>
          </w:tcPr>
          <w:p w:rsidR="00E44A4E" w:rsidRPr="004515D8" w:rsidRDefault="00E44A4E" w:rsidP="001E0FEE">
            <w:pPr>
              <w:pStyle w:val="Prrafodelista"/>
              <w:ind w:left="0"/>
              <w:rPr>
                <w:rFonts w:asciiTheme="minorHAnsi" w:hAnsiTheme="minorHAnsi"/>
                <w:b/>
              </w:rPr>
            </w:pPr>
          </w:p>
        </w:tc>
      </w:tr>
      <w:tr w:rsidR="00E44A4E" w:rsidRPr="004515D8" w:rsidTr="00262037">
        <w:tc>
          <w:tcPr>
            <w:tcW w:w="6804" w:type="dxa"/>
          </w:tcPr>
          <w:p w:rsidR="00E44A4E" w:rsidRPr="004515D8" w:rsidRDefault="00E44A4E" w:rsidP="001E0FEE">
            <w:pPr>
              <w:pStyle w:val="Prrafodelista"/>
              <w:ind w:left="0"/>
              <w:rPr>
                <w:rFonts w:asciiTheme="minorHAnsi" w:hAnsiTheme="minorHAnsi"/>
                <w:b/>
              </w:rPr>
            </w:pPr>
          </w:p>
        </w:tc>
        <w:tc>
          <w:tcPr>
            <w:tcW w:w="7088" w:type="dxa"/>
          </w:tcPr>
          <w:p w:rsidR="00E44A4E" w:rsidRPr="004515D8" w:rsidRDefault="00E44A4E" w:rsidP="001E0FEE">
            <w:pPr>
              <w:pStyle w:val="Prrafodelista"/>
              <w:ind w:left="0"/>
              <w:rPr>
                <w:rFonts w:asciiTheme="minorHAnsi" w:hAnsiTheme="minorHAnsi"/>
                <w:b/>
              </w:rPr>
            </w:pPr>
          </w:p>
        </w:tc>
      </w:tr>
    </w:tbl>
    <w:p w:rsidR="00E513BD" w:rsidRPr="004515D8" w:rsidRDefault="00373AAB" w:rsidP="00B10800">
      <w:pPr>
        <w:rPr>
          <w:rFonts w:asciiTheme="minorHAnsi" w:hAnsiTheme="minorHAnsi"/>
          <w:lang w:val="es-CL"/>
        </w:rPr>
      </w:pPr>
      <w:r w:rsidRPr="004515D8">
        <w:rPr>
          <w:rFonts w:asciiTheme="minorHAnsi" w:hAnsiTheme="minorHAnsi"/>
          <w:b/>
        </w:rPr>
        <w:t>*Agregue las filas que le sean necesarias</w:t>
      </w:r>
    </w:p>
    <w:p w:rsidR="00E513BD" w:rsidRDefault="00E513BD" w:rsidP="00B10800">
      <w:pPr>
        <w:rPr>
          <w:rFonts w:asciiTheme="minorHAnsi" w:hAnsiTheme="minorHAnsi"/>
          <w:lang w:val="es-CL"/>
        </w:rPr>
      </w:pPr>
    </w:p>
    <w:p w:rsidR="00E44A4E" w:rsidRDefault="00E44A4E" w:rsidP="00B10800">
      <w:pPr>
        <w:rPr>
          <w:rFonts w:asciiTheme="minorHAnsi" w:hAnsiTheme="minorHAnsi"/>
          <w:lang w:val="es-CL"/>
        </w:rPr>
      </w:pPr>
    </w:p>
    <w:p w:rsidR="00E44A4E" w:rsidRDefault="00E44A4E" w:rsidP="00B10800">
      <w:pPr>
        <w:rPr>
          <w:rFonts w:asciiTheme="minorHAnsi" w:hAnsiTheme="minorHAnsi"/>
          <w:lang w:val="es-CL"/>
        </w:rPr>
      </w:pPr>
    </w:p>
    <w:p w:rsidR="00E44A4E" w:rsidRDefault="00E44A4E" w:rsidP="00B10800">
      <w:pPr>
        <w:rPr>
          <w:rFonts w:asciiTheme="minorHAnsi" w:hAnsiTheme="minorHAnsi"/>
          <w:lang w:val="es-CL"/>
        </w:rPr>
      </w:pPr>
    </w:p>
    <w:p w:rsidR="00566A99" w:rsidRDefault="000967FA" w:rsidP="00566A99">
      <w:pPr>
        <w:spacing w:after="0"/>
        <w:rPr>
          <w:rFonts w:asciiTheme="minorHAnsi" w:hAnsiTheme="minorHAnsi"/>
          <w:b/>
          <w:color w:val="000000" w:themeColor="text1"/>
          <w:lang w:val="es-CL"/>
        </w:rPr>
      </w:pPr>
      <w:r w:rsidRPr="004515D8">
        <w:rPr>
          <w:rFonts w:asciiTheme="minorHAnsi" w:hAnsiTheme="minorHAnsi"/>
          <w:b/>
          <w:lang w:val="es-CL"/>
        </w:rPr>
        <w:lastRenderedPageBreak/>
        <w:t xml:space="preserve">TABLA N°2: </w:t>
      </w:r>
      <w:r w:rsidRPr="004515D8">
        <w:rPr>
          <w:rFonts w:asciiTheme="minorHAnsi" w:hAnsiTheme="minorHAnsi"/>
          <w:b/>
          <w:color w:val="000000" w:themeColor="text1"/>
          <w:lang w:val="es-CL"/>
        </w:rPr>
        <w:t>PLANES DE MEJORA INFORME AUTOEVALUACIÓN INSTITUCIONAL 2011</w:t>
      </w:r>
    </w:p>
    <w:p w:rsidR="00566A99" w:rsidRPr="00566A99" w:rsidRDefault="00566A99" w:rsidP="00566A99">
      <w:pPr>
        <w:spacing w:after="0"/>
        <w:rPr>
          <w:rFonts w:asciiTheme="minorHAnsi" w:hAnsiTheme="minorHAnsi"/>
          <w:color w:val="000000" w:themeColor="text1"/>
          <w:lang w:val="es-CL"/>
        </w:rPr>
      </w:pPr>
      <w:r>
        <w:rPr>
          <w:rFonts w:asciiTheme="minorHAnsi" w:hAnsiTheme="minorHAnsi"/>
        </w:rPr>
        <w:t>Indique el nivel de logro considerando</w:t>
      </w:r>
      <w:r w:rsidRPr="00566A99">
        <w:rPr>
          <w:rFonts w:asciiTheme="minorHAnsi" w:hAnsiTheme="minorHAnsi"/>
        </w:rPr>
        <w:t>: Logrado (L), Medianamente logrado (ML), No logrado (NL)</w:t>
      </w:r>
    </w:p>
    <w:p w:rsidR="000967FA" w:rsidRPr="00B312B9" w:rsidRDefault="006D449A" w:rsidP="00566A99">
      <w:pPr>
        <w:spacing w:after="0"/>
        <w:rPr>
          <w:rFonts w:asciiTheme="minorHAnsi" w:hAnsiTheme="minorHAnsi"/>
        </w:rPr>
      </w:pPr>
      <w:r w:rsidRPr="00566A99">
        <w:rPr>
          <w:rFonts w:asciiTheme="minorHAnsi" w:hAnsiTheme="minorHAnsi"/>
          <w:color w:val="000000" w:themeColor="text1"/>
          <w:lang w:val="es-CL"/>
        </w:rPr>
        <w:t>*</w:t>
      </w:r>
      <w:r w:rsidR="00566A99" w:rsidRPr="00566A99">
        <w:rPr>
          <w:rFonts w:asciiTheme="minorHAnsi" w:hAnsiTheme="minorHAnsi"/>
          <w:color w:val="000000" w:themeColor="text1"/>
          <w:lang w:val="es-CL"/>
        </w:rPr>
        <w:t xml:space="preserve">Los aspectos a mejorarmedianamente logrados y no logrados </w:t>
      </w:r>
      <w:r w:rsidRPr="00566A99">
        <w:rPr>
          <w:rFonts w:asciiTheme="minorHAnsi" w:hAnsiTheme="minorHAnsi"/>
          <w:color w:val="000000" w:themeColor="text1"/>
          <w:lang w:val="es-CL"/>
        </w:rPr>
        <w:t>deben estar enumerados en las debilidades del FODA para que pasen a ser parte de su plan de trabajo 2013.</w:t>
      </w:r>
    </w:p>
    <w:tbl>
      <w:tblPr>
        <w:tblStyle w:val="Cuadrculaclara-nfasis11"/>
        <w:tblW w:w="4837" w:type="pct"/>
        <w:tblInd w:w="108" w:type="dxa"/>
        <w:tblLook w:val="04A0"/>
      </w:tblPr>
      <w:tblGrid>
        <w:gridCol w:w="2695"/>
        <w:gridCol w:w="2409"/>
        <w:gridCol w:w="2695"/>
        <w:gridCol w:w="3115"/>
        <w:gridCol w:w="1420"/>
        <w:gridCol w:w="1559"/>
      </w:tblGrid>
      <w:tr w:rsidR="00C9353B" w:rsidRPr="005F6941" w:rsidTr="00A64C22">
        <w:trPr>
          <w:cnfStyle w:val="100000000000"/>
          <w:trHeight w:val="340"/>
        </w:trPr>
        <w:tc>
          <w:tcPr>
            <w:cnfStyle w:val="001000000000"/>
            <w:tcW w:w="970" w:type="pct"/>
            <w:shd w:val="clear" w:color="auto" w:fill="8DB3E2" w:themeFill="text2" w:themeFillTint="66"/>
          </w:tcPr>
          <w:p w:rsidR="00C9353B" w:rsidRPr="005F6941" w:rsidRDefault="00C9353B" w:rsidP="00921857">
            <w:pPr>
              <w:spacing w:after="0" w:line="240" w:lineRule="auto"/>
              <w:rPr>
                <w:rFonts w:asciiTheme="minorHAnsi" w:hAnsiTheme="minorHAnsi" w:cs="Calibri"/>
              </w:rPr>
            </w:pPr>
            <w:r w:rsidRPr="005F6941">
              <w:rPr>
                <w:rFonts w:asciiTheme="minorHAnsi" w:hAnsiTheme="minorHAnsi" w:cs="Calibri"/>
              </w:rPr>
              <w:t>Aspecto a Mejorar</w:t>
            </w:r>
          </w:p>
        </w:tc>
        <w:tc>
          <w:tcPr>
            <w:tcW w:w="867" w:type="pct"/>
            <w:shd w:val="clear" w:color="auto" w:fill="8DB3E2" w:themeFill="text2" w:themeFillTint="66"/>
          </w:tcPr>
          <w:p w:rsidR="00C9353B" w:rsidRPr="005F6941" w:rsidRDefault="00C9353B" w:rsidP="00921857">
            <w:pPr>
              <w:spacing w:after="0" w:line="240" w:lineRule="auto"/>
              <w:cnfStyle w:val="100000000000"/>
              <w:rPr>
                <w:rFonts w:asciiTheme="minorHAnsi" w:hAnsiTheme="minorHAnsi" w:cs="Calibri"/>
              </w:rPr>
            </w:pPr>
            <w:r w:rsidRPr="005F6941">
              <w:rPr>
                <w:rFonts w:asciiTheme="minorHAnsi" w:hAnsiTheme="minorHAnsi" w:cs="Calibri"/>
              </w:rPr>
              <w:t>Acciones</w:t>
            </w:r>
          </w:p>
        </w:tc>
        <w:tc>
          <w:tcPr>
            <w:tcW w:w="970" w:type="pct"/>
            <w:shd w:val="clear" w:color="auto" w:fill="8DB3E2" w:themeFill="text2" w:themeFillTint="66"/>
          </w:tcPr>
          <w:p w:rsidR="00C9353B" w:rsidRPr="005F6941" w:rsidRDefault="00C9353B" w:rsidP="00921857">
            <w:pPr>
              <w:spacing w:after="0" w:line="240" w:lineRule="auto"/>
              <w:cnfStyle w:val="100000000000"/>
              <w:rPr>
                <w:rFonts w:asciiTheme="minorHAnsi" w:hAnsiTheme="minorHAnsi" w:cs="Calibri"/>
              </w:rPr>
            </w:pPr>
            <w:r w:rsidRPr="005F6941">
              <w:rPr>
                <w:rFonts w:asciiTheme="minorHAnsi" w:hAnsiTheme="minorHAnsi" w:cs="Calibri"/>
              </w:rPr>
              <w:t>Metas</w:t>
            </w:r>
          </w:p>
        </w:tc>
        <w:tc>
          <w:tcPr>
            <w:tcW w:w="1121" w:type="pct"/>
            <w:shd w:val="clear" w:color="auto" w:fill="8DB3E2" w:themeFill="text2" w:themeFillTint="66"/>
          </w:tcPr>
          <w:p w:rsidR="00C9353B" w:rsidRPr="005F6941" w:rsidRDefault="00C9353B" w:rsidP="00921857">
            <w:pPr>
              <w:spacing w:after="0" w:line="240" w:lineRule="auto"/>
              <w:cnfStyle w:val="100000000000"/>
              <w:rPr>
                <w:rFonts w:asciiTheme="minorHAnsi" w:hAnsiTheme="minorHAnsi" w:cs="Calibri"/>
              </w:rPr>
            </w:pPr>
            <w:r w:rsidRPr="005F6941">
              <w:rPr>
                <w:rFonts w:asciiTheme="minorHAnsi" w:hAnsiTheme="minorHAnsi" w:cs="Calibri"/>
              </w:rPr>
              <w:t>Indicador de Logro</w:t>
            </w:r>
          </w:p>
        </w:tc>
        <w:tc>
          <w:tcPr>
            <w:tcW w:w="511" w:type="pct"/>
            <w:shd w:val="clear" w:color="auto" w:fill="8DB3E2" w:themeFill="text2" w:themeFillTint="66"/>
          </w:tcPr>
          <w:p w:rsidR="00C9353B" w:rsidRPr="005F6941" w:rsidRDefault="00C9353B" w:rsidP="00921857">
            <w:pPr>
              <w:spacing w:after="0" w:line="240" w:lineRule="auto"/>
              <w:cnfStyle w:val="100000000000"/>
              <w:rPr>
                <w:rFonts w:asciiTheme="minorHAnsi" w:hAnsiTheme="minorHAnsi" w:cs="Calibri"/>
              </w:rPr>
            </w:pPr>
            <w:r w:rsidRPr="005F6941">
              <w:rPr>
                <w:rFonts w:asciiTheme="minorHAnsi" w:hAnsiTheme="minorHAnsi" w:cs="Calibri"/>
              </w:rPr>
              <w:t>Plazo</w:t>
            </w:r>
          </w:p>
        </w:tc>
        <w:tc>
          <w:tcPr>
            <w:tcW w:w="561" w:type="pct"/>
            <w:shd w:val="clear" w:color="auto" w:fill="8DB3E2" w:themeFill="text2" w:themeFillTint="66"/>
          </w:tcPr>
          <w:p w:rsidR="00C9353B" w:rsidRPr="005F6941" w:rsidRDefault="00C9353B" w:rsidP="00921857">
            <w:pPr>
              <w:spacing w:after="0" w:line="240" w:lineRule="auto"/>
              <w:cnfStyle w:val="100000000000"/>
              <w:rPr>
                <w:rFonts w:asciiTheme="minorHAnsi" w:hAnsiTheme="minorHAnsi" w:cs="Calibri"/>
              </w:rPr>
            </w:pPr>
            <w:r w:rsidRPr="005F6941">
              <w:rPr>
                <w:rFonts w:asciiTheme="minorHAnsi" w:hAnsiTheme="minorHAnsi" w:cs="Calibri"/>
              </w:rPr>
              <w:t>Nivel de Logro</w:t>
            </w:r>
          </w:p>
          <w:p w:rsidR="00C9353B" w:rsidRPr="005F6941" w:rsidRDefault="00C9353B" w:rsidP="00921857">
            <w:pPr>
              <w:spacing w:after="0" w:line="240" w:lineRule="auto"/>
              <w:cnfStyle w:val="100000000000"/>
              <w:rPr>
                <w:rFonts w:asciiTheme="minorHAnsi" w:hAnsiTheme="minorHAnsi" w:cs="Calibri"/>
              </w:rPr>
            </w:pPr>
            <w:r w:rsidRPr="005F6941">
              <w:rPr>
                <w:rFonts w:asciiTheme="minorHAnsi" w:hAnsiTheme="minorHAnsi" w:cs="Calibri"/>
              </w:rPr>
              <w:t>(L, ML, NL)</w:t>
            </w:r>
          </w:p>
        </w:tc>
      </w:tr>
      <w:tr w:rsidR="00C80209" w:rsidRPr="005F6941" w:rsidTr="00C9353B">
        <w:trPr>
          <w:cnfStyle w:val="000000100000"/>
          <w:trHeight w:val="850"/>
        </w:trPr>
        <w:tc>
          <w:tcPr>
            <w:cnfStyle w:val="001000000000"/>
            <w:tcW w:w="970" w:type="pct"/>
          </w:tcPr>
          <w:p w:rsidR="00C80209" w:rsidRPr="00AF0D93" w:rsidRDefault="00C80209" w:rsidP="006D17C6">
            <w:pPr>
              <w:spacing w:after="0" w:line="240" w:lineRule="auto"/>
              <w:rPr>
                <w:rFonts w:asciiTheme="minorHAnsi" w:hAnsiTheme="minorHAnsi" w:cs="Calibri"/>
                <w:b w:val="0"/>
                <w:color w:val="000000"/>
              </w:rPr>
            </w:pPr>
            <w:r w:rsidRPr="00AF0D93">
              <w:rPr>
                <w:rFonts w:asciiTheme="minorHAnsi" w:hAnsiTheme="minorHAnsi" w:cs="Calibri"/>
                <w:b w:val="0"/>
                <w:color w:val="000000"/>
              </w:rPr>
              <w:t>Perfeccionar la política de promoción docente</w:t>
            </w:r>
          </w:p>
        </w:tc>
        <w:tc>
          <w:tcPr>
            <w:tcW w:w="867" w:type="pct"/>
          </w:tcPr>
          <w:p w:rsidR="00C80209" w:rsidRPr="00AF0D93" w:rsidRDefault="00C80209" w:rsidP="006D17C6">
            <w:pPr>
              <w:spacing w:after="0" w:line="240" w:lineRule="auto"/>
              <w:cnfStyle w:val="000000100000"/>
              <w:rPr>
                <w:rFonts w:asciiTheme="minorHAnsi" w:hAnsiTheme="minorHAnsi" w:cs="Calibri"/>
                <w:color w:val="000000"/>
              </w:rPr>
            </w:pPr>
            <w:r w:rsidRPr="00AF0D93">
              <w:rPr>
                <w:rFonts w:asciiTheme="minorHAnsi" w:hAnsiTheme="minorHAnsi" w:cs="Calibri"/>
                <w:color w:val="000000"/>
              </w:rPr>
              <w:t>Elaborar un reglamento de promoción docente</w:t>
            </w:r>
          </w:p>
        </w:tc>
        <w:tc>
          <w:tcPr>
            <w:tcW w:w="970" w:type="pct"/>
          </w:tcPr>
          <w:p w:rsidR="00C80209" w:rsidRPr="00AF0D93" w:rsidRDefault="00C80209" w:rsidP="006D17C6">
            <w:pPr>
              <w:spacing w:after="0" w:line="240" w:lineRule="auto"/>
              <w:cnfStyle w:val="000000100000"/>
              <w:rPr>
                <w:rFonts w:asciiTheme="minorHAnsi" w:hAnsiTheme="minorHAnsi" w:cs="Calibri"/>
                <w:color w:val="000000"/>
              </w:rPr>
            </w:pPr>
            <w:r w:rsidRPr="00AF0D93">
              <w:rPr>
                <w:rFonts w:asciiTheme="minorHAnsi" w:hAnsiTheme="minorHAnsi" w:cs="Calibri"/>
                <w:color w:val="000000"/>
              </w:rPr>
              <w:t>Reglamento de promoción  docente propuesto al consejo administrativo</w:t>
            </w:r>
          </w:p>
        </w:tc>
        <w:tc>
          <w:tcPr>
            <w:tcW w:w="1121" w:type="pct"/>
          </w:tcPr>
          <w:p w:rsidR="00C80209" w:rsidRPr="00AF0D93" w:rsidRDefault="00C80209" w:rsidP="006D17C6">
            <w:pPr>
              <w:spacing w:after="0" w:line="240" w:lineRule="auto"/>
              <w:cnfStyle w:val="000000100000"/>
              <w:rPr>
                <w:rFonts w:asciiTheme="minorHAnsi" w:hAnsiTheme="minorHAnsi" w:cs="Calibri"/>
                <w:color w:val="000000"/>
              </w:rPr>
            </w:pPr>
            <w:r w:rsidRPr="00AF0D93">
              <w:rPr>
                <w:rFonts w:asciiTheme="minorHAnsi" w:hAnsiTheme="minorHAnsi" w:cs="Calibri"/>
                <w:color w:val="000000"/>
              </w:rPr>
              <w:t>Reglamento aprobado</w:t>
            </w:r>
          </w:p>
        </w:tc>
        <w:tc>
          <w:tcPr>
            <w:tcW w:w="511" w:type="pct"/>
          </w:tcPr>
          <w:p w:rsidR="00C80209" w:rsidRPr="00AF0D93" w:rsidRDefault="00C80209" w:rsidP="006D17C6">
            <w:pPr>
              <w:spacing w:after="0" w:line="240" w:lineRule="auto"/>
              <w:cnfStyle w:val="000000100000"/>
              <w:rPr>
                <w:rFonts w:asciiTheme="minorHAnsi" w:hAnsiTheme="minorHAnsi" w:cs="Calibri"/>
                <w:color w:val="000000"/>
              </w:rPr>
            </w:pPr>
            <w:r w:rsidRPr="00AF0D93">
              <w:rPr>
                <w:rFonts w:asciiTheme="minorHAnsi" w:hAnsiTheme="minorHAnsi" w:cs="Calibri"/>
                <w:color w:val="000000"/>
              </w:rPr>
              <w:t>Agosto del 2011</w:t>
            </w:r>
          </w:p>
        </w:tc>
        <w:tc>
          <w:tcPr>
            <w:tcW w:w="561" w:type="pct"/>
          </w:tcPr>
          <w:p w:rsidR="00C80209" w:rsidRPr="005F6941" w:rsidRDefault="00C80209" w:rsidP="00921857">
            <w:pPr>
              <w:spacing w:after="0" w:line="240" w:lineRule="auto"/>
              <w:cnfStyle w:val="000000100000"/>
              <w:rPr>
                <w:rFonts w:asciiTheme="minorHAnsi" w:hAnsiTheme="minorHAnsi"/>
              </w:rPr>
            </w:pPr>
          </w:p>
        </w:tc>
      </w:tr>
      <w:tr w:rsidR="00C80209" w:rsidRPr="005F6941" w:rsidTr="00C9353B">
        <w:trPr>
          <w:cnfStyle w:val="000000010000"/>
          <w:trHeight w:val="850"/>
        </w:trPr>
        <w:tc>
          <w:tcPr>
            <w:cnfStyle w:val="001000000000"/>
            <w:tcW w:w="970" w:type="pct"/>
          </w:tcPr>
          <w:p w:rsidR="00C80209" w:rsidRPr="005F6941" w:rsidRDefault="00C80209" w:rsidP="00921857">
            <w:pPr>
              <w:spacing w:after="0" w:line="240" w:lineRule="auto"/>
              <w:rPr>
                <w:rFonts w:asciiTheme="minorHAnsi" w:hAnsiTheme="minorHAnsi" w:cs="Calibri"/>
                <w:b w:val="0"/>
              </w:rPr>
            </w:pPr>
            <w:r w:rsidRPr="005F6941">
              <w:rPr>
                <w:rFonts w:asciiTheme="minorHAnsi" w:hAnsiTheme="minorHAnsi" w:cs="Calibri"/>
                <w:b w:val="0"/>
              </w:rPr>
              <w:t>Conocimiento en los procedimientos en la toma de decisiones.</w:t>
            </w:r>
          </w:p>
        </w:tc>
        <w:tc>
          <w:tcPr>
            <w:tcW w:w="867"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cs="Calibri"/>
                <w:b w:val="0"/>
                <w:sz w:val="22"/>
                <w:szCs w:val="22"/>
              </w:rPr>
              <w:t>Ajustarse a la reglamentación vigente.</w:t>
            </w:r>
          </w:p>
        </w:tc>
        <w:tc>
          <w:tcPr>
            <w:tcW w:w="970" w:type="pct"/>
          </w:tcPr>
          <w:p w:rsidR="00C80209" w:rsidRPr="005F6941" w:rsidRDefault="00C80209" w:rsidP="00921857">
            <w:pPr>
              <w:pStyle w:val="Ttulo"/>
              <w:tabs>
                <w:tab w:val="left" w:pos="1701"/>
                <w:tab w:val="right" w:leader="dot" w:pos="9072"/>
              </w:tabs>
              <w:ind w:right="-52"/>
              <w:jc w:val="left"/>
              <w:cnfStyle w:val="000000010000"/>
              <w:rPr>
                <w:rFonts w:asciiTheme="minorHAnsi" w:hAnsiTheme="minorHAnsi"/>
                <w:b w:val="0"/>
                <w:sz w:val="22"/>
                <w:szCs w:val="22"/>
              </w:rPr>
            </w:pPr>
            <w:r w:rsidRPr="005F6941">
              <w:rPr>
                <w:rFonts w:asciiTheme="minorHAnsi" w:hAnsiTheme="minorHAnsi" w:cs="Calibri"/>
                <w:b w:val="0"/>
                <w:sz w:val="22"/>
                <w:szCs w:val="22"/>
              </w:rPr>
              <w:t>Socialización de los reglamentos del área con el 100% funcionarios, docentes y estudiantes.</w:t>
            </w:r>
          </w:p>
        </w:tc>
        <w:tc>
          <w:tcPr>
            <w:tcW w:w="1121"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cs="Calibri"/>
                <w:b w:val="0"/>
                <w:sz w:val="22"/>
                <w:szCs w:val="22"/>
              </w:rPr>
              <w:t>Porcentaje de funcionarios, docentes y estudiantes, que participan de la socialización.</w:t>
            </w:r>
          </w:p>
        </w:tc>
        <w:tc>
          <w:tcPr>
            <w:tcW w:w="511"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cs="Calibri"/>
                <w:b w:val="0"/>
                <w:sz w:val="22"/>
                <w:szCs w:val="22"/>
              </w:rPr>
              <w:t>Agosto 2011</w:t>
            </w:r>
          </w:p>
        </w:tc>
        <w:tc>
          <w:tcPr>
            <w:tcW w:w="561" w:type="pct"/>
          </w:tcPr>
          <w:p w:rsidR="00C80209" w:rsidRPr="005F6941" w:rsidRDefault="00C80209" w:rsidP="00921857">
            <w:pPr>
              <w:spacing w:after="0" w:line="240" w:lineRule="auto"/>
              <w:cnfStyle w:val="000000010000"/>
              <w:rPr>
                <w:rFonts w:asciiTheme="minorHAnsi" w:hAnsiTheme="minorHAnsi"/>
              </w:rPr>
            </w:pPr>
          </w:p>
        </w:tc>
      </w:tr>
      <w:tr w:rsidR="00C80209" w:rsidRPr="005F6941" w:rsidTr="00C9353B">
        <w:trPr>
          <w:cnfStyle w:val="000000100000"/>
          <w:trHeight w:val="850"/>
        </w:trPr>
        <w:tc>
          <w:tcPr>
            <w:cnfStyle w:val="001000000000"/>
            <w:tcW w:w="970" w:type="pct"/>
            <w:vMerge w:val="restart"/>
          </w:tcPr>
          <w:p w:rsidR="00C80209" w:rsidRPr="005F6941" w:rsidRDefault="00C80209" w:rsidP="00921857">
            <w:pPr>
              <w:pStyle w:val="Prrafodelista"/>
              <w:spacing w:after="0" w:line="240" w:lineRule="auto"/>
              <w:ind w:left="0"/>
              <w:rPr>
                <w:rFonts w:asciiTheme="minorHAnsi" w:hAnsiTheme="minorHAnsi" w:cs="Calibri"/>
                <w:b w:val="0"/>
                <w:color w:val="000000"/>
              </w:rPr>
            </w:pPr>
            <w:r w:rsidRPr="005F6941">
              <w:rPr>
                <w:rFonts w:asciiTheme="minorHAnsi" w:hAnsiTheme="minorHAnsi"/>
                <w:b w:val="0"/>
              </w:rPr>
              <w:t xml:space="preserve">Evaluación permanente para fortalecer el Sistema de Control y Aseguramiento de la Calidad para la instalación de una cultura de Calidad </w:t>
            </w:r>
          </w:p>
        </w:tc>
        <w:tc>
          <w:tcPr>
            <w:tcW w:w="867"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cs="Calibri"/>
                <w:b w:val="0"/>
                <w:color w:val="000000"/>
                <w:sz w:val="22"/>
                <w:szCs w:val="22"/>
              </w:rPr>
              <w:t>Iniciar la aplicación del Sistema de aseguramiento de la Calidad</w:t>
            </w:r>
          </w:p>
        </w:tc>
        <w:tc>
          <w:tcPr>
            <w:tcW w:w="970"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cs="Calibri"/>
                <w:b w:val="0"/>
                <w:color w:val="000000"/>
                <w:sz w:val="22"/>
                <w:szCs w:val="22"/>
              </w:rPr>
              <w:t>Que el 100% de las unidades inicien la aplicación del sistema  aseguramiento de la Calidad</w:t>
            </w:r>
          </w:p>
        </w:tc>
        <w:tc>
          <w:tcPr>
            <w:tcW w:w="1121"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cs="Calibri"/>
                <w:b w:val="0"/>
                <w:color w:val="000000"/>
                <w:sz w:val="22"/>
                <w:szCs w:val="22"/>
              </w:rPr>
              <w:t>% de unidades que iniciaron la aplicación del sistema, con informe entregado</w:t>
            </w:r>
          </w:p>
        </w:tc>
        <w:tc>
          <w:tcPr>
            <w:tcW w:w="511"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highlight w:val="yellow"/>
              </w:rPr>
            </w:pPr>
            <w:r w:rsidRPr="005F6941">
              <w:rPr>
                <w:rFonts w:asciiTheme="minorHAnsi" w:hAnsiTheme="minorHAnsi" w:cs="Calibri"/>
                <w:b w:val="0"/>
                <w:color w:val="000000"/>
                <w:sz w:val="22"/>
                <w:szCs w:val="22"/>
              </w:rPr>
              <w:t>Diciembre del 2010</w:t>
            </w:r>
          </w:p>
        </w:tc>
        <w:tc>
          <w:tcPr>
            <w:tcW w:w="561" w:type="pct"/>
          </w:tcPr>
          <w:p w:rsidR="00C80209" w:rsidRPr="005F6941" w:rsidRDefault="00C80209" w:rsidP="00921857">
            <w:pPr>
              <w:spacing w:after="0" w:line="240" w:lineRule="auto"/>
              <w:cnfStyle w:val="000000100000"/>
              <w:rPr>
                <w:rFonts w:asciiTheme="minorHAnsi" w:hAnsiTheme="minorHAnsi"/>
              </w:rPr>
            </w:pPr>
          </w:p>
        </w:tc>
      </w:tr>
      <w:tr w:rsidR="00C80209" w:rsidRPr="005F6941" w:rsidTr="00C9353B">
        <w:trPr>
          <w:cnfStyle w:val="000000010000"/>
          <w:trHeight w:val="850"/>
        </w:trPr>
        <w:tc>
          <w:tcPr>
            <w:cnfStyle w:val="001000000000"/>
            <w:tcW w:w="970" w:type="pct"/>
            <w:vMerge/>
          </w:tcPr>
          <w:p w:rsidR="00C80209" w:rsidRPr="005F6941" w:rsidRDefault="00C80209" w:rsidP="00921857">
            <w:pPr>
              <w:spacing w:after="0" w:line="240" w:lineRule="auto"/>
              <w:jc w:val="center"/>
              <w:rPr>
                <w:rFonts w:asciiTheme="minorHAnsi" w:hAnsiTheme="minorHAnsi"/>
              </w:rPr>
            </w:pPr>
          </w:p>
        </w:tc>
        <w:tc>
          <w:tcPr>
            <w:tcW w:w="867"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cs="Calibri"/>
                <w:b w:val="0"/>
                <w:color w:val="000000"/>
                <w:sz w:val="22"/>
                <w:szCs w:val="22"/>
              </w:rPr>
              <w:t>Evaluar la instalación del SCAC</w:t>
            </w:r>
          </w:p>
        </w:tc>
        <w:tc>
          <w:tcPr>
            <w:tcW w:w="970"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cs="Calibri"/>
                <w:b w:val="0"/>
                <w:color w:val="000000"/>
                <w:sz w:val="22"/>
                <w:szCs w:val="22"/>
              </w:rPr>
              <w:t>Una reunión semestral de autoevaluación de la instalación del modelo</w:t>
            </w:r>
          </w:p>
        </w:tc>
        <w:tc>
          <w:tcPr>
            <w:tcW w:w="1121"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cs="Calibri"/>
                <w:b w:val="0"/>
                <w:color w:val="000000"/>
                <w:sz w:val="22"/>
                <w:szCs w:val="22"/>
              </w:rPr>
              <w:t>N° de reuniones semestrales realizada</w:t>
            </w:r>
          </w:p>
        </w:tc>
        <w:tc>
          <w:tcPr>
            <w:tcW w:w="511"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cs="Calibri"/>
                <w:b w:val="0"/>
                <w:color w:val="000000"/>
                <w:sz w:val="22"/>
                <w:szCs w:val="22"/>
              </w:rPr>
              <w:t>Semestral</w:t>
            </w:r>
          </w:p>
        </w:tc>
        <w:tc>
          <w:tcPr>
            <w:tcW w:w="561" w:type="pct"/>
          </w:tcPr>
          <w:p w:rsidR="00C80209" w:rsidRPr="005F6941" w:rsidRDefault="00C80209" w:rsidP="00921857">
            <w:pPr>
              <w:spacing w:after="0" w:line="240" w:lineRule="auto"/>
              <w:cnfStyle w:val="000000010000"/>
              <w:rPr>
                <w:rFonts w:asciiTheme="minorHAnsi" w:hAnsiTheme="minorHAnsi"/>
              </w:rPr>
            </w:pPr>
          </w:p>
        </w:tc>
      </w:tr>
      <w:tr w:rsidR="00C80209" w:rsidRPr="005F6941" w:rsidTr="00C9353B">
        <w:trPr>
          <w:cnfStyle w:val="000000100000"/>
          <w:trHeight w:val="850"/>
        </w:trPr>
        <w:tc>
          <w:tcPr>
            <w:cnfStyle w:val="001000000000"/>
            <w:tcW w:w="970" w:type="pct"/>
          </w:tcPr>
          <w:p w:rsidR="00C80209" w:rsidRPr="005F6941" w:rsidRDefault="00C80209" w:rsidP="00C9353B">
            <w:pPr>
              <w:pStyle w:val="Prrafodelista"/>
              <w:tabs>
                <w:tab w:val="left" w:pos="709"/>
              </w:tabs>
              <w:spacing w:after="0"/>
              <w:ind w:left="0"/>
              <w:jc w:val="both"/>
              <w:rPr>
                <w:rFonts w:asciiTheme="minorHAnsi" w:hAnsiTheme="minorHAnsi"/>
                <w:b w:val="0"/>
              </w:rPr>
            </w:pPr>
            <w:r w:rsidRPr="005F6941">
              <w:rPr>
                <w:rFonts w:asciiTheme="minorHAnsi" w:hAnsiTheme="minorHAnsi"/>
                <w:b w:val="0"/>
              </w:rPr>
              <w:t>Fortalecer los procedimientos del sistema de control y aseguramiento de la Calidad (SCAC)</w:t>
            </w:r>
          </w:p>
        </w:tc>
        <w:tc>
          <w:tcPr>
            <w:tcW w:w="867" w:type="pct"/>
          </w:tcPr>
          <w:p w:rsidR="00C80209" w:rsidRPr="005F6941" w:rsidRDefault="00C80209" w:rsidP="00C9353B">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b w:val="0"/>
                <w:sz w:val="22"/>
                <w:szCs w:val="22"/>
              </w:rPr>
              <w:t xml:space="preserve">Realizar seguimiento de los planes de mejora de las unidades  </w:t>
            </w:r>
          </w:p>
        </w:tc>
        <w:tc>
          <w:tcPr>
            <w:tcW w:w="970" w:type="pct"/>
          </w:tcPr>
          <w:p w:rsidR="00C80209" w:rsidRPr="005F6941" w:rsidRDefault="00C80209" w:rsidP="00443CCB">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b w:val="0"/>
                <w:sz w:val="22"/>
                <w:szCs w:val="22"/>
              </w:rPr>
              <w:t>Seguimiento al 100% de los planes  de las unidades realizado.</w:t>
            </w:r>
          </w:p>
        </w:tc>
        <w:tc>
          <w:tcPr>
            <w:tcW w:w="1121" w:type="pct"/>
          </w:tcPr>
          <w:p w:rsidR="00C80209" w:rsidRPr="005F6941" w:rsidRDefault="00C80209" w:rsidP="00443CCB">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b w:val="0"/>
                <w:sz w:val="22"/>
                <w:szCs w:val="22"/>
              </w:rPr>
              <w:t xml:space="preserve">Porcentaje  de planes de mejora con seguimiento realizado </w:t>
            </w:r>
          </w:p>
        </w:tc>
        <w:tc>
          <w:tcPr>
            <w:tcW w:w="511" w:type="pct"/>
          </w:tcPr>
          <w:p w:rsidR="00C80209" w:rsidRPr="005F6941" w:rsidRDefault="00C80209" w:rsidP="00443CCB">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b w:val="0"/>
                <w:sz w:val="22"/>
                <w:szCs w:val="22"/>
              </w:rPr>
              <w:t xml:space="preserve">Marzo a Diciembre </w:t>
            </w:r>
          </w:p>
        </w:tc>
        <w:tc>
          <w:tcPr>
            <w:tcW w:w="561" w:type="pct"/>
          </w:tcPr>
          <w:p w:rsidR="00C80209" w:rsidRPr="005F6941" w:rsidRDefault="00C80209" w:rsidP="00443CCB">
            <w:pPr>
              <w:pStyle w:val="Ttulo"/>
              <w:tabs>
                <w:tab w:val="left" w:pos="1701"/>
                <w:tab w:val="right" w:leader="dot" w:pos="9072"/>
              </w:tabs>
              <w:jc w:val="left"/>
              <w:cnfStyle w:val="000000100000"/>
              <w:rPr>
                <w:rFonts w:asciiTheme="minorHAnsi" w:hAnsiTheme="minorHAnsi"/>
                <w:b w:val="0"/>
                <w:sz w:val="22"/>
                <w:szCs w:val="22"/>
              </w:rPr>
            </w:pPr>
          </w:p>
        </w:tc>
      </w:tr>
      <w:tr w:rsidR="00C80209" w:rsidRPr="005F6941" w:rsidTr="00C9353B">
        <w:trPr>
          <w:cnfStyle w:val="000000010000"/>
          <w:trHeight w:val="850"/>
        </w:trPr>
        <w:tc>
          <w:tcPr>
            <w:cnfStyle w:val="001000000000"/>
            <w:tcW w:w="970" w:type="pct"/>
            <w:vMerge w:val="restart"/>
          </w:tcPr>
          <w:p w:rsidR="00C80209" w:rsidRPr="005F6941" w:rsidRDefault="00C80209" w:rsidP="00921857">
            <w:pPr>
              <w:pStyle w:val="Prrafodelista"/>
              <w:spacing w:after="0" w:line="240" w:lineRule="auto"/>
              <w:ind w:left="0"/>
              <w:rPr>
                <w:rFonts w:asciiTheme="minorHAnsi" w:hAnsiTheme="minorHAnsi"/>
                <w:b w:val="0"/>
              </w:rPr>
            </w:pPr>
            <w:r w:rsidRPr="005F6941">
              <w:rPr>
                <w:rFonts w:asciiTheme="minorHAnsi" w:hAnsiTheme="minorHAnsi"/>
                <w:b w:val="0"/>
              </w:rPr>
              <w:t xml:space="preserve">Socializar las políticas de capacitación y perfeccionamiento con académicos antiguos y </w:t>
            </w:r>
            <w:r w:rsidRPr="005F6941">
              <w:rPr>
                <w:rFonts w:asciiTheme="minorHAnsi" w:hAnsiTheme="minorHAnsi"/>
                <w:b w:val="0"/>
              </w:rPr>
              <w:lastRenderedPageBreak/>
              <w:t>nuevos en la Institución</w:t>
            </w:r>
          </w:p>
          <w:p w:rsidR="00C80209" w:rsidRPr="005F6941" w:rsidRDefault="00C80209" w:rsidP="00921857">
            <w:pPr>
              <w:spacing w:after="0" w:line="240" w:lineRule="auto"/>
              <w:jc w:val="center"/>
              <w:rPr>
                <w:rFonts w:asciiTheme="minorHAnsi" w:hAnsiTheme="minorHAnsi"/>
                <w:b w:val="0"/>
              </w:rPr>
            </w:pPr>
          </w:p>
        </w:tc>
        <w:tc>
          <w:tcPr>
            <w:tcW w:w="867" w:type="pct"/>
          </w:tcPr>
          <w:p w:rsidR="00C80209" w:rsidRPr="005F6941" w:rsidRDefault="00C80209" w:rsidP="00921857">
            <w:pPr>
              <w:spacing w:after="0" w:line="240" w:lineRule="auto"/>
              <w:cnfStyle w:val="000000010000"/>
              <w:rPr>
                <w:rFonts w:asciiTheme="minorHAnsi" w:hAnsiTheme="minorHAnsi"/>
              </w:rPr>
            </w:pPr>
            <w:r w:rsidRPr="005F6941">
              <w:rPr>
                <w:rFonts w:asciiTheme="minorHAnsi" w:hAnsiTheme="minorHAnsi"/>
              </w:rPr>
              <w:lastRenderedPageBreak/>
              <w:t xml:space="preserve">Revisar las políticas  de capacitación y perfeccionamiento   docente aplicadas </w:t>
            </w:r>
          </w:p>
        </w:tc>
        <w:tc>
          <w:tcPr>
            <w:tcW w:w="970" w:type="pct"/>
          </w:tcPr>
          <w:p w:rsidR="00C80209" w:rsidRPr="005F6941" w:rsidRDefault="00C80209" w:rsidP="00921857">
            <w:pPr>
              <w:spacing w:after="0" w:line="240" w:lineRule="auto"/>
              <w:cnfStyle w:val="000000010000"/>
              <w:rPr>
                <w:rFonts w:asciiTheme="minorHAnsi" w:hAnsiTheme="minorHAnsi"/>
              </w:rPr>
            </w:pPr>
            <w:r w:rsidRPr="005F6941">
              <w:rPr>
                <w:rFonts w:asciiTheme="minorHAnsi" w:hAnsiTheme="minorHAnsi"/>
              </w:rPr>
              <w:t>Dos jornadas para revisión de las políticas  de capacitación</w:t>
            </w:r>
          </w:p>
        </w:tc>
        <w:tc>
          <w:tcPr>
            <w:tcW w:w="1121" w:type="pct"/>
          </w:tcPr>
          <w:p w:rsidR="00C80209" w:rsidRPr="005F6941" w:rsidRDefault="00C80209" w:rsidP="00921857">
            <w:pPr>
              <w:spacing w:after="0" w:line="240" w:lineRule="auto"/>
              <w:cnfStyle w:val="000000010000"/>
              <w:rPr>
                <w:rFonts w:asciiTheme="minorHAnsi" w:hAnsiTheme="minorHAnsi"/>
              </w:rPr>
            </w:pPr>
            <w:r w:rsidRPr="005F6941">
              <w:rPr>
                <w:rFonts w:asciiTheme="minorHAnsi" w:hAnsiTheme="minorHAnsi"/>
              </w:rPr>
              <w:t xml:space="preserve">N° de jornadas realizadas </w:t>
            </w:r>
          </w:p>
        </w:tc>
        <w:tc>
          <w:tcPr>
            <w:tcW w:w="511" w:type="pct"/>
          </w:tcPr>
          <w:p w:rsidR="00C80209" w:rsidRPr="005F6941" w:rsidRDefault="00C80209" w:rsidP="00921857">
            <w:pPr>
              <w:spacing w:after="0" w:line="240" w:lineRule="auto"/>
              <w:cnfStyle w:val="000000010000"/>
              <w:rPr>
                <w:rFonts w:asciiTheme="minorHAnsi" w:hAnsiTheme="minorHAnsi"/>
              </w:rPr>
            </w:pPr>
            <w:r w:rsidRPr="005F6941">
              <w:rPr>
                <w:rFonts w:asciiTheme="minorHAnsi" w:hAnsiTheme="minorHAnsi"/>
              </w:rPr>
              <w:t>Marzo del 2011</w:t>
            </w:r>
          </w:p>
        </w:tc>
        <w:tc>
          <w:tcPr>
            <w:tcW w:w="561" w:type="pct"/>
          </w:tcPr>
          <w:p w:rsidR="00C80209" w:rsidRPr="005F6941" w:rsidRDefault="00C80209" w:rsidP="00921857">
            <w:pPr>
              <w:spacing w:after="0" w:line="240" w:lineRule="auto"/>
              <w:cnfStyle w:val="000000010000"/>
              <w:rPr>
                <w:rFonts w:asciiTheme="minorHAnsi" w:hAnsiTheme="minorHAnsi"/>
              </w:rPr>
            </w:pPr>
          </w:p>
        </w:tc>
      </w:tr>
      <w:tr w:rsidR="00C80209" w:rsidRPr="005F6941" w:rsidTr="00C9353B">
        <w:trPr>
          <w:cnfStyle w:val="000000100000"/>
          <w:trHeight w:val="850"/>
        </w:trPr>
        <w:tc>
          <w:tcPr>
            <w:cnfStyle w:val="001000000000"/>
            <w:tcW w:w="970" w:type="pct"/>
            <w:vMerge/>
          </w:tcPr>
          <w:p w:rsidR="00C80209" w:rsidRPr="005F6941" w:rsidRDefault="00C80209" w:rsidP="00921857">
            <w:pPr>
              <w:spacing w:after="0" w:line="240" w:lineRule="auto"/>
              <w:rPr>
                <w:rFonts w:asciiTheme="minorHAnsi" w:hAnsiTheme="minorHAnsi"/>
              </w:rPr>
            </w:pPr>
          </w:p>
        </w:tc>
        <w:tc>
          <w:tcPr>
            <w:tcW w:w="867" w:type="pct"/>
          </w:tcPr>
          <w:p w:rsidR="00C80209" w:rsidRPr="005F6941" w:rsidRDefault="00C80209" w:rsidP="00921857">
            <w:pPr>
              <w:spacing w:after="0" w:line="240" w:lineRule="auto"/>
              <w:cnfStyle w:val="000000100000"/>
              <w:rPr>
                <w:rFonts w:asciiTheme="minorHAnsi" w:hAnsiTheme="minorHAnsi"/>
              </w:rPr>
            </w:pPr>
            <w:r w:rsidRPr="005F6941">
              <w:rPr>
                <w:rFonts w:asciiTheme="minorHAnsi" w:hAnsiTheme="minorHAnsi"/>
              </w:rPr>
              <w:t xml:space="preserve">Redactar políticas de capacitación y perfeccionamiento ajustado a la realidad universitaria </w:t>
            </w:r>
          </w:p>
        </w:tc>
        <w:tc>
          <w:tcPr>
            <w:tcW w:w="970" w:type="pct"/>
          </w:tcPr>
          <w:p w:rsidR="00C80209" w:rsidRPr="005F6941" w:rsidRDefault="00C80209" w:rsidP="00921857">
            <w:pPr>
              <w:spacing w:after="0" w:line="240" w:lineRule="auto"/>
              <w:cnfStyle w:val="000000100000"/>
              <w:rPr>
                <w:rFonts w:asciiTheme="minorHAnsi" w:hAnsiTheme="minorHAnsi"/>
              </w:rPr>
            </w:pPr>
            <w:r w:rsidRPr="005F6941">
              <w:rPr>
                <w:rFonts w:asciiTheme="minorHAnsi" w:hAnsiTheme="minorHAnsi"/>
              </w:rPr>
              <w:t xml:space="preserve">Redacción de documentos de políticas y perfeccionamiento </w:t>
            </w:r>
          </w:p>
        </w:tc>
        <w:tc>
          <w:tcPr>
            <w:tcW w:w="1121" w:type="pct"/>
          </w:tcPr>
          <w:p w:rsidR="00C80209" w:rsidRPr="005F6941" w:rsidRDefault="00C80209" w:rsidP="00921857">
            <w:pPr>
              <w:spacing w:after="0" w:line="240" w:lineRule="auto"/>
              <w:cnfStyle w:val="000000100000"/>
              <w:rPr>
                <w:rFonts w:asciiTheme="minorHAnsi" w:hAnsiTheme="minorHAnsi"/>
              </w:rPr>
            </w:pPr>
            <w:r w:rsidRPr="005F6941">
              <w:rPr>
                <w:rFonts w:asciiTheme="minorHAnsi" w:hAnsiTheme="minorHAnsi"/>
              </w:rPr>
              <w:t xml:space="preserve">Documento realizado </w:t>
            </w:r>
          </w:p>
        </w:tc>
        <w:tc>
          <w:tcPr>
            <w:tcW w:w="511" w:type="pct"/>
          </w:tcPr>
          <w:p w:rsidR="00C80209" w:rsidRPr="005F6941" w:rsidRDefault="00C80209" w:rsidP="00921857">
            <w:pPr>
              <w:spacing w:after="0" w:line="240" w:lineRule="auto"/>
              <w:cnfStyle w:val="000000100000"/>
              <w:rPr>
                <w:rFonts w:asciiTheme="minorHAnsi" w:hAnsiTheme="minorHAnsi"/>
              </w:rPr>
            </w:pPr>
            <w:r w:rsidRPr="005F6941">
              <w:rPr>
                <w:rFonts w:asciiTheme="minorHAnsi" w:hAnsiTheme="minorHAnsi"/>
              </w:rPr>
              <w:t>Mayo del 2011</w:t>
            </w:r>
          </w:p>
        </w:tc>
        <w:tc>
          <w:tcPr>
            <w:tcW w:w="561" w:type="pct"/>
          </w:tcPr>
          <w:p w:rsidR="00C80209" w:rsidRPr="005F6941" w:rsidRDefault="00C80209" w:rsidP="00921857">
            <w:pPr>
              <w:spacing w:after="0" w:line="240" w:lineRule="auto"/>
              <w:cnfStyle w:val="000000100000"/>
              <w:rPr>
                <w:rFonts w:asciiTheme="minorHAnsi" w:hAnsiTheme="minorHAnsi"/>
              </w:rPr>
            </w:pPr>
          </w:p>
        </w:tc>
      </w:tr>
      <w:tr w:rsidR="00C80209" w:rsidRPr="005F6941" w:rsidTr="00C9353B">
        <w:trPr>
          <w:cnfStyle w:val="000000010000"/>
          <w:trHeight w:val="850"/>
        </w:trPr>
        <w:tc>
          <w:tcPr>
            <w:cnfStyle w:val="001000000000"/>
            <w:tcW w:w="970" w:type="pct"/>
            <w:vMerge w:val="restart"/>
          </w:tcPr>
          <w:p w:rsidR="00C80209" w:rsidRPr="005F6941" w:rsidRDefault="00C80209" w:rsidP="00921857">
            <w:pPr>
              <w:spacing w:after="0" w:line="240" w:lineRule="auto"/>
              <w:contextualSpacing/>
              <w:rPr>
                <w:rFonts w:asciiTheme="minorHAnsi" w:hAnsiTheme="minorHAnsi"/>
                <w:b w:val="0"/>
              </w:rPr>
            </w:pPr>
            <w:r w:rsidRPr="005F6941">
              <w:rPr>
                <w:rFonts w:asciiTheme="minorHAnsi" w:hAnsiTheme="minorHAnsi" w:cs="Arial"/>
                <w:b w:val="0"/>
              </w:rPr>
              <w:lastRenderedPageBreak/>
              <w:t>Mejorar la vinculación de los complementarios con los objetivos expresados en el PEI</w:t>
            </w:r>
          </w:p>
        </w:tc>
        <w:tc>
          <w:tcPr>
            <w:tcW w:w="867" w:type="pct"/>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r w:rsidRPr="005F6941">
              <w:rPr>
                <w:rFonts w:asciiTheme="minorHAnsi" w:eastAsia="Times New Roman" w:hAnsiTheme="minorHAnsi"/>
                <w:bCs/>
                <w:lang w:val="es-MX"/>
              </w:rPr>
              <w:t>Nombrar comisión ad hoc para evaluación del plan de complementarios</w:t>
            </w:r>
          </w:p>
        </w:tc>
        <w:tc>
          <w:tcPr>
            <w:tcW w:w="970" w:type="pct"/>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r w:rsidRPr="005F6941">
              <w:rPr>
                <w:rFonts w:asciiTheme="minorHAnsi" w:eastAsia="Times New Roman" w:hAnsiTheme="minorHAnsi"/>
                <w:bCs/>
                <w:lang w:val="es-MX"/>
              </w:rPr>
              <w:t>Comisión con representantes de todas las facultades y director de docencia  nombradas</w:t>
            </w:r>
          </w:p>
        </w:tc>
        <w:tc>
          <w:tcPr>
            <w:tcW w:w="1121" w:type="pct"/>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r w:rsidRPr="005F6941">
              <w:rPr>
                <w:rFonts w:asciiTheme="minorHAnsi" w:eastAsia="Times New Roman" w:hAnsiTheme="minorHAnsi"/>
                <w:bCs/>
                <w:lang w:val="es-MX"/>
              </w:rPr>
              <w:t xml:space="preserve">Comisión nombrada </w:t>
            </w:r>
          </w:p>
        </w:tc>
        <w:tc>
          <w:tcPr>
            <w:tcW w:w="511" w:type="pct"/>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r w:rsidRPr="005F6941">
              <w:rPr>
                <w:rFonts w:asciiTheme="minorHAnsi" w:eastAsia="Times New Roman" w:hAnsiTheme="minorHAnsi"/>
                <w:bCs/>
                <w:lang w:val="es-MX"/>
              </w:rPr>
              <w:t>Junio 2011</w:t>
            </w:r>
          </w:p>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p>
        </w:tc>
        <w:tc>
          <w:tcPr>
            <w:tcW w:w="561" w:type="pct"/>
          </w:tcPr>
          <w:p w:rsidR="00C80209" w:rsidRPr="005F6941" w:rsidRDefault="00C80209" w:rsidP="00921857">
            <w:pPr>
              <w:spacing w:after="0" w:line="240" w:lineRule="auto"/>
              <w:cnfStyle w:val="000000010000"/>
              <w:rPr>
                <w:rFonts w:asciiTheme="minorHAnsi" w:hAnsiTheme="minorHAnsi"/>
              </w:rPr>
            </w:pPr>
          </w:p>
        </w:tc>
      </w:tr>
      <w:tr w:rsidR="00C80209" w:rsidRPr="005F6941" w:rsidTr="00C9353B">
        <w:trPr>
          <w:cnfStyle w:val="000000100000"/>
          <w:trHeight w:val="850"/>
        </w:trPr>
        <w:tc>
          <w:tcPr>
            <w:cnfStyle w:val="001000000000"/>
            <w:tcW w:w="970" w:type="pct"/>
            <w:vMerge/>
          </w:tcPr>
          <w:p w:rsidR="00C80209" w:rsidRPr="005F6941" w:rsidRDefault="00C80209" w:rsidP="00921857">
            <w:pPr>
              <w:spacing w:after="0" w:line="240" w:lineRule="auto"/>
              <w:contextualSpacing/>
              <w:jc w:val="both"/>
              <w:rPr>
                <w:rFonts w:asciiTheme="minorHAnsi" w:hAnsiTheme="minorHAnsi"/>
                <w:b w:val="0"/>
              </w:rPr>
            </w:pPr>
          </w:p>
        </w:tc>
        <w:tc>
          <w:tcPr>
            <w:tcW w:w="867" w:type="pct"/>
            <w:vMerge w:val="restart"/>
          </w:tcPr>
          <w:p w:rsidR="00C80209" w:rsidRPr="005F6941" w:rsidRDefault="00C80209" w:rsidP="00921857">
            <w:pPr>
              <w:tabs>
                <w:tab w:val="left" w:pos="1701"/>
                <w:tab w:val="right" w:leader="dot" w:pos="9072"/>
              </w:tabs>
              <w:spacing w:after="0" w:line="240" w:lineRule="auto"/>
              <w:cnfStyle w:val="000000100000"/>
              <w:rPr>
                <w:rFonts w:asciiTheme="minorHAnsi" w:eastAsia="Times New Roman" w:hAnsiTheme="minorHAnsi"/>
                <w:bCs/>
                <w:lang w:val="es-MX"/>
              </w:rPr>
            </w:pPr>
            <w:r w:rsidRPr="005F6941">
              <w:rPr>
                <w:rFonts w:asciiTheme="minorHAnsi" w:eastAsia="Times New Roman" w:hAnsiTheme="minorHAnsi"/>
                <w:bCs/>
                <w:lang w:val="es-MX"/>
              </w:rPr>
              <w:t>Realizar evaluación del plan de complementarios</w:t>
            </w:r>
          </w:p>
        </w:tc>
        <w:tc>
          <w:tcPr>
            <w:tcW w:w="970" w:type="pct"/>
          </w:tcPr>
          <w:p w:rsidR="00C80209" w:rsidRPr="005F6941" w:rsidRDefault="00C80209" w:rsidP="00921857">
            <w:pPr>
              <w:tabs>
                <w:tab w:val="left" w:pos="1701"/>
                <w:tab w:val="right" w:leader="dot" w:pos="9072"/>
              </w:tabs>
              <w:spacing w:after="0" w:line="240" w:lineRule="auto"/>
              <w:cnfStyle w:val="000000100000"/>
              <w:rPr>
                <w:rFonts w:asciiTheme="minorHAnsi" w:eastAsia="Times New Roman" w:hAnsiTheme="minorHAnsi"/>
                <w:bCs/>
                <w:lang w:val="es-MX"/>
              </w:rPr>
            </w:pPr>
            <w:r w:rsidRPr="005F6941">
              <w:rPr>
                <w:rFonts w:asciiTheme="minorHAnsi" w:eastAsia="Times New Roman" w:hAnsiTheme="minorHAnsi"/>
                <w:bCs/>
                <w:lang w:val="es-MX"/>
              </w:rPr>
              <w:t>Propósito y vinculación del 100% de los complementarios evaluados.</w:t>
            </w:r>
          </w:p>
        </w:tc>
        <w:tc>
          <w:tcPr>
            <w:tcW w:w="1121" w:type="pct"/>
          </w:tcPr>
          <w:p w:rsidR="00C80209" w:rsidRPr="005F6941" w:rsidRDefault="00C80209" w:rsidP="00921857">
            <w:pPr>
              <w:tabs>
                <w:tab w:val="left" w:pos="1701"/>
                <w:tab w:val="right" w:leader="dot" w:pos="9072"/>
              </w:tabs>
              <w:spacing w:after="0" w:line="240" w:lineRule="auto"/>
              <w:cnfStyle w:val="000000100000"/>
              <w:rPr>
                <w:rFonts w:asciiTheme="minorHAnsi" w:eastAsia="Times New Roman" w:hAnsiTheme="minorHAnsi"/>
                <w:bCs/>
                <w:lang w:val="es-MX"/>
              </w:rPr>
            </w:pPr>
            <w:r w:rsidRPr="005F6941">
              <w:rPr>
                <w:rFonts w:asciiTheme="minorHAnsi" w:eastAsia="Times New Roman" w:hAnsiTheme="minorHAnsi"/>
                <w:bCs/>
                <w:lang w:val="es-MX"/>
              </w:rPr>
              <w:t xml:space="preserve">Porcentaje de comple-mentarios evaluados </w:t>
            </w:r>
          </w:p>
        </w:tc>
        <w:tc>
          <w:tcPr>
            <w:tcW w:w="511" w:type="pct"/>
          </w:tcPr>
          <w:p w:rsidR="00C80209" w:rsidRPr="005F6941" w:rsidRDefault="00C80209" w:rsidP="00921857">
            <w:pPr>
              <w:tabs>
                <w:tab w:val="left" w:pos="1701"/>
                <w:tab w:val="right" w:leader="dot" w:pos="9072"/>
              </w:tabs>
              <w:spacing w:after="0" w:line="240" w:lineRule="auto"/>
              <w:cnfStyle w:val="000000100000"/>
              <w:rPr>
                <w:rFonts w:asciiTheme="minorHAnsi" w:eastAsia="Times New Roman" w:hAnsiTheme="minorHAnsi"/>
                <w:bCs/>
                <w:lang w:val="es-MX"/>
              </w:rPr>
            </w:pPr>
            <w:r w:rsidRPr="005F6941">
              <w:rPr>
                <w:rFonts w:asciiTheme="minorHAnsi" w:eastAsia="Times New Roman" w:hAnsiTheme="minorHAnsi"/>
                <w:bCs/>
                <w:lang w:val="es-MX"/>
              </w:rPr>
              <w:t>Agosto 2011</w:t>
            </w:r>
          </w:p>
        </w:tc>
        <w:tc>
          <w:tcPr>
            <w:tcW w:w="561" w:type="pct"/>
          </w:tcPr>
          <w:p w:rsidR="00C80209" w:rsidRPr="005F6941" w:rsidRDefault="00C80209" w:rsidP="00921857">
            <w:pPr>
              <w:spacing w:after="0" w:line="240" w:lineRule="auto"/>
              <w:cnfStyle w:val="000000100000"/>
              <w:rPr>
                <w:rFonts w:asciiTheme="minorHAnsi" w:hAnsiTheme="minorHAnsi"/>
              </w:rPr>
            </w:pPr>
          </w:p>
        </w:tc>
      </w:tr>
      <w:tr w:rsidR="00C80209" w:rsidRPr="005F6941" w:rsidTr="00C9353B">
        <w:trPr>
          <w:cnfStyle w:val="000000010000"/>
          <w:trHeight w:val="850"/>
        </w:trPr>
        <w:tc>
          <w:tcPr>
            <w:cnfStyle w:val="001000000000"/>
            <w:tcW w:w="970" w:type="pct"/>
            <w:vMerge/>
          </w:tcPr>
          <w:p w:rsidR="00C80209" w:rsidRPr="005F6941" w:rsidRDefault="00C80209" w:rsidP="00921857">
            <w:pPr>
              <w:spacing w:after="0" w:line="240" w:lineRule="auto"/>
              <w:contextualSpacing/>
              <w:jc w:val="both"/>
              <w:rPr>
                <w:rFonts w:asciiTheme="minorHAnsi" w:hAnsiTheme="minorHAnsi"/>
                <w:b w:val="0"/>
              </w:rPr>
            </w:pPr>
          </w:p>
        </w:tc>
        <w:tc>
          <w:tcPr>
            <w:tcW w:w="867" w:type="pct"/>
            <w:vMerge/>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p>
        </w:tc>
        <w:tc>
          <w:tcPr>
            <w:tcW w:w="970" w:type="pct"/>
            <w:vMerge w:val="restart"/>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r w:rsidRPr="005F6941">
              <w:rPr>
                <w:rFonts w:asciiTheme="minorHAnsi" w:eastAsia="Times New Roman" w:hAnsiTheme="minorHAnsi"/>
                <w:bCs/>
                <w:lang w:val="es-MX"/>
              </w:rPr>
              <w:t xml:space="preserve">Consulta al 100% de los académicos que imparten los complementarios y a una muestra aleatoria del 20% de los estudiantes </w:t>
            </w:r>
          </w:p>
        </w:tc>
        <w:tc>
          <w:tcPr>
            <w:tcW w:w="1121" w:type="pct"/>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r w:rsidRPr="005F6941">
              <w:rPr>
                <w:rFonts w:asciiTheme="minorHAnsi" w:eastAsia="Times New Roman" w:hAnsiTheme="minorHAnsi"/>
                <w:bCs/>
                <w:lang w:val="es-MX"/>
              </w:rPr>
              <w:t xml:space="preserve">Porcentaje de académicos consultados </w:t>
            </w:r>
          </w:p>
        </w:tc>
        <w:tc>
          <w:tcPr>
            <w:tcW w:w="511" w:type="pct"/>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p>
        </w:tc>
        <w:tc>
          <w:tcPr>
            <w:tcW w:w="561" w:type="pct"/>
          </w:tcPr>
          <w:p w:rsidR="00C80209" w:rsidRPr="005F6941" w:rsidRDefault="00C80209" w:rsidP="00921857">
            <w:pPr>
              <w:spacing w:after="0" w:line="240" w:lineRule="auto"/>
              <w:cnfStyle w:val="000000010000"/>
              <w:rPr>
                <w:rFonts w:asciiTheme="minorHAnsi" w:hAnsiTheme="minorHAnsi"/>
              </w:rPr>
            </w:pPr>
          </w:p>
        </w:tc>
      </w:tr>
      <w:tr w:rsidR="00C80209" w:rsidRPr="005F6941" w:rsidTr="00C9353B">
        <w:trPr>
          <w:cnfStyle w:val="000000100000"/>
          <w:trHeight w:val="850"/>
        </w:trPr>
        <w:tc>
          <w:tcPr>
            <w:cnfStyle w:val="001000000000"/>
            <w:tcW w:w="970" w:type="pct"/>
            <w:vMerge/>
          </w:tcPr>
          <w:p w:rsidR="00C80209" w:rsidRPr="005F6941" w:rsidRDefault="00C80209" w:rsidP="00921857">
            <w:pPr>
              <w:spacing w:after="0" w:line="240" w:lineRule="auto"/>
              <w:contextualSpacing/>
              <w:jc w:val="both"/>
              <w:rPr>
                <w:rFonts w:asciiTheme="minorHAnsi" w:hAnsiTheme="minorHAnsi"/>
                <w:b w:val="0"/>
              </w:rPr>
            </w:pPr>
          </w:p>
        </w:tc>
        <w:tc>
          <w:tcPr>
            <w:tcW w:w="867" w:type="pct"/>
            <w:vMerge/>
          </w:tcPr>
          <w:p w:rsidR="00C80209" w:rsidRPr="005F6941" w:rsidRDefault="00C80209" w:rsidP="00921857">
            <w:pPr>
              <w:tabs>
                <w:tab w:val="left" w:pos="1701"/>
                <w:tab w:val="right" w:leader="dot" w:pos="9072"/>
              </w:tabs>
              <w:spacing w:after="0" w:line="240" w:lineRule="auto"/>
              <w:cnfStyle w:val="000000100000"/>
              <w:rPr>
                <w:rFonts w:asciiTheme="minorHAnsi" w:eastAsia="Times New Roman" w:hAnsiTheme="minorHAnsi"/>
                <w:bCs/>
                <w:lang w:val="es-MX"/>
              </w:rPr>
            </w:pPr>
          </w:p>
        </w:tc>
        <w:tc>
          <w:tcPr>
            <w:tcW w:w="970" w:type="pct"/>
            <w:vMerge/>
          </w:tcPr>
          <w:p w:rsidR="00C80209" w:rsidRPr="005F6941" w:rsidRDefault="00C80209" w:rsidP="00921857">
            <w:pPr>
              <w:tabs>
                <w:tab w:val="left" w:pos="1701"/>
                <w:tab w:val="right" w:leader="dot" w:pos="9072"/>
              </w:tabs>
              <w:spacing w:after="0" w:line="240" w:lineRule="auto"/>
              <w:cnfStyle w:val="000000100000"/>
              <w:rPr>
                <w:rFonts w:asciiTheme="minorHAnsi" w:eastAsia="Times New Roman" w:hAnsiTheme="minorHAnsi"/>
                <w:bCs/>
                <w:lang w:val="es-MX"/>
              </w:rPr>
            </w:pPr>
          </w:p>
        </w:tc>
        <w:tc>
          <w:tcPr>
            <w:tcW w:w="1121" w:type="pct"/>
          </w:tcPr>
          <w:p w:rsidR="00C80209" w:rsidRPr="005F6941" w:rsidRDefault="00C80209" w:rsidP="00921857">
            <w:pPr>
              <w:tabs>
                <w:tab w:val="left" w:pos="1701"/>
                <w:tab w:val="right" w:leader="dot" w:pos="9072"/>
              </w:tabs>
              <w:spacing w:after="0" w:line="240" w:lineRule="auto"/>
              <w:cnfStyle w:val="000000100000"/>
              <w:rPr>
                <w:rFonts w:asciiTheme="minorHAnsi" w:eastAsia="Times New Roman" w:hAnsiTheme="minorHAnsi"/>
                <w:bCs/>
                <w:lang w:val="es-MX"/>
              </w:rPr>
            </w:pPr>
            <w:r w:rsidRPr="005F6941">
              <w:rPr>
                <w:rFonts w:asciiTheme="minorHAnsi" w:eastAsia="Times New Roman" w:hAnsiTheme="minorHAnsi"/>
                <w:bCs/>
                <w:lang w:val="es-MX"/>
              </w:rPr>
              <w:t xml:space="preserve">Porcentaje de alumnos consultados </w:t>
            </w:r>
          </w:p>
        </w:tc>
        <w:tc>
          <w:tcPr>
            <w:tcW w:w="511" w:type="pct"/>
          </w:tcPr>
          <w:p w:rsidR="00C80209" w:rsidRPr="005F6941" w:rsidRDefault="00C80209" w:rsidP="00921857">
            <w:pPr>
              <w:tabs>
                <w:tab w:val="left" w:pos="1701"/>
                <w:tab w:val="right" w:leader="dot" w:pos="9072"/>
              </w:tabs>
              <w:spacing w:after="0" w:line="240" w:lineRule="auto"/>
              <w:cnfStyle w:val="000000100000"/>
              <w:rPr>
                <w:rFonts w:asciiTheme="minorHAnsi" w:eastAsia="Times New Roman" w:hAnsiTheme="minorHAnsi"/>
                <w:bCs/>
                <w:lang w:val="es-MX"/>
              </w:rPr>
            </w:pPr>
          </w:p>
        </w:tc>
        <w:tc>
          <w:tcPr>
            <w:tcW w:w="561" w:type="pct"/>
          </w:tcPr>
          <w:p w:rsidR="00C80209" w:rsidRPr="005F6941" w:rsidRDefault="00C80209" w:rsidP="00921857">
            <w:pPr>
              <w:spacing w:after="0" w:line="240" w:lineRule="auto"/>
              <w:cnfStyle w:val="000000100000"/>
              <w:rPr>
                <w:rFonts w:asciiTheme="minorHAnsi" w:hAnsiTheme="minorHAnsi"/>
              </w:rPr>
            </w:pPr>
          </w:p>
        </w:tc>
      </w:tr>
      <w:tr w:rsidR="00C80209" w:rsidRPr="005F6941" w:rsidTr="00C9353B">
        <w:trPr>
          <w:cnfStyle w:val="000000010000"/>
          <w:trHeight w:val="850"/>
        </w:trPr>
        <w:tc>
          <w:tcPr>
            <w:cnfStyle w:val="001000000000"/>
            <w:tcW w:w="970" w:type="pct"/>
            <w:vMerge/>
          </w:tcPr>
          <w:p w:rsidR="00C80209" w:rsidRPr="005F6941" w:rsidRDefault="00C80209" w:rsidP="00921857">
            <w:pPr>
              <w:spacing w:after="0" w:line="240" w:lineRule="auto"/>
              <w:contextualSpacing/>
              <w:jc w:val="both"/>
              <w:rPr>
                <w:rFonts w:asciiTheme="minorHAnsi" w:hAnsiTheme="minorHAnsi"/>
                <w:b w:val="0"/>
              </w:rPr>
            </w:pPr>
          </w:p>
        </w:tc>
        <w:tc>
          <w:tcPr>
            <w:tcW w:w="867" w:type="pct"/>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r w:rsidRPr="005F6941">
              <w:rPr>
                <w:rFonts w:asciiTheme="minorHAnsi" w:eastAsia="Times New Roman" w:hAnsiTheme="minorHAnsi"/>
                <w:bCs/>
                <w:lang w:val="es-MX"/>
              </w:rPr>
              <w:t xml:space="preserve">Realizar los ajustes al tipo, plan, o programa de cada complementario evaluado, si fuere pertinente, según informe de evaluación  </w:t>
            </w:r>
          </w:p>
        </w:tc>
        <w:tc>
          <w:tcPr>
            <w:tcW w:w="970" w:type="pct"/>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r w:rsidRPr="005F6941">
              <w:rPr>
                <w:rFonts w:asciiTheme="minorHAnsi" w:eastAsia="Times New Roman" w:hAnsiTheme="minorHAnsi"/>
                <w:bCs/>
                <w:lang w:val="es-MX"/>
              </w:rPr>
              <w:t xml:space="preserve">Ajuste realizado al 100% de los complementarios que sea pertinente, según informe </w:t>
            </w:r>
          </w:p>
        </w:tc>
        <w:tc>
          <w:tcPr>
            <w:tcW w:w="1121" w:type="pct"/>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r w:rsidRPr="005F6941">
              <w:rPr>
                <w:rFonts w:asciiTheme="minorHAnsi" w:eastAsia="Times New Roman" w:hAnsiTheme="minorHAnsi"/>
                <w:bCs/>
                <w:lang w:val="es-MX"/>
              </w:rPr>
              <w:t xml:space="preserve">Porcentaje de complemen-tarios. Que sean pertinentes ajustados </w:t>
            </w:r>
          </w:p>
        </w:tc>
        <w:tc>
          <w:tcPr>
            <w:tcW w:w="511" w:type="pct"/>
          </w:tcPr>
          <w:p w:rsidR="00C80209" w:rsidRPr="005F6941" w:rsidRDefault="00C80209" w:rsidP="00921857">
            <w:pPr>
              <w:tabs>
                <w:tab w:val="left" w:pos="1701"/>
                <w:tab w:val="right" w:leader="dot" w:pos="9072"/>
              </w:tabs>
              <w:spacing w:after="0" w:line="240" w:lineRule="auto"/>
              <w:cnfStyle w:val="000000010000"/>
              <w:rPr>
                <w:rFonts w:asciiTheme="minorHAnsi" w:eastAsia="Times New Roman" w:hAnsiTheme="minorHAnsi"/>
                <w:bCs/>
                <w:lang w:val="es-MX"/>
              </w:rPr>
            </w:pPr>
            <w:r w:rsidRPr="005F6941">
              <w:rPr>
                <w:rFonts w:asciiTheme="minorHAnsi" w:eastAsia="Times New Roman" w:hAnsiTheme="minorHAnsi"/>
                <w:bCs/>
                <w:lang w:val="es-MX"/>
              </w:rPr>
              <w:t>Noviembre 2011</w:t>
            </w:r>
          </w:p>
        </w:tc>
        <w:tc>
          <w:tcPr>
            <w:tcW w:w="561" w:type="pct"/>
          </w:tcPr>
          <w:p w:rsidR="00C80209" w:rsidRPr="005F6941" w:rsidRDefault="00C80209" w:rsidP="00921857">
            <w:pPr>
              <w:spacing w:after="0" w:line="240" w:lineRule="auto"/>
              <w:cnfStyle w:val="000000010000"/>
              <w:rPr>
                <w:rFonts w:asciiTheme="minorHAnsi" w:hAnsiTheme="minorHAnsi"/>
              </w:rPr>
            </w:pPr>
          </w:p>
        </w:tc>
      </w:tr>
      <w:tr w:rsidR="00C80209" w:rsidRPr="005F6941" w:rsidTr="00C9353B">
        <w:trPr>
          <w:cnfStyle w:val="000000100000"/>
          <w:trHeight w:val="850"/>
        </w:trPr>
        <w:tc>
          <w:tcPr>
            <w:cnfStyle w:val="001000000000"/>
            <w:tcW w:w="970" w:type="pct"/>
          </w:tcPr>
          <w:p w:rsidR="00C80209" w:rsidRPr="005F6941" w:rsidRDefault="00C80209" w:rsidP="00921857">
            <w:pPr>
              <w:spacing w:after="0" w:line="240" w:lineRule="auto"/>
              <w:rPr>
                <w:rFonts w:asciiTheme="minorHAnsi" w:eastAsia="Calibri" w:hAnsiTheme="minorHAnsi" w:cs="Times New Roman"/>
                <w:b w:val="0"/>
                <w:bCs w:val="0"/>
              </w:rPr>
            </w:pPr>
            <w:r w:rsidRPr="005F6941">
              <w:rPr>
                <w:rFonts w:asciiTheme="minorHAnsi" w:hAnsiTheme="minorHAnsi" w:cs="Arial"/>
                <w:b w:val="0"/>
              </w:rPr>
              <w:t>Proceso de admisión y matrícula</w:t>
            </w:r>
          </w:p>
        </w:tc>
        <w:tc>
          <w:tcPr>
            <w:tcW w:w="867"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b w:val="0"/>
                <w:sz w:val="22"/>
                <w:szCs w:val="22"/>
              </w:rPr>
              <w:t>Crear comisión   para evaluar el proceso de admisión y matrícula</w:t>
            </w:r>
          </w:p>
        </w:tc>
        <w:tc>
          <w:tcPr>
            <w:tcW w:w="970"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b w:val="0"/>
                <w:sz w:val="22"/>
                <w:szCs w:val="22"/>
              </w:rPr>
              <w:t xml:space="preserve">La comisión conformada con los actores del proceso de admisión y matrícula, incluyendo cinco actores y dos beneficiarios del proceso </w:t>
            </w:r>
          </w:p>
        </w:tc>
        <w:tc>
          <w:tcPr>
            <w:tcW w:w="1121"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b w:val="0"/>
                <w:sz w:val="22"/>
                <w:szCs w:val="22"/>
              </w:rPr>
              <w:t xml:space="preserve">Informe de la Comisión creada </w:t>
            </w:r>
          </w:p>
        </w:tc>
        <w:tc>
          <w:tcPr>
            <w:tcW w:w="511" w:type="pct"/>
          </w:tcPr>
          <w:p w:rsidR="00C80209" w:rsidRPr="005F6941" w:rsidRDefault="00AF0D93" w:rsidP="00921857">
            <w:pPr>
              <w:pStyle w:val="Ttulo"/>
              <w:tabs>
                <w:tab w:val="left" w:pos="1701"/>
                <w:tab w:val="right" w:leader="dot" w:pos="9072"/>
              </w:tabs>
              <w:jc w:val="left"/>
              <w:cnfStyle w:val="000000100000"/>
              <w:rPr>
                <w:rFonts w:asciiTheme="minorHAnsi" w:hAnsiTheme="minorHAnsi"/>
                <w:b w:val="0"/>
                <w:sz w:val="22"/>
                <w:szCs w:val="22"/>
              </w:rPr>
            </w:pPr>
            <w:r>
              <w:rPr>
                <w:rFonts w:asciiTheme="minorHAnsi" w:hAnsiTheme="minorHAnsi"/>
                <w:b w:val="0"/>
                <w:sz w:val="22"/>
                <w:szCs w:val="22"/>
              </w:rPr>
              <w:t>Mayo de cada año</w:t>
            </w:r>
          </w:p>
        </w:tc>
        <w:tc>
          <w:tcPr>
            <w:tcW w:w="561" w:type="pct"/>
          </w:tcPr>
          <w:p w:rsidR="00C80209" w:rsidRPr="005F6941" w:rsidRDefault="00C80209" w:rsidP="00921857">
            <w:pPr>
              <w:spacing w:after="0" w:line="240" w:lineRule="auto"/>
              <w:cnfStyle w:val="000000100000"/>
              <w:rPr>
                <w:rFonts w:asciiTheme="minorHAnsi" w:hAnsiTheme="minorHAnsi"/>
              </w:rPr>
            </w:pPr>
          </w:p>
        </w:tc>
      </w:tr>
      <w:tr w:rsidR="00C80209" w:rsidRPr="005F6941" w:rsidTr="00C9353B">
        <w:trPr>
          <w:cnfStyle w:val="000000010000"/>
          <w:trHeight w:val="850"/>
        </w:trPr>
        <w:tc>
          <w:tcPr>
            <w:cnfStyle w:val="001000000000"/>
            <w:tcW w:w="970" w:type="pct"/>
            <w:vMerge w:val="restart"/>
          </w:tcPr>
          <w:p w:rsidR="00C80209" w:rsidRPr="005F6941" w:rsidRDefault="00C80209" w:rsidP="00921857">
            <w:pPr>
              <w:autoSpaceDE w:val="0"/>
              <w:autoSpaceDN w:val="0"/>
              <w:adjustRightInd w:val="0"/>
              <w:spacing w:after="0" w:line="240" w:lineRule="auto"/>
              <w:rPr>
                <w:rFonts w:asciiTheme="minorHAnsi" w:eastAsia="Calibri" w:hAnsiTheme="minorHAnsi" w:cs="Arial"/>
                <w:b w:val="0"/>
                <w:bCs w:val="0"/>
              </w:rPr>
            </w:pPr>
            <w:r w:rsidRPr="005F6941">
              <w:rPr>
                <w:rFonts w:asciiTheme="minorHAnsi" w:hAnsiTheme="minorHAnsi" w:cs="Arial"/>
                <w:b w:val="0"/>
              </w:rPr>
              <w:lastRenderedPageBreak/>
              <w:t xml:space="preserve">Aumentar los especialistas en la docencia de las diferentes asignaturas </w:t>
            </w:r>
          </w:p>
          <w:p w:rsidR="00C80209" w:rsidRPr="005F6941" w:rsidRDefault="00C80209" w:rsidP="00921857">
            <w:pPr>
              <w:pStyle w:val="Prrafodelista"/>
              <w:spacing w:after="0" w:line="240" w:lineRule="auto"/>
              <w:ind w:left="0"/>
              <w:rPr>
                <w:rFonts w:asciiTheme="minorHAnsi" w:hAnsiTheme="minorHAnsi"/>
                <w:b w:val="0"/>
                <w:bCs w:val="0"/>
                <w:lang w:val="es-CL"/>
              </w:rPr>
            </w:pPr>
          </w:p>
        </w:tc>
        <w:tc>
          <w:tcPr>
            <w:tcW w:w="867"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b w:val="0"/>
                <w:sz w:val="22"/>
                <w:szCs w:val="22"/>
              </w:rPr>
              <w:t>Otorgar becas de especialización a nivel de post grados a los académicos, de acuerdo a las necesidades existentes</w:t>
            </w:r>
          </w:p>
        </w:tc>
        <w:tc>
          <w:tcPr>
            <w:tcW w:w="970"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b w:val="0"/>
                <w:sz w:val="22"/>
                <w:szCs w:val="22"/>
              </w:rPr>
              <w:t>Que 10 nuevos docentes reciban becas de perfeccionamiento</w:t>
            </w:r>
          </w:p>
        </w:tc>
        <w:tc>
          <w:tcPr>
            <w:tcW w:w="1121"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b w:val="0"/>
                <w:sz w:val="22"/>
                <w:szCs w:val="22"/>
              </w:rPr>
              <w:t>N° de becas otorgadas</w:t>
            </w:r>
          </w:p>
        </w:tc>
        <w:tc>
          <w:tcPr>
            <w:tcW w:w="511"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b w:val="0"/>
                <w:sz w:val="22"/>
                <w:szCs w:val="22"/>
              </w:rPr>
              <w:t>Marzo 2012</w:t>
            </w:r>
          </w:p>
        </w:tc>
        <w:tc>
          <w:tcPr>
            <w:tcW w:w="561" w:type="pct"/>
          </w:tcPr>
          <w:p w:rsidR="00C80209" w:rsidRPr="005F6941" w:rsidRDefault="00C80209" w:rsidP="00921857">
            <w:pPr>
              <w:spacing w:after="0" w:line="240" w:lineRule="auto"/>
              <w:cnfStyle w:val="000000010000"/>
              <w:rPr>
                <w:rFonts w:asciiTheme="minorHAnsi" w:hAnsiTheme="minorHAnsi"/>
              </w:rPr>
            </w:pPr>
          </w:p>
        </w:tc>
      </w:tr>
      <w:tr w:rsidR="00C80209" w:rsidRPr="005F6941" w:rsidTr="00C9353B">
        <w:trPr>
          <w:cnfStyle w:val="000000100000"/>
          <w:trHeight w:val="850"/>
        </w:trPr>
        <w:tc>
          <w:tcPr>
            <w:cnfStyle w:val="001000000000"/>
            <w:tcW w:w="970" w:type="pct"/>
            <w:vMerge/>
          </w:tcPr>
          <w:p w:rsidR="00C80209" w:rsidRPr="005F6941" w:rsidRDefault="00C80209" w:rsidP="00921857">
            <w:pPr>
              <w:autoSpaceDE w:val="0"/>
              <w:autoSpaceDN w:val="0"/>
              <w:adjustRightInd w:val="0"/>
              <w:spacing w:after="0" w:line="240" w:lineRule="auto"/>
              <w:rPr>
                <w:rFonts w:asciiTheme="minorHAnsi" w:hAnsiTheme="minorHAnsi" w:cs="Arial"/>
              </w:rPr>
            </w:pPr>
          </w:p>
        </w:tc>
        <w:tc>
          <w:tcPr>
            <w:tcW w:w="867"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lang w:val="es-CL"/>
              </w:rPr>
            </w:pPr>
            <w:r w:rsidRPr="005F6941">
              <w:rPr>
                <w:rFonts w:asciiTheme="minorHAnsi" w:hAnsiTheme="minorHAnsi"/>
                <w:b w:val="0"/>
                <w:sz w:val="22"/>
                <w:szCs w:val="22"/>
                <w:lang w:val="es-CL"/>
              </w:rPr>
              <w:t xml:space="preserve">Incorporar a la planta docente, especialistas de acuerdo a las necesidades existentes </w:t>
            </w:r>
          </w:p>
        </w:tc>
        <w:tc>
          <w:tcPr>
            <w:tcW w:w="970"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lang w:val="es-CL"/>
              </w:rPr>
            </w:pPr>
            <w:r w:rsidRPr="005F6941">
              <w:rPr>
                <w:rFonts w:asciiTheme="minorHAnsi" w:hAnsiTheme="minorHAnsi"/>
                <w:b w:val="0"/>
                <w:sz w:val="22"/>
                <w:szCs w:val="22"/>
                <w:lang w:val="es-CL"/>
              </w:rPr>
              <w:t xml:space="preserve">El 70% de los nuevos docentes contratados según las necesidades de especialidades existentes  </w:t>
            </w:r>
          </w:p>
        </w:tc>
        <w:tc>
          <w:tcPr>
            <w:tcW w:w="1121"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lang w:val="es-CL"/>
              </w:rPr>
            </w:pPr>
            <w:r w:rsidRPr="005F6941">
              <w:rPr>
                <w:rFonts w:asciiTheme="minorHAnsi" w:hAnsiTheme="minorHAnsi"/>
                <w:b w:val="0"/>
                <w:sz w:val="22"/>
                <w:szCs w:val="22"/>
                <w:lang w:val="es-CL"/>
              </w:rPr>
              <w:t xml:space="preserve">Porcentaje de docentes nuevos contratados según  necesidad de especialidades </w:t>
            </w:r>
          </w:p>
        </w:tc>
        <w:tc>
          <w:tcPr>
            <w:tcW w:w="511"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lang w:val="es-CL"/>
              </w:rPr>
            </w:pPr>
            <w:r w:rsidRPr="005F6941">
              <w:rPr>
                <w:rFonts w:asciiTheme="minorHAnsi" w:hAnsiTheme="minorHAnsi"/>
                <w:b w:val="0"/>
                <w:sz w:val="22"/>
                <w:szCs w:val="22"/>
                <w:lang w:val="es-CL"/>
              </w:rPr>
              <w:t>Hasta 2013</w:t>
            </w:r>
          </w:p>
        </w:tc>
        <w:tc>
          <w:tcPr>
            <w:tcW w:w="561" w:type="pct"/>
          </w:tcPr>
          <w:p w:rsidR="00C80209" w:rsidRPr="005F6941" w:rsidRDefault="00C80209" w:rsidP="00921857">
            <w:pPr>
              <w:spacing w:after="0" w:line="240" w:lineRule="auto"/>
              <w:cnfStyle w:val="000000100000"/>
              <w:rPr>
                <w:rFonts w:asciiTheme="minorHAnsi" w:hAnsiTheme="minorHAnsi"/>
              </w:rPr>
            </w:pPr>
          </w:p>
        </w:tc>
      </w:tr>
      <w:tr w:rsidR="00C80209" w:rsidRPr="005F6941" w:rsidTr="00C9353B">
        <w:trPr>
          <w:cnfStyle w:val="000000010000"/>
          <w:trHeight w:val="850"/>
        </w:trPr>
        <w:tc>
          <w:tcPr>
            <w:cnfStyle w:val="001000000000"/>
            <w:tcW w:w="970" w:type="pct"/>
          </w:tcPr>
          <w:p w:rsidR="00C80209" w:rsidRPr="005F6941" w:rsidRDefault="00C80209" w:rsidP="00921857">
            <w:pPr>
              <w:pStyle w:val="Prrafodelista"/>
              <w:spacing w:after="0" w:line="240" w:lineRule="auto"/>
              <w:ind w:left="0"/>
              <w:rPr>
                <w:rFonts w:asciiTheme="minorHAnsi" w:hAnsiTheme="minorHAnsi" w:cs="Arial"/>
                <w:b w:val="0"/>
              </w:rPr>
            </w:pPr>
            <w:r w:rsidRPr="005F6941">
              <w:rPr>
                <w:rFonts w:asciiTheme="minorHAnsi" w:hAnsiTheme="minorHAnsi" w:cs="Arial"/>
                <w:b w:val="0"/>
              </w:rPr>
              <w:t>Conexión de los docentes con el mundo laboral</w:t>
            </w:r>
          </w:p>
        </w:tc>
        <w:tc>
          <w:tcPr>
            <w:tcW w:w="867"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b w:val="0"/>
                <w:sz w:val="22"/>
                <w:szCs w:val="22"/>
              </w:rPr>
              <w:t xml:space="preserve">Promover salidas a terreno y visitas a centros de aplicación </w:t>
            </w:r>
          </w:p>
        </w:tc>
        <w:tc>
          <w:tcPr>
            <w:tcW w:w="970"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b w:val="0"/>
                <w:sz w:val="22"/>
                <w:szCs w:val="22"/>
              </w:rPr>
              <w:t xml:space="preserve">Una salida anual a terreno por carrera </w:t>
            </w:r>
          </w:p>
        </w:tc>
        <w:tc>
          <w:tcPr>
            <w:tcW w:w="1121"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b w:val="0"/>
                <w:sz w:val="22"/>
                <w:szCs w:val="22"/>
              </w:rPr>
              <w:t xml:space="preserve">N° de salidas a terreno por carrera </w:t>
            </w:r>
          </w:p>
        </w:tc>
        <w:tc>
          <w:tcPr>
            <w:tcW w:w="511"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b w:val="0"/>
                <w:sz w:val="22"/>
                <w:szCs w:val="22"/>
              </w:rPr>
              <w:t>Diciembre de 2012</w:t>
            </w:r>
          </w:p>
        </w:tc>
        <w:tc>
          <w:tcPr>
            <w:tcW w:w="561" w:type="pct"/>
          </w:tcPr>
          <w:p w:rsidR="00C80209" w:rsidRPr="005F6941" w:rsidRDefault="00C80209" w:rsidP="00921857">
            <w:pPr>
              <w:spacing w:after="0" w:line="240" w:lineRule="auto"/>
              <w:cnfStyle w:val="000000010000"/>
              <w:rPr>
                <w:rFonts w:asciiTheme="minorHAnsi" w:hAnsiTheme="minorHAnsi"/>
              </w:rPr>
            </w:pPr>
          </w:p>
        </w:tc>
      </w:tr>
      <w:tr w:rsidR="00C80209" w:rsidRPr="005F6941" w:rsidTr="00C9353B">
        <w:trPr>
          <w:cnfStyle w:val="000000100000"/>
          <w:trHeight w:val="850"/>
        </w:trPr>
        <w:tc>
          <w:tcPr>
            <w:cnfStyle w:val="001000000000"/>
            <w:tcW w:w="970" w:type="pct"/>
            <w:vMerge w:val="restart"/>
          </w:tcPr>
          <w:p w:rsidR="00C80209" w:rsidRPr="005F6941" w:rsidRDefault="00C80209" w:rsidP="00921857">
            <w:pPr>
              <w:pStyle w:val="Prrafodelista"/>
              <w:spacing w:after="0" w:line="240" w:lineRule="auto"/>
              <w:ind w:left="0"/>
              <w:rPr>
                <w:rFonts w:asciiTheme="minorHAnsi" w:hAnsiTheme="minorHAnsi"/>
                <w:b w:val="0"/>
              </w:rPr>
            </w:pPr>
            <w:r w:rsidRPr="005F6941">
              <w:rPr>
                <w:rFonts w:asciiTheme="minorHAnsi" w:hAnsiTheme="minorHAnsi"/>
                <w:b w:val="0"/>
              </w:rPr>
              <w:t>Socialización de políticas de capacitación y perfeccionamiento con académicos antiguos y nuevos en la Institución</w:t>
            </w:r>
          </w:p>
          <w:p w:rsidR="00C80209" w:rsidRPr="005F6941" w:rsidRDefault="00C80209" w:rsidP="00921857">
            <w:pPr>
              <w:spacing w:after="0" w:line="240" w:lineRule="auto"/>
              <w:rPr>
                <w:rFonts w:asciiTheme="minorHAnsi" w:hAnsiTheme="minorHAnsi"/>
                <w:b w:val="0"/>
              </w:rPr>
            </w:pPr>
          </w:p>
        </w:tc>
        <w:tc>
          <w:tcPr>
            <w:tcW w:w="867" w:type="pct"/>
          </w:tcPr>
          <w:p w:rsidR="00C80209" w:rsidRPr="005F6941" w:rsidRDefault="00C80209" w:rsidP="00921857">
            <w:pPr>
              <w:spacing w:after="0" w:line="240" w:lineRule="auto"/>
              <w:cnfStyle w:val="000000100000"/>
              <w:rPr>
                <w:rFonts w:asciiTheme="minorHAnsi" w:hAnsiTheme="minorHAnsi"/>
              </w:rPr>
            </w:pPr>
            <w:r w:rsidRPr="005F6941">
              <w:rPr>
                <w:rFonts w:asciiTheme="minorHAnsi" w:hAnsiTheme="minorHAnsi"/>
              </w:rPr>
              <w:t xml:space="preserve">Revisar las políticas  de capacitación y perfeccionamiento   docente aplicadas </w:t>
            </w:r>
          </w:p>
        </w:tc>
        <w:tc>
          <w:tcPr>
            <w:tcW w:w="970" w:type="pct"/>
          </w:tcPr>
          <w:p w:rsidR="00C80209" w:rsidRPr="005F6941" w:rsidRDefault="00C80209" w:rsidP="00921857">
            <w:pPr>
              <w:spacing w:after="0" w:line="240" w:lineRule="auto"/>
              <w:cnfStyle w:val="000000100000"/>
              <w:rPr>
                <w:rFonts w:asciiTheme="minorHAnsi" w:hAnsiTheme="minorHAnsi"/>
              </w:rPr>
            </w:pPr>
            <w:r w:rsidRPr="005F6941">
              <w:rPr>
                <w:rFonts w:asciiTheme="minorHAnsi" w:hAnsiTheme="minorHAnsi"/>
              </w:rPr>
              <w:t xml:space="preserve">Dos jornadas realizadas para revisar las políticas  de capacitación </w:t>
            </w:r>
          </w:p>
        </w:tc>
        <w:tc>
          <w:tcPr>
            <w:tcW w:w="1121" w:type="pct"/>
          </w:tcPr>
          <w:p w:rsidR="00C80209" w:rsidRPr="005F6941" w:rsidRDefault="00C80209" w:rsidP="00921857">
            <w:pPr>
              <w:spacing w:after="0" w:line="240" w:lineRule="auto"/>
              <w:cnfStyle w:val="000000100000"/>
              <w:rPr>
                <w:rFonts w:asciiTheme="minorHAnsi" w:hAnsiTheme="minorHAnsi"/>
              </w:rPr>
            </w:pPr>
            <w:r w:rsidRPr="005F6941">
              <w:rPr>
                <w:rFonts w:asciiTheme="minorHAnsi" w:hAnsiTheme="minorHAnsi"/>
              </w:rPr>
              <w:t xml:space="preserve">N° de jornadas realizadas </w:t>
            </w:r>
          </w:p>
        </w:tc>
        <w:tc>
          <w:tcPr>
            <w:tcW w:w="511" w:type="pct"/>
          </w:tcPr>
          <w:p w:rsidR="00C80209" w:rsidRPr="005F6941" w:rsidRDefault="00C80209" w:rsidP="00921857">
            <w:pPr>
              <w:spacing w:after="0" w:line="240" w:lineRule="auto"/>
              <w:cnfStyle w:val="000000100000"/>
              <w:rPr>
                <w:rFonts w:asciiTheme="minorHAnsi" w:hAnsiTheme="minorHAnsi"/>
              </w:rPr>
            </w:pPr>
            <w:r w:rsidRPr="005F6941">
              <w:rPr>
                <w:rFonts w:asciiTheme="minorHAnsi" w:hAnsiTheme="minorHAnsi"/>
              </w:rPr>
              <w:t>Marzo del 2011</w:t>
            </w:r>
          </w:p>
        </w:tc>
        <w:tc>
          <w:tcPr>
            <w:tcW w:w="561" w:type="pct"/>
          </w:tcPr>
          <w:p w:rsidR="00C80209" w:rsidRPr="005F6941" w:rsidRDefault="00C80209" w:rsidP="00921857">
            <w:pPr>
              <w:spacing w:after="0" w:line="240" w:lineRule="auto"/>
              <w:cnfStyle w:val="000000100000"/>
              <w:rPr>
                <w:rFonts w:asciiTheme="minorHAnsi" w:hAnsiTheme="minorHAnsi"/>
              </w:rPr>
            </w:pPr>
          </w:p>
        </w:tc>
      </w:tr>
      <w:tr w:rsidR="00C80209" w:rsidRPr="005F6941" w:rsidTr="00C9353B">
        <w:trPr>
          <w:cnfStyle w:val="000000010000"/>
          <w:trHeight w:val="850"/>
        </w:trPr>
        <w:tc>
          <w:tcPr>
            <w:cnfStyle w:val="001000000000"/>
            <w:tcW w:w="970" w:type="pct"/>
            <w:vMerge/>
          </w:tcPr>
          <w:p w:rsidR="00C80209" w:rsidRPr="005F6941" w:rsidRDefault="00C80209" w:rsidP="00921857">
            <w:pPr>
              <w:spacing w:after="0" w:line="240" w:lineRule="auto"/>
              <w:rPr>
                <w:rFonts w:asciiTheme="minorHAnsi" w:hAnsiTheme="minorHAnsi"/>
              </w:rPr>
            </w:pPr>
          </w:p>
        </w:tc>
        <w:tc>
          <w:tcPr>
            <w:tcW w:w="867" w:type="pct"/>
          </w:tcPr>
          <w:p w:rsidR="00C80209" w:rsidRPr="005F6941" w:rsidRDefault="00C80209" w:rsidP="00921857">
            <w:pPr>
              <w:spacing w:after="0" w:line="240" w:lineRule="auto"/>
              <w:cnfStyle w:val="000000010000"/>
              <w:rPr>
                <w:rFonts w:asciiTheme="minorHAnsi" w:hAnsiTheme="minorHAnsi"/>
              </w:rPr>
            </w:pPr>
            <w:r w:rsidRPr="005F6941">
              <w:rPr>
                <w:rFonts w:asciiTheme="minorHAnsi" w:hAnsiTheme="minorHAnsi"/>
              </w:rPr>
              <w:t xml:space="preserve">Redactar políticas de capacitación y perfeccionamiento ajustado a la realidad universitaria </w:t>
            </w:r>
          </w:p>
        </w:tc>
        <w:tc>
          <w:tcPr>
            <w:tcW w:w="970" w:type="pct"/>
          </w:tcPr>
          <w:p w:rsidR="00C80209" w:rsidRPr="005F6941" w:rsidRDefault="00C80209" w:rsidP="00921857">
            <w:pPr>
              <w:spacing w:after="0" w:line="240" w:lineRule="auto"/>
              <w:cnfStyle w:val="000000010000"/>
              <w:rPr>
                <w:rFonts w:asciiTheme="minorHAnsi" w:hAnsiTheme="minorHAnsi"/>
              </w:rPr>
            </w:pPr>
            <w:r w:rsidRPr="005F6941">
              <w:rPr>
                <w:rFonts w:asciiTheme="minorHAnsi" w:hAnsiTheme="minorHAnsi"/>
              </w:rPr>
              <w:t>Documentos de políticas y perfeccionamiento  redactadas</w:t>
            </w:r>
          </w:p>
        </w:tc>
        <w:tc>
          <w:tcPr>
            <w:tcW w:w="1121" w:type="pct"/>
          </w:tcPr>
          <w:p w:rsidR="00C80209" w:rsidRPr="005F6941" w:rsidRDefault="00C80209" w:rsidP="00921857">
            <w:pPr>
              <w:spacing w:after="0" w:line="240" w:lineRule="auto"/>
              <w:cnfStyle w:val="000000010000"/>
              <w:rPr>
                <w:rFonts w:asciiTheme="minorHAnsi" w:hAnsiTheme="minorHAnsi"/>
              </w:rPr>
            </w:pPr>
            <w:r w:rsidRPr="005F6941">
              <w:rPr>
                <w:rFonts w:asciiTheme="minorHAnsi" w:hAnsiTheme="minorHAnsi"/>
              </w:rPr>
              <w:t xml:space="preserve">Documento realizado </w:t>
            </w:r>
          </w:p>
        </w:tc>
        <w:tc>
          <w:tcPr>
            <w:tcW w:w="511" w:type="pct"/>
          </w:tcPr>
          <w:p w:rsidR="00C80209" w:rsidRPr="005F6941" w:rsidRDefault="00C80209" w:rsidP="00921857">
            <w:pPr>
              <w:spacing w:after="0" w:line="240" w:lineRule="auto"/>
              <w:cnfStyle w:val="000000010000"/>
              <w:rPr>
                <w:rFonts w:asciiTheme="minorHAnsi" w:hAnsiTheme="minorHAnsi"/>
              </w:rPr>
            </w:pPr>
            <w:r w:rsidRPr="005F6941">
              <w:rPr>
                <w:rFonts w:asciiTheme="minorHAnsi" w:hAnsiTheme="minorHAnsi"/>
              </w:rPr>
              <w:t>Mayo del 2011</w:t>
            </w:r>
          </w:p>
        </w:tc>
        <w:tc>
          <w:tcPr>
            <w:tcW w:w="561" w:type="pct"/>
          </w:tcPr>
          <w:p w:rsidR="00C80209" w:rsidRPr="005F6941" w:rsidRDefault="00C80209" w:rsidP="00921857">
            <w:pPr>
              <w:spacing w:after="0" w:line="240" w:lineRule="auto"/>
              <w:cnfStyle w:val="000000010000"/>
              <w:rPr>
                <w:rFonts w:asciiTheme="minorHAnsi" w:hAnsiTheme="minorHAnsi"/>
              </w:rPr>
            </w:pPr>
          </w:p>
        </w:tc>
      </w:tr>
      <w:tr w:rsidR="00C80209" w:rsidRPr="005F6941" w:rsidTr="00C9353B">
        <w:trPr>
          <w:cnfStyle w:val="000000100000"/>
          <w:trHeight w:val="850"/>
        </w:trPr>
        <w:tc>
          <w:tcPr>
            <w:cnfStyle w:val="001000000000"/>
            <w:tcW w:w="970" w:type="pct"/>
            <w:vMerge w:val="restart"/>
          </w:tcPr>
          <w:p w:rsidR="00C80209" w:rsidRPr="005F6941" w:rsidRDefault="00C80209" w:rsidP="00921857">
            <w:pPr>
              <w:pStyle w:val="Textosinformato"/>
              <w:rPr>
                <w:rFonts w:asciiTheme="minorHAnsi" w:hAnsiTheme="minorHAnsi"/>
                <w:b w:val="0"/>
                <w:sz w:val="22"/>
                <w:szCs w:val="22"/>
                <w:highlight w:val="yellow"/>
                <w:lang w:val="es-CL"/>
              </w:rPr>
            </w:pPr>
            <w:r w:rsidRPr="005F6941">
              <w:rPr>
                <w:rFonts w:asciiTheme="minorHAnsi" w:hAnsiTheme="minorHAnsi" w:cs="Arial"/>
                <w:b w:val="0"/>
                <w:sz w:val="22"/>
                <w:szCs w:val="22"/>
                <w:lang w:val="es-ES"/>
              </w:rPr>
              <w:t>Promover  la investigación de apoyo a la docencia para que pueda aplicarse en su mejoramiento</w:t>
            </w:r>
          </w:p>
        </w:tc>
        <w:tc>
          <w:tcPr>
            <w:tcW w:w="867"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lang w:val="es-CL"/>
              </w:rPr>
            </w:pPr>
            <w:r w:rsidRPr="005F6941">
              <w:rPr>
                <w:rFonts w:asciiTheme="minorHAnsi" w:hAnsiTheme="minorHAnsi"/>
                <w:b w:val="0"/>
                <w:sz w:val="22"/>
                <w:szCs w:val="22"/>
                <w:lang w:val="es-CL"/>
              </w:rPr>
              <w:t>Entregar incentivos por proyectos desarrollados, publicados y con copia entregada en Biblioteca</w:t>
            </w:r>
          </w:p>
        </w:tc>
        <w:tc>
          <w:tcPr>
            <w:tcW w:w="970"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b w:val="0"/>
                <w:sz w:val="22"/>
                <w:szCs w:val="22"/>
              </w:rPr>
              <w:t>100% de los docentes que han desarrollado, publicado y entregado copia en biblioteca las investigaciones, con incentivos recibidos</w:t>
            </w:r>
          </w:p>
        </w:tc>
        <w:tc>
          <w:tcPr>
            <w:tcW w:w="1121"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rPr>
            </w:pPr>
            <w:r w:rsidRPr="005F6941">
              <w:rPr>
                <w:rFonts w:asciiTheme="minorHAnsi" w:hAnsiTheme="minorHAnsi"/>
                <w:b w:val="0"/>
                <w:sz w:val="22"/>
                <w:szCs w:val="22"/>
              </w:rPr>
              <w:t>% de docentes  con incentivo entregado</w:t>
            </w:r>
          </w:p>
        </w:tc>
        <w:tc>
          <w:tcPr>
            <w:tcW w:w="511" w:type="pct"/>
          </w:tcPr>
          <w:p w:rsidR="00C80209" w:rsidRPr="005F6941" w:rsidRDefault="00C80209" w:rsidP="00921857">
            <w:pPr>
              <w:pStyle w:val="Ttulo"/>
              <w:tabs>
                <w:tab w:val="left" w:pos="1701"/>
                <w:tab w:val="right" w:leader="dot" w:pos="9072"/>
              </w:tabs>
              <w:jc w:val="left"/>
              <w:cnfStyle w:val="000000100000"/>
              <w:rPr>
                <w:rFonts w:asciiTheme="minorHAnsi" w:hAnsiTheme="minorHAnsi"/>
                <w:b w:val="0"/>
                <w:sz w:val="22"/>
                <w:szCs w:val="22"/>
                <w:highlight w:val="yellow"/>
              </w:rPr>
            </w:pPr>
            <w:r w:rsidRPr="005F6941">
              <w:rPr>
                <w:rFonts w:asciiTheme="minorHAnsi" w:hAnsiTheme="minorHAnsi"/>
                <w:b w:val="0"/>
                <w:sz w:val="22"/>
                <w:szCs w:val="22"/>
              </w:rPr>
              <w:t xml:space="preserve">Noviembre de cada año </w:t>
            </w:r>
          </w:p>
        </w:tc>
        <w:tc>
          <w:tcPr>
            <w:tcW w:w="561" w:type="pct"/>
          </w:tcPr>
          <w:p w:rsidR="00C80209" w:rsidRPr="005F6941" w:rsidRDefault="00C80209" w:rsidP="00921857">
            <w:pPr>
              <w:spacing w:after="0" w:line="240" w:lineRule="auto"/>
              <w:cnfStyle w:val="000000100000"/>
              <w:rPr>
                <w:rFonts w:asciiTheme="minorHAnsi" w:hAnsiTheme="minorHAnsi"/>
              </w:rPr>
            </w:pPr>
          </w:p>
        </w:tc>
      </w:tr>
      <w:tr w:rsidR="00C80209" w:rsidRPr="005F6941" w:rsidTr="00C9353B">
        <w:trPr>
          <w:cnfStyle w:val="000000010000"/>
          <w:trHeight w:val="850"/>
        </w:trPr>
        <w:tc>
          <w:tcPr>
            <w:cnfStyle w:val="001000000000"/>
            <w:tcW w:w="970" w:type="pct"/>
            <w:vMerge/>
          </w:tcPr>
          <w:p w:rsidR="00C80209" w:rsidRPr="005F6941" w:rsidRDefault="00C80209" w:rsidP="00921857">
            <w:pPr>
              <w:tabs>
                <w:tab w:val="left" w:pos="1134"/>
              </w:tabs>
              <w:spacing w:after="0" w:line="240" w:lineRule="auto"/>
              <w:rPr>
                <w:rFonts w:asciiTheme="minorHAnsi" w:hAnsiTheme="minorHAnsi"/>
              </w:rPr>
            </w:pPr>
          </w:p>
        </w:tc>
        <w:tc>
          <w:tcPr>
            <w:tcW w:w="867"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lang w:val="es-CL"/>
              </w:rPr>
            </w:pPr>
            <w:r w:rsidRPr="005F6941">
              <w:rPr>
                <w:rFonts w:asciiTheme="minorHAnsi" w:hAnsiTheme="minorHAnsi"/>
                <w:b w:val="0"/>
                <w:sz w:val="22"/>
                <w:szCs w:val="22"/>
                <w:lang w:val="es-CL"/>
              </w:rPr>
              <w:t xml:space="preserve">Incrementar el presupuesto destinado a la Investigación </w:t>
            </w:r>
          </w:p>
        </w:tc>
        <w:tc>
          <w:tcPr>
            <w:tcW w:w="970"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lang w:val="es-CL"/>
              </w:rPr>
            </w:pPr>
            <w:r w:rsidRPr="005F6941">
              <w:rPr>
                <w:rFonts w:asciiTheme="minorHAnsi" w:hAnsiTheme="minorHAnsi"/>
                <w:b w:val="0"/>
                <w:sz w:val="22"/>
                <w:szCs w:val="22"/>
                <w:lang w:val="es-CL"/>
              </w:rPr>
              <w:t>Incremento del 50% del presupuesto destinado a la Investigación</w:t>
            </w:r>
          </w:p>
        </w:tc>
        <w:tc>
          <w:tcPr>
            <w:tcW w:w="1121"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b w:val="0"/>
                <w:sz w:val="22"/>
                <w:szCs w:val="22"/>
              </w:rPr>
              <w:t>% de incremento</w:t>
            </w:r>
          </w:p>
        </w:tc>
        <w:tc>
          <w:tcPr>
            <w:tcW w:w="511" w:type="pct"/>
          </w:tcPr>
          <w:p w:rsidR="00C80209" w:rsidRPr="005F6941" w:rsidRDefault="00C80209" w:rsidP="00921857">
            <w:pPr>
              <w:pStyle w:val="Ttulo"/>
              <w:tabs>
                <w:tab w:val="left" w:pos="1701"/>
                <w:tab w:val="right" w:leader="dot" w:pos="9072"/>
              </w:tabs>
              <w:jc w:val="left"/>
              <w:cnfStyle w:val="000000010000"/>
              <w:rPr>
                <w:rFonts w:asciiTheme="minorHAnsi" w:hAnsiTheme="minorHAnsi"/>
                <w:b w:val="0"/>
                <w:sz w:val="22"/>
                <w:szCs w:val="22"/>
              </w:rPr>
            </w:pPr>
            <w:r w:rsidRPr="005F6941">
              <w:rPr>
                <w:rFonts w:asciiTheme="minorHAnsi" w:hAnsiTheme="minorHAnsi"/>
                <w:b w:val="0"/>
                <w:sz w:val="22"/>
                <w:szCs w:val="22"/>
              </w:rPr>
              <w:t xml:space="preserve">Enero de 2013 </w:t>
            </w:r>
          </w:p>
        </w:tc>
        <w:tc>
          <w:tcPr>
            <w:tcW w:w="561" w:type="pct"/>
          </w:tcPr>
          <w:p w:rsidR="00C80209" w:rsidRPr="005F6941" w:rsidRDefault="00C80209" w:rsidP="00921857">
            <w:pPr>
              <w:spacing w:after="0" w:line="240" w:lineRule="auto"/>
              <w:cnfStyle w:val="000000010000"/>
              <w:rPr>
                <w:rFonts w:asciiTheme="minorHAnsi" w:hAnsiTheme="minorHAnsi"/>
              </w:rPr>
            </w:pPr>
          </w:p>
        </w:tc>
      </w:tr>
      <w:tr w:rsidR="00C80209" w:rsidRPr="005F6941" w:rsidTr="00C9353B">
        <w:trPr>
          <w:cnfStyle w:val="000000100000"/>
          <w:trHeight w:val="850"/>
        </w:trPr>
        <w:tc>
          <w:tcPr>
            <w:cnfStyle w:val="001000000000"/>
            <w:tcW w:w="970" w:type="pct"/>
            <w:vMerge w:val="restart"/>
          </w:tcPr>
          <w:p w:rsidR="00C80209" w:rsidRPr="005F6941" w:rsidRDefault="00C80209" w:rsidP="00443CCB">
            <w:pPr>
              <w:pStyle w:val="Ttulo"/>
              <w:tabs>
                <w:tab w:val="left" w:pos="1701"/>
                <w:tab w:val="right" w:leader="dot" w:pos="9072"/>
              </w:tabs>
              <w:jc w:val="left"/>
              <w:rPr>
                <w:rFonts w:asciiTheme="minorHAnsi" w:hAnsiTheme="minorHAnsi"/>
                <w:color w:val="000000"/>
                <w:sz w:val="22"/>
                <w:szCs w:val="22"/>
              </w:rPr>
            </w:pPr>
            <w:r w:rsidRPr="005F6941">
              <w:rPr>
                <w:rFonts w:asciiTheme="minorHAnsi" w:eastAsia="Calibri" w:hAnsiTheme="minorHAnsi" w:cs="Arial"/>
                <w:color w:val="000000"/>
                <w:sz w:val="22"/>
                <w:szCs w:val="22"/>
                <w:lang w:val="es-ES" w:eastAsia="en-US"/>
              </w:rPr>
              <w:lastRenderedPageBreak/>
              <w:t>Equipamiento de laboratorios de Ciencias</w:t>
            </w:r>
          </w:p>
        </w:tc>
        <w:tc>
          <w:tcPr>
            <w:tcW w:w="867" w:type="pct"/>
          </w:tcPr>
          <w:p w:rsidR="00C80209" w:rsidRPr="005F6941" w:rsidRDefault="00C80209" w:rsidP="00443CCB">
            <w:pPr>
              <w:pStyle w:val="Ttulo"/>
              <w:tabs>
                <w:tab w:val="left" w:pos="1701"/>
                <w:tab w:val="right" w:leader="dot" w:pos="9072"/>
              </w:tabs>
              <w:jc w:val="left"/>
              <w:cnfStyle w:val="000000100000"/>
              <w:rPr>
                <w:rFonts w:asciiTheme="minorHAnsi" w:hAnsiTheme="minorHAnsi"/>
                <w:b w:val="0"/>
                <w:color w:val="000000"/>
                <w:sz w:val="22"/>
                <w:szCs w:val="22"/>
              </w:rPr>
            </w:pPr>
            <w:r w:rsidRPr="005F6941">
              <w:rPr>
                <w:rFonts w:asciiTheme="minorHAnsi" w:hAnsiTheme="minorHAnsi"/>
                <w:b w:val="0"/>
                <w:color w:val="000000"/>
                <w:sz w:val="22"/>
                <w:szCs w:val="22"/>
              </w:rPr>
              <w:t xml:space="preserve">Equipar laboratorios de Ciencias </w:t>
            </w:r>
          </w:p>
        </w:tc>
        <w:tc>
          <w:tcPr>
            <w:tcW w:w="970" w:type="pct"/>
          </w:tcPr>
          <w:p w:rsidR="00C80209" w:rsidRPr="005F6941" w:rsidRDefault="00C80209" w:rsidP="00443CCB">
            <w:pPr>
              <w:pStyle w:val="Ttulo"/>
              <w:tabs>
                <w:tab w:val="left" w:pos="1701"/>
                <w:tab w:val="right" w:leader="dot" w:pos="9072"/>
              </w:tabs>
              <w:jc w:val="left"/>
              <w:cnfStyle w:val="000000100000"/>
              <w:rPr>
                <w:rFonts w:asciiTheme="minorHAnsi" w:hAnsiTheme="minorHAnsi"/>
                <w:b w:val="0"/>
                <w:color w:val="000000"/>
                <w:sz w:val="22"/>
                <w:szCs w:val="22"/>
              </w:rPr>
            </w:pPr>
            <w:r w:rsidRPr="005F6941">
              <w:rPr>
                <w:rFonts w:asciiTheme="minorHAnsi" w:hAnsiTheme="minorHAnsi"/>
                <w:b w:val="0"/>
                <w:color w:val="000000"/>
                <w:sz w:val="22"/>
                <w:szCs w:val="22"/>
              </w:rPr>
              <w:t>El 100% de los materiales de laboratorios existentes  inventariados</w:t>
            </w:r>
          </w:p>
        </w:tc>
        <w:tc>
          <w:tcPr>
            <w:tcW w:w="1121" w:type="pct"/>
          </w:tcPr>
          <w:p w:rsidR="00C80209" w:rsidRPr="005F6941" w:rsidRDefault="00C80209" w:rsidP="00443CCB">
            <w:pPr>
              <w:pStyle w:val="Ttulo"/>
              <w:tabs>
                <w:tab w:val="left" w:pos="1701"/>
                <w:tab w:val="right" w:leader="dot" w:pos="9072"/>
              </w:tabs>
              <w:jc w:val="left"/>
              <w:cnfStyle w:val="000000100000"/>
              <w:rPr>
                <w:rFonts w:asciiTheme="minorHAnsi" w:hAnsiTheme="minorHAnsi"/>
                <w:b w:val="0"/>
                <w:color w:val="000000"/>
                <w:sz w:val="22"/>
                <w:szCs w:val="22"/>
              </w:rPr>
            </w:pPr>
            <w:r w:rsidRPr="005F6941">
              <w:rPr>
                <w:rFonts w:asciiTheme="minorHAnsi" w:hAnsiTheme="minorHAnsi"/>
                <w:b w:val="0"/>
                <w:color w:val="000000"/>
                <w:sz w:val="22"/>
                <w:szCs w:val="22"/>
              </w:rPr>
              <w:t xml:space="preserve">Porcentaje de materiales inventariados </w:t>
            </w:r>
          </w:p>
        </w:tc>
        <w:tc>
          <w:tcPr>
            <w:tcW w:w="511" w:type="pct"/>
          </w:tcPr>
          <w:p w:rsidR="00C80209" w:rsidRPr="005F6941" w:rsidRDefault="00C80209" w:rsidP="00443CCB">
            <w:pPr>
              <w:pStyle w:val="Ttulo"/>
              <w:tabs>
                <w:tab w:val="left" w:pos="1701"/>
                <w:tab w:val="right" w:leader="dot" w:pos="9072"/>
              </w:tabs>
              <w:jc w:val="left"/>
              <w:cnfStyle w:val="000000100000"/>
              <w:rPr>
                <w:rFonts w:asciiTheme="minorHAnsi" w:hAnsiTheme="minorHAnsi"/>
                <w:b w:val="0"/>
                <w:color w:val="000000"/>
                <w:sz w:val="22"/>
                <w:szCs w:val="22"/>
              </w:rPr>
            </w:pPr>
            <w:r w:rsidRPr="005F6941">
              <w:rPr>
                <w:rFonts w:asciiTheme="minorHAnsi" w:hAnsiTheme="minorHAnsi"/>
                <w:b w:val="0"/>
                <w:color w:val="000000"/>
                <w:sz w:val="22"/>
                <w:szCs w:val="22"/>
              </w:rPr>
              <w:t>Junio de 2011</w:t>
            </w:r>
          </w:p>
        </w:tc>
        <w:tc>
          <w:tcPr>
            <w:tcW w:w="561" w:type="pct"/>
          </w:tcPr>
          <w:p w:rsidR="00C80209" w:rsidRPr="005F6941" w:rsidRDefault="00C80209" w:rsidP="00443CCB">
            <w:pPr>
              <w:cnfStyle w:val="000000100000"/>
              <w:rPr>
                <w:rFonts w:asciiTheme="minorHAnsi" w:hAnsiTheme="minorHAnsi"/>
              </w:rPr>
            </w:pPr>
          </w:p>
        </w:tc>
      </w:tr>
      <w:tr w:rsidR="00C80209" w:rsidRPr="005F6941" w:rsidTr="00C9353B">
        <w:trPr>
          <w:cnfStyle w:val="000000010000"/>
          <w:trHeight w:val="547"/>
        </w:trPr>
        <w:tc>
          <w:tcPr>
            <w:cnfStyle w:val="001000000000"/>
            <w:tcW w:w="970" w:type="pct"/>
            <w:vMerge/>
          </w:tcPr>
          <w:p w:rsidR="00C80209" w:rsidRPr="005F6941" w:rsidRDefault="00C80209" w:rsidP="00443CCB">
            <w:pPr>
              <w:pStyle w:val="Ttulo"/>
              <w:tabs>
                <w:tab w:val="left" w:pos="1701"/>
                <w:tab w:val="right" w:leader="dot" w:pos="9072"/>
              </w:tabs>
              <w:jc w:val="left"/>
              <w:rPr>
                <w:rFonts w:asciiTheme="minorHAnsi" w:eastAsia="Calibri" w:hAnsiTheme="minorHAnsi" w:cs="Arial"/>
                <w:color w:val="000000"/>
                <w:sz w:val="22"/>
                <w:szCs w:val="22"/>
                <w:lang w:val="es-ES" w:eastAsia="en-US"/>
              </w:rPr>
            </w:pPr>
          </w:p>
        </w:tc>
        <w:tc>
          <w:tcPr>
            <w:tcW w:w="867" w:type="pct"/>
          </w:tcPr>
          <w:p w:rsidR="00C80209" w:rsidRPr="005F6941" w:rsidRDefault="00C80209" w:rsidP="00443CCB">
            <w:pPr>
              <w:pStyle w:val="Ttulo"/>
              <w:tabs>
                <w:tab w:val="left" w:pos="1701"/>
                <w:tab w:val="right" w:leader="dot" w:pos="9072"/>
              </w:tabs>
              <w:jc w:val="left"/>
              <w:cnfStyle w:val="000000010000"/>
              <w:rPr>
                <w:rFonts w:asciiTheme="minorHAnsi" w:hAnsiTheme="minorHAnsi"/>
                <w:b w:val="0"/>
                <w:color w:val="000000"/>
                <w:sz w:val="22"/>
                <w:szCs w:val="22"/>
              </w:rPr>
            </w:pPr>
          </w:p>
        </w:tc>
        <w:tc>
          <w:tcPr>
            <w:tcW w:w="970" w:type="pct"/>
          </w:tcPr>
          <w:p w:rsidR="00C80209" w:rsidRPr="005F6941" w:rsidRDefault="00C80209" w:rsidP="00443CCB">
            <w:pPr>
              <w:pStyle w:val="Ttulo"/>
              <w:tabs>
                <w:tab w:val="left" w:pos="1701"/>
                <w:tab w:val="right" w:leader="dot" w:pos="9072"/>
              </w:tabs>
              <w:jc w:val="left"/>
              <w:cnfStyle w:val="000000010000"/>
              <w:rPr>
                <w:rFonts w:asciiTheme="minorHAnsi" w:hAnsiTheme="minorHAnsi"/>
                <w:b w:val="0"/>
                <w:color w:val="000000"/>
                <w:sz w:val="22"/>
                <w:szCs w:val="22"/>
              </w:rPr>
            </w:pPr>
            <w:r w:rsidRPr="005F6941">
              <w:rPr>
                <w:rFonts w:asciiTheme="minorHAnsi" w:hAnsiTheme="minorHAnsi"/>
                <w:b w:val="0"/>
                <w:color w:val="000000"/>
                <w:sz w:val="22"/>
                <w:szCs w:val="22"/>
              </w:rPr>
              <w:t>Nómina del equipamiento básico requerido para el funcionamiento de los laboratorios elaborado</w:t>
            </w:r>
          </w:p>
        </w:tc>
        <w:tc>
          <w:tcPr>
            <w:tcW w:w="1121" w:type="pct"/>
          </w:tcPr>
          <w:p w:rsidR="00C80209" w:rsidRPr="005F6941" w:rsidRDefault="00C80209" w:rsidP="00443CCB">
            <w:pPr>
              <w:pStyle w:val="Ttulo"/>
              <w:tabs>
                <w:tab w:val="left" w:pos="1701"/>
                <w:tab w:val="right" w:leader="dot" w:pos="9072"/>
              </w:tabs>
              <w:jc w:val="left"/>
              <w:cnfStyle w:val="000000010000"/>
              <w:rPr>
                <w:rFonts w:asciiTheme="minorHAnsi" w:hAnsiTheme="minorHAnsi"/>
                <w:b w:val="0"/>
                <w:color w:val="000000"/>
                <w:sz w:val="22"/>
                <w:szCs w:val="22"/>
              </w:rPr>
            </w:pPr>
            <w:r w:rsidRPr="005F6941">
              <w:rPr>
                <w:rFonts w:asciiTheme="minorHAnsi" w:hAnsiTheme="minorHAnsi"/>
                <w:b w:val="0"/>
                <w:color w:val="000000"/>
                <w:sz w:val="22"/>
                <w:szCs w:val="22"/>
              </w:rPr>
              <w:t xml:space="preserve">Nómina de equipamiento realizado </w:t>
            </w:r>
          </w:p>
        </w:tc>
        <w:tc>
          <w:tcPr>
            <w:tcW w:w="511" w:type="pct"/>
          </w:tcPr>
          <w:p w:rsidR="00C80209" w:rsidRPr="005F6941" w:rsidRDefault="00C80209" w:rsidP="00443CCB">
            <w:pPr>
              <w:pStyle w:val="Ttulo"/>
              <w:tabs>
                <w:tab w:val="left" w:pos="1701"/>
                <w:tab w:val="right" w:leader="dot" w:pos="9072"/>
              </w:tabs>
              <w:jc w:val="left"/>
              <w:cnfStyle w:val="000000010000"/>
              <w:rPr>
                <w:rFonts w:asciiTheme="minorHAnsi" w:hAnsiTheme="minorHAnsi"/>
                <w:b w:val="0"/>
                <w:color w:val="000000"/>
                <w:sz w:val="22"/>
                <w:szCs w:val="22"/>
              </w:rPr>
            </w:pPr>
            <w:r w:rsidRPr="005F6941">
              <w:rPr>
                <w:rFonts w:asciiTheme="minorHAnsi" w:hAnsiTheme="minorHAnsi"/>
                <w:b w:val="0"/>
                <w:color w:val="000000"/>
                <w:sz w:val="22"/>
                <w:szCs w:val="22"/>
              </w:rPr>
              <w:t>Mayo de 2011</w:t>
            </w:r>
          </w:p>
        </w:tc>
        <w:tc>
          <w:tcPr>
            <w:tcW w:w="561" w:type="pct"/>
          </w:tcPr>
          <w:p w:rsidR="00C80209" w:rsidRPr="005F6941" w:rsidRDefault="00C80209" w:rsidP="00443CCB">
            <w:pPr>
              <w:cnfStyle w:val="000000010000"/>
              <w:rPr>
                <w:rFonts w:asciiTheme="minorHAnsi" w:hAnsiTheme="minorHAnsi"/>
              </w:rPr>
            </w:pPr>
          </w:p>
        </w:tc>
      </w:tr>
    </w:tbl>
    <w:p w:rsidR="00C9353B" w:rsidRDefault="00C9353B" w:rsidP="00113473">
      <w:pPr>
        <w:rPr>
          <w:rFonts w:asciiTheme="minorHAnsi" w:hAnsiTheme="minorHAnsi"/>
          <w:b/>
        </w:rPr>
      </w:pPr>
    </w:p>
    <w:p w:rsidR="00410719" w:rsidRDefault="00410719">
      <w:pPr>
        <w:spacing w:after="0" w:line="240" w:lineRule="auto"/>
        <w:rPr>
          <w:rFonts w:asciiTheme="minorHAnsi" w:hAnsiTheme="minorHAnsi"/>
          <w:b/>
          <w:color w:val="000000" w:themeColor="text1"/>
          <w:lang w:val="es-CL"/>
        </w:rPr>
      </w:pPr>
      <w:r>
        <w:rPr>
          <w:rFonts w:asciiTheme="minorHAnsi" w:hAnsiTheme="minorHAnsi"/>
          <w:b/>
          <w:color w:val="000000" w:themeColor="text1"/>
          <w:lang w:val="es-CL"/>
        </w:rPr>
        <w:br w:type="page"/>
      </w:r>
    </w:p>
    <w:p w:rsidR="000967FA" w:rsidRPr="004515D8" w:rsidRDefault="000967FA" w:rsidP="00566A99">
      <w:pPr>
        <w:spacing w:after="0"/>
        <w:rPr>
          <w:rFonts w:asciiTheme="minorHAnsi" w:hAnsiTheme="minorHAnsi"/>
          <w:b/>
          <w:color w:val="000000" w:themeColor="text1"/>
        </w:rPr>
      </w:pPr>
      <w:r w:rsidRPr="004515D8">
        <w:rPr>
          <w:rFonts w:asciiTheme="minorHAnsi" w:hAnsiTheme="minorHAnsi"/>
          <w:b/>
          <w:color w:val="000000" w:themeColor="text1"/>
          <w:lang w:val="es-CL"/>
        </w:rPr>
        <w:lastRenderedPageBreak/>
        <w:t xml:space="preserve">TABLA N°3: </w:t>
      </w:r>
      <w:r w:rsidRPr="004515D8">
        <w:rPr>
          <w:rFonts w:asciiTheme="minorHAnsi" w:hAnsiTheme="minorHAnsi"/>
          <w:b/>
          <w:color w:val="000000" w:themeColor="text1"/>
        </w:rPr>
        <w:t xml:space="preserve">CUADRO DE MANDO INTEGRAL, PLANIFICACIÓN ESTRATÉGICA 2012-2016 </w:t>
      </w:r>
    </w:p>
    <w:p w:rsidR="000967FA" w:rsidRPr="00566A99" w:rsidRDefault="000967FA" w:rsidP="00566A99">
      <w:pPr>
        <w:spacing w:after="0"/>
        <w:rPr>
          <w:rFonts w:asciiTheme="minorHAnsi" w:hAnsiTheme="minorHAnsi"/>
        </w:rPr>
      </w:pPr>
      <w:r w:rsidRPr="00566A99">
        <w:rPr>
          <w:rFonts w:asciiTheme="minorHAnsi" w:hAnsiTheme="minorHAnsi"/>
        </w:rPr>
        <w:t xml:space="preserve">Indique el nivel de logro, considerando: Logrado (L), Medianamente logrado (ML), No logrado (NL) </w:t>
      </w:r>
    </w:p>
    <w:p w:rsidR="005F6941" w:rsidRPr="00566A99" w:rsidRDefault="000967FA" w:rsidP="00566A99">
      <w:pPr>
        <w:spacing w:after="0"/>
        <w:rPr>
          <w:rFonts w:asciiTheme="minorHAnsi" w:hAnsiTheme="minorHAnsi"/>
        </w:rPr>
      </w:pPr>
      <w:r w:rsidRPr="00566A99">
        <w:rPr>
          <w:rFonts w:asciiTheme="minorHAnsi" w:hAnsiTheme="minorHAnsi"/>
        </w:rPr>
        <w:t>*Debe tomar en cuenta las fechas estipuladas en el Cuadro de Mando Integral, para evaluar el cumplimiento de las metas y ver su contexto.</w:t>
      </w:r>
    </w:p>
    <w:p w:rsidR="00566A99" w:rsidRPr="004515D8" w:rsidRDefault="00566A99" w:rsidP="00566A99">
      <w:pPr>
        <w:spacing w:after="0"/>
        <w:rPr>
          <w:rFonts w:asciiTheme="minorHAnsi" w:hAnsiTheme="minorHAnsi"/>
        </w:rPr>
      </w:pPr>
      <w:r w:rsidRPr="00566A99">
        <w:rPr>
          <w:rFonts w:asciiTheme="minorHAnsi" w:hAnsiTheme="minorHAnsi"/>
          <w:color w:val="000000" w:themeColor="text1"/>
          <w:lang w:val="es-CL"/>
        </w:rPr>
        <w:t>*Las metas medianamente logradas y no logradas deben estar enumeradas en las debilidades del FODA para que pasen a ser parte de su plan de trabajo 2013.</w:t>
      </w:r>
    </w:p>
    <w:tbl>
      <w:tblPr>
        <w:tblpPr w:leftFromText="141" w:rightFromText="141" w:vertAnchor="text" w:horzAnchor="margin" w:tblpY="45"/>
        <w:tblW w:w="14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38"/>
        <w:gridCol w:w="6662"/>
      </w:tblGrid>
      <w:tr w:rsidR="005F6941" w:rsidRPr="004515D8" w:rsidTr="004E40FC">
        <w:tc>
          <w:tcPr>
            <w:tcW w:w="7338" w:type="dxa"/>
            <w:shd w:val="clear" w:color="auto" w:fill="8DB3E2" w:themeFill="text2" w:themeFillTint="66"/>
          </w:tcPr>
          <w:p w:rsidR="005F6941" w:rsidRPr="004515D8" w:rsidRDefault="005F6941" w:rsidP="004E36E7">
            <w:pPr>
              <w:spacing w:after="0" w:line="240" w:lineRule="auto"/>
              <w:jc w:val="center"/>
              <w:rPr>
                <w:rFonts w:asciiTheme="minorHAnsi" w:hAnsiTheme="minorHAnsi"/>
                <w:b/>
              </w:rPr>
            </w:pPr>
            <w:r w:rsidRPr="004515D8">
              <w:rPr>
                <w:rFonts w:asciiTheme="minorHAnsi" w:hAnsiTheme="minorHAnsi"/>
                <w:b/>
              </w:rPr>
              <w:t xml:space="preserve">Metas  </w:t>
            </w:r>
            <w:r w:rsidR="006D449A">
              <w:rPr>
                <w:rFonts w:asciiTheme="minorHAnsi" w:hAnsiTheme="minorHAnsi"/>
                <w:b/>
              </w:rPr>
              <w:t>propuestas en el Cuadro de Mando Integral (CMI)</w:t>
            </w:r>
          </w:p>
        </w:tc>
        <w:tc>
          <w:tcPr>
            <w:tcW w:w="6662" w:type="dxa"/>
            <w:shd w:val="clear" w:color="auto" w:fill="8DB3E2" w:themeFill="text2" w:themeFillTint="66"/>
          </w:tcPr>
          <w:p w:rsidR="005F6941" w:rsidRPr="004515D8" w:rsidRDefault="005F6941" w:rsidP="004E36E7">
            <w:pPr>
              <w:spacing w:after="0" w:line="240" w:lineRule="auto"/>
              <w:jc w:val="center"/>
              <w:rPr>
                <w:rFonts w:asciiTheme="minorHAnsi" w:hAnsiTheme="minorHAnsi"/>
                <w:b/>
              </w:rPr>
            </w:pPr>
            <w:r w:rsidRPr="004515D8">
              <w:rPr>
                <w:rFonts w:asciiTheme="minorHAnsi" w:hAnsiTheme="minorHAnsi"/>
                <w:b/>
              </w:rPr>
              <w:t>Nivel de logro(L,ML,NL)</w:t>
            </w:r>
          </w:p>
        </w:tc>
      </w:tr>
      <w:tr w:rsidR="005F6941" w:rsidRPr="004515D8" w:rsidTr="005F6941">
        <w:tc>
          <w:tcPr>
            <w:tcW w:w="7338" w:type="dxa"/>
          </w:tcPr>
          <w:p w:rsidR="005F6941" w:rsidRPr="004515D8" w:rsidRDefault="005F6941" w:rsidP="001E0FEE">
            <w:pPr>
              <w:pStyle w:val="Prrafodelista"/>
              <w:spacing w:after="0" w:line="240" w:lineRule="auto"/>
              <w:ind w:left="0"/>
              <w:rPr>
                <w:rFonts w:asciiTheme="minorHAnsi" w:hAnsiTheme="minorHAnsi"/>
              </w:rPr>
            </w:pPr>
            <w:r w:rsidRPr="004515D8">
              <w:rPr>
                <w:rFonts w:asciiTheme="minorHAnsi" w:hAnsiTheme="minorHAnsi"/>
              </w:rPr>
              <w:t>Responsable: Aprobar políticas, perfiles y roles a marzo de 2012.  (Vinculada a indicador N°32)</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1E0FEE">
            <w:pPr>
              <w:pStyle w:val="Prrafodelista"/>
              <w:spacing w:after="0" w:line="240" w:lineRule="auto"/>
              <w:ind w:left="34"/>
              <w:rPr>
                <w:rFonts w:asciiTheme="minorHAnsi" w:hAnsiTheme="minorHAnsi"/>
              </w:rPr>
            </w:pPr>
            <w:r w:rsidRPr="004515D8">
              <w:rPr>
                <w:rFonts w:asciiTheme="minorHAnsi" w:hAnsiTheme="minorHAnsi"/>
              </w:rPr>
              <w:t>Responsable: Aprobar la  caracterización del currículo institucional  al 30 de septiembre de 2012. (Vinculada a indicador N°35)</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pStyle w:val="Prrafodelista"/>
              <w:spacing w:after="0" w:line="240" w:lineRule="auto"/>
              <w:ind w:left="34"/>
              <w:rPr>
                <w:rFonts w:asciiTheme="minorHAnsi" w:hAnsiTheme="minorHAnsi"/>
              </w:rPr>
            </w:pPr>
            <w:r w:rsidRPr="004515D8">
              <w:rPr>
                <w:rFonts w:asciiTheme="minorHAnsi" w:hAnsiTheme="minorHAnsi"/>
              </w:rPr>
              <w:t xml:space="preserve">Responsable: Incorporar las políticas definidas para asignación de carga académica en el Reglamento del Académico, </w:t>
            </w:r>
          </w:p>
          <w:p w:rsidR="005F6941" w:rsidRPr="004515D8" w:rsidRDefault="005F6941" w:rsidP="001E0FEE">
            <w:pPr>
              <w:pStyle w:val="Prrafodelista"/>
              <w:spacing w:after="0" w:line="240" w:lineRule="auto"/>
              <w:ind w:left="34"/>
              <w:rPr>
                <w:rFonts w:asciiTheme="minorHAnsi" w:hAnsiTheme="minorHAnsi"/>
              </w:rPr>
            </w:pPr>
            <w:r w:rsidRPr="004515D8">
              <w:rPr>
                <w:rFonts w:asciiTheme="minorHAnsi" w:hAnsiTheme="minorHAnsi"/>
              </w:rPr>
              <w:t>a Junio del 2012. (Vinculada a indicador N°40)</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1E0FEE">
            <w:pPr>
              <w:pStyle w:val="Prrafodelista"/>
              <w:spacing w:after="0" w:line="240" w:lineRule="auto"/>
              <w:ind w:left="34"/>
              <w:rPr>
                <w:rFonts w:asciiTheme="minorHAnsi" w:hAnsiTheme="minorHAnsi"/>
              </w:rPr>
            </w:pPr>
            <w:r w:rsidRPr="004515D8">
              <w:rPr>
                <w:rFonts w:asciiTheme="minorHAnsi" w:hAnsiTheme="minorHAnsi"/>
              </w:rPr>
              <w:t>Responsable: Incorporar políticas de perfeccionamiento en el Reglamento del Académico a junio de 2012. (Vinculada a indicador N°42)</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1E0FEE">
            <w:pPr>
              <w:pStyle w:val="Prrafodelista"/>
              <w:spacing w:after="0" w:line="240" w:lineRule="auto"/>
              <w:ind w:left="0"/>
              <w:rPr>
                <w:rFonts w:asciiTheme="minorHAnsi" w:hAnsiTheme="minorHAnsi"/>
              </w:rPr>
            </w:pPr>
            <w:r w:rsidRPr="004515D8">
              <w:rPr>
                <w:rFonts w:asciiTheme="minorHAnsi" w:hAnsiTheme="minorHAnsi"/>
              </w:rPr>
              <w:t>Responsable: Alcanzar el 70% de docentes con posgrado en el quinquenio. (Vinculada a indicador N°44)</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1E0FEE">
            <w:pPr>
              <w:spacing w:after="0" w:line="240" w:lineRule="auto"/>
              <w:rPr>
                <w:rFonts w:asciiTheme="minorHAnsi" w:hAnsiTheme="minorHAnsi"/>
              </w:rPr>
            </w:pPr>
            <w:r w:rsidRPr="004515D8">
              <w:rPr>
                <w:rFonts w:asciiTheme="minorHAnsi" w:hAnsiTheme="minorHAnsi"/>
              </w:rPr>
              <w:t>Responsable: Distribuir en forma anual los fondos asignados en conformidad con las necesidades de las diversas unidades académicas a diciembre de cada año. (Vinculada a indicador N°45)</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1E0FEE">
            <w:pPr>
              <w:pStyle w:val="Prrafodelista"/>
              <w:spacing w:after="0" w:line="240" w:lineRule="auto"/>
              <w:ind w:left="34"/>
              <w:rPr>
                <w:rFonts w:asciiTheme="minorHAnsi" w:hAnsiTheme="minorHAnsi"/>
              </w:rPr>
            </w:pPr>
            <w:r w:rsidRPr="004515D8">
              <w:rPr>
                <w:rFonts w:asciiTheme="minorHAnsi" w:hAnsiTheme="minorHAnsi"/>
              </w:rPr>
              <w:t>Responsable: Actualizar el Reglamento Del Académico en  diciembre del 2012. (Vinculada a indicador N°46)</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pStyle w:val="Prrafodelista"/>
              <w:spacing w:after="0" w:line="240" w:lineRule="auto"/>
              <w:ind w:left="34"/>
              <w:rPr>
                <w:rFonts w:asciiTheme="minorHAnsi" w:hAnsiTheme="minorHAnsi"/>
              </w:rPr>
            </w:pPr>
            <w:r w:rsidRPr="004515D8">
              <w:rPr>
                <w:rFonts w:asciiTheme="minorHAnsi" w:hAnsiTheme="minorHAnsi"/>
              </w:rPr>
              <w:t>Responsable: Crear el sistema de seguimiento a la calidad docente a diciembre del 2012. (Vinculada a indicador N°48)</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1E0FEE">
            <w:pPr>
              <w:pStyle w:val="Prrafodelista"/>
              <w:spacing w:after="0" w:line="240" w:lineRule="auto"/>
              <w:ind w:left="34"/>
              <w:rPr>
                <w:rFonts w:asciiTheme="minorHAnsi" w:hAnsiTheme="minorHAnsi"/>
              </w:rPr>
            </w:pPr>
            <w:r w:rsidRPr="004515D8">
              <w:rPr>
                <w:rFonts w:asciiTheme="minorHAnsi" w:hAnsiTheme="minorHAnsi"/>
              </w:rPr>
              <w:t>Responsable: Aumentar a un 70% de docentes de jornada completa y media jornada al término del quinquenio. (Vinculada a indicador N°51)</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pStyle w:val="Prrafodelista"/>
              <w:spacing w:after="0" w:line="240" w:lineRule="auto"/>
              <w:ind w:left="34"/>
              <w:rPr>
                <w:rFonts w:asciiTheme="minorHAnsi" w:hAnsiTheme="minorHAnsi"/>
              </w:rPr>
            </w:pPr>
            <w:r w:rsidRPr="004515D8">
              <w:rPr>
                <w:rFonts w:asciiTheme="minorHAnsi" w:hAnsiTheme="minorHAnsi"/>
              </w:rPr>
              <w:t>Responsable: Firma al menos un convenio anual de intercambio docente. (Vinculada a indicador N°54)</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spacing w:after="0" w:line="240" w:lineRule="auto"/>
              <w:ind w:left="34"/>
              <w:rPr>
                <w:rFonts w:asciiTheme="minorHAnsi" w:hAnsiTheme="minorHAnsi"/>
              </w:rPr>
            </w:pPr>
            <w:r w:rsidRPr="004515D8">
              <w:rPr>
                <w:rFonts w:asciiTheme="minorHAnsi" w:hAnsiTheme="minorHAnsi"/>
              </w:rPr>
              <w:t>Responsable: Aplicar el sistema de seguimiento académico en tiempo real a partir de marzo del 2013. (Vinculada a indicador N°57)</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A409D8">
            <w:pPr>
              <w:spacing w:after="0" w:line="240" w:lineRule="auto"/>
              <w:ind w:left="34"/>
              <w:rPr>
                <w:rFonts w:asciiTheme="minorHAnsi" w:hAnsiTheme="minorHAnsi"/>
              </w:rPr>
            </w:pPr>
            <w:r w:rsidRPr="004515D8">
              <w:rPr>
                <w:rFonts w:asciiTheme="minorHAnsi" w:hAnsiTheme="minorHAnsi"/>
              </w:rPr>
              <w:t xml:space="preserve">Responsable: Crear un centro  de apoyo multidisciplinario al estudiante,  que haga análisis y sugiera medidas correctivas para mejorar la progresión </w:t>
            </w:r>
            <w:r w:rsidRPr="004515D8">
              <w:rPr>
                <w:rFonts w:asciiTheme="minorHAnsi" w:hAnsiTheme="minorHAnsi"/>
              </w:rPr>
              <w:lastRenderedPageBreak/>
              <w:t>académica  a partir de marzo del 2013. (Vinculada a indicador N°60)</w:t>
            </w:r>
          </w:p>
        </w:tc>
        <w:tc>
          <w:tcPr>
            <w:tcW w:w="6662" w:type="dxa"/>
          </w:tcPr>
          <w:p w:rsidR="005F6941" w:rsidRPr="004515D8" w:rsidRDefault="005F6941" w:rsidP="004E36E7">
            <w:pPr>
              <w:spacing w:after="0" w:line="240" w:lineRule="auto"/>
              <w:rPr>
                <w:rFonts w:asciiTheme="minorHAnsi" w:hAnsiTheme="minorHAnsi"/>
                <w:b/>
              </w:rPr>
            </w:pPr>
          </w:p>
        </w:tc>
      </w:tr>
      <w:tr w:rsidR="00C10C58" w:rsidRPr="004515D8" w:rsidTr="005F6941">
        <w:tc>
          <w:tcPr>
            <w:tcW w:w="7338" w:type="dxa"/>
          </w:tcPr>
          <w:p w:rsidR="00C10C58" w:rsidRPr="004515D8" w:rsidRDefault="00C10C58" w:rsidP="00A409D8">
            <w:pPr>
              <w:spacing w:after="0" w:line="240" w:lineRule="auto"/>
              <w:ind w:left="34"/>
              <w:rPr>
                <w:rFonts w:asciiTheme="minorHAnsi" w:hAnsiTheme="minorHAnsi"/>
              </w:rPr>
            </w:pPr>
            <w:r>
              <w:rPr>
                <w:rFonts w:asciiTheme="minorHAnsi" w:hAnsiTheme="minorHAnsi"/>
              </w:rPr>
              <w:lastRenderedPageBreak/>
              <w:t xml:space="preserve">Responsable: </w:t>
            </w:r>
            <w:r w:rsidRPr="00C10C58">
              <w:rPr>
                <w:rFonts w:asciiTheme="minorHAnsi" w:hAnsiTheme="minorHAnsi"/>
              </w:rPr>
              <w:t>Crear un centro  de apoyo multidisciplinario al estudiante,  que haga análisis y sugiera medidas correctivas para mejorar la progresión académica  a partir de marzo del 2013.</w:t>
            </w:r>
            <w:r>
              <w:rPr>
                <w:rFonts w:asciiTheme="minorHAnsi" w:hAnsiTheme="minorHAnsi"/>
              </w:rPr>
              <w:t xml:space="preserve"> (Vinculada a indicador N°61)</w:t>
            </w:r>
          </w:p>
        </w:tc>
        <w:tc>
          <w:tcPr>
            <w:tcW w:w="6662" w:type="dxa"/>
          </w:tcPr>
          <w:p w:rsidR="00C10C58" w:rsidRPr="004515D8" w:rsidRDefault="00C10C58"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spacing w:after="0" w:line="240" w:lineRule="auto"/>
              <w:rPr>
                <w:rFonts w:asciiTheme="minorHAnsi" w:hAnsiTheme="minorHAnsi"/>
              </w:rPr>
            </w:pPr>
            <w:r w:rsidRPr="004515D8">
              <w:rPr>
                <w:rFonts w:asciiTheme="minorHAnsi" w:hAnsiTheme="minorHAnsi"/>
              </w:rPr>
              <w:t>Responsable: Incorporar  criterios de flexibilización curricular acordes con el modelo educativo a partir de marzo del año 2013. (Vinculada a indicador N°64)</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2A22F8">
            <w:pPr>
              <w:spacing w:after="0" w:line="240" w:lineRule="auto"/>
              <w:rPr>
                <w:rFonts w:asciiTheme="minorHAnsi" w:hAnsiTheme="minorHAnsi"/>
              </w:rPr>
            </w:pPr>
            <w:r w:rsidRPr="004515D8">
              <w:rPr>
                <w:rFonts w:asciiTheme="minorHAnsi" w:hAnsiTheme="minorHAnsi"/>
              </w:rPr>
              <w:t>Responsable: Articular la formación  técnico profesional  con  programas de Pregrado a partir de marzo del año 2013.  (Vinculada a indicador N°65)</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2A22F8">
            <w:pPr>
              <w:pStyle w:val="Prrafodelista"/>
              <w:spacing w:after="0" w:line="240" w:lineRule="auto"/>
              <w:ind w:left="47"/>
              <w:rPr>
                <w:rFonts w:asciiTheme="minorHAnsi" w:hAnsiTheme="minorHAnsi"/>
              </w:rPr>
            </w:pPr>
            <w:r w:rsidRPr="004515D8">
              <w:rPr>
                <w:rFonts w:asciiTheme="minorHAnsi" w:hAnsiTheme="minorHAnsi"/>
              </w:rPr>
              <w:t>Responsable: Tener admisión en el segundo semestre, para carreras de pregrado, a partir del 2014. (Vinculada a indicador N°66)</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F52536">
            <w:pPr>
              <w:spacing w:after="0" w:line="240" w:lineRule="auto"/>
              <w:rPr>
                <w:rFonts w:asciiTheme="minorHAnsi" w:hAnsiTheme="minorHAnsi"/>
              </w:rPr>
            </w:pPr>
            <w:r w:rsidRPr="004515D8">
              <w:rPr>
                <w:rFonts w:asciiTheme="minorHAnsi" w:hAnsiTheme="minorHAnsi"/>
              </w:rPr>
              <w:t>Responsable: Preparar anualmente a un 80% de los egresados de las carreras de Pedagogía que deban rendir prueba INICIA. (Vinculada a indicador N°67)</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spacing w:after="0" w:line="240" w:lineRule="auto"/>
              <w:rPr>
                <w:rFonts w:asciiTheme="minorHAnsi" w:hAnsiTheme="minorHAnsi"/>
              </w:rPr>
            </w:pPr>
            <w:r w:rsidRPr="004515D8">
              <w:rPr>
                <w:rFonts w:asciiTheme="minorHAnsi" w:hAnsiTheme="minorHAnsi"/>
              </w:rPr>
              <w:t>Responsable: Acreditar a los menos el 90% de las carreras. (Vinculada a indicador N°68)</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F52536">
            <w:pPr>
              <w:spacing w:after="0" w:line="240" w:lineRule="auto"/>
              <w:rPr>
                <w:rFonts w:asciiTheme="minorHAnsi" w:hAnsiTheme="minorHAnsi"/>
              </w:rPr>
            </w:pPr>
            <w:r w:rsidRPr="004515D8">
              <w:rPr>
                <w:rFonts w:asciiTheme="minorHAnsi" w:hAnsiTheme="minorHAnsi"/>
              </w:rPr>
              <w:t>Responsable: Aplicar procesos informáticos que permitan la postulación de alumnos online a partir de 2013. (Vinculada a indicador N°70)</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F52536">
            <w:pPr>
              <w:spacing w:after="0" w:line="240" w:lineRule="auto"/>
              <w:rPr>
                <w:rFonts w:asciiTheme="minorHAnsi" w:hAnsiTheme="minorHAnsi"/>
              </w:rPr>
            </w:pPr>
            <w:r w:rsidRPr="004515D8">
              <w:rPr>
                <w:rFonts w:asciiTheme="minorHAnsi" w:hAnsiTheme="minorHAnsi"/>
              </w:rPr>
              <w:t>Responsable: Aplicar procesos informáticos que optimicen tiempos y trámites de admisión y matrícula a partir de 2012. (Vinculada a indicador N°71)</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spacing w:after="0" w:line="240" w:lineRule="auto"/>
              <w:rPr>
                <w:rFonts w:asciiTheme="minorHAnsi" w:hAnsiTheme="minorHAnsi"/>
              </w:rPr>
            </w:pPr>
            <w:r w:rsidRPr="004515D8">
              <w:rPr>
                <w:rFonts w:asciiTheme="minorHAnsi" w:hAnsiTheme="minorHAnsi"/>
              </w:rPr>
              <w:t>Responsable: Incorporar personal administrativo y técnico a la Dirección de docencia, a partir de marzo 2013. (Vinculada a indicador N°72)</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F52536">
            <w:pPr>
              <w:spacing w:after="0" w:line="240" w:lineRule="auto"/>
              <w:rPr>
                <w:rFonts w:asciiTheme="minorHAnsi" w:hAnsiTheme="minorHAnsi"/>
              </w:rPr>
            </w:pPr>
            <w:r w:rsidRPr="004515D8">
              <w:rPr>
                <w:rFonts w:asciiTheme="minorHAnsi" w:hAnsiTheme="minorHAnsi"/>
              </w:rPr>
              <w:t>Responsable: Incrementar  anualmente el presupuesto en un 20%  en recursos didácticos. (Vinculada a indicador N°73)</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spacing w:after="0" w:line="240" w:lineRule="auto"/>
              <w:rPr>
                <w:rFonts w:asciiTheme="minorHAnsi" w:hAnsiTheme="minorHAnsi"/>
              </w:rPr>
            </w:pPr>
            <w:r w:rsidRPr="004515D8">
              <w:rPr>
                <w:rFonts w:asciiTheme="minorHAnsi" w:hAnsiTheme="minorHAnsi"/>
              </w:rPr>
              <w:t>Responsable: Actualizar anualmente los procedimientos académicos-administrativos. (Vinculada a indicador N°74)</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6F6909">
            <w:pPr>
              <w:spacing w:after="0" w:line="240" w:lineRule="auto"/>
              <w:rPr>
                <w:rFonts w:asciiTheme="minorHAnsi" w:hAnsiTheme="minorHAnsi"/>
              </w:rPr>
            </w:pPr>
            <w:r w:rsidRPr="004515D8">
              <w:rPr>
                <w:rFonts w:asciiTheme="minorHAnsi" w:hAnsiTheme="minorHAnsi"/>
              </w:rPr>
              <w:t>Responsable: Realizar estudios  anuales de tendencias de mercado a partir de abril de 2012. (Vinculada a indicador N°75</w:t>
            </w:r>
            <w:r w:rsidR="00C10C58">
              <w:rPr>
                <w:rFonts w:asciiTheme="minorHAnsi" w:hAnsiTheme="minorHAnsi"/>
              </w:rPr>
              <w:t>a</w:t>
            </w:r>
            <w:r w:rsidRPr="004515D8">
              <w:rPr>
                <w:rFonts w:asciiTheme="minorHAnsi" w:hAnsiTheme="minorHAnsi"/>
              </w:rPr>
              <w:t>)</w:t>
            </w:r>
          </w:p>
        </w:tc>
        <w:tc>
          <w:tcPr>
            <w:tcW w:w="6662" w:type="dxa"/>
          </w:tcPr>
          <w:p w:rsidR="005F6941" w:rsidRPr="004515D8" w:rsidRDefault="005F6941" w:rsidP="004E36E7">
            <w:pPr>
              <w:spacing w:after="0" w:line="240" w:lineRule="auto"/>
              <w:rPr>
                <w:rFonts w:asciiTheme="minorHAnsi" w:hAnsiTheme="minorHAnsi"/>
                <w:b/>
              </w:rPr>
            </w:pPr>
          </w:p>
        </w:tc>
      </w:tr>
      <w:tr w:rsidR="00C10C58" w:rsidRPr="004515D8" w:rsidTr="005F6941">
        <w:tc>
          <w:tcPr>
            <w:tcW w:w="7338" w:type="dxa"/>
          </w:tcPr>
          <w:p w:rsidR="00C10C58" w:rsidRPr="004515D8" w:rsidRDefault="0027673E" w:rsidP="006F6909">
            <w:pPr>
              <w:spacing w:after="0" w:line="240" w:lineRule="auto"/>
              <w:rPr>
                <w:rFonts w:asciiTheme="minorHAnsi" w:hAnsiTheme="minorHAnsi"/>
              </w:rPr>
            </w:pPr>
            <w:r w:rsidRPr="004515D8">
              <w:rPr>
                <w:rFonts w:asciiTheme="minorHAnsi" w:hAnsiTheme="minorHAnsi"/>
              </w:rPr>
              <w:t>Responsable:</w:t>
            </w:r>
            <w:r w:rsidR="00C10C58" w:rsidRPr="00C10C58">
              <w:rPr>
                <w:rFonts w:asciiTheme="minorHAnsi" w:hAnsiTheme="minorHAnsi"/>
              </w:rPr>
              <w:t>Realizar estudios de apertura de las carreras de Odontología, Nutrición y Kinesiología, para ser abiertas en el período 2014-2016.</w:t>
            </w:r>
            <w:r w:rsidRPr="004515D8">
              <w:rPr>
                <w:rFonts w:asciiTheme="minorHAnsi" w:hAnsiTheme="minorHAnsi"/>
              </w:rPr>
              <w:t>(Vinculada a indicador N°75</w:t>
            </w:r>
            <w:r>
              <w:rPr>
                <w:rFonts w:asciiTheme="minorHAnsi" w:hAnsiTheme="minorHAnsi"/>
              </w:rPr>
              <w:t>b</w:t>
            </w:r>
            <w:r w:rsidRPr="004515D8">
              <w:rPr>
                <w:rFonts w:asciiTheme="minorHAnsi" w:hAnsiTheme="minorHAnsi"/>
              </w:rPr>
              <w:t>)</w:t>
            </w:r>
          </w:p>
        </w:tc>
        <w:tc>
          <w:tcPr>
            <w:tcW w:w="6662" w:type="dxa"/>
          </w:tcPr>
          <w:p w:rsidR="00C10C58" w:rsidRPr="004515D8" w:rsidRDefault="00C10C58"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spacing w:after="0" w:line="240" w:lineRule="auto"/>
              <w:ind w:left="34"/>
              <w:rPr>
                <w:rFonts w:asciiTheme="minorHAnsi" w:hAnsiTheme="minorHAnsi"/>
              </w:rPr>
            </w:pPr>
            <w:r w:rsidRPr="004515D8">
              <w:rPr>
                <w:rFonts w:asciiTheme="minorHAnsi" w:hAnsiTheme="minorHAnsi"/>
              </w:rPr>
              <w:t>Responsable: Presentar  un informe anual por Facultad que justifique  la apertura, mantención o  cierre de carreras a junio 2012, de acuerdo al Manual de Apertura, Mantención y Cierre de carreras. (Vinculada a indicador N°76)</w:t>
            </w:r>
          </w:p>
        </w:tc>
        <w:tc>
          <w:tcPr>
            <w:tcW w:w="6662" w:type="dxa"/>
          </w:tcPr>
          <w:p w:rsidR="005F6941" w:rsidRPr="004515D8" w:rsidRDefault="005F6941" w:rsidP="004E36E7">
            <w:pPr>
              <w:spacing w:after="0" w:line="240" w:lineRule="auto"/>
              <w:rPr>
                <w:rFonts w:asciiTheme="minorHAnsi" w:hAnsiTheme="minorHAnsi"/>
                <w:b/>
              </w:rPr>
            </w:pPr>
          </w:p>
        </w:tc>
      </w:tr>
      <w:tr w:rsidR="0027673E" w:rsidRPr="004515D8" w:rsidTr="005F6941">
        <w:tc>
          <w:tcPr>
            <w:tcW w:w="7338" w:type="dxa"/>
          </w:tcPr>
          <w:p w:rsidR="0027673E" w:rsidRPr="004515D8" w:rsidRDefault="0027673E" w:rsidP="004E36E7">
            <w:pPr>
              <w:spacing w:after="0" w:line="240" w:lineRule="auto"/>
              <w:ind w:left="34"/>
              <w:rPr>
                <w:rFonts w:asciiTheme="minorHAnsi" w:hAnsiTheme="minorHAnsi"/>
              </w:rPr>
            </w:pPr>
            <w:r>
              <w:rPr>
                <w:rFonts w:asciiTheme="minorHAnsi" w:hAnsiTheme="minorHAnsi"/>
              </w:rPr>
              <w:t xml:space="preserve">Responsable: </w:t>
            </w:r>
            <w:r w:rsidRPr="0027673E">
              <w:rPr>
                <w:rFonts w:asciiTheme="minorHAnsi" w:hAnsiTheme="minorHAnsi"/>
              </w:rPr>
              <w:t xml:space="preserve">Fortalecer la estructura orgánica y funcional del área de </w:t>
            </w:r>
            <w:r w:rsidRPr="0027673E">
              <w:rPr>
                <w:rFonts w:asciiTheme="minorHAnsi" w:hAnsiTheme="minorHAnsi"/>
              </w:rPr>
              <w:lastRenderedPageBreak/>
              <w:t>vinculación con el medio, que  incluya los cargos necesarios para su óptimo funcionamiento, a Abril del 2012.</w:t>
            </w:r>
            <w:r>
              <w:rPr>
                <w:rFonts w:asciiTheme="minorHAnsi" w:hAnsiTheme="minorHAnsi"/>
              </w:rPr>
              <w:t xml:space="preserve"> (Vinculada a indicador N°83</w:t>
            </w:r>
            <w:r w:rsidRPr="004515D8">
              <w:rPr>
                <w:rFonts w:asciiTheme="minorHAnsi" w:hAnsiTheme="minorHAnsi"/>
              </w:rPr>
              <w:t>)</w:t>
            </w:r>
          </w:p>
        </w:tc>
        <w:tc>
          <w:tcPr>
            <w:tcW w:w="6662" w:type="dxa"/>
          </w:tcPr>
          <w:p w:rsidR="0027673E" w:rsidRPr="004515D8" w:rsidRDefault="0027673E"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pStyle w:val="Prrafodelista"/>
              <w:spacing w:after="0" w:line="240" w:lineRule="auto"/>
              <w:ind w:left="34"/>
              <w:rPr>
                <w:rFonts w:asciiTheme="minorHAnsi" w:eastAsia="Times New Roman" w:hAnsiTheme="minorHAnsi"/>
              </w:rPr>
            </w:pPr>
            <w:r w:rsidRPr="004515D8">
              <w:rPr>
                <w:rFonts w:asciiTheme="minorHAnsi" w:eastAsia="Times New Roman" w:hAnsiTheme="minorHAnsi"/>
              </w:rPr>
              <w:lastRenderedPageBreak/>
              <w:t xml:space="preserve">Fuente: Conformar un equipo estable de a los menos cinco docentes de posgrado con su respectiva carga horaria a partir de enero de 2013. </w:t>
            </w:r>
            <w:r w:rsidRPr="004515D8">
              <w:rPr>
                <w:rFonts w:asciiTheme="minorHAnsi" w:hAnsiTheme="minorHAnsi"/>
              </w:rPr>
              <w:t>(Vinculada a indicador N°111)</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pStyle w:val="Prrafodelista"/>
              <w:spacing w:after="0" w:line="240" w:lineRule="auto"/>
              <w:ind w:left="34"/>
              <w:rPr>
                <w:rFonts w:asciiTheme="minorHAnsi" w:eastAsia="Times New Roman" w:hAnsiTheme="minorHAnsi"/>
              </w:rPr>
            </w:pPr>
            <w:r w:rsidRPr="004515D8">
              <w:rPr>
                <w:rFonts w:asciiTheme="minorHAnsi" w:eastAsia="Times New Roman" w:hAnsiTheme="minorHAnsi"/>
              </w:rPr>
              <w:t xml:space="preserve">Responsable: Ofrecer un posgrado por facultad a partir de enero de 2016. </w:t>
            </w:r>
            <w:r w:rsidRPr="004515D8">
              <w:rPr>
                <w:rFonts w:asciiTheme="minorHAnsi" w:hAnsiTheme="minorHAnsi"/>
              </w:rPr>
              <w:t>(Vinculada a indicador N°114)</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pStyle w:val="Prrafodelista"/>
              <w:spacing w:after="0" w:line="240" w:lineRule="auto"/>
              <w:ind w:left="34"/>
              <w:rPr>
                <w:rFonts w:asciiTheme="minorHAnsi" w:eastAsia="Times New Roman" w:hAnsiTheme="minorHAnsi"/>
              </w:rPr>
            </w:pPr>
            <w:r w:rsidRPr="004515D8">
              <w:rPr>
                <w:rFonts w:asciiTheme="minorHAnsi" w:eastAsia="Times New Roman" w:hAnsiTheme="minorHAnsi"/>
              </w:rPr>
              <w:t xml:space="preserve">Responsable: Realizar a lo menos una pasantía por año a partir de enero de 2013. </w:t>
            </w:r>
            <w:r w:rsidRPr="004515D8">
              <w:rPr>
                <w:rFonts w:asciiTheme="minorHAnsi" w:hAnsiTheme="minorHAnsi"/>
              </w:rPr>
              <w:t>(Vinculada a indicador N°115)</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6F6909">
            <w:pPr>
              <w:pStyle w:val="Prrafodelista"/>
              <w:spacing w:after="0" w:line="240" w:lineRule="auto"/>
              <w:ind w:left="34"/>
              <w:rPr>
                <w:rFonts w:asciiTheme="minorHAnsi" w:eastAsia="Times New Roman" w:hAnsiTheme="minorHAnsi"/>
              </w:rPr>
            </w:pPr>
            <w:r w:rsidRPr="004515D8">
              <w:rPr>
                <w:rFonts w:asciiTheme="minorHAnsi" w:eastAsia="Times New Roman" w:hAnsiTheme="minorHAnsi"/>
              </w:rPr>
              <w:t xml:space="preserve">Responsable y Fuente: Ofrecer a lo menos dos posgrados fuera del país en el quinquenio. </w:t>
            </w:r>
            <w:r w:rsidRPr="004515D8">
              <w:rPr>
                <w:rFonts w:asciiTheme="minorHAnsi" w:hAnsiTheme="minorHAnsi"/>
              </w:rPr>
              <w:t>(Vinculada a indicador N°117)</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pStyle w:val="Prrafodelista"/>
              <w:spacing w:after="0" w:line="240" w:lineRule="auto"/>
              <w:ind w:left="47"/>
              <w:rPr>
                <w:rFonts w:asciiTheme="minorHAnsi" w:hAnsiTheme="minorHAnsi"/>
              </w:rPr>
            </w:pPr>
            <w:r w:rsidRPr="004515D8">
              <w:rPr>
                <w:rFonts w:asciiTheme="minorHAnsi" w:hAnsiTheme="minorHAnsi"/>
              </w:rPr>
              <w:t>Responsable: Aumentar  anualmente en  10 % el número de alumnos que provienen del sistema educacional adventista en Chile. (Vinculada a indicador N°147)</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6F6909">
            <w:pPr>
              <w:pStyle w:val="Prrafodelista"/>
              <w:spacing w:after="0" w:line="240" w:lineRule="auto"/>
              <w:ind w:left="47"/>
              <w:rPr>
                <w:rFonts w:asciiTheme="minorHAnsi" w:hAnsiTheme="minorHAnsi"/>
              </w:rPr>
            </w:pPr>
            <w:r w:rsidRPr="004515D8">
              <w:rPr>
                <w:rFonts w:asciiTheme="minorHAnsi" w:hAnsiTheme="minorHAnsi"/>
              </w:rPr>
              <w:t>Responsable: Aumentar en 10 % el número de alumnos adventistas de Sudamérica. (Vinculada a indicador N°148)</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6F6909">
            <w:pPr>
              <w:pStyle w:val="Prrafodelista"/>
              <w:spacing w:after="0" w:line="240" w:lineRule="auto"/>
              <w:ind w:left="47"/>
              <w:rPr>
                <w:rFonts w:asciiTheme="minorHAnsi" w:hAnsiTheme="minorHAnsi"/>
              </w:rPr>
            </w:pPr>
            <w:r w:rsidRPr="004515D8">
              <w:rPr>
                <w:rFonts w:asciiTheme="minorHAnsi" w:hAnsiTheme="minorHAnsi"/>
              </w:rPr>
              <w:t>Responsable: Anualmente hacer una toma de decisiones oportuna en base al Manual de Apertura, Mantención y  Cierre de Carreras, los resultados del estudio  financiero e informe de facultades, a junio de 2012. (Vinculada a indicador N°158)</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4E36E7">
            <w:pPr>
              <w:pStyle w:val="Prrafodelista"/>
              <w:spacing w:after="0" w:line="240" w:lineRule="auto"/>
              <w:ind w:left="47"/>
              <w:rPr>
                <w:rFonts w:asciiTheme="minorHAnsi" w:hAnsiTheme="minorHAnsi"/>
              </w:rPr>
            </w:pPr>
            <w:r w:rsidRPr="004515D8">
              <w:rPr>
                <w:rFonts w:asciiTheme="minorHAnsi" w:hAnsiTheme="minorHAnsi"/>
              </w:rPr>
              <w:t>Responsable: Fundamentar la mantención de carreras deficitarias a partir de diciembre de 2012. (Vinculada a indicador N°159)</w:t>
            </w:r>
          </w:p>
        </w:tc>
        <w:tc>
          <w:tcPr>
            <w:tcW w:w="6662" w:type="dxa"/>
          </w:tcPr>
          <w:p w:rsidR="005F6941" w:rsidRPr="004515D8" w:rsidRDefault="005F6941" w:rsidP="004E36E7">
            <w:pPr>
              <w:spacing w:after="0" w:line="240" w:lineRule="auto"/>
              <w:rPr>
                <w:rFonts w:asciiTheme="minorHAnsi" w:hAnsiTheme="minorHAnsi"/>
                <w:b/>
              </w:rPr>
            </w:pPr>
          </w:p>
        </w:tc>
      </w:tr>
      <w:tr w:rsidR="005F6941" w:rsidRPr="004515D8" w:rsidTr="005F6941">
        <w:tc>
          <w:tcPr>
            <w:tcW w:w="7338" w:type="dxa"/>
          </w:tcPr>
          <w:p w:rsidR="005F6941" w:rsidRPr="004515D8" w:rsidRDefault="005F6941" w:rsidP="006F6909">
            <w:pPr>
              <w:pStyle w:val="Prrafodelista"/>
              <w:spacing w:after="0" w:line="240" w:lineRule="auto"/>
              <w:ind w:left="47"/>
              <w:rPr>
                <w:rFonts w:asciiTheme="minorHAnsi" w:hAnsiTheme="minorHAnsi"/>
              </w:rPr>
            </w:pPr>
            <w:r w:rsidRPr="004515D8">
              <w:rPr>
                <w:rFonts w:asciiTheme="minorHAnsi" w:hAnsiTheme="minorHAnsi"/>
              </w:rPr>
              <w:t>Responsable: Realizar un plan de sustentabilidad para las carreras deficitarias a partir del 2012. (Vinculada a indicador N°160)</w:t>
            </w:r>
          </w:p>
        </w:tc>
        <w:tc>
          <w:tcPr>
            <w:tcW w:w="6662" w:type="dxa"/>
          </w:tcPr>
          <w:p w:rsidR="005F6941" w:rsidRPr="004515D8" w:rsidRDefault="005F6941" w:rsidP="004E36E7">
            <w:pPr>
              <w:spacing w:after="0" w:line="240" w:lineRule="auto"/>
              <w:rPr>
                <w:rFonts w:asciiTheme="minorHAnsi" w:hAnsiTheme="minorHAnsi"/>
                <w:b/>
              </w:rPr>
            </w:pPr>
          </w:p>
        </w:tc>
      </w:tr>
    </w:tbl>
    <w:p w:rsidR="00410719" w:rsidRDefault="00410719" w:rsidP="00566A99">
      <w:pPr>
        <w:spacing w:after="0"/>
        <w:rPr>
          <w:rFonts w:asciiTheme="minorHAnsi" w:hAnsiTheme="minorHAnsi"/>
          <w:b/>
          <w:lang w:val="es-CL"/>
        </w:rPr>
      </w:pPr>
    </w:p>
    <w:p w:rsidR="00410719" w:rsidRDefault="00410719">
      <w:pPr>
        <w:spacing w:after="0" w:line="240" w:lineRule="auto"/>
        <w:rPr>
          <w:rFonts w:asciiTheme="minorHAnsi" w:hAnsiTheme="minorHAnsi"/>
          <w:b/>
          <w:lang w:val="es-CL"/>
        </w:rPr>
      </w:pPr>
      <w:r>
        <w:rPr>
          <w:rFonts w:asciiTheme="minorHAnsi" w:hAnsiTheme="minorHAnsi"/>
          <w:b/>
          <w:lang w:val="es-CL"/>
        </w:rPr>
        <w:br w:type="page"/>
      </w:r>
    </w:p>
    <w:p w:rsidR="00F93036" w:rsidRDefault="00C11BCD" w:rsidP="00566A99">
      <w:pPr>
        <w:spacing w:after="0"/>
        <w:rPr>
          <w:rFonts w:asciiTheme="minorHAnsi" w:hAnsiTheme="minorHAnsi"/>
          <w:b/>
        </w:rPr>
      </w:pPr>
      <w:r w:rsidRPr="004515D8">
        <w:rPr>
          <w:rFonts w:asciiTheme="minorHAnsi" w:hAnsiTheme="minorHAnsi"/>
          <w:b/>
          <w:lang w:val="es-CL"/>
        </w:rPr>
        <w:lastRenderedPageBreak/>
        <w:t>TABLA N°4</w:t>
      </w:r>
      <w:r w:rsidR="00947284" w:rsidRPr="004515D8">
        <w:rPr>
          <w:rFonts w:asciiTheme="minorHAnsi" w:hAnsiTheme="minorHAnsi"/>
          <w:b/>
          <w:lang w:val="es-CL"/>
        </w:rPr>
        <w:t xml:space="preserve">: </w:t>
      </w:r>
      <w:r w:rsidR="00E15A5F" w:rsidRPr="004515D8">
        <w:rPr>
          <w:rFonts w:asciiTheme="minorHAnsi" w:hAnsiTheme="minorHAnsi"/>
          <w:b/>
          <w:lang w:val="es-CL"/>
        </w:rPr>
        <w:t xml:space="preserve">ASPECTOS A MEJORAR </w:t>
      </w:r>
      <w:r w:rsidR="00FA78EF" w:rsidRPr="004515D8">
        <w:rPr>
          <w:rFonts w:asciiTheme="minorHAnsi" w:hAnsiTheme="minorHAnsi"/>
          <w:b/>
          <w:lang w:val="es-CL"/>
        </w:rPr>
        <w:t>EMANADOS DE LAS UNIDADES</w:t>
      </w:r>
      <w:r w:rsidR="00F93036">
        <w:rPr>
          <w:rFonts w:asciiTheme="minorHAnsi" w:hAnsiTheme="minorHAnsi"/>
          <w:b/>
          <w:lang w:val="es-CL"/>
        </w:rPr>
        <w:t xml:space="preserve"> QUE DEPENDEN DE LA VICERRECTORÍA</w:t>
      </w:r>
    </w:p>
    <w:p w:rsidR="00B10800" w:rsidRDefault="00566A99" w:rsidP="00566A99">
      <w:pPr>
        <w:spacing w:after="0"/>
        <w:rPr>
          <w:rFonts w:asciiTheme="minorHAnsi" w:hAnsiTheme="minorHAnsi"/>
        </w:rPr>
      </w:pPr>
      <w:r>
        <w:rPr>
          <w:rFonts w:asciiTheme="minorHAnsi" w:hAnsiTheme="minorHAnsi"/>
        </w:rPr>
        <w:t>*</w:t>
      </w:r>
      <w:r w:rsidR="00F93036" w:rsidRPr="00566A99">
        <w:rPr>
          <w:rFonts w:asciiTheme="minorHAnsi" w:hAnsiTheme="minorHAnsi"/>
        </w:rPr>
        <w:t>Estos deben ser aspectos transversales que las unidades no pueden resolver por sí solas y corresponde a la vicerrectoría su ejecución.</w:t>
      </w:r>
    </w:p>
    <w:p w:rsidR="00566A99" w:rsidRPr="00566A99" w:rsidRDefault="00566A99" w:rsidP="00566A99">
      <w:pPr>
        <w:spacing w:after="0"/>
        <w:rPr>
          <w:rFonts w:asciiTheme="minorHAnsi" w:hAnsiTheme="minorHAnsi"/>
        </w:rPr>
      </w:pPr>
      <w:r w:rsidRPr="00566A99">
        <w:rPr>
          <w:rFonts w:asciiTheme="minorHAnsi" w:hAnsiTheme="minorHAnsi"/>
          <w:color w:val="000000" w:themeColor="text1"/>
          <w:lang w:val="es-CL"/>
        </w:rPr>
        <w:t xml:space="preserve">*Estos </w:t>
      </w:r>
      <w:r>
        <w:rPr>
          <w:rFonts w:asciiTheme="minorHAnsi" w:hAnsiTheme="minorHAnsi"/>
          <w:color w:val="000000" w:themeColor="text1"/>
          <w:lang w:val="es-CL"/>
        </w:rPr>
        <w:t>aspectos a mejorar de</w:t>
      </w:r>
      <w:r w:rsidRPr="00566A99">
        <w:rPr>
          <w:rFonts w:asciiTheme="minorHAnsi" w:hAnsiTheme="minorHAnsi"/>
          <w:color w:val="000000" w:themeColor="text1"/>
          <w:lang w:val="es-CL"/>
        </w:rPr>
        <w:t>ben estar enumerados en las debilidades del FODA para que pasen a ser parte de su plan de trabajo 2013.</w:t>
      </w:r>
    </w:p>
    <w:tbl>
      <w:tblPr>
        <w:tblW w:w="14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71"/>
        <w:gridCol w:w="7512"/>
      </w:tblGrid>
      <w:tr w:rsidR="00F93036" w:rsidRPr="004515D8" w:rsidTr="002625FF">
        <w:tc>
          <w:tcPr>
            <w:tcW w:w="6771" w:type="dxa"/>
            <w:tcBorders>
              <w:right w:val="single" w:sz="4" w:space="0" w:color="auto"/>
            </w:tcBorders>
            <w:shd w:val="clear" w:color="auto" w:fill="8DB3E2" w:themeFill="text2" w:themeFillTint="66"/>
          </w:tcPr>
          <w:p w:rsidR="00F93036" w:rsidRPr="004515D8" w:rsidRDefault="00BF176D" w:rsidP="005C7DD8">
            <w:pPr>
              <w:rPr>
                <w:rFonts w:asciiTheme="minorHAnsi" w:hAnsiTheme="minorHAnsi"/>
                <w:b/>
              </w:rPr>
            </w:pPr>
            <w:r>
              <w:rPr>
                <w:rFonts w:asciiTheme="minorHAnsi" w:hAnsiTheme="minorHAnsi"/>
                <w:b/>
              </w:rPr>
              <w:t xml:space="preserve">Aspectos  </w:t>
            </w:r>
            <w:r w:rsidR="00F93036" w:rsidRPr="004515D8">
              <w:rPr>
                <w:rFonts w:asciiTheme="minorHAnsi" w:hAnsiTheme="minorHAnsi"/>
                <w:b/>
              </w:rPr>
              <w:t xml:space="preserve">a mejorar </w:t>
            </w:r>
          </w:p>
        </w:tc>
        <w:tc>
          <w:tcPr>
            <w:tcW w:w="7512" w:type="dxa"/>
            <w:tcBorders>
              <w:left w:val="single" w:sz="4" w:space="0" w:color="auto"/>
            </w:tcBorders>
            <w:shd w:val="clear" w:color="auto" w:fill="8DB3E2" w:themeFill="text2" w:themeFillTint="66"/>
          </w:tcPr>
          <w:p w:rsidR="00F93036" w:rsidRPr="004515D8" w:rsidRDefault="00F93036" w:rsidP="005C7DD8">
            <w:pPr>
              <w:rPr>
                <w:rFonts w:asciiTheme="minorHAnsi" w:hAnsiTheme="minorHAnsi"/>
                <w:b/>
              </w:rPr>
            </w:pPr>
            <w:r w:rsidRPr="004515D8">
              <w:rPr>
                <w:rFonts w:asciiTheme="minorHAnsi" w:hAnsiTheme="minorHAnsi"/>
                <w:b/>
              </w:rPr>
              <w:t xml:space="preserve">Unidades   involucradas  </w:t>
            </w:r>
          </w:p>
        </w:tc>
      </w:tr>
      <w:tr w:rsidR="00F93036" w:rsidRPr="004515D8" w:rsidTr="0006780A">
        <w:trPr>
          <w:trHeight w:val="482"/>
        </w:trPr>
        <w:tc>
          <w:tcPr>
            <w:tcW w:w="6771" w:type="dxa"/>
            <w:tcBorders>
              <w:bottom w:val="single" w:sz="4" w:space="0" w:color="auto"/>
              <w:right w:val="single" w:sz="4" w:space="0" w:color="auto"/>
            </w:tcBorders>
          </w:tcPr>
          <w:p w:rsidR="00F93036" w:rsidRPr="004515D8" w:rsidRDefault="00F93036" w:rsidP="005C7DD8">
            <w:pPr>
              <w:rPr>
                <w:rFonts w:asciiTheme="minorHAnsi" w:hAnsiTheme="minorHAnsi"/>
                <w:b/>
              </w:rPr>
            </w:pPr>
          </w:p>
        </w:tc>
        <w:tc>
          <w:tcPr>
            <w:tcW w:w="7512" w:type="dxa"/>
            <w:tcBorders>
              <w:left w:val="single" w:sz="4" w:space="0" w:color="auto"/>
              <w:bottom w:val="single" w:sz="4" w:space="0" w:color="auto"/>
            </w:tcBorders>
          </w:tcPr>
          <w:p w:rsidR="00F93036" w:rsidRPr="004515D8" w:rsidRDefault="00F93036" w:rsidP="00802500">
            <w:pPr>
              <w:rPr>
                <w:rFonts w:asciiTheme="minorHAnsi" w:hAnsiTheme="minorHAnsi"/>
                <w:b/>
              </w:rPr>
            </w:pPr>
          </w:p>
        </w:tc>
      </w:tr>
      <w:tr w:rsidR="00F93036" w:rsidRPr="004515D8" w:rsidTr="0006780A">
        <w:trPr>
          <w:trHeight w:val="532"/>
        </w:trPr>
        <w:tc>
          <w:tcPr>
            <w:tcW w:w="6771" w:type="dxa"/>
            <w:tcBorders>
              <w:top w:val="single" w:sz="4" w:space="0" w:color="auto"/>
              <w:bottom w:val="single" w:sz="4" w:space="0" w:color="auto"/>
              <w:right w:val="single" w:sz="4" w:space="0" w:color="auto"/>
            </w:tcBorders>
          </w:tcPr>
          <w:p w:rsidR="00F93036" w:rsidRPr="004515D8" w:rsidRDefault="00F93036" w:rsidP="005C7DD8">
            <w:pPr>
              <w:rPr>
                <w:rFonts w:asciiTheme="minorHAnsi" w:hAnsiTheme="minorHAnsi"/>
                <w:b/>
              </w:rPr>
            </w:pPr>
          </w:p>
        </w:tc>
        <w:tc>
          <w:tcPr>
            <w:tcW w:w="7512" w:type="dxa"/>
            <w:tcBorders>
              <w:top w:val="single" w:sz="4" w:space="0" w:color="auto"/>
              <w:left w:val="single" w:sz="4" w:space="0" w:color="auto"/>
              <w:bottom w:val="single" w:sz="4" w:space="0" w:color="auto"/>
            </w:tcBorders>
          </w:tcPr>
          <w:p w:rsidR="00F93036" w:rsidRPr="004515D8" w:rsidRDefault="00F93036" w:rsidP="00802500">
            <w:pPr>
              <w:rPr>
                <w:rFonts w:asciiTheme="minorHAnsi" w:hAnsiTheme="minorHAnsi"/>
                <w:b/>
              </w:rPr>
            </w:pPr>
          </w:p>
        </w:tc>
      </w:tr>
      <w:tr w:rsidR="00F93036" w:rsidRPr="004515D8" w:rsidTr="0006780A">
        <w:trPr>
          <w:trHeight w:val="412"/>
        </w:trPr>
        <w:tc>
          <w:tcPr>
            <w:tcW w:w="6771" w:type="dxa"/>
            <w:tcBorders>
              <w:top w:val="single" w:sz="4" w:space="0" w:color="auto"/>
              <w:bottom w:val="single" w:sz="4" w:space="0" w:color="auto"/>
              <w:right w:val="single" w:sz="4" w:space="0" w:color="auto"/>
            </w:tcBorders>
          </w:tcPr>
          <w:p w:rsidR="00F93036" w:rsidRPr="004515D8" w:rsidRDefault="00F93036" w:rsidP="005C7DD8">
            <w:pPr>
              <w:rPr>
                <w:rFonts w:asciiTheme="minorHAnsi" w:hAnsiTheme="minorHAnsi"/>
                <w:b/>
              </w:rPr>
            </w:pPr>
          </w:p>
        </w:tc>
        <w:tc>
          <w:tcPr>
            <w:tcW w:w="7512" w:type="dxa"/>
            <w:tcBorders>
              <w:top w:val="single" w:sz="4" w:space="0" w:color="auto"/>
              <w:left w:val="single" w:sz="4" w:space="0" w:color="auto"/>
              <w:bottom w:val="single" w:sz="4" w:space="0" w:color="auto"/>
            </w:tcBorders>
          </w:tcPr>
          <w:p w:rsidR="00F93036" w:rsidRPr="004515D8" w:rsidRDefault="00F93036" w:rsidP="00802500">
            <w:pPr>
              <w:rPr>
                <w:rFonts w:asciiTheme="minorHAnsi" w:hAnsiTheme="minorHAnsi"/>
                <w:b/>
              </w:rPr>
            </w:pPr>
          </w:p>
        </w:tc>
      </w:tr>
      <w:tr w:rsidR="00F93036" w:rsidRPr="004515D8" w:rsidTr="0006780A">
        <w:trPr>
          <w:trHeight w:val="462"/>
        </w:trPr>
        <w:tc>
          <w:tcPr>
            <w:tcW w:w="6771" w:type="dxa"/>
            <w:tcBorders>
              <w:top w:val="single" w:sz="4" w:space="0" w:color="auto"/>
              <w:bottom w:val="single" w:sz="4" w:space="0" w:color="auto"/>
              <w:right w:val="single" w:sz="4" w:space="0" w:color="auto"/>
            </w:tcBorders>
          </w:tcPr>
          <w:p w:rsidR="00F93036" w:rsidRPr="004515D8" w:rsidRDefault="00F93036" w:rsidP="005C7DD8">
            <w:pPr>
              <w:rPr>
                <w:rFonts w:asciiTheme="minorHAnsi" w:hAnsiTheme="minorHAnsi"/>
                <w:b/>
              </w:rPr>
            </w:pPr>
          </w:p>
        </w:tc>
        <w:tc>
          <w:tcPr>
            <w:tcW w:w="7512" w:type="dxa"/>
            <w:tcBorders>
              <w:top w:val="single" w:sz="4" w:space="0" w:color="auto"/>
              <w:left w:val="single" w:sz="4" w:space="0" w:color="auto"/>
              <w:bottom w:val="single" w:sz="4" w:space="0" w:color="auto"/>
            </w:tcBorders>
          </w:tcPr>
          <w:p w:rsidR="00F93036" w:rsidRPr="004515D8" w:rsidRDefault="00F93036" w:rsidP="00802500">
            <w:pPr>
              <w:rPr>
                <w:rFonts w:asciiTheme="minorHAnsi" w:hAnsiTheme="minorHAnsi"/>
                <w:b/>
              </w:rPr>
            </w:pPr>
          </w:p>
        </w:tc>
      </w:tr>
      <w:tr w:rsidR="00F93036" w:rsidRPr="004515D8" w:rsidTr="0006780A">
        <w:trPr>
          <w:trHeight w:val="370"/>
        </w:trPr>
        <w:tc>
          <w:tcPr>
            <w:tcW w:w="6771" w:type="dxa"/>
            <w:tcBorders>
              <w:top w:val="single" w:sz="4" w:space="0" w:color="auto"/>
              <w:bottom w:val="single" w:sz="4" w:space="0" w:color="auto"/>
              <w:right w:val="single" w:sz="4" w:space="0" w:color="auto"/>
            </w:tcBorders>
          </w:tcPr>
          <w:p w:rsidR="00F93036" w:rsidRPr="004515D8" w:rsidRDefault="00F93036" w:rsidP="005C7DD8">
            <w:pPr>
              <w:rPr>
                <w:rFonts w:asciiTheme="minorHAnsi" w:hAnsiTheme="minorHAnsi"/>
                <w:b/>
              </w:rPr>
            </w:pPr>
          </w:p>
        </w:tc>
        <w:tc>
          <w:tcPr>
            <w:tcW w:w="7512" w:type="dxa"/>
            <w:tcBorders>
              <w:top w:val="single" w:sz="4" w:space="0" w:color="auto"/>
              <w:left w:val="single" w:sz="4" w:space="0" w:color="auto"/>
              <w:bottom w:val="single" w:sz="4" w:space="0" w:color="auto"/>
            </w:tcBorders>
          </w:tcPr>
          <w:p w:rsidR="00F93036" w:rsidRPr="004515D8" w:rsidRDefault="00F93036" w:rsidP="00802500">
            <w:pPr>
              <w:rPr>
                <w:rFonts w:asciiTheme="minorHAnsi" w:hAnsiTheme="minorHAnsi"/>
                <w:b/>
              </w:rPr>
            </w:pPr>
          </w:p>
        </w:tc>
      </w:tr>
      <w:tr w:rsidR="00F93036" w:rsidRPr="004515D8" w:rsidTr="0006780A">
        <w:trPr>
          <w:trHeight w:val="549"/>
        </w:trPr>
        <w:tc>
          <w:tcPr>
            <w:tcW w:w="6771" w:type="dxa"/>
            <w:tcBorders>
              <w:top w:val="single" w:sz="4" w:space="0" w:color="auto"/>
              <w:bottom w:val="single" w:sz="4" w:space="0" w:color="auto"/>
              <w:right w:val="single" w:sz="4" w:space="0" w:color="auto"/>
            </w:tcBorders>
          </w:tcPr>
          <w:p w:rsidR="00F93036" w:rsidRPr="004515D8" w:rsidRDefault="00F93036" w:rsidP="005C7DD8">
            <w:pPr>
              <w:rPr>
                <w:rFonts w:asciiTheme="minorHAnsi" w:hAnsiTheme="minorHAnsi"/>
                <w:b/>
              </w:rPr>
            </w:pPr>
          </w:p>
        </w:tc>
        <w:tc>
          <w:tcPr>
            <w:tcW w:w="7512" w:type="dxa"/>
            <w:tcBorders>
              <w:top w:val="single" w:sz="4" w:space="0" w:color="auto"/>
              <w:left w:val="single" w:sz="4" w:space="0" w:color="auto"/>
              <w:bottom w:val="single" w:sz="4" w:space="0" w:color="auto"/>
            </w:tcBorders>
          </w:tcPr>
          <w:p w:rsidR="00F93036" w:rsidRPr="004515D8" w:rsidRDefault="00F93036" w:rsidP="00802500">
            <w:pPr>
              <w:rPr>
                <w:rFonts w:asciiTheme="minorHAnsi" w:hAnsiTheme="minorHAnsi"/>
                <w:b/>
              </w:rPr>
            </w:pPr>
          </w:p>
        </w:tc>
      </w:tr>
      <w:tr w:rsidR="00F93036" w:rsidRPr="004515D8" w:rsidTr="0006780A">
        <w:trPr>
          <w:trHeight w:val="572"/>
        </w:trPr>
        <w:tc>
          <w:tcPr>
            <w:tcW w:w="6771" w:type="dxa"/>
            <w:tcBorders>
              <w:top w:val="single" w:sz="4" w:space="0" w:color="auto"/>
              <w:bottom w:val="single" w:sz="4" w:space="0" w:color="auto"/>
              <w:right w:val="single" w:sz="4" w:space="0" w:color="auto"/>
            </w:tcBorders>
          </w:tcPr>
          <w:p w:rsidR="00F93036" w:rsidRPr="004515D8" w:rsidRDefault="00F93036" w:rsidP="005C7DD8">
            <w:pPr>
              <w:rPr>
                <w:rFonts w:asciiTheme="minorHAnsi" w:hAnsiTheme="minorHAnsi"/>
                <w:b/>
              </w:rPr>
            </w:pPr>
          </w:p>
        </w:tc>
        <w:tc>
          <w:tcPr>
            <w:tcW w:w="7512" w:type="dxa"/>
            <w:tcBorders>
              <w:top w:val="single" w:sz="4" w:space="0" w:color="auto"/>
              <w:left w:val="single" w:sz="4" w:space="0" w:color="auto"/>
              <w:bottom w:val="single" w:sz="4" w:space="0" w:color="auto"/>
            </w:tcBorders>
          </w:tcPr>
          <w:p w:rsidR="00F93036" w:rsidRPr="004515D8" w:rsidRDefault="00F93036" w:rsidP="00802500">
            <w:pPr>
              <w:rPr>
                <w:rFonts w:asciiTheme="minorHAnsi" w:hAnsiTheme="minorHAnsi"/>
                <w:b/>
              </w:rPr>
            </w:pPr>
          </w:p>
        </w:tc>
      </w:tr>
      <w:tr w:rsidR="00F93036" w:rsidRPr="004515D8" w:rsidTr="0006780A">
        <w:trPr>
          <w:trHeight w:val="424"/>
        </w:trPr>
        <w:tc>
          <w:tcPr>
            <w:tcW w:w="6771" w:type="dxa"/>
            <w:tcBorders>
              <w:top w:val="single" w:sz="4" w:space="0" w:color="auto"/>
              <w:bottom w:val="single" w:sz="4" w:space="0" w:color="auto"/>
              <w:right w:val="single" w:sz="4" w:space="0" w:color="auto"/>
            </w:tcBorders>
          </w:tcPr>
          <w:p w:rsidR="00F93036" w:rsidRPr="004515D8" w:rsidRDefault="00F93036" w:rsidP="005C7DD8">
            <w:pPr>
              <w:rPr>
                <w:rFonts w:asciiTheme="minorHAnsi" w:hAnsiTheme="minorHAnsi"/>
                <w:b/>
              </w:rPr>
            </w:pPr>
          </w:p>
        </w:tc>
        <w:tc>
          <w:tcPr>
            <w:tcW w:w="7512" w:type="dxa"/>
            <w:tcBorders>
              <w:top w:val="single" w:sz="4" w:space="0" w:color="auto"/>
              <w:left w:val="single" w:sz="4" w:space="0" w:color="auto"/>
              <w:bottom w:val="single" w:sz="4" w:space="0" w:color="auto"/>
            </w:tcBorders>
          </w:tcPr>
          <w:p w:rsidR="00F93036" w:rsidRPr="004515D8" w:rsidRDefault="00F93036" w:rsidP="00802500">
            <w:pPr>
              <w:rPr>
                <w:rFonts w:asciiTheme="minorHAnsi" w:hAnsiTheme="minorHAnsi"/>
                <w:b/>
              </w:rPr>
            </w:pPr>
          </w:p>
        </w:tc>
      </w:tr>
    </w:tbl>
    <w:p w:rsidR="006E0060" w:rsidRPr="004515D8" w:rsidRDefault="006E0060" w:rsidP="006E0060">
      <w:pPr>
        <w:rPr>
          <w:rFonts w:asciiTheme="minorHAnsi" w:hAnsiTheme="minorHAnsi"/>
          <w:b/>
        </w:rPr>
      </w:pPr>
      <w:r w:rsidRPr="004515D8">
        <w:rPr>
          <w:rFonts w:asciiTheme="minorHAnsi" w:hAnsiTheme="minorHAnsi"/>
          <w:b/>
        </w:rPr>
        <w:t xml:space="preserve">*Agregue las filas que le sean necesarias </w:t>
      </w:r>
    </w:p>
    <w:p w:rsidR="00290833" w:rsidRDefault="00290833" w:rsidP="00E15A5F">
      <w:pPr>
        <w:rPr>
          <w:rFonts w:asciiTheme="minorHAnsi" w:hAnsiTheme="minorHAnsi"/>
          <w:b/>
        </w:rPr>
      </w:pPr>
    </w:p>
    <w:p w:rsidR="00224CF4" w:rsidRDefault="00224CF4" w:rsidP="00E15A5F">
      <w:pPr>
        <w:rPr>
          <w:rFonts w:asciiTheme="minorHAnsi" w:hAnsiTheme="minorHAnsi"/>
          <w:b/>
        </w:rPr>
      </w:pPr>
    </w:p>
    <w:p w:rsidR="00224CF4" w:rsidRDefault="00224CF4" w:rsidP="00E15A5F">
      <w:pPr>
        <w:rPr>
          <w:rFonts w:asciiTheme="minorHAnsi" w:hAnsiTheme="minorHAnsi"/>
          <w:b/>
        </w:rPr>
      </w:pPr>
    </w:p>
    <w:p w:rsidR="00224CF4" w:rsidRDefault="00224CF4" w:rsidP="00E15A5F">
      <w:pPr>
        <w:rPr>
          <w:rFonts w:asciiTheme="minorHAnsi" w:hAnsiTheme="minorHAnsi"/>
          <w:b/>
        </w:rPr>
      </w:pPr>
    </w:p>
    <w:p w:rsidR="00224CF4" w:rsidRDefault="00224CF4" w:rsidP="00E15A5F">
      <w:pPr>
        <w:rPr>
          <w:rFonts w:asciiTheme="minorHAnsi" w:hAnsiTheme="minorHAnsi"/>
          <w:b/>
        </w:rPr>
      </w:pPr>
    </w:p>
    <w:p w:rsidR="00224CF4" w:rsidRDefault="00224CF4" w:rsidP="00E15A5F">
      <w:pPr>
        <w:rPr>
          <w:rFonts w:asciiTheme="minorHAnsi" w:hAnsiTheme="minorHAnsi"/>
          <w:b/>
        </w:rPr>
      </w:pPr>
    </w:p>
    <w:p w:rsidR="00F8470A" w:rsidRDefault="00F8470A" w:rsidP="00BA5C8A">
      <w:pPr>
        <w:spacing w:after="0"/>
        <w:rPr>
          <w:rFonts w:asciiTheme="minorHAnsi" w:hAnsiTheme="minorHAnsi"/>
          <w:b/>
        </w:rPr>
      </w:pPr>
      <w:r>
        <w:rPr>
          <w:rFonts w:asciiTheme="minorHAnsi" w:hAnsiTheme="minorHAnsi"/>
          <w:b/>
        </w:rPr>
        <w:lastRenderedPageBreak/>
        <w:t>TABLA N°5: RECOMENDACIONES INFORME DE LA AGENCIA ADVENTISTA DE ACREDITACIÓN (AAA), ACREDITACIÓN 2012.</w:t>
      </w:r>
    </w:p>
    <w:p w:rsidR="00BA5C8A" w:rsidRDefault="00BA5C8A" w:rsidP="00BA5C8A">
      <w:pPr>
        <w:spacing w:after="0"/>
        <w:rPr>
          <w:rFonts w:asciiTheme="minorHAnsi" w:hAnsiTheme="minorHAnsi"/>
        </w:rPr>
      </w:pPr>
      <w:r>
        <w:rPr>
          <w:rFonts w:asciiTheme="minorHAnsi" w:hAnsiTheme="minorHAnsi"/>
        </w:rPr>
        <w:t>Indique el nivel de logro considerando</w:t>
      </w:r>
      <w:r w:rsidRPr="00566A99">
        <w:rPr>
          <w:rFonts w:asciiTheme="minorHAnsi" w:hAnsiTheme="minorHAnsi"/>
        </w:rPr>
        <w:t>: Logrado (L), Medianamente logrado (ML), No logrado (NL)</w:t>
      </w:r>
    </w:p>
    <w:p w:rsidR="00BF176D" w:rsidRDefault="00BF176D" w:rsidP="00BA5C8A">
      <w:pPr>
        <w:spacing w:after="0"/>
        <w:rPr>
          <w:rFonts w:asciiTheme="minorHAnsi" w:hAnsiTheme="minorHAnsi"/>
          <w:b/>
        </w:rPr>
      </w:pPr>
      <w:r>
        <w:rPr>
          <w:rFonts w:asciiTheme="minorHAnsi" w:hAnsiTheme="minorHAnsi"/>
          <w:color w:val="000000" w:themeColor="text1"/>
          <w:lang w:val="es-CL"/>
        </w:rPr>
        <w:t>*Estas recomendaciones deben estar enumerada</w:t>
      </w:r>
      <w:r w:rsidRPr="00566A99">
        <w:rPr>
          <w:rFonts w:asciiTheme="minorHAnsi" w:hAnsiTheme="minorHAnsi"/>
          <w:color w:val="000000" w:themeColor="text1"/>
          <w:lang w:val="es-CL"/>
        </w:rPr>
        <w:t>s en las debilidades del FODA para que pasen a ser parte de su plan de trabajo 2013.</w:t>
      </w:r>
    </w:p>
    <w:tbl>
      <w:tblPr>
        <w:tblW w:w="48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88"/>
        <w:gridCol w:w="3189"/>
        <w:gridCol w:w="1971"/>
        <w:gridCol w:w="1535"/>
        <w:gridCol w:w="2240"/>
        <w:gridCol w:w="1876"/>
      </w:tblGrid>
      <w:tr w:rsidR="00BA5C8A" w:rsidRPr="00E44FC8" w:rsidTr="000F41F7">
        <w:tc>
          <w:tcPr>
            <w:tcW w:w="1139" w:type="pct"/>
            <w:shd w:val="clear" w:color="auto" w:fill="8DB3E2" w:themeFill="text2" w:themeFillTint="66"/>
          </w:tcPr>
          <w:p w:rsidR="00BA5C8A" w:rsidRPr="00E44FC8" w:rsidRDefault="00BA5C8A" w:rsidP="00D22B2E">
            <w:pPr>
              <w:spacing w:after="0" w:line="240" w:lineRule="auto"/>
              <w:jc w:val="center"/>
              <w:rPr>
                <w:rFonts w:asciiTheme="minorHAnsi" w:hAnsiTheme="minorHAnsi" w:cstheme="minorHAnsi"/>
              </w:rPr>
            </w:pPr>
            <w:r w:rsidRPr="00E44FC8">
              <w:rPr>
                <w:rFonts w:asciiTheme="minorHAnsi" w:hAnsiTheme="minorHAnsi" w:cstheme="minorHAnsi"/>
              </w:rPr>
              <w:t>Criterio</w:t>
            </w:r>
          </w:p>
        </w:tc>
        <w:tc>
          <w:tcPr>
            <w:tcW w:w="1139" w:type="pct"/>
            <w:shd w:val="clear" w:color="auto" w:fill="8DB3E2" w:themeFill="text2" w:themeFillTint="66"/>
          </w:tcPr>
          <w:p w:rsidR="00BA5C8A" w:rsidRPr="00E44FC8" w:rsidRDefault="00BA5C8A" w:rsidP="00D22B2E">
            <w:pPr>
              <w:spacing w:after="0" w:line="240" w:lineRule="auto"/>
              <w:jc w:val="center"/>
              <w:rPr>
                <w:rFonts w:asciiTheme="minorHAnsi" w:hAnsiTheme="minorHAnsi" w:cstheme="minorHAnsi"/>
              </w:rPr>
            </w:pPr>
            <w:r w:rsidRPr="00E44FC8">
              <w:rPr>
                <w:rFonts w:asciiTheme="minorHAnsi" w:hAnsiTheme="minorHAnsi" w:cstheme="minorHAnsi"/>
              </w:rPr>
              <w:t>Recomendación /Meta</w:t>
            </w:r>
          </w:p>
        </w:tc>
        <w:tc>
          <w:tcPr>
            <w:tcW w:w="704" w:type="pct"/>
            <w:shd w:val="clear" w:color="auto" w:fill="8DB3E2" w:themeFill="text2" w:themeFillTint="66"/>
          </w:tcPr>
          <w:p w:rsidR="00BA5C8A" w:rsidRPr="00E44FC8" w:rsidRDefault="00BA5C8A" w:rsidP="00D22B2E">
            <w:pPr>
              <w:spacing w:after="0" w:line="240" w:lineRule="auto"/>
              <w:jc w:val="center"/>
              <w:rPr>
                <w:rFonts w:asciiTheme="minorHAnsi" w:hAnsiTheme="minorHAnsi" w:cstheme="minorHAnsi"/>
              </w:rPr>
            </w:pPr>
            <w:r w:rsidRPr="00E44FC8">
              <w:rPr>
                <w:rFonts w:asciiTheme="minorHAnsi" w:hAnsiTheme="minorHAnsi" w:cstheme="minorHAnsi"/>
              </w:rPr>
              <w:t>Indicadores</w:t>
            </w:r>
          </w:p>
        </w:tc>
        <w:tc>
          <w:tcPr>
            <w:tcW w:w="548" w:type="pct"/>
            <w:shd w:val="clear" w:color="auto" w:fill="8DB3E2" w:themeFill="text2" w:themeFillTint="66"/>
          </w:tcPr>
          <w:p w:rsidR="00BA5C8A" w:rsidRPr="00E44FC8" w:rsidRDefault="00BA5C8A" w:rsidP="00D22B2E">
            <w:pPr>
              <w:spacing w:after="0" w:line="240" w:lineRule="auto"/>
              <w:jc w:val="center"/>
              <w:rPr>
                <w:rFonts w:asciiTheme="minorHAnsi" w:hAnsiTheme="minorHAnsi" w:cstheme="minorHAnsi"/>
              </w:rPr>
            </w:pPr>
            <w:r w:rsidRPr="00E44FC8">
              <w:rPr>
                <w:rFonts w:asciiTheme="minorHAnsi" w:hAnsiTheme="minorHAnsi" w:cstheme="minorHAnsi"/>
              </w:rPr>
              <w:t xml:space="preserve">Plazo </w:t>
            </w:r>
          </w:p>
        </w:tc>
        <w:tc>
          <w:tcPr>
            <w:tcW w:w="800" w:type="pct"/>
            <w:shd w:val="clear" w:color="auto" w:fill="8DB3E2" w:themeFill="text2" w:themeFillTint="66"/>
          </w:tcPr>
          <w:p w:rsidR="00BA5C8A" w:rsidRPr="00E44FC8" w:rsidRDefault="00BA5C8A" w:rsidP="00D22B2E">
            <w:pPr>
              <w:spacing w:after="0" w:line="240" w:lineRule="auto"/>
              <w:jc w:val="center"/>
              <w:rPr>
                <w:rFonts w:asciiTheme="minorHAnsi" w:hAnsiTheme="minorHAnsi" w:cstheme="minorHAnsi"/>
              </w:rPr>
            </w:pPr>
            <w:r w:rsidRPr="00E44FC8">
              <w:rPr>
                <w:rFonts w:asciiTheme="minorHAnsi" w:hAnsiTheme="minorHAnsi" w:cstheme="minorHAnsi"/>
              </w:rPr>
              <w:t>Responsable</w:t>
            </w:r>
          </w:p>
        </w:tc>
        <w:tc>
          <w:tcPr>
            <w:tcW w:w="670" w:type="pct"/>
            <w:shd w:val="clear" w:color="auto" w:fill="8DB3E2" w:themeFill="text2" w:themeFillTint="66"/>
          </w:tcPr>
          <w:p w:rsidR="00BA5C8A" w:rsidRPr="00E44FC8" w:rsidRDefault="00BA5C8A" w:rsidP="00D22B2E">
            <w:pPr>
              <w:spacing w:after="0" w:line="240" w:lineRule="auto"/>
              <w:jc w:val="center"/>
              <w:rPr>
                <w:rFonts w:asciiTheme="minorHAnsi" w:hAnsiTheme="minorHAnsi" w:cstheme="minorHAnsi"/>
              </w:rPr>
            </w:pPr>
            <w:r w:rsidRPr="00E44FC8">
              <w:rPr>
                <w:rFonts w:asciiTheme="minorHAnsi" w:hAnsiTheme="minorHAnsi" w:cstheme="minorHAnsi"/>
              </w:rPr>
              <w:t>Nivel de logro (L, ML, NL)</w:t>
            </w:r>
          </w:p>
        </w:tc>
      </w:tr>
      <w:tr w:rsidR="00BA5C8A" w:rsidRPr="00E44FC8" w:rsidTr="000F41F7">
        <w:trPr>
          <w:trHeight w:val="1628"/>
        </w:trPr>
        <w:tc>
          <w:tcPr>
            <w:tcW w:w="1139" w:type="pct"/>
            <w:vMerge w:val="restart"/>
          </w:tcPr>
          <w:p w:rsidR="00BA5C8A" w:rsidRPr="00E44FC8" w:rsidRDefault="00BA5C8A" w:rsidP="00D22B2E">
            <w:pPr>
              <w:spacing w:after="0" w:line="240" w:lineRule="auto"/>
              <w:rPr>
                <w:rFonts w:asciiTheme="minorHAnsi" w:hAnsiTheme="minorHAnsi" w:cstheme="minorHAnsi"/>
              </w:rPr>
            </w:pPr>
          </w:p>
          <w:p w:rsidR="00BA5C8A" w:rsidRPr="00E44FC8" w:rsidRDefault="00BA5C8A" w:rsidP="00D22B2E">
            <w:pPr>
              <w:spacing w:after="0" w:line="240" w:lineRule="auto"/>
              <w:rPr>
                <w:rFonts w:asciiTheme="minorHAnsi" w:hAnsiTheme="minorHAnsi" w:cstheme="minorHAnsi"/>
              </w:rPr>
            </w:pPr>
          </w:p>
          <w:p w:rsidR="00BA5C8A" w:rsidRPr="00E44FC8" w:rsidRDefault="00BA5C8A" w:rsidP="00D22B2E">
            <w:pPr>
              <w:spacing w:after="0" w:line="240" w:lineRule="auto"/>
              <w:rPr>
                <w:rFonts w:asciiTheme="minorHAnsi" w:hAnsiTheme="minorHAnsi" w:cstheme="minorHAnsi"/>
              </w:rPr>
            </w:pPr>
          </w:p>
          <w:p w:rsidR="00BA5C8A" w:rsidRPr="00E44FC8" w:rsidRDefault="00BA5C8A" w:rsidP="00D22B2E">
            <w:pPr>
              <w:spacing w:after="0" w:line="240" w:lineRule="auto"/>
              <w:rPr>
                <w:rFonts w:asciiTheme="minorHAnsi" w:hAnsiTheme="minorHAnsi" w:cstheme="minorHAnsi"/>
              </w:rPr>
            </w:pPr>
          </w:p>
          <w:p w:rsidR="00BA5C8A" w:rsidRPr="00E44FC8" w:rsidRDefault="00BA5C8A" w:rsidP="00D22B2E">
            <w:pPr>
              <w:spacing w:after="0" w:line="240" w:lineRule="auto"/>
              <w:rPr>
                <w:rFonts w:asciiTheme="minorHAnsi" w:hAnsiTheme="minorHAnsi" w:cstheme="minorHAnsi"/>
              </w:rPr>
            </w:pPr>
          </w:p>
          <w:p w:rsidR="00BA5C8A" w:rsidRPr="00E44FC8" w:rsidRDefault="00BA5C8A" w:rsidP="00D22B2E">
            <w:pPr>
              <w:spacing w:after="0" w:line="240" w:lineRule="auto"/>
              <w:rPr>
                <w:rFonts w:asciiTheme="minorHAnsi" w:hAnsiTheme="minorHAnsi" w:cstheme="minorHAnsi"/>
                <w:lang w:val="es-MX"/>
              </w:rPr>
            </w:pPr>
            <w:r w:rsidRPr="00E44FC8">
              <w:rPr>
                <w:rFonts w:asciiTheme="minorHAnsi" w:hAnsiTheme="minorHAnsi" w:cstheme="minorHAnsi"/>
              </w:rPr>
              <w:t>Recomendaciones y metas generales y mayores.</w:t>
            </w:r>
          </w:p>
        </w:tc>
        <w:tc>
          <w:tcPr>
            <w:tcW w:w="1139" w:type="pct"/>
          </w:tcPr>
          <w:p w:rsidR="00BA5C8A" w:rsidRPr="00E44FC8" w:rsidRDefault="00BA5C8A" w:rsidP="00D22B2E">
            <w:pPr>
              <w:spacing w:after="0" w:line="240" w:lineRule="auto"/>
              <w:rPr>
                <w:rFonts w:asciiTheme="minorHAnsi" w:hAnsiTheme="minorHAnsi" w:cstheme="minorHAnsi"/>
                <w:lang w:val="es-MX"/>
              </w:rPr>
            </w:pPr>
            <w:r w:rsidRPr="00E44FC8">
              <w:rPr>
                <w:rFonts w:asciiTheme="minorHAnsi" w:hAnsiTheme="minorHAnsi" w:cstheme="minorHAnsi"/>
                <w:lang w:val="es-MX"/>
              </w:rPr>
              <w:t xml:space="preserve">2-*Proceder con fe en los pasos diseñados para el avance en los proyectos de desarrollo. Una fe prudente, sensata y segura que se afiance en las promesas de asistencia divina y se exprese en planes sabios para la obtención de los recursos financieros necesarios para la implementación de los planes de desarrollo institucional. </w:t>
            </w:r>
          </w:p>
        </w:tc>
        <w:tc>
          <w:tcPr>
            <w:tcW w:w="704" w:type="pct"/>
          </w:tcPr>
          <w:p w:rsidR="00BA5C8A" w:rsidRPr="00E44FC8" w:rsidRDefault="00BA5C8A" w:rsidP="00D22B2E">
            <w:pPr>
              <w:spacing w:after="0" w:line="240" w:lineRule="auto"/>
              <w:rPr>
                <w:rFonts w:asciiTheme="minorHAnsi" w:hAnsiTheme="minorHAnsi" w:cstheme="minorHAnsi"/>
              </w:rPr>
            </w:pPr>
          </w:p>
        </w:tc>
        <w:tc>
          <w:tcPr>
            <w:tcW w:w="548" w:type="pct"/>
          </w:tcPr>
          <w:p w:rsidR="00BA5C8A" w:rsidRPr="00E44FC8" w:rsidRDefault="00BA5C8A" w:rsidP="00D22B2E">
            <w:pPr>
              <w:spacing w:after="0" w:line="240" w:lineRule="auto"/>
              <w:rPr>
                <w:rFonts w:asciiTheme="minorHAnsi" w:hAnsiTheme="minorHAnsi" w:cstheme="minorHAnsi"/>
              </w:rPr>
            </w:pPr>
          </w:p>
        </w:tc>
        <w:tc>
          <w:tcPr>
            <w:tcW w:w="800" w:type="pct"/>
          </w:tcPr>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 xml:space="preserve">-Rector </w:t>
            </w:r>
          </w:p>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 xml:space="preserve">-vicerrectores </w:t>
            </w:r>
          </w:p>
        </w:tc>
        <w:tc>
          <w:tcPr>
            <w:tcW w:w="670" w:type="pct"/>
          </w:tcPr>
          <w:p w:rsidR="00BA5C8A" w:rsidRPr="00E44FC8" w:rsidRDefault="00BA5C8A" w:rsidP="00290C70">
            <w:pPr>
              <w:spacing w:after="0" w:line="240" w:lineRule="auto"/>
              <w:rPr>
                <w:rFonts w:asciiTheme="minorHAnsi" w:hAnsiTheme="minorHAnsi" w:cstheme="minorHAnsi"/>
              </w:rPr>
            </w:pPr>
          </w:p>
        </w:tc>
      </w:tr>
      <w:tr w:rsidR="00BA5C8A" w:rsidRPr="00E44FC8" w:rsidTr="000F41F7">
        <w:trPr>
          <w:trHeight w:val="675"/>
        </w:trPr>
        <w:tc>
          <w:tcPr>
            <w:tcW w:w="1139" w:type="pct"/>
            <w:vMerge/>
          </w:tcPr>
          <w:p w:rsidR="00BA5C8A" w:rsidRPr="00E44FC8" w:rsidRDefault="00BA5C8A" w:rsidP="00D22B2E">
            <w:pPr>
              <w:spacing w:after="0" w:line="240" w:lineRule="auto"/>
              <w:rPr>
                <w:rFonts w:asciiTheme="minorHAnsi" w:hAnsiTheme="minorHAnsi" w:cstheme="minorHAnsi"/>
                <w:lang w:val="es-MX"/>
              </w:rPr>
            </w:pPr>
          </w:p>
        </w:tc>
        <w:tc>
          <w:tcPr>
            <w:tcW w:w="1139" w:type="pct"/>
            <w:vMerge w:val="restart"/>
          </w:tcPr>
          <w:p w:rsidR="00BA5C8A" w:rsidRPr="00E44FC8" w:rsidRDefault="00BA5C8A" w:rsidP="00D22B2E">
            <w:pPr>
              <w:spacing w:after="0" w:line="240" w:lineRule="auto"/>
              <w:rPr>
                <w:rFonts w:asciiTheme="minorHAnsi" w:hAnsiTheme="minorHAnsi" w:cstheme="minorHAnsi"/>
                <w:lang w:val="es-MX"/>
              </w:rPr>
            </w:pPr>
            <w:r w:rsidRPr="00E44FC8">
              <w:rPr>
                <w:rFonts w:asciiTheme="minorHAnsi" w:hAnsiTheme="minorHAnsi" w:cstheme="minorHAnsi"/>
                <w:lang w:val="es-MX"/>
              </w:rPr>
              <w:t>5-*Iniciar una campaña para reclutar nuevos estudiantes que, a corto plazo, permita a la UnACh alcanzar una matrícula de 1800 alumnos en pregrado. Se recomienda seguir el modelo actualmente utilizado por la Facultad de Teología que involucra iglesias, pastores, asociaciones, misiones, coordinados por la Unión.</w:t>
            </w:r>
          </w:p>
          <w:p w:rsidR="00BA5C8A" w:rsidRPr="00E44FC8" w:rsidRDefault="00BA5C8A" w:rsidP="00D22B2E">
            <w:pPr>
              <w:spacing w:after="0" w:line="240" w:lineRule="auto"/>
              <w:rPr>
                <w:rFonts w:asciiTheme="minorHAnsi" w:hAnsiTheme="minorHAnsi" w:cstheme="minorHAnsi"/>
                <w:lang w:val="es-MX"/>
              </w:rPr>
            </w:pPr>
            <w:r w:rsidRPr="00E44FC8">
              <w:rPr>
                <w:rFonts w:asciiTheme="minorHAnsi" w:hAnsiTheme="minorHAnsi" w:cstheme="minorHAnsi"/>
                <w:lang w:val="es-MX"/>
              </w:rPr>
              <w:t xml:space="preserve">Fortalecer la unidad de promoción  </w:t>
            </w:r>
          </w:p>
        </w:tc>
        <w:tc>
          <w:tcPr>
            <w:tcW w:w="704" w:type="pct"/>
            <w:tcBorders>
              <w:bottom w:val="single" w:sz="4" w:space="0" w:color="auto"/>
            </w:tcBorders>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Plan promocional  quinquenal</w:t>
            </w:r>
          </w:p>
          <w:p w:rsidR="00BA5C8A" w:rsidRPr="00E44FC8" w:rsidRDefault="00BA5C8A" w:rsidP="00D22B2E">
            <w:pPr>
              <w:spacing w:after="0" w:line="240" w:lineRule="auto"/>
              <w:rPr>
                <w:rFonts w:asciiTheme="minorHAnsi" w:hAnsiTheme="minorHAnsi" w:cstheme="minorHAnsi"/>
              </w:rPr>
            </w:pPr>
          </w:p>
        </w:tc>
        <w:tc>
          <w:tcPr>
            <w:tcW w:w="548" w:type="pct"/>
            <w:vMerge w:val="restar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A partir de marzo 2013</w:t>
            </w:r>
          </w:p>
        </w:tc>
        <w:tc>
          <w:tcPr>
            <w:tcW w:w="800" w:type="pct"/>
            <w:vMerge w:val="restart"/>
          </w:tcPr>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-Director Extensión y Ed. Continua</w:t>
            </w:r>
          </w:p>
        </w:tc>
        <w:tc>
          <w:tcPr>
            <w:tcW w:w="670" w:type="pct"/>
          </w:tcPr>
          <w:p w:rsidR="00BA5C8A" w:rsidRPr="00E44FC8" w:rsidRDefault="00BA5C8A" w:rsidP="00290C70">
            <w:pPr>
              <w:spacing w:after="0" w:line="240" w:lineRule="auto"/>
              <w:rPr>
                <w:rFonts w:asciiTheme="minorHAnsi" w:hAnsiTheme="minorHAnsi" w:cstheme="minorHAnsi"/>
              </w:rPr>
            </w:pPr>
          </w:p>
        </w:tc>
      </w:tr>
      <w:tr w:rsidR="00BA5C8A" w:rsidRPr="00E44FC8" w:rsidTr="000F41F7">
        <w:trPr>
          <w:trHeight w:val="1095"/>
        </w:trPr>
        <w:tc>
          <w:tcPr>
            <w:tcW w:w="1139" w:type="pct"/>
            <w:vMerge/>
          </w:tcPr>
          <w:p w:rsidR="00BA5C8A" w:rsidRPr="00E44FC8" w:rsidRDefault="00BA5C8A" w:rsidP="00D22B2E">
            <w:pPr>
              <w:spacing w:after="0" w:line="240" w:lineRule="auto"/>
              <w:ind w:firstLine="720"/>
              <w:rPr>
                <w:rFonts w:asciiTheme="minorHAnsi" w:hAnsiTheme="minorHAnsi" w:cstheme="minorHAnsi"/>
                <w:lang w:val="es-MX"/>
              </w:rPr>
            </w:pPr>
          </w:p>
        </w:tc>
        <w:tc>
          <w:tcPr>
            <w:tcW w:w="1139" w:type="pct"/>
            <w:vMerge/>
          </w:tcPr>
          <w:p w:rsidR="00BA5C8A" w:rsidRPr="00E44FC8" w:rsidRDefault="00BA5C8A" w:rsidP="00D22B2E">
            <w:pPr>
              <w:spacing w:after="0" w:line="240" w:lineRule="auto"/>
              <w:ind w:firstLine="720"/>
              <w:rPr>
                <w:rFonts w:asciiTheme="minorHAnsi" w:hAnsiTheme="minorHAnsi" w:cstheme="minorHAnsi"/>
                <w:lang w:val="es-MX"/>
              </w:rPr>
            </w:pPr>
          </w:p>
        </w:tc>
        <w:tc>
          <w:tcPr>
            <w:tcW w:w="704" w:type="pct"/>
            <w:tcBorders>
              <w:top w:val="single" w:sz="4" w:space="0" w:color="auto"/>
              <w:bottom w:val="single" w:sz="4" w:space="0" w:color="auto"/>
            </w:tcBorders>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N° de alumnos matriculados cada año</w:t>
            </w:r>
          </w:p>
        </w:tc>
        <w:tc>
          <w:tcPr>
            <w:tcW w:w="548" w:type="pct"/>
            <w:vMerge/>
          </w:tcPr>
          <w:p w:rsidR="00BA5C8A" w:rsidRPr="00E44FC8" w:rsidRDefault="00BA5C8A" w:rsidP="00D22B2E">
            <w:pPr>
              <w:spacing w:after="0" w:line="240" w:lineRule="auto"/>
              <w:rPr>
                <w:rFonts w:asciiTheme="minorHAnsi" w:hAnsiTheme="minorHAnsi" w:cstheme="minorHAnsi"/>
              </w:rPr>
            </w:pPr>
          </w:p>
        </w:tc>
        <w:tc>
          <w:tcPr>
            <w:tcW w:w="800" w:type="pct"/>
            <w:vMerge/>
          </w:tcPr>
          <w:p w:rsidR="00BA5C8A" w:rsidRPr="00E44FC8" w:rsidRDefault="00BA5C8A" w:rsidP="00D22B2E">
            <w:pPr>
              <w:spacing w:after="0" w:line="240" w:lineRule="auto"/>
              <w:rPr>
                <w:rFonts w:asciiTheme="minorHAnsi" w:hAnsiTheme="minorHAnsi" w:cstheme="minorHAnsi"/>
              </w:rPr>
            </w:pPr>
          </w:p>
        </w:tc>
        <w:tc>
          <w:tcPr>
            <w:tcW w:w="670" w:type="pct"/>
          </w:tcPr>
          <w:p w:rsidR="00BA5C8A" w:rsidRPr="00E44FC8" w:rsidRDefault="00BA5C8A" w:rsidP="00D22B2E">
            <w:pPr>
              <w:spacing w:after="0" w:line="240" w:lineRule="auto"/>
              <w:rPr>
                <w:rFonts w:asciiTheme="minorHAnsi" w:hAnsiTheme="minorHAnsi" w:cstheme="minorHAnsi"/>
              </w:rPr>
            </w:pPr>
          </w:p>
        </w:tc>
      </w:tr>
      <w:tr w:rsidR="00BA5C8A" w:rsidRPr="00E44FC8" w:rsidTr="000F41F7">
        <w:trPr>
          <w:trHeight w:val="900"/>
        </w:trPr>
        <w:tc>
          <w:tcPr>
            <w:tcW w:w="1139" w:type="pct"/>
            <w:vMerge/>
          </w:tcPr>
          <w:p w:rsidR="00BA5C8A" w:rsidRPr="00E44FC8" w:rsidRDefault="00BA5C8A" w:rsidP="00D22B2E">
            <w:pPr>
              <w:spacing w:after="0" w:line="240" w:lineRule="auto"/>
              <w:ind w:firstLine="720"/>
              <w:rPr>
                <w:rFonts w:asciiTheme="minorHAnsi" w:hAnsiTheme="minorHAnsi" w:cstheme="minorHAnsi"/>
                <w:lang w:val="es-MX"/>
              </w:rPr>
            </w:pPr>
          </w:p>
        </w:tc>
        <w:tc>
          <w:tcPr>
            <w:tcW w:w="1139" w:type="pct"/>
            <w:vMerge/>
          </w:tcPr>
          <w:p w:rsidR="00BA5C8A" w:rsidRPr="00E44FC8" w:rsidRDefault="00BA5C8A" w:rsidP="00D22B2E">
            <w:pPr>
              <w:spacing w:after="0" w:line="240" w:lineRule="auto"/>
              <w:ind w:firstLine="720"/>
              <w:rPr>
                <w:rFonts w:asciiTheme="minorHAnsi" w:hAnsiTheme="minorHAnsi" w:cstheme="minorHAnsi"/>
                <w:lang w:val="es-MX"/>
              </w:rPr>
            </w:pPr>
          </w:p>
        </w:tc>
        <w:tc>
          <w:tcPr>
            <w:tcW w:w="704" w:type="pct"/>
            <w:tcBorders>
              <w:top w:val="single" w:sz="4" w:space="0" w:color="auto"/>
              <w:bottom w:val="single" w:sz="4" w:space="0" w:color="auto"/>
            </w:tcBorders>
          </w:tcPr>
          <w:p w:rsidR="00BA5C8A" w:rsidRPr="00E44FC8" w:rsidRDefault="00BA5C8A" w:rsidP="00D22B2E">
            <w:pPr>
              <w:rPr>
                <w:rFonts w:asciiTheme="minorHAnsi" w:hAnsiTheme="minorHAnsi" w:cstheme="minorHAnsi"/>
              </w:rPr>
            </w:pPr>
            <w:r w:rsidRPr="00E44FC8">
              <w:rPr>
                <w:rFonts w:asciiTheme="minorHAnsi" w:hAnsiTheme="minorHAnsi" w:cstheme="minorHAnsi"/>
              </w:rPr>
              <w:t>Unidad de promoción fortalecida</w:t>
            </w:r>
          </w:p>
        </w:tc>
        <w:tc>
          <w:tcPr>
            <w:tcW w:w="548" w:type="pct"/>
            <w:vMerge/>
          </w:tcPr>
          <w:p w:rsidR="00BA5C8A" w:rsidRPr="00E44FC8" w:rsidRDefault="00BA5C8A" w:rsidP="00D22B2E">
            <w:pPr>
              <w:spacing w:after="0" w:line="240" w:lineRule="auto"/>
              <w:rPr>
                <w:rFonts w:asciiTheme="minorHAnsi" w:hAnsiTheme="minorHAnsi" w:cstheme="minorHAnsi"/>
              </w:rPr>
            </w:pPr>
          </w:p>
        </w:tc>
        <w:tc>
          <w:tcPr>
            <w:tcW w:w="800" w:type="pct"/>
            <w:vMerge/>
          </w:tcPr>
          <w:p w:rsidR="00BA5C8A" w:rsidRPr="00E44FC8" w:rsidRDefault="00BA5C8A" w:rsidP="00D22B2E">
            <w:pPr>
              <w:spacing w:after="0" w:line="240" w:lineRule="auto"/>
              <w:rPr>
                <w:rFonts w:asciiTheme="minorHAnsi" w:hAnsiTheme="minorHAnsi" w:cstheme="minorHAnsi"/>
              </w:rPr>
            </w:pPr>
          </w:p>
        </w:tc>
        <w:tc>
          <w:tcPr>
            <w:tcW w:w="670" w:type="pct"/>
          </w:tcPr>
          <w:p w:rsidR="00BA5C8A" w:rsidRPr="00E44FC8" w:rsidRDefault="00BA5C8A" w:rsidP="00D22B2E">
            <w:pPr>
              <w:spacing w:after="0" w:line="240" w:lineRule="auto"/>
              <w:rPr>
                <w:rFonts w:asciiTheme="minorHAnsi" w:hAnsiTheme="minorHAnsi" w:cstheme="minorHAnsi"/>
              </w:rPr>
            </w:pPr>
          </w:p>
        </w:tc>
      </w:tr>
      <w:tr w:rsidR="00BA5C8A" w:rsidRPr="00E44FC8" w:rsidTr="000F41F7">
        <w:trPr>
          <w:trHeight w:val="803"/>
        </w:trPr>
        <w:tc>
          <w:tcPr>
            <w:tcW w:w="1139" w:type="pct"/>
            <w:vMerge w:val="restart"/>
          </w:tcPr>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hAnsiTheme="minorHAnsi" w:cstheme="minorHAnsi"/>
                <w:lang w:val="es-MX"/>
              </w:rPr>
            </w:pPr>
            <w:r w:rsidRPr="00E44FC8">
              <w:rPr>
                <w:rFonts w:asciiTheme="minorHAnsi" w:eastAsia="Cambria" w:hAnsiTheme="minorHAnsi" w:cstheme="minorHAnsi"/>
              </w:rPr>
              <w:lastRenderedPageBreak/>
              <w:t>Criterio 3: Gobierno, Organización y Administración</w:t>
            </w:r>
          </w:p>
        </w:tc>
        <w:tc>
          <w:tcPr>
            <w:tcW w:w="1139" w:type="pct"/>
            <w:vMerge w:val="restart"/>
          </w:tcPr>
          <w:p w:rsidR="00BA5C8A" w:rsidRPr="00E44FC8" w:rsidRDefault="00BA5C8A" w:rsidP="00D22B2E">
            <w:pPr>
              <w:spacing w:after="0" w:line="240" w:lineRule="auto"/>
              <w:rPr>
                <w:rFonts w:asciiTheme="minorHAnsi" w:hAnsiTheme="minorHAnsi" w:cstheme="minorHAnsi"/>
                <w:lang w:val="es-MX"/>
              </w:rPr>
            </w:pPr>
            <w:r w:rsidRPr="00E44FC8">
              <w:rPr>
                <w:rFonts w:asciiTheme="minorHAnsi" w:eastAsia="Cambria" w:hAnsiTheme="minorHAnsi" w:cstheme="minorHAnsi"/>
                <w:lang w:val="es-MX"/>
              </w:rPr>
              <w:lastRenderedPageBreak/>
              <w:t>1-</w:t>
            </w:r>
            <w:r w:rsidRPr="00E44FC8">
              <w:rPr>
                <w:rFonts w:asciiTheme="minorHAnsi" w:eastAsia="Cambria" w:hAnsiTheme="minorHAnsi" w:cstheme="minorHAnsi"/>
              </w:rPr>
              <w:t xml:space="preserve">La Junta Directiva y la administración, desarrolle un plan creativo y eficaz para elevar de manera progresiva el </w:t>
            </w:r>
            <w:r w:rsidRPr="00E44FC8">
              <w:rPr>
                <w:rFonts w:asciiTheme="minorHAnsi" w:eastAsia="Cambria" w:hAnsiTheme="minorHAnsi" w:cstheme="minorHAnsi"/>
              </w:rPr>
              <w:lastRenderedPageBreak/>
              <w:t>porcentaje de alumnos adventistas con el objetivo de llegar al 75% para la próxima visita regular de la AAA.</w:t>
            </w:r>
          </w:p>
        </w:tc>
        <w:tc>
          <w:tcPr>
            <w:tcW w:w="704" w:type="pct"/>
            <w:tcBorders>
              <w:top w:val="single" w:sz="4" w:space="0" w:color="auto"/>
              <w:bottom w:val="single" w:sz="4" w:space="0" w:color="auto"/>
            </w:tcBorders>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lastRenderedPageBreak/>
              <w:t>Plan de marketing a iglesias y comunidad adventista.</w:t>
            </w:r>
          </w:p>
          <w:p w:rsidR="00BA5C8A" w:rsidRPr="00E44FC8" w:rsidRDefault="00BA5C8A" w:rsidP="00D22B2E">
            <w:pPr>
              <w:rPr>
                <w:rFonts w:asciiTheme="minorHAnsi" w:hAnsiTheme="minorHAnsi" w:cstheme="minorHAnsi"/>
              </w:rPr>
            </w:pPr>
          </w:p>
        </w:tc>
        <w:tc>
          <w:tcPr>
            <w:tcW w:w="548" w:type="pct"/>
            <w:vMerge w:val="restar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lastRenderedPageBreak/>
              <w:t>Marzo de cada año</w:t>
            </w:r>
          </w:p>
        </w:tc>
        <w:tc>
          <w:tcPr>
            <w:tcW w:w="800" w:type="pct"/>
            <w:vMerge w:val="restart"/>
          </w:tcPr>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 xml:space="preserve">-Dirección de Extensión y Educación </w:t>
            </w:r>
            <w:r w:rsidRPr="00E44FC8">
              <w:rPr>
                <w:rFonts w:asciiTheme="minorHAnsi" w:hAnsiTheme="minorHAnsi" w:cstheme="minorHAnsi"/>
              </w:rPr>
              <w:lastRenderedPageBreak/>
              <w:t>Continua, unidad de promoción</w:t>
            </w:r>
          </w:p>
        </w:tc>
        <w:tc>
          <w:tcPr>
            <w:tcW w:w="670" w:type="pct"/>
          </w:tcPr>
          <w:p w:rsidR="00BA5C8A" w:rsidRPr="00E44FC8" w:rsidRDefault="00BA5C8A" w:rsidP="00290C70">
            <w:pPr>
              <w:spacing w:after="0" w:line="240" w:lineRule="auto"/>
              <w:rPr>
                <w:rFonts w:asciiTheme="minorHAnsi" w:hAnsiTheme="minorHAnsi" w:cstheme="minorHAnsi"/>
              </w:rPr>
            </w:pPr>
          </w:p>
        </w:tc>
      </w:tr>
      <w:tr w:rsidR="00BA5C8A" w:rsidRPr="00E44FC8" w:rsidTr="000F41F7">
        <w:trPr>
          <w:trHeight w:val="802"/>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vMerge/>
          </w:tcPr>
          <w:p w:rsidR="00BA5C8A" w:rsidRPr="00E44FC8" w:rsidRDefault="00BA5C8A" w:rsidP="00D22B2E">
            <w:pPr>
              <w:spacing w:after="0" w:line="240" w:lineRule="auto"/>
              <w:rPr>
                <w:rFonts w:asciiTheme="minorHAnsi" w:eastAsia="Cambria" w:hAnsiTheme="minorHAnsi" w:cstheme="minorHAnsi"/>
                <w:lang w:val="es-MX"/>
              </w:rPr>
            </w:pPr>
          </w:p>
        </w:tc>
        <w:tc>
          <w:tcPr>
            <w:tcW w:w="704" w:type="pct"/>
            <w:tcBorders>
              <w:top w:val="single" w:sz="4" w:space="0" w:color="auto"/>
              <w:bottom w:val="single" w:sz="4" w:space="0" w:color="auto"/>
            </w:tcBorders>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Porcentaje de alumnos adventistas</w:t>
            </w:r>
          </w:p>
        </w:tc>
        <w:tc>
          <w:tcPr>
            <w:tcW w:w="548" w:type="pct"/>
            <w:vMerge/>
          </w:tcPr>
          <w:p w:rsidR="00BA5C8A" w:rsidRPr="00E44FC8" w:rsidRDefault="00BA5C8A" w:rsidP="00D22B2E">
            <w:pPr>
              <w:spacing w:after="0" w:line="240" w:lineRule="auto"/>
              <w:rPr>
                <w:rFonts w:asciiTheme="minorHAnsi" w:hAnsiTheme="minorHAnsi" w:cstheme="minorHAnsi"/>
              </w:rPr>
            </w:pPr>
          </w:p>
        </w:tc>
        <w:tc>
          <w:tcPr>
            <w:tcW w:w="800" w:type="pct"/>
            <w:vMerge/>
          </w:tcPr>
          <w:p w:rsidR="00BA5C8A" w:rsidRPr="00E44FC8" w:rsidRDefault="00BA5C8A" w:rsidP="00D22B2E">
            <w:pPr>
              <w:spacing w:after="0" w:line="240" w:lineRule="auto"/>
              <w:rPr>
                <w:rFonts w:asciiTheme="minorHAnsi" w:hAnsiTheme="minorHAnsi" w:cstheme="minorHAnsi"/>
              </w:rPr>
            </w:pPr>
          </w:p>
        </w:tc>
        <w:tc>
          <w:tcPr>
            <w:tcW w:w="670" w:type="pct"/>
          </w:tcPr>
          <w:p w:rsidR="00BA5C8A" w:rsidRPr="00E44FC8" w:rsidRDefault="00BA5C8A" w:rsidP="00D22B2E">
            <w:pPr>
              <w:spacing w:after="0" w:line="240" w:lineRule="auto"/>
              <w:rPr>
                <w:rFonts w:asciiTheme="minorHAnsi" w:hAnsiTheme="minorHAnsi" w:cstheme="minorHAnsi"/>
              </w:rPr>
            </w:pPr>
          </w:p>
        </w:tc>
      </w:tr>
      <w:tr w:rsidR="00BA5C8A" w:rsidRPr="00E44FC8" w:rsidTr="000F41F7">
        <w:trPr>
          <w:trHeight w:val="900"/>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tcPr>
          <w:p w:rsidR="00BA5C8A" w:rsidRPr="00E44FC8" w:rsidRDefault="00BA5C8A" w:rsidP="00D22B2E">
            <w:pPr>
              <w:spacing w:after="0" w:line="240" w:lineRule="auto"/>
              <w:rPr>
                <w:rFonts w:asciiTheme="minorHAnsi" w:eastAsia="Cambria" w:hAnsiTheme="minorHAnsi" w:cstheme="minorHAnsi"/>
                <w:lang w:val="es-MX"/>
              </w:rPr>
            </w:pPr>
            <w:r w:rsidRPr="00E44FC8">
              <w:rPr>
                <w:rFonts w:asciiTheme="minorHAnsi" w:eastAsia="Cambria" w:hAnsiTheme="minorHAnsi" w:cstheme="minorHAnsi"/>
              </w:rPr>
              <w:t>2-*La administración  realice un estudio de cargos y funciones con el objetivo de optimizar los recursos humanos y financieros disponibles.</w:t>
            </w:r>
          </w:p>
        </w:tc>
        <w:tc>
          <w:tcPr>
            <w:tcW w:w="704" w:type="pct"/>
            <w:tcBorders>
              <w:top w:val="single" w:sz="4" w:space="0" w:color="auto"/>
              <w:bottom w:val="single" w:sz="4" w:space="0" w:color="auto"/>
            </w:tcBorders>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Estudio de cargos y funciones realizadas</w:t>
            </w:r>
          </w:p>
        </w:tc>
        <w:tc>
          <w:tcPr>
            <w:tcW w:w="548" w:type="pc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 xml:space="preserve">Diciembre 2012 </w:t>
            </w:r>
          </w:p>
        </w:tc>
        <w:tc>
          <w:tcPr>
            <w:tcW w:w="800" w:type="pc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 xml:space="preserve">-Rector  y Vicerrectores </w:t>
            </w:r>
          </w:p>
        </w:tc>
        <w:tc>
          <w:tcPr>
            <w:tcW w:w="670" w:type="pct"/>
          </w:tcPr>
          <w:p w:rsidR="00BA5C8A" w:rsidRPr="00E44FC8" w:rsidRDefault="00BA5C8A" w:rsidP="00D22B2E">
            <w:pPr>
              <w:spacing w:after="0" w:line="240" w:lineRule="auto"/>
              <w:rPr>
                <w:rFonts w:asciiTheme="minorHAnsi" w:hAnsiTheme="minorHAnsi" w:cstheme="minorHAnsi"/>
              </w:rPr>
            </w:pPr>
          </w:p>
        </w:tc>
      </w:tr>
      <w:tr w:rsidR="00BA5C8A" w:rsidRPr="00E44FC8" w:rsidTr="000F41F7">
        <w:trPr>
          <w:trHeight w:val="900"/>
        </w:trPr>
        <w:tc>
          <w:tcPr>
            <w:tcW w:w="1139" w:type="pct"/>
            <w:vMerge w:val="restart"/>
          </w:tcPr>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r w:rsidRPr="00E44FC8">
              <w:rPr>
                <w:rFonts w:asciiTheme="minorHAnsi" w:eastAsia="Cambria" w:hAnsiTheme="minorHAnsi" w:cstheme="minorHAnsi"/>
              </w:rPr>
              <w:t>Criterio 4: Finanzas, Estructura Financiera e Industrias</w:t>
            </w:r>
          </w:p>
        </w:tc>
        <w:tc>
          <w:tcPr>
            <w:tcW w:w="1139" w:type="pct"/>
          </w:tcPr>
          <w:p w:rsidR="00BA5C8A" w:rsidRPr="00E44FC8" w:rsidRDefault="00BA5C8A" w:rsidP="00D22B2E">
            <w:pPr>
              <w:spacing w:after="0" w:line="240" w:lineRule="auto"/>
              <w:rPr>
                <w:rFonts w:asciiTheme="minorHAnsi" w:eastAsia="Cambria" w:hAnsiTheme="minorHAnsi" w:cstheme="minorHAnsi"/>
                <w:lang w:val="es-MX"/>
              </w:rPr>
            </w:pPr>
            <w:r w:rsidRPr="00E44FC8">
              <w:rPr>
                <w:rFonts w:asciiTheme="minorHAnsi" w:eastAsia="Cambria" w:hAnsiTheme="minorHAnsi" w:cstheme="minorHAnsi"/>
              </w:rPr>
              <w:t>1-La administración,  implemente en un plazo no mayor a los dos años, la categorización de la carrera docente incluyendo el otorgamiento de los salarios que correspondan a cada categoría. (entrevista)</w:t>
            </w:r>
          </w:p>
        </w:tc>
        <w:tc>
          <w:tcPr>
            <w:tcW w:w="704" w:type="pct"/>
            <w:tcBorders>
              <w:top w:val="single" w:sz="4" w:space="0" w:color="auto"/>
              <w:bottom w:val="single" w:sz="4" w:space="0" w:color="auto"/>
            </w:tcBorders>
          </w:tcPr>
          <w:p w:rsidR="00BA5C8A" w:rsidRPr="00E44FC8" w:rsidRDefault="00BA5C8A" w:rsidP="00D22B2E">
            <w:pPr>
              <w:spacing w:after="0" w:line="240" w:lineRule="auto"/>
              <w:rPr>
                <w:rFonts w:asciiTheme="minorHAnsi" w:hAnsiTheme="minorHAnsi" w:cstheme="minorHAnsi"/>
                <w:lang w:val="es-MX"/>
              </w:rPr>
            </w:pPr>
            <w:r w:rsidRPr="00E44FC8">
              <w:rPr>
                <w:rFonts w:asciiTheme="minorHAnsi" w:hAnsiTheme="minorHAnsi" w:cstheme="minorHAnsi"/>
              </w:rPr>
              <w:t>Carrera docente asociado a sueldo votada</w:t>
            </w:r>
          </w:p>
        </w:tc>
        <w:tc>
          <w:tcPr>
            <w:tcW w:w="548" w:type="pc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Noviembre 2013</w:t>
            </w:r>
          </w:p>
        </w:tc>
        <w:tc>
          <w:tcPr>
            <w:tcW w:w="800" w:type="pc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-Director de Docencia</w:t>
            </w:r>
          </w:p>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-Vicerrector Administrativo</w:t>
            </w:r>
          </w:p>
        </w:tc>
        <w:tc>
          <w:tcPr>
            <w:tcW w:w="670" w:type="pct"/>
          </w:tcPr>
          <w:p w:rsidR="00BA5C8A" w:rsidRPr="00E44FC8" w:rsidRDefault="00BA5C8A" w:rsidP="00D22B2E">
            <w:pPr>
              <w:spacing w:after="0" w:line="240" w:lineRule="auto"/>
              <w:rPr>
                <w:rFonts w:asciiTheme="minorHAnsi" w:hAnsiTheme="minorHAnsi" w:cstheme="minorHAnsi"/>
              </w:rPr>
            </w:pPr>
          </w:p>
        </w:tc>
      </w:tr>
      <w:tr w:rsidR="00BA5C8A" w:rsidRPr="00E44FC8" w:rsidTr="000F41F7">
        <w:trPr>
          <w:trHeight w:val="450"/>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vMerge w:val="restar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2-*La administración estudie la manera de bajar el costo de personal a un nivel no superior al 60% (en el 2011, 73,65%)</w:t>
            </w:r>
          </w:p>
        </w:tc>
        <w:tc>
          <w:tcPr>
            <w:tcW w:w="704" w:type="pct"/>
            <w:tcBorders>
              <w:top w:val="single" w:sz="4" w:space="0" w:color="auto"/>
              <w:bottom w:val="single" w:sz="4" w:space="0" w:color="auto"/>
            </w:tcBorders>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Estudio realizado</w:t>
            </w:r>
          </w:p>
          <w:p w:rsidR="00BA5C8A" w:rsidRPr="00E44FC8" w:rsidRDefault="00BA5C8A" w:rsidP="00D22B2E">
            <w:pPr>
              <w:spacing w:after="0" w:line="240" w:lineRule="auto"/>
              <w:rPr>
                <w:rFonts w:asciiTheme="minorHAnsi" w:hAnsiTheme="minorHAnsi" w:cstheme="minorHAnsi"/>
              </w:rPr>
            </w:pPr>
          </w:p>
        </w:tc>
        <w:tc>
          <w:tcPr>
            <w:tcW w:w="548" w:type="pct"/>
            <w:vMerge w:val="restar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Diciembre de cada año</w:t>
            </w:r>
          </w:p>
        </w:tc>
        <w:tc>
          <w:tcPr>
            <w:tcW w:w="800" w:type="pct"/>
            <w:vMerge w:val="restar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 xml:space="preserve">-Rector </w:t>
            </w:r>
          </w:p>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-Vicerrectores</w:t>
            </w:r>
          </w:p>
        </w:tc>
        <w:tc>
          <w:tcPr>
            <w:tcW w:w="670" w:type="pct"/>
          </w:tcPr>
          <w:p w:rsidR="00BA5C8A" w:rsidRPr="00E44FC8" w:rsidRDefault="00BA5C8A" w:rsidP="00D22B2E">
            <w:pPr>
              <w:spacing w:after="0" w:line="240" w:lineRule="auto"/>
              <w:rPr>
                <w:rFonts w:asciiTheme="minorHAnsi" w:hAnsiTheme="minorHAnsi" w:cstheme="minorHAnsi"/>
              </w:rPr>
            </w:pPr>
          </w:p>
        </w:tc>
      </w:tr>
      <w:tr w:rsidR="00BA5C8A" w:rsidRPr="00E44FC8" w:rsidTr="000F41F7">
        <w:trPr>
          <w:trHeight w:val="450"/>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vMerge/>
          </w:tcPr>
          <w:p w:rsidR="00BA5C8A" w:rsidRPr="00E44FC8" w:rsidRDefault="00BA5C8A" w:rsidP="00D22B2E">
            <w:pPr>
              <w:spacing w:after="0" w:line="240" w:lineRule="auto"/>
              <w:rPr>
                <w:rFonts w:asciiTheme="minorHAnsi" w:eastAsia="Cambria" w:hAnsiTheme="minorHAnsi" w:cstheme="minorHAnsi"/>
              </w:rPr>
            </w:pPr>
          </w:p>
        </w:tc>
        <w:tc>
          <w:tcPr>
            <w:tcW w:w="704" w:type="pct"/>
            <w:tcBorders>
              <w:top w:val="single" w:sz="4" w:space="0" w:color="auto"/>
              <w:bottom w:val="single" w:sz="4" w:space="0" w:color="auto"/>
            </w:tcBorders>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Disminución de gasto en personal</w:t>
            </w:r>
          </w:p>
        </w:tc>
        <w:tc>
          <w:tcPr>
            <w:tcW w:w="548" w:type="pct"/>
            <w:vMerge/>
          </w:tcPr>
          <w:p w:rsidR="00BA5C8A" w:rsidRPr="00E44FC8" w:rsidRDefault="00BA5C8A" w:rsidP="00D22B2E">
            <w:pPr>
              <w:spacing w:after="0" w:line="240" w:lineRule="auto"/>
              <w:rPr>
                <w:rFonts w:asciiTheme="minorHAnsi" w:hAnsiTheme="minorHAnsi" w:cstheme="minorHAnsi"/>
              </w:rPr>
            </w:pPr>
          </w:p>
        </w:tc>
        <w:tc>
          <w:tcPr>
            <w:tcW w:w="800" w:type="pct"/>
            <w:vMerge/>
          </w:tcPr>
          <w:p w:rsidR="00BA5C8A" w:rsidRPr="00E44FC8" w:rsidRDefault="00BA5C8A" w:rsidP="00D22B2E">
            <w:pPr>
              <w:spacing w:after="0" w:line="240" w:lineRule="auto"/>
              <w:rPr>
                <w:rFonts w:asciiTheme="minorHAnsi" w:hAnsiTheme="minorHAnsi" w:cstheme="minorHAnsi"/>
              </w:rPr>
            </w:pPr>
          </w:p>
        </w:tc>
        <w:tc>
          <w:tcPr>
            <w:tcW w:w="670" w:type="pct"/>
          </w:tcPr>
          <w:p w:rsidR="00BA5C8A" w:rsidRPr="00E44FC8" w:rsidRDefault="00BA5C8A" w:rsidP="00D22B2E">
            <w:pPr>
              <w:spacing w:after="0" w:line="240" w:lineRule="auto"/>
              <w:rPr>
                <w:rFonts w:asciiTheme="minorHAnsi" w:hAnsiTheme="minorHAnsi" w:cstheme="minorHAnsi"/>
              </w:rPr>
            </w:pPr>
          </w:p>
        </w:tc>
      </w:tr>
      <w:tr w:rsidR="00BA5C8A" w:rsidRPr="00E44FC8" w:rsidTr="000F41F7">
        <w:trPr>
          <w:trHeight w:val="938"/>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vMerge w:val="restar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3-La administración y las decanaturas de la FT y FI desarrollen e implementen un plan que permita recuperar el  auto sostén financiero de la FTEO y de la FAIN  por los menos, en el 80% de sus carreras.  (el año 2011 la FTEO tuvo un defict de $40.068.528 y la FAIN  de 110.599.737).</w:t>
            </w:r>
          </w:p>
        </w:tc>
        <w:tc>
          <w:tcPr>
            <w:tcW w:w="704" w:type="pct"/>
            <w:tcBorders>
              <w:top w:val="single" w:sz="4" w:space="0" w:color="auto"/>
              <w:bottom w:val="single" w:sz="4" w:space="0" w:color="auto"/>
            </w:tcBorders>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Plan de autofinanciamiento</w:t>
            </w:r>
          </w:p>
        </w:tc>
        <w:tc>
          <w:tcPr>
            <w:tcW w:w="548" w:type="pc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Marzo 2013</w:t>
            </w:r>
          </w:p>
        </w:tc>
        <w:tc>
          <w:tcPr>
            <w:tcW w:w="800" w:type="pct"/>
            <w:vMerge w:val="restart"/>
          </w:tcPr>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-Decano Teología</w:t>
            </w:r>
          </w:p>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-Decano FAIN</w:t>
            </w:r>
          </w:p>
        </w:tc>
        <w:tc>
          <w:tcPr>
            <w:tcW w:w="670" w:type="pct"/>
          </w:tcPr>
          <w:p w:rsidR="00BA5C8A" w:rsidRPr="00E44FC8" w:rsidRDefault="00BA5C8A" w:rsidP="004543CF">
            <w:pPr>
              <w:spacing w:after="0" w:line="240" w:lineRule="auto"/>
              <w:rPr>
                <w:rFonts w:asciiTheme="minorHAnsi" w:hAnsiTheme="minorHAnsi" w:cstheme="minorHAnsi"/>
              </w:rPr>
            </w:pPr>
          </w:p>
        </w:tc>
      </w:tr>
      <w:tr w:rsidR="00BA5C8A" w:rsidRPr="00E44FC8" w:rsidTr="000F41F7">
        <w:trPr>
          <w:trHeight w:val="937"/>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vMerge/>
          </w:tcPr>
          <w:p w:rsidR="00BA5C8A" w:rsidRPr="00E44FC8" w:rsidRDefault="00BA5C8A" w:rsidP="00D22B2E">
            <w:pPr>
              <w:spacing w:after="0" w:line="240" w:lineRule="auto"/>
              <w:rPr>
                <w:rFonts w:asciiTheme="minorHAnsi" w:eastAsia="Cambria" w:hAnsiTheme="minorHAnsi" w:cstheme="minorHAnsi"/>
              </w:rPr>
            </w:pPr>
          </w:p>
        </w:tc>
        <w:tc>
          <w:tcPr>
            <w:tcW w:w="704" w:type="pct"/>
            <w:tcBorders>
              <w:top w:val="single" w:sz="4" w:space="0" w:color="auto"/>
              <w:bottom w:val="single" w:sz="4" w:space="0" w:color="auto"/>
            </w:tcBorders>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Porcentaje de carreras autofinanciadas</w:t>
            </w:r>
          </w:p>
        </w:tc>
        <w:tc>
          <w:tcPr>
            <w:tcW w:w="548" w:type="pc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Diciembre de cada año,  a partir del año 2013</w:t>
            </w:r>
          </w:p>
        </w:tc>
        <w:tc>
          <w:tcPr>
            <w:tcW w:w="800" w:type="pct"/>
            <w:vMerge/>
          </w:tcPr>
          <w:p w:rsidR="00BA5C8A" w:rsidRPr="00E44FC8" w:rsidRDefault="00BA5C8A" w:rsidP="00D22B2E">
            <w:pPr>
              <w:spacing w:after="0" w:line="240" w:lineRule="auto"/>
              <w:rPr>
                <w:rFonts w:asciiTheme="minorHAnsi" w:hAnsiTheme="minorHAnsi" w:cstheme="minorHAnsi"/>
              </w:rPr>
            </w:pPr>
          </w:p>
        </w:tc>
        <w:tc>
          <w:tcPr>
            <w:tcW w:w="670" w:type="pct"/>
          </w:tcPr>
          <w:p w:rsidR="00BA5C8A" w:rsidRPr="00E44FC8" w:rsidRDefault="00BA5C8A" w:rsidP="00D22B2E">
            <w:pPr>
              <w:spacing w:after="0" w:line="240" w:lineRule="auto"/>
              <w:rPr>
                <w:rFonts w:asciiTheme="minorHAnsi" w:hAnsiTheme="minorHAnsi" w:cstheme="minorHAnsi"/>
              </w:rPr>
            </w:pPr>
          </w:p>
        </w:tc>
      </w:tr>
      <w:tr w:rsidR="00BA5C8A" w:rsidRPr="00E44FC8" w:rsidTr="000F41F7">
        <w:trPr>
          <w:trHeight w:val="937"/>
        </w:trPr>
        <w:tc>
          <w:tcPr>
            <w:tcW w:w="1139" w:type="pct"/>
            <w:vMerge w:val="restart"/>
          </w:tcPr>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p>
          <w:p w:rsidR="00BA5C8A" w:rsidRPr="00E44FC8" w:rsidRDefault="00BA5C8A" w:rsidP="004543CF">
            <w:pPr>
              <w:spacing w:after="0" w:line="240" w:lineRule="auto"/>
              <w:rPr>
                <w:rFonts w:asciiTheme="minorHAnsi" w:eastAsia="Cambria" w:hAnsiTheme="minorHAnsi" w:cstheme="minorHAnsi"/>
              </w:rPr>
            </w:pPr>
            <w:r w:rsidRPr="00E44FC8">
              <w:rPr>
                <w:rFonts w:asciiTheme="minorHAnsi" w:eastAsia="Cambria" w:hAnsiTheme="minorHAnsi" w:cstheme="minorHAnsi"/>
              </w:rPr>
              <w:t>Criterio 5: Programas de estudio</w:t>
            </w:r>
          </w:p>
        </w:tc>
        <w:tc>
          <w:tcPr>
            <w:tcW w:w="1139" w:type="pc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1- La Vicerrectoría Académica continúe con el proceso de evaluación docente 360 grados para  que al 2013-2014  suba de un 75% hasta llegar al 100%.</w:t>
            </w:r>
          </w:p>
        </w:tc>
        <w:tc>
          <w:tcPr>
            <w:tcW w:w="704" w:type="pct"/>
            <w:tcBorders>
              <w:top w:val="single" w:sz="4" w:space="0" w:color="auto"/>
              <w:bottom w:val="single" w:sz="4" w:space="0" w:color="auto"/>
            </w:tcBorders>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Porcentaje de profesores evaluados</w:t>
            </w:r>
          </w:p>
        </w:tc>
        <w:tc>
          <w:tcPr>
            <w:tcW w:w="548" w:type="pc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A partir de Diciembre de 2013</w:t>
            </w:r>
          </w:p>
        </w:tc>
        <w:tc>
          <w:tcPr>
            <w:tcW w:w="800" w:type="pct"/>
          </w:tcPr>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-Director de Docencia</w:t>
            </w:r>
          </w:p>
        </w:tc>
        <w:tc>
          <w:tcPr>
            <w:tcW w:w="670" w:type="pct"/>
          </w:tcPr>
          <w:p w:rsidR="00BA5C8A" w:rsidRPr="00E44FC8" w:rsidRDefault="00BA5C8A" w:rsidP="004543CF">
            <w:pPr>
              <w:spacing w:after="0" w:line="240" w:lineRule="auto"/>
              <w:rPr>
                <w:rFonts w:asciiTheme="minorHAnsi" w:hAnsiTheme="minorHAnsi" w:cstheme="minorHAnsi"/>
              </w:rPr>
            </w:pPr>
          </w:p>
        </w:tc>
      </w:tr>
      <w:tr w:rsidR="00BA5C8A" w:rsidRPr="00E44FC8" w:rsidTr="000F41F7">
        <w:trPr>
          <w:trHeight w:val="937"/>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2- La Vicerrectoría Académica, continúe con el plan de formación pedagógica para profesores sin formación docente hasta llegar al 100%.</w:t>
            </w:r>
          </w:p>
        </w:tc>
        <w:tc>
          <w:tcPr>
            <w:tcW w:w="704" w:type="pct"/>
            <w:tcBorders>
              <w:top w:val="single" w:sz="4" w:space="0" w:color="auto"/>
              <w:bottom w:val="single" w:sz="4" w:space="0" w:color="auto"/>
            </w:tcBorders>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Porcentaje de docentes que participan de Plan de Formación Pedagógica</w:t>
            </w:r>
          </w:p>
        </w:tc>
        <w:tc>
          <w:tcPr>
            <w:tcW w:w="548" w:type="pc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A partir de enero  del  año 2013</w:t>
            </w:r>
          </w:p>
        </w:tc>
        <w:tc>
          <w:tcPr>
            <w:tcW w:w="800" w:type="pct"/>
          </w:tcPr>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-Director de Docencia</w:t>
            </w:r>
          </w:p>
        </w:tc>
        <w:tc>
          <w:tcPr>
            <w:tcW w:w="670" w:type="pct"/>
          </w:tcPr>
          <w:p w:rsidR="00BA5C8A" w:rsidRPr="00E44FC8" w:rsidRDefault="00BA5C8A" w:rsidP="004543CF">
            <w:pPr>
              <w:spacing w:after="0" w:line="240" w:lineRule="auto"/>
              <w:rPr>
                <w:rFonts w:asciiTheme="minorHAnsi" w:hAnsiTheme="minorHAnsi" w:cstheme="minorHAnsi"/>
              </w:rPr>
            </w:pPr>
          </w:p>
        </w:tc>
      </w:tr>
      <w:tr w:rsidR="00BA5C8A" w:rsidRPr="00E44FC8" w:rsidTr="000F41F7">
        <w:trPr>
          <w:trHeight w:val="803"/>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vMerge w:val="restar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3- La Vicerrectoría Académica  optimice los recursos destinados a la investigación  institucional, evidenciando resultados concretos en  proyectos de investigación, en eventos científicos y en incentivos para publicaciones por  Facultad.</w:t>
            </w:r>
          </w:p>
        </w:tc>
        <w:tc>
          <w:tcPr>
            <w:tcW w:w="704" w:type="pct"/>
            <w:tcBorders>
              <w:top w:val="single" w:sz="4" w:space="0" w:color="auto"/>
              <w:bottom w:val="single" w:sz="4" w:space="0" w:color="auto"/>
            </w:tcBorders>
          </w:tcPr>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N° de proyectos de investigación</w:t>
            </w:r>
          </w:p>
          <w:p w:rsidR="00BA5C8A" w:rsidRPr="00E44FC8" w:rsidRDefault="00BA5C8A" w:rsidP="00D22B2E">
            <w:pPr>
              <w:spacing w:after="0" w:line="240" w:lineRule="auto"/>
              <w:rPr>
                <w:rFonts w:asciiTheme="minorHAnsi" w:hAnsiTheme="minorHAnsi" w:cstheme="minorHAnsi"/>
              </w:rPr>
            </w:pPr>
          </w:p>
        </w:tc>
        <w:tc>
          <w:tcPr>
            <w:tcW w:w="548" w:type="pct"/>
          </w:tcPr>
          <w:p w:rsidR="00BA5C8A" w:rsidRPr="00E44FC8" w:rsidRDefault="00BA5C8A" w:rsidP="00D22B2E">
            <w:pPr>
              <w:spacing w:after="0" w:line="240" w:lineRule="auto"/>
              <w:rPr>
                <w:rFonts w:asciiTheme="minorHAnsi" w:hAnsiTheme="minorHAnsi" w:cstheme="minorHAnsi"/>
              </w:rPr>
            </w:pPr>
            <w:r w:rsidRPr="00E44FC8">
              <w:rPr>
                <w:rFonts w:asciiTheme="minorHAnsi" w:hAnsiTheme="minorHAnsi" w:cstheme="minorHAnsi"/>
              </w:rPr>
              <w:t>A partir  de diciembre 2012</w:t>
            </w:r>
          </w:p>
        </w:tc>
        <w:tc>
          <w:tcPr>
            <w:tcW w:w="800" w:type="pct"/>
            <w:vMerge w:val="restart"/>
          </w:tcPr>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  Vicerrector Académico</w:t>
            </w:r>
          </w:p>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 Director Investigación</w:t>
            </w:r>
          </w:p>
        </w:tc>
        <w:tc>
          <w:tcPr>
            <w:tcW w:w="670" w:type="pct"/>
          </w:tcPr>
          <w:p w:rsidR="00BA5C8A" w:rsidRPr="00E44FC8" w:rsidRDefault="00BA5C8A" w:rsidP="004543CF">
            <w:pPr>
              <w:spacing w:after="0" w:line="240" w:lineRule="auto"/>
              <w:rPr>
                <w:rFonts w:asciiTheme="minorHAnsi" w:hAnsiTheme="minorHAnsi" w:cstheme="minorHAnsi"/>
              </w:rPr>
            </w:pPr>
          </w:p>
        </w:tc>
      </w:tr>
      <w:tr w:rsidR="00BA5C8A" w:rsidRPr="00E44FC8" w:rsidTr="000F41F7">
        <w:trPr>
          <w:trHeight w:val="802"/>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vMerge/>
          </w:tcPr>
          <w:p w:rsidR="00BA5C8A" w:rsidRPr="00E44FC8" w:rsidRDefault="00BA5C8A" w:rsidP="00D22B2E">
            <w:pPr>
              <w:spacing w:after="0" w:line="240" w:lineRule="auto"/>
              <w:rPr>
                <w:rFonts w:asciiTheme="minorHAnsi" w:eastAsia="Cambria" w:hAnsiTheme="minorHAnsi" w:cstheme="minorHAnsi"/>
              </w:rPr>
            </w:pP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N° de publicaciones</w:t>
            </w:r>
          </w:p>
        </w:tc>
        <w:tc>
          <w:tcPr>
            <w:tcW w:w="548" w:type="pc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 xml:space="preserve"> A partir de  enero 2014</w:t>
            </w:r>
          </w:p>
        </w:tc>
        <w:tc>
          <w:tcPr>
            <w:tcW w:w="800" w:type="pct"/>
            <w:vMerge/>
          </w:tcPr>
          <w:p w:rsidR="00BA5C8A" w:rsidRPr="00E44FC8" w:rsidRDefault="00BA5C8A" w:rsidP="004543CF">
            <w:pPr>
              <w:spacing w:after="0" w:line="240" w:lineRule="auto"/>
              <w:rPr>
                <w:rFonts w:asciiTheme="minorHAnsi" w:hAnsiTheme="minorHAnsi" w:cstheme="minorHAnsi"/>
              </w:rPr>
            </w:pPr>
          </w:p>
        </w:tc>
        <w:tc>
          <w:tcPr>
            <w:tcW w:w="670" w:type="pct"/>
          </w:tcPr>
          <w:p w:rsidR="00BA5C8A" w:rsidRPr="00E44FC8" w:rsidRDefault="00BA5C8A" w:rsidP="004543CF">
            <w:pPr>
              <w:spacing w:after="0" w:line="240" w:lineRule="auto"/>
              <w:rPr>
                <w:rFonts w:asciiTheme="minorHAnsi" w:hAnsiTheme="minorHAnsi" w:cstheme="minorHAnsi"/>
              </w:rPr>
            </w:pPr>
          </w:p>
        </w:tc>
      </w:tr>
      <w:tr w:rsidR="00BA5C8A" w:rsidRPr="00E44FC8" w:rsidTr="000F41F7">
        <w:trPr>
          <w:trHeight w:val="675"/>
        </w:trPr>
        <w:tc>
          <w:tcPr>
            <w:tcW w:w="1139" w:type="pct"/>
            <w:vMerge w:val="restart"/>
          </w:tcPr>
          <w:p w:rsidR="00BA5C8A" w:rsidRPr="00E44FC8" w:rsidRDefault="00BA5C8A" w:rsidP="00D22B2E">
            <w:pPr>
              <w:spacing w:after="0" w:line="240" w:lineRule="auto"/>
              <w:ind w:firstLine="720"/>
              <w:rPr>
                <w:rFonts w:asciiTheme="minorHAnsi" w:eastAsia="Cambria" w:hAnsiTheme="minorHAnsi" w:cstheme="minorHAnsi"/>
              </w:rPr>
            </w:pPr>
          </w:p>
          <w:p w:rsidR="00BA5C8A" w:rsidRPr="00E44FC8" w:rsidRDefault="00BA5C8A" w:rsidP="00D22B2E">
            <w:pPr>
              <w:spacing w:after="0" w:line="240" w:lineRule="auto"/>
              <w:ind w:firstLine="720"/>
              <w:rPr>
                <w:rFonts w:asciiTheme="minorHAnsi" w:eastAsia="Cambria" w:hAnsiTheme="minorHAnsi" w:cstheme="minorHAnsi"/>
              </w:rPr>
            </w:pPr>
          </w:p>
          <w:p w:rsidR="00BA5C8A" w:rsidRPr="00E44FC8" w:rsidRDefault="00BA5C8A" w:rsidP="00D22B2E">
            <w:pPr>
              <w:spacing w:after="0" w:line="240" w:lineRule="auto"/>
              <w:ind w:firstLine="720"/>
              <w:rPr>
                <w:rFonts w:asciiTheme="minorHAnsi" w:eastAsia="Cambria" w:hAnsiTheme="minorHAnsi" w:cstheme="minorHAnsi"/>
              </w:rPr>
            </w:pPr>
          </w:p>
          <w:p w:rsidR="00BA5C8A" w:rsidRPr="00E44FC8" w:rsidRDefault="00BA5C8A" w:rsidP="00D22B2E">
            <w:pPr>
              <w:spacing w:after="0" w:line="240" w:lineRule="auto"/>
              <w:ind w:firstLine="720"/>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r w:rsidRPr="00E44FC8">
              <w:rPr>
                <w:rFonts w:asciiTheme="minorHAnsi" w:eastAsia="Cambria" w:hAnsiTheme="minorHAnsi" w:cstheme="minorHAnsi"/>
              </w:rPr>
              <w:t>Criterio 6: Docentes y Personal</w:t>
            </w:r>
          </w:p>
        </w:tc>
        <w:tc>
          <w:tcPr>
            <w:tcW w:w="1139" w:type="pct"/>
            <w:vMerge w:val="restar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1- La administración y la vicerrectoría académica continúen fortaleciendo el programa de perfeccionamiento docente y la obtención de titulación de posgrado de su cuerpo docente.</w:t>
            </w: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Incremento en Fondo de Perfeccionamiento</w:t>
            </w:r>
          </w:p>
        </w:tc>
        <w:tc>
          <w:tcPr>
            <w:tcW w:w="548" w:type="pc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Marzo de cada año, a partir del año 2013</w:t>
            </w:r>
          </w:p>
        </w:tc>
        <w:tc>
          <w:tcPr>
            <w:tcW w:w="800" w:type="pct"/>
          </w:tcPr>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-Vicerrector Administrativo</w:t>
            </w:r>
          </w:p>
        </w:tc>
        <w:tc>
          <w:tcPr>
            <w:tcW w:w="670" w:type="pct"/>
          </w:tcPr>
          <w:p w:rsidR="00BA5C8A" w:rsidRPr="00E44FC8" w:rsidRDefault="00BA5C8A" w:rsidP="004543CF">
            <w:pPr>
              <w:spacing w:after="0" w:line="240" w:lineRule="auto"/>
              <w:rPr>
                <w:rFonts w:asciiTheme="minorHAnsi" w:hAnsiTheme="minorHAnsi" w:cstheme="minorHAnsi"/>
              </w:rPr>
            </w:pPr>
          </w:p>
        </w:tc>
      </w:tr>
      <w:tr w:rsidR="00BA5C8A" w:rsidRPr="00E44FC8" w:rsidTr="000F41F7">
        <w:trPr>
          <w:trHeight w:val="675"/>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vMerge/>
          </w:tcPr>
          <w:p w:rsidR="00BA5C8A" w:rsidRPr="00E44FC8" w:rsidRDefault="00BA5C8A" w:rsidP="00D22B2E">
            <w:pPr>
              <w:spacing w:after="0" w:line="240" w:lineRule="auto"/>
              <w:rPr>
                <w:rFonts w:asciiTheme="minorHAnsi" w:eastAsia="Cambria" w:hAnsiTheme="minorHAnsi" w:cstheme="minorHAnsi"/>
              </w:rPr>
            </w:pP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Porcentaje de docentes con posgrados</w:t>
            </w:r>
          </w:p>
        </w:tc>
        <w:tc>
          <w:tcPr>
            <w:tcW w:w="548" w:type="pc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Abril de cada año</w:t>
            </w:r>
          </w:p>
        </w:tc>
        <w:tc>
          <w:tcPr>
            <w:tcW w:w="800" w:type="pct"/>
          </w:tcPr>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-Vicerrector Académico</w:t>
            </w:r>
          </w:p>
        </w:tc>
        <w:tc>
          <w:tcPr>
            <w:tcW w:w="670" w:type="pct"/>
          </w:tcPr>
          <w:p w:rsidR="00BA5C8A" w:rsidRPr="00E44FC8" w:rsidRDefault="00BA5C8A" w:rsidP="004543CF">
            <w:pPr>
              <w:spacing w:after="0" w:line="240" w:lineRule="auto"/>
              <w:rPr>
                <w:rFonts w:asciiTheme="minorHAnsi" w:hAnsiTheme="minorHAnsi" w:cstheme="minorHAnsi"/>
              </w:rPr>
            </w:pPr>
          </w:p>
        </w:tc>
      </w:tr>
      <w:tr w:rsidR="00BA5C8A" w:rsidRPr="00E44FC8" w:rsidTr="000F41F7">
        <w:trPr>
          <w:trHeight w:val="802"/>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2-La administración complete el desarrollo y la implementación del plan de carrera docente, de manera que se tenga una política motivadora de recursos humanos.</w:t>
            </w: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Carrera docente implementada</w:t>
            </w:r>
          </w:p>
        </w:tc>
        <w:tc>
          <w:tcPr>
            <w:tcW w:w="548" w:type="pc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Votado Noviembre 2013, Implementado a partir de marzo de 2014</w:t>
            </w:r>
          </w:p>
        </w:tc>
        <w:tc>
          <w:tcPr>
            <w:tcW w:w="800" w:type="pct"/>
          </w:tcPr>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4543CF">
            <w:pPr>
              <w:spacing w:after="0" w:line="240" w:lineRule="auto"/>
              <w:rPr>
                <w:rFonts w:asciiTheme="minorHAnsi" w:hAnsiTheme="minorHAnsi" w:cstheme="minorHAnsi"/>
              </w:rPr>
            </w:pPr>
            <w:r w:rsidRPr="00E44FC8">
              <w:rPr>
                <w:rFonts w:asciiTheme="minorHAnsi" w:hAnsiTheme="minorHAnsi" w:cstheme="minorHAnsi"/>
              </w:rPr>
              <w:t>-Director de Docencia</w:t>
            </w:r>
          </w:p>
        </w:tc>
        <w:tc>
          <w:tcPr>
            <w:tcW w:w="670" w:type="pct"/>
          </w:tcPr>
          <w:p w:rsidR="00BA5C8A" w:rsidRPr="00E44FC8" w:rsidRDefault="00BA5C8A" w:rsidP="004543CF">
            <w:pPr>
              <w:spacing w:after="0" w:line="240" w:lineRule="auto"/>
              <w:rPr>
                <w:rFonts w:asciiTheme="minorHAnsi" w:hAnsiTheme="minorHAnsi" w:cstheme="minorHAnsi"/>
              </w:rPr>
            </w:pPr>
          </w:p>
        </w:tc>
      </w:tr>
      <w:tr w:rsidR="00BA5C8A" w:rsidRPr="00E44FC8" w:rsidTr="000F41F7">
        <w:trPr>
          <w:trHeight w:val="802"/>
        </w:trPr>
        <w:tc>
          <w:tcPr>
            <w:tcW w:w="1139" w:type="pct"/>
            <w:vMerge w:val="restart"/>
          </w:tcPr>
          <w:p w:rsidR="00BA5C8A" w:rsidRPr="00E44FC8" w:rsidRDefault="00BA5C8A" w:rsidP="004543CF">
            <w:pPr>
              <w:spacing w:after="0" w:line="240" w:lineRule="auto"/>
              <w:rPr>
                <w:rFonts w:asciiTheme="minorHAnsi" w:eastAsia="Cambria" w:hAnsiTheme="minorHAnsi" w:cstheme="minorHAnsi"/>
              </w:rPr>
            </w:pPr>
            <w:r w:rsidRPr="00E44FC8">
              <w:rPr>
                <w:rFonts w:asciiTheme="minorHAnsi" w:eastAsia="Cambria" w:hAnsiTheme="minorHAnsi" w:cstheme="minorHAnsi"/>
              </w:rPr>
              <w:lastRenderedPageBreak/>
              <w:t>Criterio 7: Biblioteca y Centros de Recursos</w:t>
            </w:r>
          </w:p>
        </w:tc>
        <w:tc>
          <w:tcPr>
            <w:tcW w:w="1139" w:type="pc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1- La administración continúe realizando esfuerzos para actualizar  y ampliar la colección bibliográfica y de publicaciones en serie especializadas para las diferentes áreas de estudios universitarios. Se recomienda un incremento de un mínimo de 1500 volúmenes anuales.</w:t>
            </w: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N° de volúmenes incrementado anualmente</w:t>
            </w:r>
          </w:p>
        </w:tc>
        <w:tc>
          <w:tcPr>
            <w:tcW w:w="548" w:type="pc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Marzo de cada año, a partir de 2013</w:t>
            </w:r>
          </w:p>
        </w:tc>
        <w:tc>
          <w:tcPr>
            <w:tcW w:w="800" w:type="pct"/>
          </w:tcPr>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 xml:space="preserve">-Vicerrector Académico </w:t>
            </w:r>
          </w:p>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-Vicerrector Administrativo</w:t>
            </w:r>
          </w:p>
        </w:tc>
        <w:tc>
          <w:tcPr>
            <w:tcW w:w="670" w:type="pct"/>
          </w:tcPr>
          <w:p w:rsidR="00BA5C8A" w:rsidRPr="00E44FC8" w:rsidRDefault="00BA5C8A" w:rsidP="00290C70">
            <w:pPr>
              <w:spacing w:after="0" w:line="240" w:lineRule="auto"/>
              <w:rPr>
                <w:rFonts w:asciiTheme="minorHAnsi" w:hAnsiTheme="minorHAnsi" w:cstheme="minorHAnsi"/>
              </w:rPr>
            </w:pPr>
          </w:p>
        </w:tc>
      </w:tr>
      <w:tr w:rsidR="00BA5C8A" w:rsidRPr="00E44FC8" w:rsidTr="000F41F7">
        <w:trPr>
          <w:trHeight w:val="802"/>
        </w:trPr>
        <w:tc>
          <w:tcPr>
            <w:tcW w:w="1139" w:type="pct"/>
            <w:vMerge/>
          </w:tcPr>
          <w:p w:rsidR="00BA5C8A" w:rsidRPr="00E44FC8" w:rsidRDefault="00BA5C8A" w:rsidP="00D22B2E">
            <w:pPr>
              <w:spacing w:after="0" w:line="240" w:lineRule="auto"/>
              <w:ind w:firstLine="720"/>
              <w:rPr>
                <w:rFonts w:asciiTheme="minorHAnsi" w:eastAsia="Cambria" w:hAnsiTheme="minorHAnsi" w:cstheme="minorHAnsi"/>
              </w:rPr>
            </w:pPr>
          </w:p>
        </w:tc>
        <w:tc>
          <w:tcPr>
            <w:tcW w:w="1139" w:type="pc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2- La administración implementar la creación y puesta en funcionamiento del Centro Creacionista, según se estipula en Plan estratégico 2012-2016.</w:t>
            </w: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Centro Creacionista creado</w:t>
            </w:r>
          </w:p>
        </w:tc>
        <w:tc>
          <w:tcPr>
            <w:tcW w:w="548" w:type="pc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(Ver Planificación Estratégica)</w:t>
            </w:r>
          </w:p>
        </w:tc>
        <w:tc>
          <w:tcPr>
            <w:tcW w:w="800" w:type="pct"/>
          </w:tcPr>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-Decano Teología</w:t>
            </w:r>
          </w:p>
        </w:tc>
        <w:tc>
          <w:tcPr>
            <w:tcW w:w="670" w:type="pct"/>
          </w:tcPr>
          <w:p w:rsidR="00BA5C8A" w:rsidRPr="00E44FC8" w:rsidRDefault="00BA5C8A" w:rsidP="00290C70">
            <w:pPr>
              <w:spacing w:after="0" w:line="240" w:lineRule="auto"/>
              <w:rPr>
                <w:rFonts w:asciiTheme="minorHAnsi" w:hAnsiTheme="minorHAnsi" w:cstheme="minorHAnsi"/>
              </w:rPr>
            </w:pPr>
          </w:p>
        </w:tc>
      </w:tr>
      <w:tr w:rsidR="00BA5C8A" w:rsidRPr="00E44FC8" w:rsidTr="000F41F7">
        <w:trPr>
          <w:trHeight w:val="803"/>
        </w:trPr>
        <w:tc>
          <w:tcPr>
            <w:tcW w:w="1139" w:type="pct"/>
            <w:vMerge w:val="restart"/>
          </w:tcPr>
          <w:p w:rsidR="00BA5C8A" w:rsidRPr="00E44FC8" w:rsidRDefault="00BA5C8A" w:rsidP="00290C70">
            <w:pPr>
              <w:spacing w:after="0" w:line="240" w:lineRule="auto"/>
              <w:rPr>
                <w:rFonts w:asciiTheme="minorHAnsi" w:eastAsia="Cambria" w:hAnsiTheme="minorHAnsi" w:cstheme="minorHAnsi"/>
              </w:rPr>
            </w:pPr>
            <w:r w:rsidRPr="00E44FC8">
              <w:rPr>
                <w:rFonts w:asciiTheme="minorHAnsi" w:eastAsia="Cambria" w:hAnsiTheme="minorHAnsi" w:cstheme="minorHAnsi"/>
              </w:rPr>
              <w:t>Criterio 8: Reglamentos Académicos y Registros</w:t>
            </w:r>
          </w:p>
        </w:tc>
        <w:tc>
          <w:tcPr>
            <w:tcW w:w="1139" w:type="pct"/>
            <w:vMerge w:val="restar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1- La administración tome medidas para disminuir los tiempos en los procesos de admision, principalmente en las áreas financiera y académica,  evitando prolongados tiempos de espera para el alumnado y familiares.</w:t>
            </w: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Disminución en tiempo de proceso de admisión</w:t>
            </w:r>
          </w:p>
        </w:tc>
        <w:tc>
          <w:tcPr>
            <w:tcW w:w="548" w:type="pct"/>
            <w:vMerge w:val="restar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A partir de enero 2013</w:t>
            </w:r>
          </w:p>
        </w:tc>
        <w:tc>
          <w:tcPr>
            <w:tcW w:w="800" w:type="pct"/>
            <w:vMerge w:val="restart"/>
          </w:tcPr>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-Director de Registros Académicos</w:t>
            </w:r>
          </w:p>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-Vicerrector administrativo</w:t>
            </w:r>
          </w:p>
        </w:tc>
        <w:tc>
          <w:tcPr>
            <w:tcW w:w="670" w:type="pct"/>
          </w:tcPr>
          <w:p w:rsidR="00BA5C8A" w:rsidRPr="00E44FC8" w:rsidRDefault="00BA5C8A" w:rsidP="00290C70">
            <w:pPr>
              <w:spacing w:after="0" w:line="240" w:lineRule="auto"/>
              <w:rPr>
                <w:rFonts w:asciiTheme="minorHAnsi" w:hAnsiTheme="minorHAnsi" w:cstheme="minorHAnsi"/>
              </w:rPr>
            </w:pPr>
          </w:p>
        </w:tc>
      </w:tr>
      <w:tr w:rsidR="00BA5C8A" w:rsidRPr="00E44FC8" w:rsidTr="000F41F7">
        <w:trPr>
          <w:trHeight w:val="802"/>
        </w:trPr>
        <w:tc>
          <w:tcPr>
            <w:tcW w:w="1139" w:type="pct"/>
            <w:vMerge/>
          </w:tcPr>
          <w:p w:rsidR="00BA5C8A" w:rsidRPr="00E44FC8" w:rsidRDefault="00BA5C8A" w:rsidP="00290C70">
            <w:pPr>
              <w:spacing w:after="0" w:line="240" w:lineRule="auto"/>
              <w:rPr>
                <w:rFonts w:asciiTheme="minorHAnsi" w:eastAsia="Cambria" w:hAnsiTheme="minorHAnsi" w:cstheme="minorHAnsi"/>
              </w:rPr>
            </w:pPr>
          </w:p>
        </w:tc>
        <w:tc>
          <w:tcPr>
            <w:tcW w:w="1139" w:type="pct"/>
            <w:vMerge/>
          </w:tcPr>
          <w:p w:rsidR="00BA5C8A" w:rsidRPr="00E44FC8" w:rsidRDefault="00BA5C8A" w:rsidP="00D22B2E">
            <w:pPr>
              <w:spacing w:after="0" w:line="240" w:lineRule="auto"/>
              <w:rPr>
                <w:rFonts w:asciiTheme="minorHAnsi" w:eastAsia="Cambria" w:hAnsiTheme="minorHAnsi" w:cstheme="minorHAnsi"/>
              </w:rPr>
            </w:pP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 xml:space="preserve">Aumento de satisfacción  en proceso de matricula </w:t>
            </w:r>
          </w:p>
        </w:tc>
        <w:tc>
          <w:tcPr>
            <w:tcW w:w="548" w:type="pct"/>
            <w:vMerge/>
          </w:tcPr>
          <w:p w:rsidR="00BA5C8A" w:rsidRPr="00E44FC8" w:rsidRDefault="00BA5C8A" w:rsidP="00DD12F7">
            <w:pPr>
              <w:spacing w:after="0" w:line="240" w:lineRule="auto"/>
              <w:rPr>
                <w:rFonts w:asciiTheme="minorHAnsi" w:hAnsiTheme="minorHAnsi" w:cstheme="minorHAnsi"/>
              </w:rPr>
            </w:pPr>
          </w:p>
        </w:tc>
        <w:tc>
          <w:tcPr>
            <w:tcW w:w="800" w:type="pct"/>
            <w:vMerge/>
          </w:tcPr>
          <w:p w:rsidR="00BA5C8A" w:rsidRPr="00E44FC8" w:rsidRDefault="00BA5C8A" w:rsidP="00290C70">
            <w:pPr>
              <w:spacing w:after="0" w:line="240" w:lineRule="auto"/>
              <w:rPr>
                <w:rFonts w:asciiTheme="minorHAnsi" w:hAnsiTheme="minorHAnsi" w:cstheme="minorHAnsi"/>
              </w:rPr>
            </w:pPr>
          </w:p>
        </w:tc>
        <w:tc>
          <w:tcPr>
            <w:tcW w:w="670" w:type="pct"/>
          </w:tcPr>
          <w:p w:rsidR="00BA5C8A" w:rsidRPr="00E44FC8" w:rsidRDefault="00BA5C8A" w:rsidP="00290C70">
            <w:pPr>
              <w:spacing w:after="0" w:line="240" w:lineRule="auto"/>
              <w:rPr>
                <w:rFonts w:asciiTheme="minorHAnsi" w:hAnsiTheme="minorHAnsi" w:cstheme="minorHAnsi"/>
              </w:rPr>
            </w:pPr>
          </w:p>
        </w:tc>
      </w:tr>
      <w:tr w:rsidR="00BA5C8A" w:rsidRPr="00E44FC8" w:rsidTr="000F41F7">
        <w:trPr>
          <w:trHeight w:val="1748"/>
        </w:trPr>
        <w:tc>
          <w:tcPr>
            <w:tcW w:w="1139" w:type="pct"/>
            <w:vMerge w:val="restart"/>
          </w:tcPr>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r w:rsidRPr="00E44FC8">
              <w:rPr>
                <w:rFonts w:asciiTheme="minorHAnsi" w:eastAsia="Cambria" w:hAnsiTheme="minorHAnsi" w:cstheme="minorHAnsi"/>
              </w:rPr>
              <w:lastRenderedPageBreak/>
              <w:t>Criterio 9:  Servicios Estudiantiles</w:t>
            </w:r>
          </w:p>
        </w:tc>
        <w:tc>
          <w:tcPr>
            <w:tcW w:w="1139" w:type="pct"/>
            <w:vMerge w:val="restar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lastRenderedPageBreak/>
              <w:t xml:space="preserve">1- La Administración favorezca la integración de la Vicerrectoría Académica y la Vicerrectoría de Desarrollo Estudiantil en implementar estrategias conjuntas que tengan como </w:t>
            </w:r>
            <w:r w:rsidRPr="00E44FC8">
              <w:rPr>
                <w:rFonts w:asciiTheme="minorHAnsi" w:eastAsia="Cambria" w:hAnsiTheme="minorHAnsi" w:cstheme="minorHAnsi"/>
              </w:rPr>
              <w:lastRenderedPageBreak/>
              <w:t>centro el éxito del estudiante en su proyecto educativo, desarrollando acciones al inicio, trayectoria y finalización de sus estudios a fin de incrementar la tasa de retención y la eficiencia terminal de los estudiantes. (Entrevistas, Memorias estadísticas 2011).</w:t>
            </w: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lastRenderedPageBreak/>
              <w:t>Plan pro retención integral del alumnado</w:t>
            </w:r>
          </w:p>
          <w:p w:rsidR="00BA5C8A" w:rsidRPr="00E44FC8" w:rsidRDefault="00BA5C8A" w:rsidP="00DD12F7">
            <w:pPr>
              <w:spacing w:after="0" w:line="240" w:lineRule="auto"/>
              <w:rPr>
                <w:rFonts w:asciiTheme="minorHAnsi" w:hAnsiTheme="minorHAnsi" w:cstheme="minorHAnsi"/>
              </w:rPr>
            </w:pPr>
          </w:p>
          <w:p w:rsidR="00BA5C8A" w:rsidRPr="00E44FC8" w:rsidRDefault="00BA5C8A" w:rsidP="00DD12F7">
            <w:pPr>
              <w:spacing w:after="0" w:line="240" w:lineRule="auto"/>
              <w:rPr>
                <w:rFonts w:asciiTheme="minorHAnsi" w:hAnsiTheme="minorHAnsi" w:cstheme="minorHAnsi"/>
              </w:rPr>
            </w:pPr>
          </w:p>
        </w:tc>
        <w:tc>
          <w:tcPr>
            <w:tcW w:w="548" w:type="pc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Julio 2013</w:t>
            </w:r>
          </w:p>
        </w:tc>
        <w:tc>
          <w:tcPr>
            <w:tcW w:w="800" w:type="pct"/>
            <w:vMerge w:val="restart"/>
          </w:tcPr>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 xml:space="preserve">-Vicerrector Académico  </w:t>
            </w:r>
          </w:p>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-Vicerrector Desarrollo Estudiantil</w:t>
            </w:r>
          </w:p>
        </w:tc>
        <w:tc>
          <w:tcPr>
            <w:tcW w:w="670" w:type="pct"/>
          </w:tcPr>
          <w:p w:rsidR="00BA5C8A" w:rsidRPr="00E44FC8" w:rsidRDefault="00BA5C8A" w:rsidP="00290C70">
            <w:pPr>
              <w:spacing w:after="0" w:line="240" w:lineRule="auto"/>
              <w:rPr>
                <w:rFonts w:asciiTheme="minorHAnsi" w:hAnsiTheme="minorHAnsi" w:cstheme="minorHAnsi"/>
              </w:rPr>
            </w:pPr>
          </w:p>
        </w:tc>
      </w:tr>
      <w:tr w:rsidR="00BA5C8A" w:rsidRPr="00E44FC8" w:rsidTr="000F41F7">
        <w:trPr>
          <w:trHeight w:val="1747"/>
        </w:trPr>
        <w:tc>
          <w:tcPr>
            <w:tcW w:w="1139" w:type="pct"/>
            <w:vMerge/>
          </w:tcPr>
          <w:p w:rsidR="00BA5C8A" w:rsidRPr="00E44FC8" w:rsidRDefault="00BA5C8A" w:rsidP="00290C70">
            <w:pPr>
              <w:spacing w:after="0" w:line="240" w:lineRule="auto"/>
              <w:rPr>
                <w:rFonts w:asciiTheme="minorHAnsi" w:eastAsia="Cambria" w:hAnsiTheme="minorHAnsi" w:cstheme="minorHAnsi"/>
              </w:rPr>
            </w:pPr>
          </w:p>
        </w:tc>
        <w:tc>
          <w:tcPr>
            <w:tcW w:w="1139" w:type="pct"/>
            <w:vMerge/>
          </w:tcPr>
          <w:p w:rsidR="00BA5C8A" w:rsidRPr="00E44FC8" w:rsidRDefault="00BA5C8A" w:rsidP="00D22B2E">
            <w:pPr>
              <w:spacing w:after="0" w:line="240" w:lineRule="auto"/>
              <w:rPr>
                <w:rFonts w:asciiTheme="minorHAnsi" w:eastAsia="Cambria" w:hAnsiTheme="minorHAnsi" w:cstheme="minorHAnsi"/>
              </w:rPr>
            </w:pP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Plan implementado</w:t>
            </w:r>
          </w:p>
          <w:p w:rsidR="00BA5C8A" w:rsidRPr="00E44FC8" w:rsidRDefault="00BA5C8A" w:rsidP="00DD12F7">
            <w:pPr>
              <w:spacing w:after="0" w:line="240" w:lineRule="auto"/>
              <w:rPr>
                <w:rFonts w:asciiTheme="minorHAnsi" w:hAnsiTheme="minorHAnsi" w:cstheme="minorHAnsi"/>
              </w:rPr>
            </w:pPr>
          </w:p>
          <w:p w:rsidR="00BA5C8A" w:rsidRPr="00E44FC8" w:rsidRDefault="00BA5C8A" w:rsidP="00DD12F7">
            <w:pPr>
              <w:spacing w:after="0" w:line="240" w:lineRule="auto"/>
              <w:rPr>
                <w:rFonts w:asciiTheme="minorHAnsi" w:hAnsiTheme="minorHAnsi" w:cstheme="minorHAnsi"/>
              </w:rPr>
            </w:pPr>
          </w:p>
          <w:p w:rsidR="00BA5C8A" w:rsidRPr="00E44FC8" w:rsidRDefault="00BA5C8A" w:rsidP="00DD12F7">
            <w:pPr>
              <w:spacing w:after="0" w:line="240" w:lineRule="auto"/>
              <w:rPr>
                <w:rFonts w:asciiTheme="minorHAnsi" w:hAnsiTheme="minorHAnsi" w:cstheme="minorHAnsi"/>
              </w:rPr>
            </w:pPr>
          </w:p>
          <w:p w:rsidR="00BA5C8A" w:rsidRPr="00E44FC8" w:rsidRDefault="00BA5C8A" w:rsidP="00DD12F7">
            <w:pPr>
              <w:spacing w:after="0" w:line="240" w:lineRule="auto"/>
              <w:rPr>
                <w:rFonts w:asciiTheme="minorHAnsi" w:hAnsiTheme="minorHAnsi" w:cstheme="minorHAnsi"/>
              </w:rPr>
            </w:pPr>
          </w:p>
          <w:p w:rsidR="00BA5C8A" w:rsidRPr="00E44FC8" w:rsidRDefault="00BA5C8A" w:rsidP="00DD12F7">
            <w:pPr>
              <w:spacing w:after="0" w:line="240" w:lineRule="auto"/>
              <w:rPr>
                <w:rFonts w:asciiTheme="minorHAnsi" w:hAnsiTheme="minorHAnsi" w:cstheme="minorHAnsi"/>
              </w:rPr>
            </w:pPr>
          </w:p>
          <w:p w:rsidR="00BA5C8A" w:rsidRPr="00E44FC8" w:rsidRDefault="00BA5C8A" w:rsidP="00DD12F7">
            <w:pPr>
              <w:spacing w:after="0" w:line="240" w:lineRule="auto"/>
              <w:rPr>
                <w:rFonts w:asciiTheme="minorHAnsi" w:hAnsiTheme="minorHAnsi" w:cstheme="minorHAnsi"/>
              </w:rPr>
            </w:pPr>
          </w:p>
          <w:p w:rsidR="00BA5C8A" w:rsidRPr="00E44FC8" w:rsidRDefault="00BA5C8A" w:rsidP="00DD12F7">
            <w:pPr>
              <w:spacing w:after="0" w:line="240" w:lineRule="auto"/>
              <w:rPr>
                <w:rFonts w:asciiTheme="minorHAnsi" w:hAnsiTheme="minorHAnsi" w:cstheme="minorHAnsi"/>
              </w:rPr>
            </w:pPr>
          </w:p>
          <w:p w:rsidR="00BA5C8A" w:rsidRPr="00E44FC8" w:rsidRDefault="00BA5C8A" w:rsidP="00DD12F7">
            <w:pPr>
              <w:spacing w:after="0" w:line="240" w:lineRule="auto"/>
              <w:rPr>
                <w:rFonts w:asciiTheme="minorHAnsi" w:hAnsiTheme="minorHAnsi" w:cstheme="minorHAnsi"/>
              </w:rPr>
            </w:pPr>
          </w:p>
        </w:tc>
        <w:tc>
          <w:tcPr>
            <w:tcW w:w="548" w:type="pc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A partir del 2° Semestre 2013</w:t>
            </w:r>
          </w:p>
        </w:tc>
        <w:tc>
          <w:tcPr>
            <w:tcW w:w="800" w:type="pct"/>
            <w:vMerge/>
          </w:tcPr>
          <w:p w:rsidR="00BA5C8A" w:rsidRPr="00E44FC8" w:rsidRDefault="00BA5C8A" w:rsidP="00290C70">
            <w:pPr>
              <w:spacing w:after="0" w:line="240" w:lineRule="auto"/>
              <w:rPr>
                <w:rFonts w:asciiTheme="minorHAnsi" w:hAnsiTheme="minorHAnsi" w:cstheme="minorHAnsi"/>
              </w:rPr>
            </w:pPr>
          </w:p>
        </w:tc>
        <w:tc>
          <w:tcPr>
            <w:tcW w:w="670" w:type="pct"/>
          </w:tcPr>
          <w:p w:rsidR="00BA5C8A" w:rsidRPr="00E44FC8" w:rsidRDefault="00BA5C8A" w:rsidP="00290C70">
            <w:pPr>
              <w:spacing w:after="0" w:line="240" w:lineRule="auto"/>
              <w:rPr>
                <w:rFonts w:asciiTheme="minorHAnsi" w:hAnsiTheme="minorHAnsi" w:cstheme="minorHAnsi"/>
              </w:rPr>
            </w:pPr>
          </w:p>
        </w:tc>
      </w:tr>
      <w:tr w:rsidR="00BA5C8A" w:rsidRPr="00E44FC8" w:rsidTr="000F41F7">
        <w:trPr>
          <w:trHeight w:val="2280"/>
        </w:trPr>
        <w:tc>
          <w:tcPr>
            <w:tcW w:w="1139" w:type="pct"/>
            <w:vMerge w:val="restart"/>
          </w:tcPr>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p>
          <w:p w:rsidR="00BA5C8A" w:rsidRPr="00E44FC8" w:rsidRDefault="00BA5C8A" w:rsidP="00290C70">
            <w:pPr>
              <w:spacing w:after="0" w:line="240" w:lineRule="auto"/>
              <w:rPr>
                <w:rFonts w:asciiTheme="minorHAnsi" w:eastAsia="Cambria" w:hAnsiTheme="minorHAnsi" w:cstheme="minorHAnsi"/>
              </w:rPr>
            </w:pPr>
            <w:r w:rsidRPr="00E44FC8">
              <w:rPr>
                <w:rFonts w:asciiTheme="minorHAnsi" w:eastAsia="Cambria" w:hAnsiTheme="minorHAnsi" w:cstheme="minorHAnsi"/>
              </w:rPr>
              <w:t>Criterio 11: Relaciones públicas, y reclutamiento y seguimiento de estudiantes</w:t>
            </w:r>
          </w:p>
        </w:tc>
        <w:tc>
          <w:tcPr>
            <w:tcW w:w="1139" w:type="pct"/>
            <w:vMerge w:val="restar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1-*La administración y la Dirección de Extensión y Educación Contínua implementen prioritariamente las estrategias señaladas en el Plan de Marketing 2010-2015, que están dirigidas a la iglesia, a fin de fortalecer la confianza en el modelo educativo adventista de la institución, de manera que se logre fortalecer el crecimiento del número de alumnos adventistas (actualmente es equivalente al 53% de la población de estudiantes); procurando al mismo tiempo elevar   el porcentaje de alumnos adventistas en las residencias en relación a la matrícula total. (Entrevista, Autoestudio, Memoria estadística 2011, págs. 4 y 6).</w:t>
            </w: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Plan de marketing implementado (especialmente dirigidas a adventistas)</w:t>
            </w:r>
          </w:p>
        </w:tc>
        <w:tc>
          <w:tcPr>
            <w:tcW w:w="548" w:type="pc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A partir del año 2013</w:t>
            </w:r>
          </w:p>
        </w:tc>
        <w:tc>
          <w:tcPr>
            <w:tcW w:w="800" w:type="pct"/>
            <w:vMerge w:val="restart"/>
          </w:tcPr>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-Director Extensión y Educación Continua</w:t>
            </w:r>
          </w:p>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-Vicerrector Administrativo</w:t>
            </w:r>
          </w:p>
        </w:tc>
        <w:tc>
          <w:tcPr>
            <w:tcW w:w="670" w:type="pct"/>
          </w:tcPr>
          <w:p w:rsidR="00BA5C8A" w:rsidRPr="00E44FC8" w:rsidRDefault="00BA5C8A" w:rsidP="00290C70">
            <w:pPr>
              <w:spacing w:after="0" w:line="240" w:lineRule="auto"/>
              <w:rPr>
                <w:rFonts w:asciiTheme="minorHAnsi" w:hAnsiTheme="minorHAnsi" w:cstheme="minorHAnsi"/>
              </w:rPr>
            </w:pPr>
          </w:p>
        </w:tc>
      </w:tr>
      <w:tr w:rsidR="00BA5C8A" w:rsidRPr="00E44FC8" w:rsidTr="000F41F7">
        <w:trPr>
          <w:trHeight w:val="2280"/>
        </w:trPr>
        <w:tc>
          <w:tcPr>
            <w:tcW w:w="1139" w:type="pct"/>
            <w:vMerge/>
          </w:tcPr>
          <w:p w:rsidR="00BA5C8A" w:rsidRPr="00E44FC8" w:rsidRDefault="00BA5C8A" w:rsidP="00290C70">
            <w:pPr>
              <w:spacing w:after="0" w:line="240" w:lineRule="auto"/>
              <w:rPr>
                <w:rFonts w:asciiTheme="minorHAnsi" w:eastAsia="Cambria" w:hAnsiTheme="minorHAnsi" w:cstheme="minorHAnsi"/>
              </w:rPr>
            </w:pPr>
          </w:p>
        </w:tc>
        <w:tc>
          <w:tcPr>
            <w:tcW w:w="1139" w:type="pct"/>
            <w:vMerge/>
          </w:tcPr>
          <w:p w:rsidR="00BA5C8A" w:rsidRPr="00E44FC8" w:rsidRDefault="00BA5C8A" w:rsidP="00D22B2E">
            <w:pPr>
              <w:spacing w:after="0" w:line="240" w:lineRule="auto"/>
              <w:rPr>
                <w:rFonts w:asciiTheme="minorHAnsi" w:eastAsia="Cambria" w:hAnsiTheme="minorHAnsi" w:cstheme="minorHAnsi"/>
              </w:rPr>
            </w:pPr>
          </w:p>
        </w:tc>
        <w:tc>
          <w:tcPr>
            <w:tcW w:w="704" w:type="pct"/>
            <w:tcBorders>
              <w:top w:val="single" w:sz="4" w:space="0" w:color="auto"/>
              <w:bottom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Porcentaje de alumnos adventistas matriculados</w:t>
            </w:r>
          </w:p>
        </w:tc>
        <w:tc>
          <w:tcPr>
            <w:tcW w:w="548" w:type="pc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Abril de cada año, a partir de 2013</w:t>
            </w:r>
          </w:p>
        </w:tc>
        <w:tc>
          <w:tcPr>
            <w:tcW w:w="800" w:type="pct"/>
            <w:vMerge/>
          </w:tcPr>
          <w:p w:rsidR="00BA5C8A" w:rsidRPr="00E44FC8" w:rsidRDefault="00BA5C8A" w:rsidP="00290C70">
            <w:pPr>
              <w:spacing w:after="0" w:line="240" w:lineRule="auto"/>
              <w:rPr>
                <w:rFonts w:asciiTheme="minorHAnsi" w:hAnsiTheme="minorHAnsi" w:cstheme="minorHAnsi"/>
              </w:rPr>
            </w:pPr>
          </w:p>
        </w:tc>
        <w:tc>
          <w:tcPr>
            <w:tcW w:w="670" w:type="pct"/>
          </w:tcPr>
          <w:p w:rsidR="00BA5C8A" w:rsidRPr="00E44FC8" w:rsidRDefault="00BA5C8A" w:rsidP="00290C70">
            <w:pPr>
              <w:spacing w:after="0" w:line="240" w:lineRule="auto"/>
              <w:rPr>
                <w:rFonts w:asciiTheme="minorHAnsi" w:hAnsiTheme="minorHAnsi" w:cstheme="minorHAnsi"/>
              </w:rPr>
            </w:pPr>
          </w:p>
        </w:tc>
      </w:tr>
      <w:tr w:rsidR="00BA5C8A" w:rsidRPr="00E44FC8" w:rsidTr="000F41F7">
        <w:trPr>
          <w:trHeight w:val="2280"/>
        </w:trPr>
        <w:tc>
          <w:tcPr>
            <w:tcW w:w="1139" w:type="pct"/>
            <w:vMerge/>
          </w:tcPr>
          <w:p w:rsidR="00BA5C8A" w:rsidRPr="00E44FC8" w:rsidRDefault="00BA5C8A" w:rsidP="00290C70">
            <w:pPr>
              <w:spacing w:after="0" w:line="240" w:lineRule="auto"/>
              <w:rPr>
                <w:rFonts w:asciiTheme="minorHAnsi" w:eastAsia="Cambria" w:hAnsiTheme="minorHAnsi" w:cstheme="minorHAnsi"/>
              </w:rPr>
            </w:pPr>
          </w:p>
        </w:tc>
        <w:tc>
          <w:tcPr>
            <w:tcW w:w="1139" w:type="pct"/>
          </w:tcPr>
          <w:p w:rsidR="00BA5C8A" w:rsidRPr="00E44FC8" w:rsidRDefault="00BA5C8A" w:rsidP="00D22B2E">
            <w:pPr>
              <w:spacing w:after="0" w:line="240" w:lineRule="auto"/>
              <w:rPr>
                <w:rFonts w:asciiTheme="minorHAnsi" w:eastAsia="Cambria" w:hAnsiTheme="minorHAnsi" w:cstheme="minorHAnsi"/>
              </w:rPr>
            </w:pPr>
            <w:r w:rsidRPr="00E44FC8">
              <w:rPr>
                <w:rFonts w:asciiTheme="minorHAnsi" w:eastAsia="Cambria" w:hAnsiTheme="minorHAnsi" w:cstheme="minorHAnsi"/>
              </w:rPr>
              <w:t>2- La Administración, Vicerrectoría Académica y la Dirección de Extensión y Educación Contínua diversifiquen e innoven estrategias de promoción y reclutamiento de alumnos por carreras, incorporando el uso de las Tics y la participación de las Facultades y Direcciones de Carreras en las actividades de promoción, extensión universitaria que permitan incrementar la matrícula de alumnos en las diferentes facultades y carreras.(Entrevistas, Autoestudio, Memoria estadística 2011 pp.7,8).</w:t>
            </w:r>
          </w:p>
        </w:tc>
        <w:tc>
          <w:tcPr>
            <w:tcW w:w="704" w:type="pct"/>
            <w:tcBorders>
              <w:top w:val="single" w:sz="4" w:space="0" w:color="auto"/>
            </w:tcBorders>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Estrategias innovadoras incorporadas al plan de marketing</w:t>
            </w:r>
          </w:p>
        </w:tc>
        <w:tc>
          <w:tcPr>
            <w:tcW w:w="548" w:type="pct"/>
          </w:tcPr>
          <w:p w:rsidR="00BA5C8A" w:rsidRPr="00E44FC8" w:rsidRDefault="00BA5C8A" w:rsidP="00DD12F7">
            <w:pPr>
              <w:spacing w:after="0" w:line="240" w:lineRule="auto"/>
              <w:rPr>
                <w:rFonts w:asciiTheme="minorHAnsi" w:hAnsiTheme="minorHAnsi" w:cstheme="minorHAnsi"/>
              </w:rPr>
            </w:pPr>
            <w:r w:rsidRPr="00E44FC8">
              <w:rPr>
                <w:rFonts w:asciiTheme="minorHAnsi" w:hAnsiTheme="minorHAnsi" w:cstheme="minorHAnsi"/>
              </w:rPr>
              <w:t xml:space="preserve"> Marzo 2013 </w:t>
            </w:r>
          </w:p>
        </w:tc>
        <w:tc>
          <w:tcPr>
            <w:tcW w:w="800" w:type="pct"/>
          </w:tcPr>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-Vicerrector Académico</w:t>
            </w:r>
          </w:p>
          <w:p w:rsidR="00BA5C8A" w:rsidRPr="00E44FC8" w:rsidRDefault="00BA5C8A" w:rsidP="00290C70">
            <w:pPr>
              <w:spacing w:after="0" w:line="240" w:lineRule="auto"/>
              <w:rPr>
                <w:rFonts w:asciiTheme="minorHAnsi" w:hAnsiTheme="minorHAnsi" w:cstheme="minorHAnsi"/>
              </w:rPr>
            </w:pPr>
            <w:r w:rsidRPr="00E44FC8">
              <w:rPr>
                <w:rFonts w:asciiTheme="minorHAnsi" w:hAnsiTheme="minorHAnsi" w:cstheme="minorHAnsi"/>
              </w:rPr>
              <w:t>-Director Extensión y Educación Continua</w:t>
            </w:r>
          </w:p>
        </w:tc>
        <w:tc>
          <w:tcPr>
            <w:tcW w:w="670" w:type="pct"/>
          </w:tcPr>
          <w:p w:rsidR="00BA5C8A" w:rsidRPr="00E44FC8" w:rsidRDefault="00BA5C8A" w:rsidP="00290C70">
            <w:pPr>
              <w:spacing w:after="0" w:line="240" w:lineRule="auto"/>
              <w:rPr>
                <w:rFonts w:asciiTheme="minorHAnsi" w:hAnsiTheme="minorHAnsi" w:cstheme="minorHAnsi"/>
              </w:rPr>
            </w:pPr>
          </w:p>
        </w:tc>
      </w:tr>
    </w:tbl>
    <w:p w:rsidR="00783B76" w:rsidRDefault="00783B76" w:rsidP="00E15A5F">
      <w:pPr>
        <w:rPr>
          <w:rFonts w:asciiTheme="minorHAnsi" w:hAnsiTheme="minorHAnsi"/>
          <w:b/>
        </w:rPr>
      </w:pPr>
    </w:p>
    <w:p w:rsidR="00783B76" w:rsidRDefault="00783B76" w:rsidP="00E15A5F">
      <w:pPr>
        <w:rPr>
          <w:rFonts w:asciiTheme="minorHAnsi" w:hAnsiTheme="minorHAnsi"/>
          <w:b/>
        </w:rPr>
      </w:pPr>
    </w:p>
    <w:p w:rsidR="00F8470A" w:rsidRDefault="00F8470A" w:rsidP="00290833">
      <w:pPr>
        <w:ind w:left="720"/>
        <w:jc w:val="center"/>
        <w:rPr>
          <w:rFonts w:asciiTheme="minorHAnsi" w:hAnsiTheme="minorHAnsi"/>
          <w:b/>
          <w:color w:val="365F91" w:themeColor="accent1" w:themeShade="BF"/>
          <w:sz w:val="56"/>
          <w:szCs w:val="56"/>
          <w:lang w:val="es-CL"/>
        </w:rPr>
      </w:pPr>
    </w:p>
    <w:p w:rsidR="007802C9" w:rsidRDefault="007802C9" w:rsidP="00290833">
      <w:pPr>
        <w:ind w:left="720"/>
        <w:jc w:val="center"/>
        <w:rPr>
          <w:rFonts w:asciiTheme="minorHAnsi" w:hAnsiTheme="minorHAnsi"/>
          <w:b/>
          <w:color w:val="365F91" w:themeColor="accent1" w:themeShade="BF"/>
          <w:sz w:val="56"/>
          <w:szCs w:val="56"/>
          <w:lang w:val="es-CL"/>
        </w:rPr>
      </w:pPr>
    </w:p>
    <w:p w:rsidR="00224CF4" w:rsidRDefault="00224CF4" w:rsidP="00290833">
      <w:pPr>
        <w:ind w:left="720"/>
        <w:jc w:val="center"/>
        <w:rPr>
          <w:rFonts w:asciiTheme="minorHAnsi" w:hAnsiTheme="minorHAnsi"/>
          <w:b/>
          <w:color w:val="365F91" w:themeColor="accent1" w:themeShade="BF"/>
          <w:sz w:val="56"/>
          <w:szCs w:val="56"/>
          <w:lang w:val="es-CL"/>
        </w:rPr>
      </w:pPr>
    </w:p>
    <w:p w:rsidR="00224CF4" w:rsidRDefault="00224CF4" w:rsidP="00290833">
      <w:pPr>
        <w:ind w:left="720"/>
        <w:jc w:val="center"/>
        <w:rPr>
          <w:rFonts w:asciiTheme="minorHAnsi" w:hAnsiTheme="minorHAnsi"/>
          <w:b/>
          <w:color w:val="365F91" w:themeColor="accent1" w:themeShade="BF"/>
          <w:sz w:val="56"/>
          <w:szCs w:val="56"/>
          <w:lang w:val="es-CL"/>
        </w:rPr>
      </w:pPr>
    </w:p>
    <w:p w:rsidR="002330A2" w:rsidRPr="00290833" w:rsidRDefault="00290833" w:rsidP="00410719">
      <w:pPr>
        <w:jc w:val="center"/>
        <w:rPr>
          <w:rFonts w:asciiTheme="minorHAnsi" w:hAnsiTheme="minorHAnsi"/>
          <w:b/>
          <w:color w:val="365F91" w:themeColor="accent1" w:themeShade="BF"/>
          <w:sz w:val="56"/>
          <w:szCs w:val="56"/>
          <w:lang w:val="es-CL"/>
        </w:rPr>
      </w:pPr>
      <w:r w:rsidRPr="00290833">
        <w:rPr>
          <w:rFonts w:asciiTheme="minorHAnsi" w:hAnsiTheme="minorHAnsi"/>
          <w:b/>
          <w:color w:val="365F91" w:themeColor="accent1" w:themeShade="BF"/>
          <w:sz w:val="56"/>
          <w:szCs w:val="56"/>
          <w:lang w:val="es-CL"/>
        </w:rPr>
        <w:t>PROCESO</w:t>
      </w:r>
    </w:p>
    <w:p w:rsidR="00290833" w:rsidRPr="00E44FC8" w:rsidRDefault="00290833" w:rsidP="00E44FC8">
      <w:pPr>
        <w:jc w:val="center"/>
        <w:rPr>
          <w:rFonts w:asciiTheme="minorHAnsi" w:hAnsiTheme="minorHAnsi"/>
          <w:b/>
          <w:color w:val="365F91" w:themeColor="accent1" w:themeShade="BF"/>
          <w:sz w:val="40"/>
          <w:szCs w:val="40"/>
          <w:lang w:val="es-CL"/>
        </w:rPr>
      </w:pPr>
      <w:r w:rsidRPr="00E44FC8">
        <w:rPr>
          <w:rFonts w:asciiTheme="minorHAnsi" w:hAnsiTheme="minorHAnsi"/>
          <w:b/>
          <w:color w:val="365F91" w:themeColor="accent1" w:themeShade="BF"/>
          <w:sz w:val="40"/>
          <w:szCs w:val="40"/>
          <w:lang w:val="es-CL"/>
        </w:rPr>
        <w:t>ANÁLISIS FODA</w:t>
      </w:r>
    </w:p>
    <w:p w:rsidR="00290833" w:rsidRPr="00290833" w:rsidRDefault="009E7F0B" w:rsidP="00E15A5F">
      <w:pPr>
        <w:rPr>
          <w:rFonts w:asciiTheme="minorHAnsi" w:hAnsiTheme="minorHAnsi"/>
          <w:b/>
          <w:lang w:val="es-CL"/>
        </w:rPr>
      </w:pPr>
      <w:r w:rsidRPr="009E7F0B">
        <w:rPr>
          <w:noProof/>
        </w:rPr>
        <w:pict>
          <v:roundrect id="_x0000_s1038" style="position:absolute;margin-left:258.2pt;margin-top:12.45pt;width:199pt;height:168.9pt;z-index:251681792;visibility:visible" arcsize="6554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iLpiwQIAAJsGAAAOAAAAZHJzL2Uyb0RvYy54bWy8VVlu2zAQ/S/QOxD8&#10;d7TYiR3BcpDaSVEgaIOkPQBNUZYKbiApLyh6mJ6lF+uQlJUVKFC09YdMDcXRe2/ejOYXe8HRlhnb&#10;Klni7CTFiEmqqlZuSvzl8/VohpF1RFaEK8lKfGAWXyzevpnvdMFy1SheMYMgibTFTpe4cU4XSWJp&#10;wwSxJ0ozCZu1MoI4uDWbpDJkB9kFT/I0PUt2ylTaKMqshegqbuJFyF/XjLpPdW2ZQ7zEgM2FqwnX&#10;tb8mizkpNobopqU9DPIHKARpJbx0SLUijqDOtC9SiZYaZVXtTqgSiarrlrLAAdhk6TM29w3RLHAB&#10;caweZLJ/Ly39uL01qK1KPMZIEgElugPRfv6Qm44rZFilZMVIpdDYa7XTtoAj9/rW9HcWlp74vjbC&#10;/wMltA/6HgZ92d4hCsHs7DSbnuUYUdjLZlk+Hp/7rMnDcW2se8+UQH5RYqM6WXlAQVyyvbEuqFz1&#10;WEn1FaNacKjZlnCUpfDrM/YPQ+5jTn9yzVt93XJ+XPeagiN+77xYrZWinWDSRfsZxokD79um1RYj&#10;UzCxZqCm+VBlATNw70F7FYIlvuWzyzQ9z9+NlqfpcjRJp1ejy/PJdDRNr6aTdDLLltnyuz+dTYrO&#10;shtFCV/p9ujPbPIC7au26jslOis4FIFIfVVAFwAUtD9ChJCXx0tjDfWqh+6wzjBHGx+uQTkf930E&#10;aEFrBF0UV7GOw8N9sqh14n0TnRJW7sCZz8flHavBfeCNPKgV+p4tuYlIuYsiNh2DNn6EHhAS39lP&#10;QrwTz0OE64Y8DQKw4S2BfgDxwK7HE19sqdmsPZw4MmCmRcpHk0VBan+ahWkz8Elf40MoBefE1K6V&#10;LsI/PbqWFP+U6IAwkFXSDWBFK5V5DfB/KUAdoUAxHpnDL9eqOoRBEzZgAoZ69dPaj9jH9+H4wzdl&#10;8Qs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AFPbtD2wAAAAUBAAAPAAAAZHJzL2Rv&#10;d25yZXYueG1sTI9BT8MwDIXvSPyHyEjcWLoJqlGaTtMmEMfRISFuWeO1EY3TJdlW/j1mF7hYz3rW&#10;e5/Lxeh6ccIQrScF00kGAqnxxlKr4H37fDcHEZMmo3tPqOAbIyyq66tSF8af6Q1PdWoFh1AstIIu&#10;paGQMjYdOh0nfkBib++D04nX0EoT9JnDXS9nWZZLpy1xQ6cHXHXYfNVHp8BhaA72M9987ONjWr++&#10;rLb2UCt1ezMun0AkHNPfMfziMzpUzLTzRzJR9Ar4kXSZ7M3ybApix2L+cA+yKuV/+uoHAAD//wMA&#10;UEsDBAoAAAAAAAAAIQA6EDQhmokAAJqJAAAUAAAAZHJzL21lZGlhL2ltYWdlMS5qcGf/2P/hFZlF&#10;eGlmAABNTQAqAAAACAAMAQAAAwAAAAEBkAAAAQEAAwAAAAEBLAAAAQIAAwAAAAMAAACeAQYAAwAA&#10;AAEAAgAAARIAAwAAAAEAAQAAARUAAwAAAAEAAwAAARoABQAAAAEAAACkARsABQAAAAEAAACsASgA&#10;AwAAAAEAAgAAATEAAgAAABwAAAC0ATIAAgAAABQAAADQh2kABAAAAAEAAADkAAABHAAIAAgACAAK&#10;/IAAACcQAAr8gAAAJxBBZG9iZSBQaG90b3Nob3AgQ1M1IFdpbmRvd3MAMjAxMTowNDowOCAwMDo1&#10;NToxMQAABJAAAAcAAAAEMDIyMaABAAMAAAAB//8AAKACAAQAAAABAAABcqADAAQAAAABAAABLAAA&#10;AAAAAAAGAQMAAwAAAAEABgAAARoABQAAAAEAAAFqARsABQAAAAEAAAFyASgAAwAAAAEAAgAAAgEA&#10;BAAAAAEAAAF6AgIABAAAAAEAABQXAAAAAAAAAEgAAAABAAAASAAAAAH/2P/tAAxBZG9iZV9DTQAC&#10;/+4ADkFkb2JlAGSAAAAAAf/bAIQADAgICAkIDAkJDBELCgsRFQ8MDA8VGBMTFRMTGBEMDAwMDAwR&#10;DAwMDAwMDAwMDAwMDAwMDAwMDAwMDAwMDAwMDAENCwsNDg0QDg4QFA4ODhQUDg4ODhQRDAwMDAwR&#10;EQwMDAwMDBEMDAwMDAwMDAwMDAwMDAwMDAwMDAwMDAwMDAwM/8AAEQgAggCgAwEiAAIRAQMRAf/d&#10;AAQACv/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MK1I&#10;Vq1UwEuZY3Zcz6be39Zn8lT9IRwkpqCtSFSs+mE4rSUgFSkKlYFakK0lNcVKQqVkVqQrSU1hUpek&#10;rIqUhWkpqipSFSsitSFYSU1fRT+irYqWL1/rlmDfX0fpNQzOvZWlNGhbS0jd9oyp9n0P0rKrP8H+&#10;sZP6D+fSnQOO4CS0gHgkJvR8lnU9Ar6T003ZmR1DNywXW5mXi5NrDuPvscyn1qq3Y9f7/o2W/wCG&#10;s/R+yqXTb/t9howOrZtdwG4U5tONkbmj6Wx7a6rH7P8Awx6iaZxEhEmpHYd1plEERJ1Owb/o+SXo&#10;oGRkdRwtL83pV0cstFuLZ91FvUf/ADyqjPrVR6zabcMuL3BrH4tzbmucTAbXXfXhZD3/AMhlSRyQ&#10;BoyAPa9VGcAaMgD2vV0fR8kvQ8k7czKsE09LyiOxuNVH4WvLkar7e5w9bFrpYfpH1/UcP7DKQx3/&#10;AG6iJA9/8WX5pEge/wBkn//Q7H6xdFfIzsMRbXrH5Wn+S5Y1L23M3tkQYew8td+47/vq7rcx4jkH&#10;Qhcx1zpFmHec/Dbua7S6r95v/k2/mJKaIYpBinUa7a22Vncx/B7+bXfy2/nIoYkpEK1MVooYpBiS&#10;kQrUxWihimGJKQitTFaMGKQYkpCKx4JxSFYDFzn1m+s92FezonQ2fauvZJDGNYA4Ubhu3O3ez7Vs&#10;/SbbP0WLX+s5X+jSUl6r9Y8Dp/UaujsrycvqV4P6HBYyy2mW72Pcy8+l62z9N6Tv5uv9Nkfo/wCc&#10;wMBvTehZN2TR1S/p+Tmn9MOu9OsL3kne5r8+v0du9/vs/S/pV031X+qlPQcey214yurZYJzc0y6S&#10;473UUuf+kdT6nvusd+lzbf0ln+CrqqZ/1m6/0zMfh3V4ztkEbW2Br2O1Y8brS5u7/oPUeXLHFHin&#10;dXVjVZkyRxi5XW2jPD6r1i8fq1XSetH93p2ca3kfyqMtlzW/1PXWOeiV4zw3Ow+r4bdfdVjV5FbQ&#10;fzfWwLsp/wBH2/zS6Cyj6n9Swa8/qOHgs+0NJd6rK22hwOyxnqVCvIs2PH5iyci36rYQaOlZvVcT&#10;b9FuHkPFR/611R1zHf8AbaZllgkInIYn9KNn95ZklgIBmY946/veCsbI/wAXmFTbcciu5+O0vfVk&#10;72Xu2ifTqw8qvGY61/0WNbSq/wBR+n3dV6jlfW7Orawvc6np9TQAxkD07XUhoa30sWn9Sod/pPtN&#10;v84mx/rD1vM6k3pdeUzqpeSGYWbjUvsGwbrfXuo+zVV7Gt9/qrpcbC+s4qZU13T+mY7BFdOPVv2D&#10;na2v+Zb/AGXownCv1cDX9WHAPtnwJhOA0xwNf1Y8A/5/A3/SS9JCr6X1OP0/V73H/gaaKh+Nd6vt&#10;pLWtaXF5AALnRJj852wNbud/JapQSehHnX/csgJO4I86/wC5f//R63pf1gZcBVcdtg8VsjKZYz07&#10;dWnuuGYK7II0d2IWhi9QyMcBl02VdnDkJKbOdiO6ZkOyKgXYlpm5g12n/TM/7+jNDXAOaQ5rhLXD&#10;gg+CI3Mrsr2uIfU7v4KnWRg3emTOHaf0bv8ARuP5v/FvSU3A1TDVINUw1JTENUw1SDVMNSUxDFIM&#10;Uw1cj9bvrfdRkfsH6vzf1a13pW21e41OP+Ao/Ndm/vv/AJvD/wAJ+k/m0p1OpfWX6v4993Sr+rN6&#10;fnRtNwaXek4/8K5lmK29rf8AB2/zaxeh/VXqnTLbs/6r9V6d1d2QIssymFzy0kve37ViW5D2+s73&#10;3fzfrP8A51aH1c+pvSeiYJs6wMfJzcoRkWZG19TZ/SOxqftP0/37rv5zIs9/82pW/Uz6h594OH6W&#10;Llk+x/T8n03g/wDB1NfZV/m1IGQBokWjiANEhmeu/WjC06p9W7bWN0df025uRP8AVxX/AKf/ADnr&#10;F6v1r6u9X6hU6/Od0e4Vip1GfjW1v0c5+4uH6D/Cf6VbX/Nb614Mno/1luewfRx+pVtyAf8A0I91&#10;jP7FShkdQ+vuNU6rq3QcPreN+c7CsifP7Nli11jv6lKbkxxyR4Zi49kThGY4ZCww6V9UekZh9avq&#10;jOoVAAkYZYP8+xlmQ9G+s2X0z6odHddgY9VXUckmnCJAdZvI9+Q+y71LXV4rP0n7nqelV/hVgZGT&#10;/i1yLo6v0bL+ruXyHmm3H2u8a/sZcz+0/HRj9Uvqv1ezHy2fWh+bg0ECynLubc7092+zGZa5+Pdi&#10;tu27f5tNhhxYhcYiPj/6FJbHFjx6iIj4/wDoUm//AItPq87E6c7reUCcvqYmpz5Lxjk+oHuc73ep&#10;nWfrNn79f2ddpsWc/wCtH1coG05bA1ogCtrnNgdm+mwsQ6/rb0y6fslOXlx3ooe9H3sf78SfA8X/&#10;AEVe9juuOJPYGy6vp+SXpqdD230stDXMFjQ7ZY0seJE7Xsd7mPRNoUjI/wD/0h05D2HxC0sbNadD&#10;qO4KDk/V3qeNLq2DKq53U/Tj+VQ79J/216qotMOI4e36TToR/Wa73JKejqa13uodtceWHgp3PeAa&#10;rWSx2haf4LGx8x9ZAK2sXPpuaGXDe3x7hJTa6dlQfs1pnb/NvPh+67+qtMNVBuCywB1btwH0Xdx/&#10;WCu0epXsptB92lbu0j/Bk/8Anr99JSVrURrUmtlA6jiZXUOm3UdPzTg2WgsGbS0WuYAdlra4ezZZ&#10;+Z6jX+rT/g/0iSnk/rj9c7qbz9X/AKvF1vU7HejkZFPudU4+37Jhx9PO/wBNb/2i/wCP/mNP6l/U&#10;unoFH2nJDbeqXNix41bU12rseh3/AJ/v/wAP/wAWubxPqZ9c/qvmDP6KzD6iWtLBoN+z879Bkupd&#10;Xv8Az/s+X6j1o0/4z78CxtH1l6Nfg2fv1y2T/JozPR9v/FZN6SnsupdPx8/Buxshgc1zSWkjVrwD&#10;stZ+69i8xaCWBw0dAc0jQg9nN/quXe4n11+rXU6Hsws+puS5jhXRkE47y8j2MaMkM3+7/R+osSn6&#10;j9bLG7nY1eg5se4/9Gnb/wBNUPiGHJkOM448RF2f+i0+cxTmYcEbNG6/5rsO+unTqcWogPyco1tN&#10;jGN2tD4G9rrbNrfpf6P1Fl3/AFy6zlWejg0spe76LK2uvt+Wm3/2XV/p/wBRamOD+pXm6P8AA0zW&#10;3+3bPrO/636K1OqZvSfqp0W/NbSyquoAMprAabbXeymrdBc59j/8J7/9KnRx83k/nMgxD93HrP8A&#10;xlwhzM/nn7Y7R+b7f/Qnzv6w/WDqOHYcXqtl91zmNtdjOe0Na0k+n61TCWV2O27mVej6q67o31Mr&#10;uwqMnrJsblWND7MVjtrK93uFLrAPWdZW3227Lf5z6C5L6idIyvrH9ZLet9TJuqxLPtF7zO2zKd7s&#10;eln/AAWK3bbs/wAH6eHX9BetqWPJ4QbkDkl+9kPH/wCgr48riGpBme+Q8bQxehdHxINGHU1w4e5u&#10;9/8A27Zvs/6SvpJKcAAUAAPBmAAFAUPBSSSSKX//0+0a4qGViYmaIy6WXRoHOEPH9W1u21v+epgK&#10;YCSnCyfqty7Bvjwqv1H9m+sbv8+pZWXRmdL/AEmbU/HrH+HjdT/ayKt9TP8ArvprtQEVhc3VpIPk&#10;kp5PpvV3tDbK3B9Z1FjCHNP9tstW0z6x9JysPJa/Jra7GDxcQfdW+v3btn0vUY5vs2fzihn/AFO+&#10;rXU3OOT0+ttln0n480OcZ3fpBRtrt93+lrXnX1ms6VjPq6D9WH3Ox67R64q2uF+QCGUU0+mz18uy&#10;t/5/qbH2/wA1/Neokp3/AK0fXrNtx6OldKqtpzsytn2ixgPqB1o2/ZMAN9zrbXf4b/B/zdf6b+ZH&#10;hf4tfrPgYtWX03qTMHqD2zfi1vsqa0/m1faqDZXkP/0nqY/pep/IXRfU36nv6UG9T6sRd1l7NrRo&#10;5uMw/SopdrvyX7v1nJ/9B6P0Xvu61rU2HFwjiIMq9RG1ojxcI4tZVrT5sfrT/jE+r3/LnTvtuM3V&#10;15YBp/4e6f6mOz/0IxVrYP8AjP8Aqt1Kj0epVvxGvEWNuYL6D/J9Wj1fb/x1NK7dohY/Vfqd9Wur&#10;ONmZgVm50k5FQNNsn8512Oa7H/8AXE5LjXfUj6ifWCl2R09tbWuI3XdNtaGj+ScdvrYn+djrMP8A&#10;i9+tPRTv+rPW3CtpLhjWl1Q+GxoycK139fEqSzv8Ur6LftXQOp2UZDNWC+WuB/k5uH6N1f8A2zcq&#10;v7S/xpfVsRl0u6lisn3uZ9qbA/O9fE9POZ/Xyq0lNn/nj/jA6CI690j7XQwe7IraW/2n5OH9rxP8&#10;+jHXPfWn615H1wzcPHwKXsoaWsx8QuaS/Kt/Rl73VuNXsn0qf9HX9ot9nqLqul/43OlXw3qeJbiO&#10;nabaT9oqH727aK8lv9T7PYun6dR9W+q2U/WDp9FF1vv9LObXtsk7qbZe5rLf36/0iSkn1b6HR0Ho&#10;+P02ohzqxuvtAg2Wu911x/rP+h+5V6da00kklKSSSSUpJJJJT//U7YBTATAKYCSlwERjSSABJPAT&#10;NaSQAJJXnX10+uxzt/RehvLsVx9LKy6pLsgk7PsmHs932VzvZZaz35v83T+rf0hKSfXP67uy3P6L&#10;0J7n1PPpZOXTJdc4nZ9jwdnudW536Oy6v+kfzVH6L32bv1H+pLOisb1HqLWu6s9sMYILcVjhBqqj&#10;2uyns9t97fof0ej2erZdD6j/AFKb0hrOpdRYD1Rzf0VWhbjNIjY2Pb9qc3+ds/wX8xV/hPU7NoSU&#10;ya1FaFFoRAkpdJJJJSkHMy8fCxbczKeKsfHY6y2w8BrRucdEZeZf40frJ617fq7iv/RUlt3UHCdX&#10;/wA5jYv/AFv25N3/AKDf8Ikp5q6zqH10+tHsHpXdQs2ViP5jHrH0n6+51FH6Sz/S5P6P8+te1dPw&#10;cbp2FRg4jPTx8Zja6m+DWjbqfznfvuXHf4r/AKu/Y+nHrmQ2MnqLQMcHlmNO6vt/2rd+sf8AFfZl&#10;3KSlJJJJKUkkkkpSSSSSn//V7oBTATAKYCSnN+sPSMrrPSrOn42acD1dLXhm8WM/7j27XMsZS/8A&#10;wnpO9/8AxfsXmPU/qv8AWX6vWDKspe2uk7q+oYbi9jCPz99Ybfjc/wCGqrXsjQiMkGRofJJT5d0b&#10;/Gf1jFDWdSrZ1Oj/AErYqvj+uwfZr/7VVX/HLvOh/XP6u9ac2rFyRVlP0GJkj0rZP5rA4+nf/wCg&#10;9lqB1n6h/V3rBda+j7Hlu1OTiRW4n/haoOPd/wBcq9T/AIRcL1n/ABZfWDCl2I1nVsaf8HDLR/xm&#10;Nc7b/wBs3Wf8Wkp9iaFJeK9H+tH1n6Ha7GqzDdXSfTOHltfY0OH6NtbfU9PMx/d/Ne/Z/wAAu06P&#10;/jU6LlEU9Vrf0y6YLz+loJnb/P1t31/9fprr/wCFSU9skh4+Tj5VLMjGtZfTYJZbW4PY4eLHslrl&#10;NJTj/Wz6w1/V7o1ucQH5DiKsSozD7nA7N23/AAdcOuu/4KteTfVXoV31l6+3HyS62nc7K6lceXNL&#10;tz2udLf0mbc70/8Ai/Xs/wACifXb6yjr/WH31unp+GHU4Q/eE/psr/0Ke39H/wABXQvSvqH9XD0L&#10;ojBkM29QzIuzOJaSP0WNP/dav2f8d69n+ESU9G1rWtDWgNaBAA0AATpJJKUkkkkpSSSSSlJJJJKf&#10;/9bvmwphRA08VNoSUyARWBQaFZrq0l3HgkpTGT8EUADhJOkpz+qdB6R1YN+34zLrK/5q6NtrP+Kv&#10;Zttr/svXAdZ/xTZlANvQsoZDANMXKhtmg4ryqx6dn/Xqqv8Aj16ekkp8Ca/6wfVbNhpyej5Tj9E+&#10;1lkd9p9TDzG/9vLdy/8AGP1nP6HkdLymVtvyGis5lMsPpn+fa6l29vqXN/R763/2F61lYmLmUux8&#10;ulmRQ/6dVrQ9h/rMeHNXFdb/AMVPS8hrrei2np98EtoeTZjk+EOPrUf9bfsZ/oElPOf4t/q4OqdV&#10;/aOQycLpjmuaPzX5H06a/wCrj+3Id/L+zr15Zn1c6LT0Lo2N02shzqmzdYBG+13vvt/t2H2f8H7F&#10;ppKUkkkkpSSSSSlJJJJKYvJHCjuMR+KImLQUlP8A/9f0JqKOF8xpJKfp+v6Q+ira+VUklP1SU6+V&#10;UklP1UkvlVJJT9VJL5VSSU/VSS+VUklP1UkvlVJJT9VJL5VSSU/VSS+VUklP1UkvlVJJT//Z/+0c&#10;ZlBob3Rvc2hvcCAzLjAAOEJJTQQEAAAAAAAPHAFaAAMbJUccAgAAAknYADhCSU0EJQAAAAAAEEev&#10;kc/NwmOJ+1LN9U97UKw4QklNBDoAAAAAAJMAAAAQAAAAAQAAAAAAC3ByaW50T3V0cHV0AAAABQAA&#10;AABDbHJTZW51bQAAAABDbHJTAAAAAFJHQkMAAAAASW50ZWVudW0AAAAASW50ZQAAAABDbHJtAAAA&#10;AE1wQmxib29sAQAAAA9wcmludFNpeHRlZW5CaXRib29sAAAAAAtwcmludGVyTmFtZVRFWFQAAAAB&#10;AAAAOEJJTQQ7AAAAAAGyAAAAEAAAAAEAAAAAABJwcmludE91dHB1dE9wdGlvbnMAAAASAAAAAENw&#10;dG5ib29sAAAAAABDbGJyYm9vbAAAAAAAUmdzTWJvb2wAAAAAAENybkNib29sAAAAAABDbnRDYm9v&#10;bAAAAAAATGJsc2Jvb2wAAAAAAE5ndHZib29sAAAAAABFbWxEYm9vbAAAAAAASW50cmJvb2wAAAAA&#10;AEJja2dPYmpjAAAAAQAAAAAAAFJHQkMAAAADAAAAAFJkICBkb3ViQG/gAAAAAAAAAAAAR3JuIGRv&#10;dWJAb+AAAAAAAAAAAABCbCAgZG91YkBv4AAAAAAAAAAAAEJyZFRVbnRGI1JsdAAAAAAAAAAAAAAA&#10;AEJsZCBVbnRGI1JsdAAAAAAAAAAAAAAAAFJzbHRVbnRGI1B4bEBSAAAAAAAAAAAACnZlY3RvckRh&#10;dGFib29sAQAAAABQZ1BzZW51bQAAAABQZ1BzAAAAAFBnUEMAAAAATGVmdFVudEYjUmx0AAAAAAAA&#10;AAAAAAAAVG9wIFVudEYjUmx0AAAAAAAAAAAAAAAAU2NsIFVudEYjUHJjQFkAAAAAAAA4QklNA+0A&#10;AAAAABAASAAAAAEAAgBIAAAAAQACOEJJTQQmAAAAAAAOAAAAAAAAAAAAAD+AAAA4QklNBA0AAAAA&#10;AAQAAAAeOEJJTQQZAAAAAAAEAAAAHjhCSU0D8wAAAAAACQAAAAAAAAAAAQA4QklNJxAAAAAAAAoA&#10;AQAAAAAAAAACOEJJTQP1AAAAAABIAC9mZgABAGxmZgAGAAAAAAABAC9mZgABAKGZmgAGAAAAAAAB&#10;ADIAAAABAFoAAAAGAAAAAAABADUAAAABAC0AAAAGAAAAAAABOEJJTQP4AAAAAABwAAD/////////&#10;////////////////////A+gAAAAA/////////////////////////////wPoAAAAAP//////////&#10;//////////////////8D6AAAAAD/////////////////////////////A+gAADhCSU0ECAAAAAAA&#10;EAAAAAEAAAJAAAACQAAAAAA4QklNBB4AAAAAAAQAAAAAOEJJTQQaAAAAAANJAAAABgAAAAAAAAAA&#10;AAABLAAAAXIAAAAKAFMAZQByAHYAaQBjAGkAbwBzADUAAAABAAAAAAAAAAAAAAAAAAAAAAAAAAEA&#10;AAAAAAAAAAAAAXIAAAEsAAAAAAAAAAAAAAAAAAAAAAEAAAAAAAAAAAAAAAAAAAAAAAAAEAAAAAEA&#10;AAAAAABudWxsAAAAAgAAAAZib3VuZHNPYmpjAAAAAQAAAAAAAFJjdDEAAAAEAAAAAFRvcCBsb25n&#10;AAAAAAAAAABMZWZ0bG9uZwAAAAAAAAAAQnRvbWxvbmcAAAEsAAAAAFJnaHRsb25nAAABcgAAAAZz&#10;bGljZXNWbExzAAAAAU9iamMAAAABAAAAAAAFc2xpY2UAAAASAAAAB3NsaWNlSURsb25nAAAAAAAA&#10;AAdncm91cElEbG9uZwAAAAAAAAAGb3JpZ2luZW51bQAAAAxFU2xpY2VPcmlnaW4AAAANYXV0b0dl&#10;bmVyYXRlZAAAAABUeXBlZW51bQAAAApFU2xpY2VUeXBlAAAAAEltZyAAAAAGYm91bmRzT2JqYwAA&#10;AAEAAAAAAABSY3QxAAAABAAAAABUb3AgbG9uZwAAAAAAAAAATGVmdGxvbmcAAAAAAAAAAEJ0b21s&#10;b25nAAABLAAAAABSZ2h0bG9uZwAAAXIAAAADdXJsVEVYVAAAAAEAAAAAAABudWxsVEVYVAAAAAEA&#10;AAAAAABNc2dlVEVYVAAAAAEAAAAAAAZhbHRUYWdURVhUAAAAAQAAAAAADmNlbGxUZXh0SXNIVE1M&#10;Ym9vbAEAAAAIY2VsbFRleHRURVhUAAAAAQAAAAAACWhvcnpBbGlnbmVudW0AAAAPRVNsaWNlSG9y&#10;ekFsaWduAAAAB2RlZmF1bHQAAAAJdmVydEFsaWduZW51bQAAAA9FU2xpY2VWZXJ0QWxpZ24AAAAH&#10;ZGVmYXVsdAAAAAtiZ0NvbG9yVHlwZWVudW0AAAARRVNsaWNlQkdDb2xvclR5cGUAAAAATm9uZQAA&#10;AAl0b3BPdXRzZXRsb25nAAAAAAAAAApsZWZ0T3V0c2V0bG9uZwAAAAAAAAAMYm90dG9tT3V0c2V0&#10;bG9uZwAAAAAAAAALcmlnaHRPdXRzZXRsb25nAAAAAAA4QklNBCgAAAAAAAwAAAACP/AAAAAAAAA4&#10;QklNBBEAAAAAAAEBADhCSU0EFAAAAAAABAAAAAk4QklNBAwAAAAAFDMAAAABAAAAoAAAAIIAAAHg&#10;AADzwAAAFBcAGAAB/9j/7QAMQWRvYmVfQ00AAv/uAA5BZG9iZQBkgAAAAAH/2wCEAAwICAgJCAwJ&#10;CQwRCwoLERUPDAwPFRgTExUTExgRDAwMDAwMEQwMDAwMDAwMDAwMDAwMDAwMDAwMDAwMDAwMDAwB&#10;DQsLDQ4NEA4OEBQODg4UFA4ODg4UEQwMDAwMEREMDAwMDAwRDAwMDAwMDAwMDAwMDAwMDAwMDAwM&#10;DAwMDAwMDP/AABEIAIIAoAMBIgACEQEDEQH/3QAEAAr/xAE/AAABBQEBAQEBAQAAAAAAAAADAAEC&#10;BAUGBwgJCgsBAAEFAQEBAQEBAAAAAAAAAAEAAgMEBQYHCAkKCxAAAQQBAwIEAgUHBggFAwwzAQAC&#10;EQMEIRIxBUFRYRMicYEyBhSRobFCIyQVUsFiMzRygtFDByWSU/Dh8WNzNRaisoMmRJNUZEXCo3Q2&#10;F9JV4mXys4TD03Xj80YnlKSFtJXE1OT0pbXF1eX1VmZ2hpamtsbW5vY3R1dnd4eXp7fH1+f3EQAC&#10;AgECBAQDBAUGBwcGBTUBAAIRAyExEgRBUWFxIhMFMoGRFKGxQiPBUtHwMyRi4XKCkkNTFWNzNPEl&#10;BhaisoMHJjXC0kSTVKMXZEVVNnRl4vKzhMPTdePzRpSkhbSVxNTk9KW1xdXl9VZmdoaWprbG1ub2&#10;JzdHV2d3h5ent8f/2gAMAwEAAhEDEQA/ADCtSFatVMBLmWN2XM+m3t/WZ/JU/SEcJKagrUhUrPph&#10;OK0lIBUpCpWBWpCtJTXFSkKlZFakK0lNYVKXpKyKlIVpKaoqUhUrIrUhWElNX0U/oq2Kli9f65Zg&#10;319H6TUMzr2VpTRoW0tI3faMqfZ9D9Kyqz/B/rGT+g/n0p0DjuAktIB4JCb0fJZ1PQK+k9NN2Zkd&#10;QzcsF1uZl4uTaw7j77HMp9aqt2PX+/6Nlv8AhrP0fsql02/7fYaMDq2bXcBuFObTjZG5o+lse2uq&#10;x+z/AMMeommcRIRJqR2HdaZRBESdTsG/6Pkl6KBkZHUcLS/N6VdHLLRbi2fdRb1H/wA8qoz61Ues&#10;2m3DLi9wax+Lc25rnEwG11314WQ9/wDIZUkckAaMgD2vVRnAGjIA9r1dH0fJL0PJO3MyrBNPS8oj&#10;sbjVR+Fry5Gq+3ucPWxa6WH6R9f1HD+wykMd/wBuoiQPf/Fl+aRIHv8AZJ//0Ox+sXRXyM7DEW16&#10;x+Vp/kuWNS9tzN7ZEGHsPLXfuO/76u63MeI5B0IXMdc6RZh3nPw27mu0uq/eb/5Nv5iSmiGKQYp1&#10;Gu2ttlZ3Mfwe/m138tv5yKGJKRCtTFaKGKQYkpEK1MVooYphiSkIrUxWjBikGJKQiseCcUhWAxc5&#10;9ZvrPdhXs6J0Nn2rr2SQxjWAOFG4btzt3s+1bP0m2z9Fi1/rOV/o0lJeq/WPA6f1Gro7K8nL6leD&#10;+hwWMstplu9j3MvPpets/Tek7+br/TZH6P8AnMDAb03oWTdk0dUv6fk5p/TDrvTrC95J3ua/Pr9H&#10;bvf77P0v6VdN9V/qpT0HHstteMrq2WCc3NMukuO91FLn/pHU+p77rHfpc239JZ/gq6qmf9Zuv9Mz&#10;H4d1eM7ZBG1tga9jtWPG60ubu/6D1HlyxxR4p3V1Y1WZMkcYuV1tozw+q9YvH6tV0nrR/d6dnGt5&#10;H8qjLZc1v9T11jnoleM8NzsPq+G3X3VY1eRW0H831sC7Kf8AR9v80ugso+p/UsGvP6jh4LPtDSXe&#10;qyttocDssZ6lQryLNjx+YsnIt+q2EGjpWb1XE2/Rbh5DxUf+tdUdcx3/AG2mZZYJCJyGJ/SjZ/eW&#10;ZJYCAZmPeOv73grGyP8AF5hU23HIrufjtL31ZO9l7ton06sPKrxmOtf9FjW0qv8AUfp93Veo5X1u&#10;zq2sL3Op6fU0AMZA9O11IaGt9LFp/UqHf6T7Tb/OJsf6w9bzOpN6XXlM6qXkhmFm41L7BsG6317q&#10;Ps1Vexrff6q6XGwvrOKmVNd0/pmOwRXTj1b9g52tr/mW/wBl6MJwr9XA1/VhwD7Z8CYTgNMcDX9W&#10;PAP+fwN/0kvSQq+l9Tj9P1e9x/4GmiofjXer7aS1rWlxeQAC50SY/OdsDW7nfyWqUEnoR51/3LIC&#10;TuCPOv8AuX//0et6X9YGXAVXHbYPFbIymWM9O3Vp7rhmCuyCNHdiFoYvUMjHAZdNlXZw5CSmznYj&#10;umZDsioF2JaZuYNdp/0zP+/ozQ1wDmkOa4S1w4IPgiNzK7K9riH1O7+Cp1kYN3pkzh2n9G7/AEbj&#10;+b/xb0lNwNUw1SDVMNSUxDVMNUg1TDUlMQxSDFMNXI/W7633UZH7B+r839Wtd6VttXuNTj/gKPzX&#10;Zv77/wCbw/8ACfpP5tKdTqX1l+r+Pfd0q/qzen50bTcGl3pOP/CuZZitva3/AAdv82sXof1V6p0y&#10;27P+q/VendXdkCLLMphc8tJL3t+1YluQ9vrO993836z/AOdWh9XPqb0nomCbOsDHyc3KEZFmRtfU&#10;2f0jsan7T9P9+67+cyLPf/NqVv1M+oefeDh+li5ZPsf0/J9N4P8AwdTX2Vf5tSBkAaJFo4gDRIZn&#10;rv1owtOqfVu21jdHX9NubkT/AFcV/wCn/wA56xer9a+rvV+oVOvzndHuFYqdRn41tb9HOfuLh+g/&#10;wn+lW1/zW+teDJ6P9ZbnsH0cfqVbcgH/ANCPdYz+xUoZHUPr7jVOq6t0HD63jfnOwrInz+zZYtdY&#10;7+pSm5McckeGYuPZE4RmOGQsMOlfVHpGYfWr6ozqFQAJGGWD/PsZZkPRvrNl9M+qHR3XYGPVV1HJ&#10;JpwiQHWbyPfkPsu9S11eKz9J+56npVf4VYGRk/4tci6Or9Gy/q7l8h5ptx9rvGv7GXM/tPx0Y/VL&#10;6r9Xsx8tn1ofm4NBAspy7m3O9PdvsxmWufj3Yrbtu3+bTYYcWIXGIj4/+hSWxxY8eoiI+P8A6FJv&#10;/wCLT6vOxOnO63lAnL6mJqc+S8Y5PqB7nO93qZ1n6zZ+/X9nXabFnP8ArR9XKBtOWwNaIAra5zYH&#10;ZvpsLEOv629Mun7JTl5cd6KHvR97H+/EnwPF/wBFXvY7rjiT2Bsur6fkl6anQ9t9LLQ1zBY0O2WN&#10;LHiRO17He5j0TaFIyP8A/9IdOQ9h8QtLGzWnQ6juCg5P1d6njS6tgyqud1P04/lUO/Sf9teqqLTD&#10;iOHt+k06Ef1mu9ySno6mtd7qHbXHlh4Kdz3gGq1ksdoWn+CxsfMfWQCtrFz6bmhlw3t8e4SU2unZ&#10;UH7NaZ2/zbz4fuu/qrTDVQbgssAdW7cB9F3cf1grtHqV7KbQfdpW7tI/wZP/AJ6/fSUla1Ea1JrZ&#10;QOo4mV1Dpt1HT804NloLBm0tFrmAHZa2uHs2Wfmeo1/q0/4P9Ikp5P64/XO6m8/V/wCrxdb1Ox3o&#10;5GRT7nVOPt+yYcfTzv8ATW/9ov8Aj/5jT+pf1Lp6BR9pyQ23qlzYseNW1Ndq7Hod/wCf7/8AD/8A&#10;Frm8T6mfXP6r5gz+isw+olrSwaDfs/O/QZLqXV7/AM/7Pl+o9aNP+M+/AsbR9ZejX4Nn79ctk/ya&#10;Mz0fb/xWTekp7LqXT8fPwbsbIYHNc0lpI1a8A7LWfuvYvMWglgcNHQHNI0IPZzf6rl3uJ9dfq11O&#10;h7MLPqbkuY4V0ZBOO8vI9jGjJDN/u/0fqLEp+o/Wyxu52NXoObHuP/Rp2/8ATVD4hhyZDjOOPERd&#10;n/otPnMU5mHBGzRuv+a7Dvrp06nFqID8nKNbTYxjdrQ+Bva62za36X+j9RZd/wBcus5Vno4NLKXu&#10;+iytrr7flpt/9l1f6f8AUWpjg/qV5uj/AANM1t/t2z6zv+t+itTqmb0n6qdFvzW0sqrqADKawGm2&#10;13spq3QXOfY//Ce//Sp0cfN5P5zIMQ/dx6z/AMZcIczP55+2O0fm+3/0J87+sP1g6jh2HF6rZfdc&#10;5jbXYzntDWtJPp+tUwlldjtu5lXo+quu6N9TK7sKjJ6ybG5VjQ+zFY7ayvd7hS6wD1nWVt9tuy3+&#10;c+guS+onSMr6x/WS3rfUybqsSz7Re8ztsyne7HpZ/wAFit227P8AB+nh1/QXraljyeEG5A5JfvZD&#10;x/8AoK+PK4hqQZnvkPG0MXoXR8SDRh1NcOHubvf/ANu2b7P+kr6SSnAAFAADwZgABQFDwUkkkil/&#10;/9PtGuKhlYmJmiMull0aBzhDx/Vtbttb/nqYCmAkpwsn6rcuwb48Kr9R/ZvrG7/PqWVl0ZnS/wBJ&#10;m1Px6x/h43U/2sirfUz/AK76a7UBFYXN1aSD5JKeT6b1d7Q2ytwfWdRYwhzT/bbLVtM+sfScrDyW&#10;vya2uxg8XEH3Vvr927Z9L1GOb7Nn84oZ/wBTvq11Nzjk9PrbZZ9J+PNDnGd36QUba7fd/pa1519Z&#10;rOlYz6ug/Vh9zseu0euKtrhfkAhlFNPps9fLsrf+f6mx9v8ANfzXqJKd/wCtH16zbcejpXSqrac7&#10;MrZ9osYD6gdaNv2TADfc6213+G/wf83X+m/mR4X+LX6z4GLVl9N6kzB6g9s34tb7KmtP5tX2qg2V&#10;5D/9J6mP6XqfyF0X1N+p7+lBvU+rEXdZeza0aObjMP0qKXa78l+79Zyf/Qej9F77uta1NhxcI4iD&#10;KvURtaI8XCOLWVa0+bH60/4xPq9/y5077bjN1deWAaf+Hun+pjs/9CMVa2D/AIz/AKrdSo9HqVb8&#10;RrxFjbmC+g/yfVo9X2/8dTSu3aIWP1X6nfVrqzjZmYFZudJORUDTbJ/Oddjmux//AFxOS4131I+o&#10;n1gpdkdPbW1riN13TbWho/knHb62J/nY6zD/AIvfrT0U7/qz1twraS4Y1pdUPhsaMnCtd/XxKks7&#10;/FK+i37V0DqdlGQzVgvlrgf5Obh+jdX/ANs3Kr+0v8aX1bEZdLupYrJ97mfamwPzvXxPTzmf18qt&#10;JTZ/54/4wOgiOvdI+10MHuyK2lv9p+Th/a8T/Pox1z31p+teR9cM3Dx8Cl7KGlrMfELmkvyrf0Ze&#10;91bjV7J9Kn/R1/aLfZ6i6rpf+NzpV8N6niW4jp2m2k/aKh+9u2ivJb/U+z2Lp+nUfVvqtlP1g6fR&#10;Rdb7/Szm17bJO6m2Xuay39+v9IkpJ9W+h0dB6Pj9NqIc6sbr7QINlrvddcf6z/ofuVenWtNJJJSk&#10;kkklKSSSSU//1O2AUwEwCmAkpcBEY0kgASTwEzWkkACSV519dPrsc7f0Xoby7FcfSysuqS7IJOz7&#10;Jh7Pd9lc72WWs9+b/N0/q39ISkn1z+u7stz+i9Ce59Tz6WTl0yXXOJ2fY8HZ7nVud+jsur/pH81R&#10;+i99m79R/qSzorG9R6i1rurPbDGCC3FY4Qaqo9rsp7Pbfe36H9Ho9nq2XQ+o/wBSm9IazqXUWA9U&#10;c39FVoW4zSI2Nj2/anN/nbP8F/MVf4T1OzaElMmtRWhRaEQJKXSSSSUpBzMvHwsW3MynirHx2Ost&#10;sPAa0bnHRGXmX+NH6yete36u4r/0VJbd1BwnV/8AOY2L/wBb9uTd/wCg3/CJKeaus6h9dPrR7B6V&#10;3ULNlYj+Yx6x9J+vudRR+ks/0uT+j/PrXtXT8HG6dhUYOIz08fGY2upvg1o26n85377lx3+K/wCr&#10;v2Ppx65kNjJ6i0DHB5ZjTur7f9q3frH/ABX2ZdykpSSSSSlJJJJKUkkkkp//1e6AUwEwCmAkpzfr&#10;D0jK6z0qzp+NmnA9XS14ZvFjP+49u1zLGUv/AMJ6Tvf/AMX7F5j1P6r/AFl+r1gyrKXtrpO6vqGG&#10;4vYwj8/fWG343P8Ahqq17I0IjJBkaHySU+XdG/xn9YxQ1nUq2dTo/wBK2Kr4/rsH2a/+1VV/xy7z&#10;of1z+rvWnNqxckVZT9BiZI9K2T+awOPp3/8AoPZagdZ+of1d6wXWvo+x5btTk4kVuJ/4WqDj3f8A&#10;XKvU/wCEXC9Z/wAWX1gwpdiNZ1bGn/Bwy0f8ZjXO2/8AbN1n/FpKfYmhSXivR/rR9Z+h2uxqsw3V&#10;0n0zh5bX2NDh+jbW31PTzMf3fzXv2f8AALtOj/41Oi5RFPVa39MumC8/paCZ2/z9bd9f/X6a6/8A&#10;hUlPbJIePk4+VSzIxrWX02CWW1uD2OHix7Ja5TSU4/1s+sNf1e6NbnEB+Q4irEqMw+5wOzdt/wAH&#10;XDrrv+CrXk31V6Fd9Zevtx8kutp3OyupXHlzS7c9rnS39Jm3O9P/AIv17P8AAon12+so6/1h99bp&#10;6fhh1OEP3hP6bK/9Cnt/R/8AAV0L0r6h/Vw9C6IwZDNvUMyLsziWkj9FjT/3Wr9n/HevZ/hElPRt&#10;a1rQ1oDWgQANAAE6SSSlJJJJKUkkkkpSSSSSn//W75sKYUQNPFTaElMgEVgUGhWa6tJdx4JKUxk/&#10;BFAA4STpKc/qnQekdWDft+My6yv+aujbaz/ir2bba/7L1wHWf8U2ZQDb0LKGQwDTFyobZoOK8qse&#10;nZ/16qr/AI9enpJKfAmv+sH1WzYacno+U4/RPtZZHfafUw8xv/by3cv/ABj9Zz+h5HS8plbb8hor&#10;OZTLD6Z/n2updvb6lzf0e+t/9hetZWJi5lLsfLpZkUP+nVa0PYf6zHhzVxXW/wDFT0vIa63otp6f&#10;fBLaHk2Y5PhDj61H/W37Gf6BJTzn+Lf6uDqnVf2jkMnC6Y5rmj81+R9Omv8Aq4/tyHfy/s69eWZ9&#10;XOi09C6NjdNrIc6ps3WARvtd777f7dh9n/B+xaaSlJJJJKUkkkkpSSSSSmLyRwo7jEfiiJi0FJT/&#10;AP/X9CaijhfMaSSn6fr+kPoq2vlVJJT9UlOvlVJJT9VJL5VSSU/VSS+VUklP1UkvlVJJT9VJL5VS&#10;SU/VSS+VUklP1UkvlVJJT9VJL5VSSU//2QA4QklNBCEAAAAAAFUAAAABAQAAAA8AQQBkAG8AYgBl&#10;ACAAUABoAG8AdABvAHMAaABvAHAAAAATAEEAZABvAGIAZQAgAFAAaABvAHQAbwBzAGgAbwBwACAA&#10;QwBTADUAAAABADhCSU0EBgAAAAAABwAEAAAAAQEA/+ENFmh0dHA6Ly9ucy5hZG9iZS5jb20veGFw&#10;LzEuMC8APD94cGFja2V0IGJlZ2luPSLvu78iIGlkPSJXNU0wTXBDZWhpSHpyZVN6TlRjemtjOWQi&#10;Pz4gPHg6eG1wbWV0YSB4bWxuczp4PSJhZG9iZTpuczptZXRhLyIgeDp4bXB0az0iQWRvYmUgWE1Q&#10;IENvcmUgNS4wLWMwNjAgNjEuMTM0Nzc3LCAyMDEwLzAyLzEyLTE3OjMyOjAwICAgICAgICAiPiA8&#10;cmRmOlJERiB4bWxuczpyZGY9Imh0dHA6Ly93d3cudzMub3JnLzE5OTkvMDIvMjItcmRmLXN5bnRh&#10;eC1ucyMiPiA8cmRmOkRlc2NyaXB0aW9uIHJkZjphYm91dD0iIiB4bWxuczpjcnM9Imh0dHA6Ly9u&#10;cy5hZG9iZS5jb20vY2FtZXJhLXJhdy1zZXR0aW5ncy8xLjAvIiB4bWxuczpwaG90b3Nob3A9Imh0&#10;dHA6Ly9ucy5hZG9iZS5jb20vcGhvdG9zaG9wLzEuMC8iIHhtbG5zOnhtcD0iaHR0cDovL25zLmFk&#10;b2JlLmNvbS94YXAvMS4wLyIgeG1sbnM6ZGM9Imh0dHA6Ly9wdXJsLm9yZy9kYy9lbGVtZW50cy8x&#10;LjEvIiB4bWxuczp4bXBNTT0iaHR0cDovL25zLmFkb2JlLmNvbS94YXAvMS4wL21tLyIgeG1sbnM6&#10;c3RFdnQ9Imh0dHA6Ly9ucy5hZG9iZS5jb20veGFwLzEuMC9zVHlwZS9SZXNvdXJjZUV2ZW50IyIg&#10;Y3JzOkFscmVhZHlBcHBsaWVkPSJUcnVlIiBwaG90b3Nob3A6Q29sb3JNb2RlPSIzIiB4bXA6Q3Jl&#10;YXRlRGF0ZT0iMjAxMS0wNC0wN1QyMzo0OTo1NCswMjowMCIgeG1wOk1vZGlmeURhdGU9IjIwMTEt&#10;MDQtMDhUMDA6NTU6MTErMDI6MDAiIHhtcDpNZXRhZGF0YURhdGU9IjIwMTEtMDQtMDhUMDA6NTU6&#10;MTErMDI6MDAiIGRjOmZvcm1hdD0iaW1hZ2UvanBlZyIgeG1wTU06SW5zdGFuY2VJRD0ieG1wLmlp&#10;ZDpBRkU2NUQ1NjY5NjFFMDExOUVFMzkyMkExRUI2N0Q3NCIgeG1wTU06RG9jdW1lbnRJRD0ieG1w&#10;LmRpZDpBRkU2NUQ1NjY5NjFFMDExOUVFMzkyMkExRUI2N0Q3NCIgeG1wTU06T3JpZ2luYWxEb2N1&#10;bWVudElEPSJ4bXAuZGlkOkFGRTY1RDU2Njk2MUUwMTE5RUUzOTIyQTFFQjY3RDc0Ij4gPHhtcE1N&#10;Okhpc3Rvcnk+IDxyZGY6U2VxPiA8cmRmOmxpIHN0RXZ0OmFjdGlvbj0ic2F2ZWQiIHN0RXZ0Omlu&#10;c3RhbmNlSUQ9InhtcC5paWQ6QUZFNjVENTY2OTYxRTAxMTlFRTM5MjJBMUVCNjdENzQiIHN0RXZ0&#10;OndoZW49IjIwMTEtMDQtMDhUMDA6NTU6MTErMDI6MDAiIHN0RXZ0OnNvZnR3YXJlQWdlbnQ9IkFk&#10;b2JlIFBob3Rvc2hvcCBDUzUgV2luZG93cyIgc3RFdnQ6Y2hhbmdlZD0iLyIvPiA8L3JkZjpTZXE+&#10;IDwveG1wTU06SGlzdG9yeT4gPC9yZGY6RGVzY3JpcHRpb24+IDwvcmRmOlJERj4gPC94OnhtcG1l&#10;dGE+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PD94cGFja2V0IGVuZD0idyI/Pv/uAA5BZG9iZQBkAAAAAAH/2wCEAAYEBAQFBAYFBQYJBgUGCQsI&#10;BgYICwwKCgsKCgwQDAwMDAwMEAwMDAwMDAwMDAwMDAwMDAwMDAwMDAwMDAwMDAwBBwcHDQwNGBAQ&#10;GBQODg4UFA4ODg4UEQwMDAwMEREMDAwMDAwRDAwMDAwMDAwMDAwMDAwMDAwMDAwMDAwMDAwMDP/A&#10;ABEIASwBcgMBEQACEQEDEQH/3QAEAC//xAGiAAAABwEBAQEBAAAAAAAAAAAEBQMCBgEABwgJCgsB&#10;AAICAwEBAQEBAAAAAAAAAAEAAgMEBQYHCAkKCxAAAgEDAwIEAgYHAwQCBgJzAQIDEQQABSESMUFR&#10;BhNhInGBFDKRoQcVsUIjwVLR4TMWYvAkcoLxJUM0U5KismNzwjVEJ5OjszYXVGR0w9LiCCaDCQoY&#10;GYSURUaktFbTVSga8uPzxNTk9GV1hZWltcXV5fVmdoaWprbG1ub2N0dXZ3eHl6e3x9fn9zhIWGh4&#10;iJiouMjY6PgpOUlZaXmJmam5ydnp+So6SlpqeoqaqrrK2ur6EQACAgECAwUFBAUGBAgDA20BAAIR&#10;AwQhEjFBBVETYSIGcYGRMqGx8BTB0eEjQhVSYnLxMyQ0Q4IWklMlomOywgdz0jXiRIMXVJMICQoY&#10;GSY2RRonZHRVN/Kjs8MoKdPj84SUpLTE1OT0ZXWFlaW1xdXl9UZWZnaGlqa2xtbm9kdXZ3eHl6e3&#10;x9fn9zhIWGh4iJiouMjY6Pg5SVlpeYmZqbnJ2en5KjpKWmp6ipqqusra6vr/2gAMAwEAAhEDEQA/&#10;AFQmKrhHiq4R4q2I/bFVwj9sVXCPFVwjxVcI8VXCPFVwjxVv08VXCP2xVcI/bFV3p+2KrhHirYjx&#10;Vd6eKrhFirYixVcI8VbEeKrvSxVv0sVbEWKrhFirYixVv0sVb9LFW/SxV3pYq36WKt+l7Yq70cVd&#10;6WKu9L2xVv0fbFXej7Yq70fbFXejirXpYq70cVa9H2xVxixVr0sVa9LFWvSxV3pe2Kv/0BoTFVwj&#10;xVcExVcE9sVXCPFVwjxVcI8VXCPFVwjxVcI8VXCPFVwjxVcI9+mKrvTxVcI8VbEftiq4R4quEXti&#10;q4Rb4q2I8VXCLbFWxHiq708Vb9PFV3pYq36eKt+nirYjxVsR4q2IicVb9LFXelirfpYq36XtirvS&#10;xV3pHFXeicVd6OKu9E4q70sVa9LFXejirXo+2Ku9HFWjD7Yq70T4Yq16J8MVf//RN2t3RyhAqO47&#10;+B+nFVRbZj1xVd9WPfFW/q5xVsQ4q36WKrhHiq4R4quEeKrhHiq4R4quEeKrhHiq4R+2KrhHiq4R&#10;4quEeKrhHiq4RYquEftirYj9sVb9PFWxHiq4R4quEeKrhFirfpYq70/bFW/TxVsJt0xVsR4quEXt&#10;irBPzD/NHT/K0iWNpEt/q7cWltyxVIY+tZGXpI4+yg+L9psVS7Sfzd1O7sUv5fKOoPYuSBd2VZoz&#10;QkNQFF+zT+b7WKpjB+dHkdnCXrXmmyd0urZ1p8ynLFU9sPPnke/p9V1yyYt0RpfSP3SBDiqeQNBc&#10;LzgkSZezRMrg/wDA1xVUMNNjUfhirvSxV3pHwxV3pYq16WKu9LFXelirvSxV3pYq70sVf//SN7G5&#10;MSrb3Y2Q0R/AeBxVODEoApuCNiO+KrWQYq0ExVooK4q36eKrfTxVcI8VXBMVXCPFVwjxVeI8VXCP&#10;FVwTFVwj9sVXCPFVwjxVcI8VXCPFVwjxVd6eKu9PFWxHiq4R4quCYq2FGKruGKtiPFW/SxVckIPX&#10;FV3pAHFXm/5pfmlD5cifSdJZZdekWkj/AAsloG3qRurSkGqpy+D7T/srirzv8tPy0vvN982saw0n&#10;6HWRnmmdm9S7k5VZAx+LiW/vZf8AYr8XLgq+gp5dL0XT1aVks7G3VY0AUhEUCigBOXw5GUxEWUE1&#10;uUkuvO/kaccLi6S5Q7HlA8qmv+wIzDPaWEfxfZJxvzuLvv5paNG/KDzBKIRZafJcS7KvpG3dvlQR&#10;b/LLceswz2Eos4anHI7SH4/rKc/5GeRy5exF7psnUPa3Ui0+iQOcyW9YPyv802X/ABxvPOpwqu6x&#10;3arcJt/sht/scVabTfzx0/8AudR0jWUXos8TQOfpCoP+GxVZ/jL807H/AI6fkc3SL9qXTpw/08R6&#10;uKrYPzr0RZ/q+p6LqunXA+1G8Akp/wADxb/hMrlkjHmYj38LCU4x5n/csgtfzE8nXEXqLetF/kTw&#10;TRv9zrv9GUS12EfxD/N/461nVYxzKjP+ZXlSP7Mk83ukRA+9yMpl2phHUtMtfjCEP5p6RIeNtYXU&#10;5PTiqA7+wL/qyI7UieUZliNdE8hMq8XnPXLkVtfLF64PRmPAf8MgGTjq8h5Y5MxqZnlCXzTPS9U8&#10;x3V0EvdCayt2B/e+vE5B7VQf5/7HL8WTIT6o8P8AnNuOcyd48P8AnJ5RvBelf7fn/wALmS3v/9Od&#10;eZPLZi5lU8cVSTSb34vqFweLr/dO3j4VxVMiKGh6jFV3w06Yqt4g4quKimKrQmKrxHiq4Jiq4Jiq&#10;4R4qvEeKrhHiq4R4quCYqvEftiq4R4quEeKrhHiq4Jiq4R4q36eKuEeKt+liq4RHFXekcVbCYqvE&#10;eKrxFiq/0sVeX/mv+bEWgLJouiOsmusONxOKFLQEe9QZiDsPsx/bk+L4cVed/lh+WN95wvzquqGR&#10;dDjkLXE7E+pdSBqsiM1G619WX/jfFX0jaWFtaW0VrbRLDbQKscMUYAVVUbADtiqt6VQa9D1+WKvK&#10;fzK8o22myR6pYRCG2uG4XMKABEkIJDqB9gPQ81H7f+s2aTtXTDh8Qc/4/wDivx9TrNfgFcY/zv8A&#10;iv6zBgu48c0AO7qbem+WvzH0+DRETV5JHvYfg+FC7yKPssSaD/Jb4vtZ0Wm7UgMY4yeMfjidvg18&#10;RAcZ9Xu4pKV/+bm5XT9O+UlxJ/xqn/NeV5O2v5sf9N+P98wn2l/NH+mSC7/MfzZdPwjuEty32Ut4&#10;xyPy583OYh7TzzNDb+q48tdlly/2ChJp/nvUIJLq6+ufVY0aSW4upGhiVFHJmPqtGOIArsuGOn1W&#10;Tc8X+ckYc8+d/wCcXnVx5xUki3t2krsGdutelKb75kY+xj/FL/St0ezj/EXt/lP8q7STRrS518SH&#10;UpoxLcW0bmOOMtuE+GrFlU/F8f2uWZkOysI53JyY6DGOfq/rMrs/I3la0IMOlwch0eRTK33vyzLh&#10;pcUeUR+P6zkRwQjyH++TeO1iiHGJFjXwQKo+4DLhs2BcYa/1wpa9L2xV3pYq/wD/1PRmv6JHcws6&#10;rvTcUxV4/wCaNCktZjKikMpqCPbfFVPTb1L6ClaXEQo6HYkeIxVFBcVXBMVXBMVXBMVXhMVXBMVX&#10;hMVXBMVXBMVXhMVXCP2xVcExVeExVcExVcExVcExVcI8VXBMVXCPFWxFiq4Re2KrxH7Yq36VcVcI&#10;fbFV6xYqu4UFaYqg9Ss7jUdOurTT782VzIpiF5AEmkiNaMQpJHNfs/5P2sVeI6r/AM42696kkljr&#10;dvdO5Ln62kkTsxJJ5svq8jU1ZsVTqzf8/vLVpDZx6PYapYWyLHDHbrEKRgbACFoW7fyNiqt/yvDX&#10;9MPHzJ5MvLOn25Ii6ivjSWMD/kriqbab+f35c3dBcTXVi/7QngLKD/rRGQYqmWs+ZPJnmnQLuw0z&#10;W7Ca6lT9xG06RN6ikMm0vpkbj+XKs+PjgY94a8sOKJj3hiVv+U/mudA6i1WM9GE5dfoMasp+jOeH&#10;Y+Xvi6cdnZOpHzRcf5O6+x/eXlonjT1W/wCNVywdiz6yH+a2DsyXeyDSvyg0aCjajcS30g6op9GI&#10;H5KeZ+l/9jmdi7JxR5+r8f0XKx9n448/X/WZdp3l/SNOXjYWcVt2JiQBj82+19+bGGOMdogRcuMB&#10;HkHkP/OQfnkQWy+UrCSk1yqzaq6n7MJ3jh+cn94w/k4fz5NmxH8i/Ip8weZDq13Fy0vR2WSh6PdH&#10;eJAeh4f3rf6seKvpr08Vd6WKtGLFXelirRixVr0sVf/V9UkAih6YqxbzN5djuYmdVrWvbpirx/Wd&#10;Ju9KvfrMAIKnenQ133xVM7K6hv7cTxUDf7tj7hvHFVcIMVXhMVXBMVXhMVXBMVXhMVXBMVXhMVXB&#10;PbFVwTFV4TFVwTFV4TFVwTFVwjxVcExVcI8VXBPbFV4TFWwmKrhHiq4R4quCYq36ftirx/8AN/8A&#10;OFdK9by95bmDapvHfagnS2G4McZ3U3H8zfZh/wCMv2VXnH5Z/lr5o81zT31leSaTZQluWpVlq84/&#10;YTgyM57uxP8Aw+KvQ/8ABH5/aL/xyvMsepwr9mKeUk08ONyjf8ncVcfPv56aKKaz5TS/hX7UsMLC&#10;o7/FbPMn/JPFVe0/5yR0iNvQ1vQr2wk6OEdJAPmkogbFUyHn78iPMQpqK2Su3/VwsvRO/wDxYEp9&#10;PqYqv/5VH+S3mFeemND8X2W069r/AMky0o/4TFUDN/zjqLF/U8veaNR0txuiuKj/AIKFrc/hiqmf&#10;KP8AzkJo/wDxzfMlvrEK/ZjuGBJHyuY/+Z+KrT+YP546MP8Ac15OS+iX7U1sjjYdd4HnX/hMVab/&#10;AJyR06CCVNR8vXllfhG9ONnBQyAfCH5iFwtevFeX+TirwqWTWPMmvGRuV5q+q3PTr6k8zAAf5Kj7&#10;P+SmKvr7yN5PtfKvlmz0aCjvEvO5m7yztvJIfmdlr/uvhiqf+n7Yq16eKu9LFXenirXp4q70sVf/&#10;1vVOKtOispU7g9cVYb5q8sxzxsyrUEHtiryi7trvQ9QM0Y/dVPqJ+yR8sVT+3lhuYFngNUbqO4rv&#10;Q/wxVVC4qvCYquCYqvCYquCYqvCYquCYqvCYquCYqvCYquCYquCb4qvCYquCYquCYqvCYquCYquE&#10;eKrgmKrgmKruGKrhHirxb84fzmFiZ/Lnlmet8Kx6hqcZqIKn4ooWqf33+/JF/u/2f3nxKq88/Kv8&#10;rL/znqAuLnnb6BbOBd3XRpX6mGEkbt/vx/2P9fFX1LZWGm6RpsdraxJZ6fZx0SNaIkaIKkfgWLN9&#10;r7WKpZL578mxfa1e3bwMZMm3twDj8cxJa/DHnIfj/NcaWrxDbiisi/MLyW7cV1REJ2qyyoPvK5Ad&#10;o4P5wQNbiP8AEm4j0TW7QSFbbUrV+jMsc6H2+IEVGZkMkZC4niDkQmJCwQQx7Uvyd/LbUKmbQbeJ&#10;z/uy1L27VP8AxjZBX6MkyYnqX/OM3kyZi+m39/p0tfhq0c4H/Bqr/wDD4ql3/Km/zY0Tfy350eRF&#10;+xBNJPDsP8lvrEOKrP0z/wA5K6Dvd6ZDrMCdXSKGckdftWzQv96Yq3D/AM5Fazp0npeZPKM9o67O&#10;0LyxEf7G4j/43xVkNj+en5aa4gi1C3uo+WzJd2X1mPf/ACovXWn+xyE8kY/UYx/0rEziOZHzij7W&#10;f8lrK/g12yi0+DUIqtBcQQukilgVY+mqr8X+wzGlr8Eec4tEtZij/Ejbj82fKMRpEbmenThFxB/5&#10;GMuY0u2MA5cUmmXaWIfzvkl1x+dGjp/d6dcN4epJHH/zVlJ7cx/wxl+P9M1HtSPSMvsUIvzc1K7a&#10;mn+X5LgnpweST/k1GRhj2pll9OIn8f1UjX5JfTA/j4I6LzZ+ZFxvD5U4g95WZP8Aibx5dHUao/5M&#10;D+sf+PNgz6g8oD/OkzbTpLueyilvLY2dyw/e23NX4NvsGXYjNlAkgEjhP81zYk0LFIn08kyd6eKv&#10;/9f1ClyD1xVWWRW74q1LEsiFWGxGKsE82eWEmRyEBxV5rE9xoV+UcFrWQ0cEdMVZPH6ckayRnlG+&#10;4I/V88VVAntiq4Jiq8Jiq4Liq8Jiq4Liq8Liq4Liq4Jiq8Jiq8Liq4Jiq8Jiq4Jiq4Jiq8Jiq4Ji&#10;q4Jiq4JirYT7+3+YxV4d+cn50CD1/LXle4HrDlFqWqRH7HUNDAyg0btJKPs/YT+dVXn/AOVf5Wah&#10;511H1pudtoFq3+mXYFC52Jhh8ZGH2m/3X/r8FxV9W6XpFhpenwafp8CW1nbII4YI/sqP4k9Wb9r/&#10;AFsVRfpgih3A7f7eKvL/AMzvI1lb2r67pkQt3jYG/hjHFGVjT1Qo2V0anKn2l+0vw5qe1dHGeMzH&#10;1x/2cXXa/TCUDID1R/2UP6X+9k8xApsdutc5S3RFknkLzDcaNr0ALkWd26w3cZPw/EeIenTkjH7X&#10;2uObHs3VHHkAv0z+r/iv8xy9FnOPIB/DL08P4/ie9mSNYzI7KiDfk1FUfSc7A0OfJ6M8mP6n+YXl&#10;HTyVkv1nlHWO2BmNR2qnwj/g8wcvaWGHOVn+j6nFya3FHmf9L6mMah+dFou2n6a8h7SXDhB/wKcz&#10;mvyduxH0xv8A2Lhz7WH8MT+P6jHL781/N9yT6MkNop6CGIM3/BSczmBk7Zzy5VH8f0nEn2llPdH4&#10;f8UxnWfN+q3cRXVtWkeJqgxyykJv/wAV1FfuzG8fUZdrnP8AqtPi5sm1yl/VS3y/dRa/rltomjA3&#10;V5dMePEcYkVQWd3Y9I0A65kY+yM8/qHB/WbodnZZcxw/1vxJ6jp/5JX70bUNUjiB6pbRmQ/8HIV+&#10;/hmfj7Cj/FL5OXDsodZf6Vkmn/k95St6NcLPfMOpnlKqf9hF6Y+/M7F2Vgj/AA8TlQ0GKPTi/rMh&#10;svKPluxp9U0u1hYftCJC3/BFS2ZscMI8hTkxxxHIUmiwhRxUUH8o6fhTLGbfpDsMVd6eKu4Yq7hi&#10;r//Q9AWGsRzqDy374qmSXXviqMhvVOzn6Riq67hjniI2OKvPfNnlmOVHIXxxVhOl3s2lXRsrupt3&#10;JCk708MVZSFBAKkFT0I6UxVeFxVcFxVeExVcFxVeFxVeExVcFxVeExVcExVeExVcFxVeExVcFxVc&#10;ExVeFxVcExVdwxVcExV4L+cv508jP5Z8rXG28WparEfoaG3b/k9NX/iuP9psVebfln5Gh83a8tpd&#10;X0Nhp0NHuneVI5XWtBFArkFnan2qfB9r+VWVfXukaNp2kabb6fptuttY2yhIIkBChevX9osd2Y8m&#10;bFUaFGKrguKpd5hsEvdFvbVxVZoJEp81NMjKNgjvQQDseT5tAagJ6kCv09c8/kK2eQojYrlqCCOo&#10;6eOCMqNqjL7VdU1Aj67dzXPgJHZh7HiTQfQuXZdRPJvImTOeWU/qJP4/mtabpOp6pKYtNtJbyQdR&#10;ChYL23b7Cf7J1yWHSZcv0xLLFp55PpB/3Mfx/VZro/5NeYbqj6jPDp0e1Yx+/l+5Ssa/8HJm2w9h&#10;y5zNf1XY4+ypfxH/AErJZ/y38h+W9JudX1ky3VtYxNNcS3Mh4BU3p6aemh5fZVf5s2uLsvBD+HiP&#10;9NzsegxR6cX9d8r+Zta/TmuXepC3S0hmc/V7OJQqQwjZIwAAKqv2z+0/JszoxAFDZywKFPoz/nHP&#10;8vv0ToD+Zr6PjqOsqBagjeOzBqvXoZm+P/U4ZJL2MJirvT9sVd6eKt8MVa4Yq7hiruGKu4Yq/wD/&#10;0ZhovmdkIVzQ+BxVnema9FOgBYV8cVTdLqu4OKouDUeJoTtiqpdJFcxHocVef+a/LSyq7Iu/Y4qk&#10;Whaq8Ep0+9JBFfSc+2KslCbf0/z74quC4qvC4qvC4quC4qvC4quC4qvC4quC4qvC4quC4qvCYquC&#10;YqvC4quC4quCYquC4qhbW70fV7aRLS5t9Qt5FZJVhkSZSCOLAhC3j8WKsM1b8hPyz1GpTTG0+U/t&#10;WMrwgHp/dnkn/CYqwnWP+cWIG5Po+ulSKlIr6AMPoeIj8Y8VY/8A8qr/AD38qsX0O7mmiTdf0bek&#10;inX+5lMf/A8MVbT85/zo8suItfsvWVdmGpWRhY/89ohGP+JYqybRv+cptNk4rrGgzQ12aWxmWVf+&#10;Ak9Nv+GxVm+m/nh+V2sR+kNYFhJICPTvongIrt9s1i/4fFI5pJpX5RWOqKZrXzJb3kTGoayjSUU7&#10;biVvxGaM9hwJJMi6n+Sok2Sf9im8P5G6Ou02qXbnwVIU/wCNHyyPYmH+l82Y7Lx/0vmmum/k/wCU&#10;LSUSSxzXxHRLmSqCn+RGEU/7PlmTi7MwQNgcTdDQ4om6v+t6mZW1jbW0Kw20KQwoPgjjUIo+QWg/&#10;DM4BzKVuI39sKvm7/nJP8w/rl+vk3Tpa21kyy6s6nZ7gCscHuIQebf8AFn+pirAPyk8hSec/ONvY&#10;SI36LtqXOqyCopAh/ux/lTN+7H+yxV9oxW8ccSRRoqIihURQAqhdgq0/ZAxVfwxV3DFW+HtiruHt&#10;iruHtiruGKtFMVdwxV//0h7WzKQV/DFUdp2rXNq4DEle2Ks10fzJHKqqzYqn6XSstVNR44qiINQZ&#10;DQn4cVVp/RuY6bGuKsE8z+X6kzRDi67qw7U74qt8v6uZ1+qXXw3CEAV7/wC3iqfBf7fmMVXBcVXh&#10;cVXhcVXBcVXhcVXhcVXBcVXhcVXBcVXhcVXBcVXhcVXBcVXUAHJqBRuSaAUHWpOKvnX85vzrOpev&#10;5a8sTkadvHqOpRmhuKGjRQt1EPZ2/wB2/sfu/tKvOfJfkLzp5kNxc+WbVibP+9uUl+rjmeiJJVeU&#10;lDy4hvs/a/ZxVlf+Jvz+8nUW8bU1t02pew/XIKD/ACz6op8pFxVPdF/5yk1+EhNY0a1vANnktJHt&#10;5P8AgT6yYqz3Rf8AnJH8ur7it99b0qQ9fXh9WMH/AF4DJ+KLirPdI84eTdfi4aZrFjfq4/uVmjJ3&#10;8YnKv96Yqg9a/Kr8vdYJbUPL9oZH39aOP6vJXx5xcGxVg+r/APOLvkq6q2mX99prnopZLlK/KQB/&#10;+SmKsK1H/nGDzvpspuNA1e1umXdPilsZ9v8AKHqJ/wAlMVQbXP8Azkn5NH739Jy2ke1ZFTU4KfP9&#10;6wX6VxVHaT/zlL5stHEOt6PZ3hXZzEZbOb/gWMi/RxTFWdaN/wA5PeQbviupWt9pch6loxcxf8FC&#10;eX/JPFUz84fnv5KsfKN3qPl7VbfUtVYCGwtFJEgmkHwySRuFcRx/bfkPi48f28VfJM009zPJcTu8&#10;9xM7SSyElnd2PIk13LsTir7H/JP8vB5O8nxJdRhdZ1GlzqRpurFf3cPyiT/kpzxV6FwxVvhiruGK&#10;t8MVdw9sVdw9sVa4Yq7hiruGKv8A/9M8jZWxVebZHGwxVYizQNyjJFO+Kp9pXmF0IjlNP1YqySG9&#10;jmTkhr7YqrxXzRnrt3GKoiV4rqKh3xVhmu6RJBP9atvhkU1BHceBxVNtD1ZL63CsaTJsy4qmwGKr&#10;wMVXhcVXhcVXBcVXhcVXBcVXhcVXhcVXBcVXhcVXhcVcxVFLuQqKCzMTQADckkkAD5/Dir5u/Ob8&#10;6n1kzeXPLU5XRxWO+1BCQ13T7SIQPht/5v8Af3/GP7arDfyx/LLVfPGr+jFW20m3Zf0hf8dkB/3V&#10;H2aVh9gfs/ab9nFX135f8vaToOk2+laVbi2srZeMca7k13LMT9p3PxO37TYqmYTanY9abYqketfl&#10;/wCS9cB/SuiWd0zDeUxKsu//ABYgD/8ADYqwPWv+cY/IV6WfTZrzSpD9kRyCeMU/yJQzf8lMVYFr&#10;X/OLHmy3Jk0fU7PUAu6JMHtZfxEiV+T4qko0f/nILyWKwLq8FvH/AMs7m9tv+BX1l/5J4qmOk/8A&#10;OTf5g6dIINXtLPUSuzLLE1pPt4+maA/88cVZ7on/ADlP5RuOK6xpV7prnrJFwu4x93pyU/2GKvQN&#10;C/Nr8ttaYLYeYbQTNSkM7m2k3/yZhHviqe6l5c8t65AP0jp1pqUTioeaKOYU9noT+OKsG1n/AJxy&#10;/K7UgzQWMumSno9jOyLXx9N/Uj/DFWB61/ziZMOTaH5gV/5Yb6AgU8PUhPX5R4q1+WX/ADjr5j0v&#10;zvb6h5ojt5NM03/Sbf0ZfVE9yrD0wVIVlVD+83X7Spir6NCU9/fFV3EYq6gxVuntiruOKt8MVdwx&#10;V3DFXcMVdwxV/9QbBdDFUfDcDxxVGxsj9aYq57JW3Xb2xVUtbu6tG2JK+BxVPbbU4rhBQ0buMVV0&#10;vGiNQdvA4qiHliuYqGhNOnhirGry2m068F3b1Ar8YHcYqyrS9QivbdZFIqftDwxVHhcVXhcVXBcV&#10;Xgb4qvC4quC4qvC4qvC4qvAxVcFxVt3jijaSVlSJAWkdiAoUCpLEkALT7WKvmb85vzqk8wtN5f8A&#10;Lspj0JSVu7tahrwg7qvcW1f+Rv8AqYqxD8tPy01fzxrP1e3rb6XblTqGoEVWMHfgnQNM/wCwP2ft&#10;v8OKvsDy55b0jy/pNvpOk24t7K3FEQbkk7s7n9p3O7s32mxVD+ZfN2keW4YZdT9YJOeMbRRM689q&#10;KzD4E5V+BZGXn+xlOfOMUeIiVf6dqy5RjHEQa9zFZ/zt0NTSDT7qUdixjj6bd2bNSe3cXSMvx/p3&#10;XntWHQS/2LUH54aOW/faZcovcq8b/h8GAdvY+sZfYgdrQ6xl9jM/LXm7Q/MMLPp0xLx09WCQcJUr&#10;0LKezfzL8ObPTavHmFwP/FOfg1EMo9J5eSehcym9cE3qNvfFUBq3lry/rMRj1bTba/QilLmFJT86&#10;uGYfQcVYDrn/ADjb+WWpVa1tJ9JmPRrKZuFf+McvqJ/wIxV57rn/ADiZqqAnRNdguk6rDexGJvlz&#10;jMif8k1xVh8n5Y/nl5OkMum21/Eib+rpFy0qUH+REwb6GixVG6H+e/5zaZcC2uP9yjRHi8F/aESj&#10;xDPGIXB/1spyaiEPqlGHxi1zywh9REfi9N8u/wDOQuq3HBNd8rPa1+3cWtwjD/kVLwf/AIfMKfbG&#10;nj/Fxf1eJxZdo4R1v+qn97+eekJUWWm3Ex7GRkiH/CmQ5h5O38Y+mMpf7H/inGn2vD+GMpfj/OSO&#10;7/PDzDISLWwtoB/lmSU/gYxmFk9oMh+mMR/pnHl2tPpGP+6/4lJ7n84POsjcfr0NuT0SOKMN9zc2&#10;OU/yvqp/T/sYNX8o55fSf9LD/pN0Gsfmtq+9q+qzq3R4o3hT/gisK/8ADZbGOvyfzx/WrGzEdXPr&#10;P7IJnb/l/wDmxfgG5uXtgf8AlpvnY/8AAw+oP+HzIj2VqpfVk/2UpN0dBnl9U6+Mk50j8pfN9pew&#10;3snmNYJ4WDq0SSz7+B9SRFNem65lYOyTCQkck7Dfi7OMSDxyt6tGG25GpHUjp9Gbp2iphV2KuxV2&#10;Kv8A/9UHDdFeuKpjb3g23xVMre7G1DiqZ2910BxVHKsUoptXFVN7KSM849qeGKqsV4/2Ztm/mxVV&#10;Fy0Z5Kf7cVVzPFcx8WpXwxVL7SeXS73ku8DncdhirNbS4juIldDUNviqJC4qvAxVcFxVeFxVeFxV&#10;eF3xVeFxVfxxVqaWGCJ5p5FihiUvLLIQqKqipZmOwUDqcVfMH5yfnRN5meXQtBlaLy6hpcXAqr3j&#10;Keprutv3WOn737cn8mKsU/Lf8t9Y876z9WtQYNOtyG1DUCPhiU78Vrs0zfsJ+z9tvgxV9heWvLGj&#10;+W9Ht9I0mAQWdutFH7Tk/akcndnc7s//ABpiqbBcVQ+oadaX1pLa3cKz28ylJYXAKsp6g1xpXzl5&#10;o0E6Frt3pgJaKFgbd2ryMTjkla71H2D/AKmcR2npxiykD6T6o/53/EyeX1uAY8hA+n6glYHfwzXO&#10;KnvkrV5NJ8zWN0jERtIIZx0rHKeLA+3Rv9jmw7NznHmHmeFydFl4csd/q9Mv+Sj6Ui3UH9Xj1zuH&#10;qVXYYqluq+Z/L+lKf0hqEFsw/Ydxz/4AfF+GUZdTjx/VIRasmeEPqkIsP1X87PLlvVLCCe+cdGoI&#10;Yz/snPL/AJJ5q83buGP0gz/2P/Hv9i4GTtXGOQlP/YsR1H86PNNwSLOK3sk7EKZXH+yfb/hM1mXt&#10;3MfpAi4WTtXIeVR+bGNQ84eadRr9b1S4kU9UVzGvv8CcRmuy6/NP6pFw56vLPnI/j+pwpNNMqAyT&#10;yhV7vI1B/wAExGY0YmRoDiLQASaFlNPLvlnX/McC3OiWMl5aOSq3nwxwkqSGpJIUBodvgDZscPZG&#10;onvw8P8AXc3H2fml04f634/3TN9L/I7X5ip1LULeyU9UgVrh/lyb00H/AALZs8PYA/jl/pHNx9kf&#10;zpf6Vl2mfkv5NtaG7WfUpB1+sSEJX/jHEI1/4lmzxdl6fHyjxf1vU5uPQYoco3/W9TLdO8u6DpoC&#10;6fp9vagbViiRT9JA5HM+MQBQ2cuMQOSY0yTJvFXYq7FXYq7FXYq7FX//1ioHfFVVHKnY0xVFwXhU&#10;74qmltejbfFU1tr3pviqb2t4rUDYqi2tIZl+GlcVQc1lNFUdVxVDqGVu4OKqktZEpIPkwxVFaJqE&#10;lvKImPwg0Wp/A4qzK2lSaMMOvfxriquBiq8DFV4XFV4GKrwu+KrwuKrLm5trS2lubqVILaBDLNPK&#10;QqIiirMxbbiB1xV8ufnF+c1x5smk0XRnaDy3G1HY8ke8Zf2pO4hB+xER8X23/wB94qxf8ufy61nz&#10;xrQs7QGGxhIbUNQYVSFCeg6BpW/YX/jT4sVfYflbyto/lnRrfSdJgEFpANv53Y/akkPVnc/aZv8A&#10;iHHFU5C4qvC4q2V2xV4X+ccYXzVGwG72yEkeztnLe0H1xP8AR/3zoe1h64nyYMBnPuqXwsUlRxsV&#10;ZSPmDXJ4pVIFMTRB83reofnXaQQiPS7F7iQAfvrg+mgPso5O33rnT6jt6AJ4Bxf1vS7zL2tEXwC2&#10;Faz+Yvm7Vgyy3zQQH/dFt+6X5VU8yP8AXfNNn7Vz5OcuEf0PS6zLrss+vCP6P44v9kxsmpLE1Y9S&#10;epPuc1xNuG6oDKp+0xoidWJ9lFa5KGOUzURxMowMjQF/1WSaP+XfnLVeLwaa8EJ6XF4fQWnsrgyn&#10;/kVm0wdi557moD+k52LszLLc1H+s8088a5eaTr13o+n3sU62TejPdwIaGZdpVjZieQjb4PUp8TZu&#10;MHYWGO8ryH/YuxxdlYxzPGfx+PqSbyn5d1jzr5psNFhleWe8ekk7lmEUK/FLKa1+FF/4JuObfFgh&#10;j2hEQdhjxRgKiOF90aHo2n6LpNnpWnxiGzsYlhgjHZVFN/c9W/yssbEfirsVdirsVdirsVdirsVd&#10;irsVdir/AP/XKFYYqqAjFV4OKqscjLuCcVR9tfMKVxVN7W/G2+KpzZ6hQihxVO7a6hnXi9KnFXXG&#10;krIOcX4YqgvqrI3F1/z9sVU5dPYEMg26j+3FU00+9lhX1N2MY/ep/Mg6t81H/C/7HAdkEsnglSaM&#10;SIaq3+f8MKVYDFV6riq8DFV4XFVl5eWdjaTXl5MlvaW6GSeeVgqIiipZicVfK35wfnHd+b7h9K0p&#10;nt/LULbKfhe7ZekktNxFX+7i/wBm/wAf92q8+0SzsLzVba21G+XTbKWQLcXzq7iJO7cEBLNT7OKv&#10;s38uIvIdpoFvpnlC9tbuzhFS1vKkkruQOUkoB9T1GO7clX/gcVZeo3p3HUb9cVVAuKrguKtkbYq8&#10;K/OSTn5rRK1MdslfmWY/xzlPaA/vYj+j/upSdD2sf3gH9H9LBc0DqmwMUNgb4LQmOieX9b1yb0tJ&#10;spLsg0eRBSJT/lStSMf8Fy/ycz9N2dmzchQ/nScrBo8mTkNv58vo/wCPPRtB/IyZuMuvX/Ed7SyH&#10;4GZxX/gI1/1832n7Cxx3meM/7H/ina4uyoR3keI/7F6NoXk/y3oS00uwigf9qenOZv8AWlcs5/4L&#10;NziwxxiogRDs4Y4wFRHCw789vzI/wb5TeGxl467qwa30/ifiiWn7242/30p/d/8AFrJlrN8bdep3&#10;r13J+e++Kvqz/nGn8vP0J5cbzPfxcdT1tQbZWBDRWYoU+RmP71v8n08Ve04q7FXYq7FXYq7FXYq7&#10;FXYq7FXYq7FX/9CS6n+Vkm8mkXNR/wAs9wf+IyAf8TXFWI6hpGp6Y3G/tZLfwdhVG/1XHw/diqHQ&#10;gnbpT/P3xVVAGKrxtiqrHOyHY4qmVrqJFATT54qnVnqPT4sVZDp+rEUqdsVTqMWl2u9A3Y++KuGn&#10;vGSCKodsVabTCrCSPbxpiqoJjpw+sttauwEw6cCx4hgBkSaQTSdxlXUMpBVtwR036EU8cklUAGKq&#10;gGKrwvbxxVDatoulazYSafqlrHe2MxBkt5hyRqGq7eK/zYq8x1//AJxn8jahyfSpbnR5j0EbevDX&#10;/jHL8X3SYq808wf840eftO5SaXJbazCu6iJ/QmIHjHLRSf8AUfFXnGqeX/Mvl27H6TsLvS7lD8Ms&#10;iPCQf8mQUX/gWxVk/l388PzN0MIkGsve26ja3vwLpKeAZyJR/sZMVen+Xf8AnK+IlY/MWhMhNA1z&#10;p8nIfP0ZqN90uKvUPLn50flnr5WO01uG3uH6W17W1kr029Xijf7B2xVm6lJIxIhDowqCpBBB9x1x&#10;KvHfPHkDzrrnmu6u7SyjNoRGkNxLPGgYBQSeI5P9on9jND2h2Zk1GXiBiIup1ehnlycViMaH9b7v&#10;6SCt/wAj/OElPWurCAHtymlP/CpGP+GzHj7PnrP/AGLUOyD1l/sf+PJlB+Quo7G41yJPERWrE/e8&#10;uXx7AxjnKR+TYOyIdSWQaF+SnluxcS6lJJq0gNVjlAjgH/PNKc/+ejuv+TmZp+ysOI2Bxn+m5OHs&#10;/FA39R/pM/tba3to0ht4lhhjFEjjUKqjwCigH0Zsg5yvhVDalqFnp1hcX97KsFnaxtNcTMaBUQcm&#10;J+QGKvhr8yfPN55182XetTlktj+60+Bt/StlJ9NafzH+8k/y2xVMfye/L+Tzt5yt7GZD+ibSl1qr&#10;DYCFTtED/NM3wf6vNv2cVfbUMaRxrGihEQBVRRRVA2AAHQYqvxV2KuxV2KuxV2KuxV1BirqYq6gx&#10;V1BirsVf/9HtMZFMVXSJHJGY5FV42+0jAFT/ALE1GKsa1X8u/Lt7V4I2sJzvzg2SvvGfh/4HjirE&#10;NT/L7zHYktbqt/CN+UO0lP8AjGxBP+xLYqx5jJFI0UyNFKv2o5AVYH3qB+rFW+QPTFV6kg4qiYLq&#10;RD128MVTez1ToK4qyCw1YqQQ2Ksp07WUcBZN/niqe2whkFYzUd1OKq8lhBLGyOoKsKMpFQR8jiQD&#10;sUEWlVoH069OnSf3DkmzYnYV34VO43wJTcDw+gfPfCqH1PVNP0rT59R1G4S1srZC89xIaKqjx/gB&#10;8Tfs/Fir531r/nJ3zH/iGSbRbO3/AECnwQ212h9aVQT+9d0ZWjZu0a/Ci4qy/wAuf85QeVLvjFru&#10;n3OlSn7U0VLqD/hQsqj/AJ5vir1Py75z8peYUDaLq1rfGm8cUgEo/wBaNuMg+lMVT0L2Najx2NcV&#10;dPaW9zEYJ4knhcUMciiRd/ZtsVYH5i/IT8stb5SNpQ0+4ff19PY25rTugrH/AMk8VeYeYv8AnFDU&#10;4ucnl3Wo7pRUrbXyGJ/l6sXJT9Ma4q8v8x/lN+YmgCRtR0O4NvH9u6t1FzCB4l4uXHf+ZUxVKvL3&#10;nbzToL89C1m5sgOscErema0IrE3OM/SuKvUfLv8AzlL55sOMes2lrrEQpykANrPT/Wj5Rn/kSuKv&#10;UPLv/OT35d6kEj1MXOizH7RuI/Vhr7Sw+p/wyJir03RPMvl/XIBPo+o22oRUqWtpUkoD4hSSv+yx&#10;VM8Vdirj0xV85/8AOT35kV4eR9Nlqp4za2ynqD8UVsfn/ev/AM88VfO9GY0FWZugA3JPgPc9h+1i&#10;r7T/ACS/L0eTPJ0MNygXWNRpdame6uR8EPyhU8f+MnP+bFXoOKuxV2KuxV2KuxV2KuxV2KuxV2Ku&#10;xV2Kv//S7IjUxVVV64quBxVdXFUJqOk6ZqcXp39tHcLTZmHxD/VYUZf+CxVh+q/lbEeUmk3ZiP8A&#10;yz3FWX6HWjD/AGStirE9S8v65pRJvrR0jr/foPUiP+yAoP8AhcVQSSK24PXwxVWRj23xVG219JGR&#10;vXFU9sNX6b4qynTNdZCKNtirK7LV4p0FTQ+PjiqV+c51XR5rtTS5swZYWU0JIH2T48vBsjKANfj8&#10;f1WMo/YqwecdD/wuPMd3dxwWEcQe7mf4eDgDkhA35ljRUX4n/Y/ZyvBnjljxRPEP98xw5o5I8UTx&#10;B8t/mp+a+p+d9Q9GLnaeX7Z62diTu7DYTT9jJ/Kn2Yv8p+T5c2JH5H8ja75y1ldM0mMbDnc3UlfS&#10;gjO3KQ+J/YRfjb9n9vFWSeYvyD/MjRuciaeNVtl39ewb1TT3iPCUf8C+KsBmhu7K74TxyWt3Gfsu&#10;HhlUj5hXGKs08tfnb+ZegcI7fWJLy2TYWt+BcpQfsgv+9X/YyYq9V8tf85X2b8Y/MuiPC3R7rT39&#10;VCfH0peDCvtK2KvWfK/5p+QPM/FNJ1u3e5YgCznb6vcl26AQyhHY7fsc8VZVgV2Ksc80/l35M80R&#10;TDWdKgnuZUKC+VFW5Q8eKsstOVU/ZD8k/wAnFXmmvf8AOKXlW7QvoWqXWnTU/urgLdQk/wDJORf+&#10;DbFXl3mX/nHP8zNF5SW1rHrNuu/qWL1k+mGThJ/wPPCrzya21bRb8CaO40u/jO3MSW0yn2JCP1xV&#10;m/l38+vzR0Tgi6udQt16waiouOn/ABZ8MwH/AD1xV6h5c/5yzsX4x+YtDkhb9u50+QSpX/jFL6bj&#10;/kY+Ksv1j/nIf8vovKt7qukail3qcMdLXTJEkimaZ/hQGNwDwU/FIy/Cq/5WKvke/wBQvdRv7jUL&#10;2Zp7y7kaa4mY7s7nkxr9OKvVv+ccfy8/xD5p/T19Hy0nQ2V0DD4Zbv7Ua79REP3rEftel/Nir62X&#10;bbFW8VdirsVdirsVdirsVdirsVdirsVdirsVf//T7IBiq8DFV4riq4YquAxVeBiq8AUIpseo7Ee4&#10;xVItV8ieWtT5NJbfV5m6zW59Jq+4HwN/wPL/ACsVYNrP5VebLKs2g38OoRjcWd6CjkDssinb6eeK&#10;sI1LX9Q0CX0fNGjXukkGgueH1i2J/wAmSPj191xVGWPmvy/crzt9St2oKlTIEanur8TT5jFVC5/N&#10;nyvbW1xHHqDPMqOqGCOQtyIIBRmAXZh9rFUf+V35p+Zdd9e3ntYLqa0RGkmD/VyxckcTRZI+W1f9&#10;14qmP5g/mLeXIj8vQEWd3XlqXGRJvTjYfDGWUceUinkyD7Cf5T5ga/MY4/T1cTWZTGND6mB+eJDP&#10;5eiiiuGEVvIsrQcz6bEDgHZa/EyK3wtT7PLNH2LknDKYn6Z/7r8cTqey5mOQx/hn/umO+SPI+t+c&#10;dbj0rS46bBrq6cfu4Ij1eQ/8RQfa/ZX9rOrehfY3kbyPovk/RItK0uOij47i4anqTSkbySEd/Afs&#10;r8OKskCjFUBrXlXy7r0Jg1rTbe/jPUXESuR22Ygsv+xOKvL/ADJ/zi55K1DlJotzcaNO26xg/WYK&#10;+HCQ81H+q+KvKvMv/ONv5j6Rzexhh1q2WpD2bcZaf8YpeLfQjPirzTUtL1LTbg2up2c1nODvDcxt&#10;E4PydVxVPvLf5meffLfFdI1q5hgTpayN68Hy9KX1FH+xxV6r5b/5yu1aHhF5j0aK8TYNc2DmCT3J&#10;il5Ix/1ZExV6p5b/AD3/ACy13giasun3L9LfUVNs1fDm/wC5P+xkwK9DtZYZYllhkWWOQVWRCGUj&#10;2I2OFVY9NsVQOqaLpGq25t9TsoL6Ag1juI1lXf2cNTFXmvmP/nGn8ttV5SWME+jXB6NZyEx18TFL&#10;zT/gPTxV5d5j/wCcVvONlzk0O/ttWiB+GKXlbT0+R5xH/g1xV5f5g8j+cPLrEa1o93YoP93SRlod&#10;vCROUX/DYqlml6be6rqNrpthH695eSrBbxLQ8pJDQCo2p3b+XFX3T5A8nWPlDytY6FaUY26crmcC&#10;hlnfeWQ/6zfZ/wAjiuKsjxV2KuxV2KuxV2KuxV2KuxV2KuxV2KuxV2Kv/9TswGKrgMVXgYquAxVe&#10;Biq8DFV4GKrwMVXjFXS28M8RhnjWWFxxaORQyEHtQgjFWEa9+R/5eaxyZdPGnytvW1C+mT4mCUPF&#10;/wAi+GKsHvf+cYdNWUSWxhuUB3iEk1pUeBFZ46f6jJirfmjyvr/kbyndajp1nptpBa8QqNcLGWdv&#10;hHFAo9STwj9T1W/Z/axV88299qi3TTzSkl2aRwoYcmY1YsxLE7nvlc8Qlza5YxLmzLyjovmPztqS&#10;aHpkTVlAa7upN0hiB3dz0pX7Kj7b/CmUQ0kYy4mqGmEZW+t/IfkXRfJ2iR6Zpke5+O6ump6k0vQu&#10;5A/4Bf2FzLclk6jFVRRiqqq4qvVcVX8cVQWqaJpGrWxttUsob63aoMVxGsi7+zBqYq8x8y/84y/l&#10;3q3OTTVn0S4bcG1fnDX/AIwy8l/4BkxV5V5j/wCcWvPen8pdHurXWYRXjGD9WnoP8mQmP7psVeW6&#10;75X8x6BN6GuaZc6a56C4jZUan8r7xt/sWbFV+gebfNHl6QSaHqt1px6lIJGEZ3r8Ue8bD/WXFXqf&#10;lr/nKbzvY8I9bs7XWYR9qVR9Vnp84w0X/JJcVeq+W/8AnJX8ttWCx308+iXB2K3sZMfI9hNFzSn/&#10;ABk9PFXpumavpeqWy3Wm3kN7bHpNbyLKh/2SEriqMxVbIiuhRgGVhQqRUGvscVSC38g+S7fXYtdt&#10;tFtINWhDCO7ijEbDmvFtkorMVqORHLFWQDFW8VdirsVdirsVdirsVdirsVdirsVdirsVdir/AP/V&#10;7OBiq8VxVcBiq8DFVwxVeBiq8DFV4GKrwMVXqMVVF7YqlnmXzNo3lrR59W1ecW9nAN67uzn7Mca7&#10;c5Wp8Kgf63FfixV8kfmP+ZOsedtW+s3VbfTbct9Q04Gqxr0Ludg0r/tSfs/ZT4MVS3yd5O1vzZrc&#10;Wk6VFzlb4riZhSOGOtGkkI/Z7Bf2m+z8WKvsXyD5C0XyboiaZpqcpGo93eMP3k8gFC7H+XsifsYq&#10;ypVxVUVcVVVXfFVQDFV4GKrsVdirsVccVULuytLyB7e7hS4gfZ4pUDoR4FWBBxV5v5l/5x1/LPWu&#10;ckFi+kXTVpLp7+ktfExENFT5IuKvJ/Mv/OKvmuzLyaBqNvqsPVYZh9Vn+X7UR/4JMVeVeYfJXm7y&#10;5IV1vSbqwA2EsqH0jT+WVOUbf8jMVS7TNV1PS7kXel3c9jcD7M9tI0Tda9YyK/7Itir0vy1/zkl+&#10;ZOk8IryeDWrdduN4gWSntNDwPL/WSTFXtP5bf85A6P5z1aDRW0m7sdVnVmULxuLfjGvJmaQcXQD/&#10;AC4lX4v5sVesDFW8VdirsVdirsVdirsVdirsVdirsVdirsVdirsVf//W7SBiq4YqvAxVcBiq8DFV&#10;4GKrwMVXgYqvAxVeKd+nfFUq81ea9F8raNNq2rz+jbw7Ko3klkNeMca1+KRqfCB/svhxV8kfmF+Y&#10;ms+ddY+t3p9GxgJWw09TWOFD1r0VpXAHOQr/AJP93iqXeUfKWteatai0nSYvUnk+KWVv7uKMGjSS&#10;H9lR/wAE37OKvsT8vvy/0XyZoqadp6c5mo95eMP3k8n8zeAXpHH+ymKstVcVVFXFVVRiqoq4qqKM&#10;VXYq7FXYq7FXYq7FXYq7FVksUcsbRyIJI2FGRgCCPAg4q+Pv+chbzyafOZ0vy3plraSacCuq3dqg&#10;jEty1CY+KUT9yPtNx5eozfyYq8u/DFX1f/zjX+Xh0Ly23mS/i4apraKYFYENFZDeMexm/vW/yfTx&#10;V7NirsVdirsVdirsVdirsVdirsVdirsVdirsVdirsVf/1+1AYqvGKrgMVXgYqvAxVcBiq8DFV4GK&#10;rwOuKpP5u836J5U0aXVdWm4QpVYYlp6s0pFVjjHd2/4FF+NvhxV8j+ffP2tedNZN9qDenbR1SxsE&#10;JMcEZ2oP5nb9uT7Tf6mKoLyp5V1rzTrUOk6TF6lxKeTyN9iJNuUkh6BV/wCG+yvxYq+wvy7/AC80&#10;byXoqWFivqXL0a+vWFHmkp1PcKvRE/Z/4LFWXqMVVVGKqijFVVVxVUUYqvGKuxV2KuxV2KuxV2Ku&#10;xVx6YqwH85fzEj8keUZbqBgdZvuVvpMZ3/ekfFKQf2IFPP8A1uCftYq+KZJJJZGkldnkdi0kjGrM&#10;zGrMxO/Jj8W+Ks5/Jr8v386ec7eznTlpFiFutVbsYlNFi+c7Dj/qc8VfbESKiqqAKigBVAoAAKdM&#10;VX4q7FXYq7FXYq7FXYq7FXYq7FXYq7FXYq7FXYq7FX//0O2AbYquA3xVeBiq8DFVwGKrxiq8YqvA&#10;/piqR+cvOmieUtGk1TVZeK1KW9utDJNJTZIx4n9pvsqnxvir5I88eedb846w2o6m/FVqtnaIaxwR&#10;n9hK9WPV5PtO3+RxRVUJ5X8r6x5m1mDSdJh9W5mNWJ+xHGD8Ukh/ZRa/7L7K4q+wPy5/LrR/JejL&#10;Z2Y9W8lo1/fMKSTSdfoRf2E/ZxVmKAYqqqMVVVGKqijFVVRiq8DFW8VdirsVdirsVdirsVdiqldX&#10;EFtbS3E8gighQySysaKqIKsxJ6AAYq+Ifza/MGfzv5vuNSViNMt622lQnbjbqa8yP55m/eN/sE/Y&#10;xVhiqWYKq8mYhQo3JJ2AA98Vfa/5K/l8vkvybBb3CAaxf0utUfuJGX4YvlCvwf63P+bFWf4q7FXY&#10;q7FXYq7FXYq7FXYq7FXYq7FXYq7FXYq7FXYq/wD/0e2jFV4GKrwMVXAYqvA2xVeBiq4f5064qkHn&#10;fzzonk/Rm1LUnqxqtpaIf3k8gFRGle387n7C/F/k4q+SfOXnTW/N+svqeqSVI+C1tlJ9KCMmoRAT&#10;/wAG323b7eKoby15a1fzLq8Gk6TCZrqc99kjQUrJIf2USvfFX19+W/5caR5L0cWtqBNfTUa+vmFH&#10;lcfPdY1r8Cf8bYqzNVxVVUYqqKMVVVGKqqjFVRRiq7FXYq7FXYq7FXYq7FXYq49MVeA/85N/mT9S&#10;09PJOmyn61fIsurup+JLc/YhqP2pyOT/APFS/wDFmKvmfr7k/R1+WKvYf+cb/wAuzr/mc+Yb6Plp&#10;WhsrxBh8Ml4RyjXftCP3zcf2/SxV9aDFW8VdirsVdirsVdirsVdirsVdirsVdirsVdirsVdirsVf&#10;/9Lt4GKrhiq8DFV4GKrwMVXAYqxzz3590Tybo5v9QfnNJVbKyQj1Z5APsrXoo/bk+yv+t8GKvkrz&#10;f5v1vzXrMmq6tLzlb4YYUr6UMdSRHEtdkH832pG+PFUFo2kXer6pbaZZ8Dc3ThIzKyogJ7szEAAY&#10;q+wPy0/LjSPJWkC2gAn1GcK1/fMKPI1KhRXdY0r8I/4L4sVZsoxVVUYqqqMVVVGKqqjFVQDFVQdM&#10;VdirsVdirsVdirsVdirj0xVjvnvzjp/k/wAr3uu3x5LbpSCGtDLO+0US1/nbr/KvxYq+GNb1nUdb&#10;1e81fUZPWvr+Vp536As/QAfsqgHBB/JxxVbpOl32rapaaZp8Rmvr2VILeIftSOaAHwUdWP7K4q+6&#10;vIXk+x8oeV7HQbT4hap+/mpQyzP8Usp/1nr/ALH4cVZDirsVdirsVdirsVdirsVdirsVdirsVdir&#10;sVdirsVdirsVf//T7iBiq4DFV4GKrwMVXgYqtnM628jQqrTKpMSuSFLAfCCR2rir5K/NLQvzK/Tc&#10;+rebLSRw54R3EFZLSOMH4Y4ytfTQfyvxZvtPirA+tPD/AD8NsVboKb7/AHfxxVmvlL83/PfljhFZ&#10;6g11ZIdrG9rPFx8FLH1I/wDYMv8AssVe2eUP+clvKmo8INfgk0W6Oxm+Ka1r/rqBJH/s04/5eKvX&#10;tN1TTtStUu9PuYru1f7E8DrIny5KWX/iOKpgu+KqqjFVRRiqqoxVdirsVdirsVdirsVdirsVc3TF&#10;XyB/zkL+ZX+KfNH6IsJeWiaI7RIVIKTXX2ZZduoTeKM/8ZG/bxV5P2xV9F/84u/l5Uz+dr+Lb47X&#10;RlYdqlZ5x8/7lT/xlxV9GYq7FXYq7FXYq7FXYq7FXYq7FXYq7FXYq7FXYq7FXYq7FXYq/wD/1O5A&#10;YqvAxVeoxVeBiq4DFV4GKueGORGR1DKwoVIBBHuDtirzvzd+QvkfX/UntoDpF8+/r2YAjYnu8RPA&#10;/wCx4Yq8U83fkP560DnPbQDWLFd/XtATIAO7Qk8x/seWKvOnRkco6lXXZkYEEH3Hj7NirWKpnoPm&#10;bzB5fu/reiahPp89akwuQrU7On2GH+srYq9n8nf85S6lblLfzXp63kXQ31lSKWh7vCx9Jv8AYMmK&#10;vc/KH5k+S/NcanRNThnuKVezf91cL84Xo/8AwPJcVZWlP8+v04qqqMVbxV2KuxV2KuxV2KuxVx6Y&#10;q8p/5yA/Mr/CflQ6dp8vDXdaVobYqRyhgpxln9moeEX/ABY3L9jFXx//AA+ddtu3fFU+8i+UL7zd&#10;5psdCtKqbp6zzAVEUCbyyE/5K/Z/mfhir7r0fSrHSNNtdMsIhDZ2cSwW8Q/ZRAFG/jtviqNxV2Ku&#10;xV2KuxV2KuxV2KuxV2KuxV2KuxV2KuxV2KuxV2KuxV//1e6AYqvAxVeBtiq8DFV4GKrwMVXgYqvV&#10;cVXhAcVYx5s/K/yZ5qRv0tp0bXJBC3kX7q4Wv/Fi0J/2XPFXiXm//nGPzBZc7jy1drqduNxaXFIr&#10;gA9g393J/wAk8VeP6ro2raRdtZ6rZzWN0vWGdCjfRWgYf5S4qg8VXRu8brLGxSVDVJFJDKR3DChX&#10;FXp3k3/nIf8AMLy76cN1cLrlgtB6F8SZVUfyXC/vP+D9XFXu3kz/AJyN/L7zB6dvfTtoV+9B6N7Q&#10;RMT2S4X92f8AZ+k3+Tir1OCeGeNJoXWSKQckkQhlIPcEVBGKqmKuxV2KuxV2KuxVB6zq1hpGlXeq&#10;ahKILKyiaa4lPZEFT9P8uKvhbz/5zv8Azl5qvddvKoJ24WluekNuhIjjHuB8T/zOz4qx7FX1l/zj&#10;Z+Xh0DyyfMV/Fx1XXEV4gwIaKzHxRLv0Mv8Aet/sF/ZxV7JirsVdirsVdirsVdirsVdirsVdirsV&#10;dirsVdirsVdirsVdirsVf//W7sBiq8DFV4GKrwMVXgYqvUYqqAYqvUYqqKMVXqMVVAlfCmKoDW/L&#10;Og69Zmz1ixhvrdq1SdA9O1VJHwt/qsuKvGPOX/OLGm3HqXPlS+axl3ZbG7JlgqOySDlIn+z9RcVe&#10;N6p+UnnzSNSFjqemNaxnkfr5+K14jcsJlqOh2jb42/lxVJJNPsTMY7cyPDFUPOxp6h6nig+yo/yn&#10;kxRavFbWXpsJIiu1TVSKDxrTfFbR/lzz7518l3KjQ9VmtYSqyGzc+rbsHFd4ZKoOXinF8jCYkLHe&#10;URlf2vbPJv8AzldYTBLfzfprWkmwbULGskXTq8BJlT/YNNkmT27y75r8t+Y7X63oepQahAPtGFwW&#10;X2dNnT5OuKpvirsVdirj0/jir5o/5ye/Mg3N1H5I06X9zblZ9ZZDs0mzRQV8EqJXH8/p/wAmKvAK&#10;0OKs8/Jj8vW86ecoLWdC2j2AW61VuxjB+CGvjMw4/wCpzxV9rxqqhVUBVUABRsAB4DwxVfirsVdi&#10;rsVdirsVdirsVdirsVdirsVdirsVdirsVdirsVdirsVf/9fvIU4qvCnFVwGKrwMVXjFV4xVcMVVF&#10;xVVUYqqBcVVVGKqiriqssXj92KtyxRSxNFIgeNhRkYAgg+IO2KvMPN3/ADj55J1r1LjTUbRL56tz&#10;tgDAWPjCaKN/5OGKKeK+Y/yH8/6RqCiaFL3Rkbk15ZEv8K7/ALyI0kT/AIF1/wAvMfUZJRgTGPEf&#10;5rVmkYwJAsvLNWuxd6lcTqpRC3GNDsVRRxVSN+y9MOnxGEBE8/4v6zLDDhiAfxL+JCZe2InTtS1D&#10;TbtLzTbqayvI947m3cxSL3+0nFvvxV6/5N/5yg85aTwt/MEEeuWa0Bm2gugAAPtqPSk/2aI3+Xir&#10;3Xyb+dn5e+auEVnqItL9/wDpX3tIZqj+WpMcn/PJ2xVnSuGFVIYexxVi35med7XyZ5SvNYlo1yAY&#10;rCAneS4cUQfIfab/ACFxV8N3t7dX15Pe3cpmu7qRpp5W6vJIeTMfmTiq23t5Z5VjiUu7kKiqKks2&#10;wA+ZxV9q/kz+XyeSvJ8FrKg/S19S61SQdfVZfhjr/LCvwf63Nv2sVZ7irsVdirsVdirsVdirsVdi&#10;rsVdirsVdirsVdirsVdiq0yIDQnFVwIIqMVcSAKnbFVnrL4HFX//0O8qcVV1FcVdirYxVeMVXgYq&#10;vAxVVQYqrKMVVFXFVVELHYYqiUQL88VXYq7FXYq4+OKsK85/lD5C82hpNT01Y75htqFtSG4+ZZRR&#10;/wDnor4q8H86f84t+atM9S58tXKa1aLUi3k4w3SgdqE+lJ/wSN/kYq8c1LStS0u8ey1K1ls7yOoe&#10;3nRo3H0MBiqHA+Enw6YELThSzvyX+b3nny7JHFb6jJc2SkD6tckyqAOwYnmv38cVRn5n/mjd+epr&#10;YTr6NtYJxihH2TI325PAk/ZH+Tirz07n54q9x/5xv/L5dU1f/Ed9FystOb/RQw2efx/2H/Ev9XFX&#10;1GMVbxV2KuxV2KuxV2KuxV2KuxV2KuxV2KuxV2KuxV2KtOSEJGKofArasV6d8VczFjvirWKv/9Hv&#10;aqcVXioxVcBiq8DFV4xVeKYqvXFVZBiqqBiqvFEzew8cVRSqFFBireKuxV2KuxV2KuxVxxVKPMPl&#10;Py35jszaa5p0F/BT4RMgLL7o1OaH/KVsVeJecv8AnFOyl53HlLUWtjuf0felnQnwWYfGv+zWTFXh&#10;3mz8uPOXlSUrrOmywRVolyo5wt/qyLVMVY3Vht0xVcrmlOxxVNPLehX2va3ZaRYqWur2QRp4LX7T&#10;H/JRas2Kvujyd5ZsfLXl+z0ezUCK2jClu7NTdj7nFU7xV2KuxV2KuxV2KuxV2KuxV2KuxV2KuxV2&#10;KuxV2KuxVxFRTFVFom7b/rwK1wfwxVbirsVf/9Lvi1GKqtBTrirQxVUSmKrsVVFFcVXqN8VV0GKo&#10;uG3J3YbYqigABQYq7FXYq7FXYq7FXYq7FXYq7FXYqpXFvBcQvDPGs0MgpJHIAysD2YHYjFXl3nH/&#10;AJx28ja4sk2nRnR71qnlbjlCT7xEgD/YFcVeCedfyI87eWPUn+qnUNPSpN3aAygKO7KB6i/8DxxV&#10;6R/zi/5AeJLnzffxUaXla6ZyG/BTSWUf6zD0/wDYtir6JGKuxV2KuxV2KuxV2KuxV2KuxV2KuxV2&#10;KuxV2KuxV2KuxV2KuxV2KrGhBNQae2Ku9FfE4q//0+/gbUxVsKTiq8RnwxVesZFNsVXhcVXqN8VV&#10;kQk4qjre3oOTdfDFUTirsVdirVa4q3irsVdirsVdirsVdirsVdirsVaYAjFVscUcYCooRRWgAAG/&#10;tiq/FXYq7FXYq7FXYq7FXYq7FXYq7FXYq7FXYq7FXYq7FXYq7FXYq7FXYq7FX//U9AriqolK4qqr&#10;TFVbagxVw9PvXFVw9H9mtfemKoq19Ku/XAqNwq7FXYq01foxVwxVvFXYq7FXYq7FXYq7FXYq7FXY&#10;q7FXYq7FXYq7FXYq7FXYq7FXYq7FXYq7FXYq7FXYq7FXYq7FXYq7FXYq7FXYq7FX/9lQSwECLQAU&#10;AAYACAAAACEAKxDbwAoBAAAUAgAAEwAAAAAAAAAAAAAAAAAAAAAAW0NvbnRlbnRfVHlwZXNdLnht&#10;bFBLAQItABQABgAIAAAAIQA4/SH/1gAAAJQBAAALAAAAAAAAAAAAAAAAADsBAABfcmVscy8ucmVs&#10;c1BLAQItABQABgAIAAAAIQDpiLpiwQIAAJsGAAAOAAAAAAAAAAAAAAAAADoCAABkcnMvZTJvRG9j&#10;LnhtbFBLAQItABQABgAIAAAAIQA3ncEYugAAACEBAAAZAAAAAAAAAAAAAAAAACcFAABkcnMvX3Jl&#10;bHMvZTJvRG9jLnhtbC5yZWxzUEsBAi0AFAAGAAgAAAAhAAU9u0PbAAAABQEAAA8AAAAAAAAAAAAA&#10;AAAAGAYAAGRycy9kb3ducmV2LnhtbFBLAQItAAoAAAAAAAAAIQA6EDQhmokAAJqJAAAUAAAAAAAA&#10;AAAAAAAAACAHAABkcnMvbWVkaWEvaW1hZ2UxLmpwZ1BLBQYAAAAABgAGAHwBAADskAAAAAA=&#10;" strokecolor="white [3201]" strokeweight="2pt">
            <v:fill r:id="rId13" o:title="" recolor="t" rotate="t" type="frame"/>
          </v:roundrect>
        </w:pict>
      </w:r>
    </w:p>
    <w:p w:rsidR="00290833" w:rsidRDefault="00290833" w:rsidP="00E15A5F">
      <w:pPr>
        <w:rPr>
          <w:rFonts w:asciiTheme="minorHAnsi" w:hAnsiTheme="minorHAnsi"/>
          <w:b/>
        </w:rPr>
      </w:pPr>
    </w:p>
    <w:p w:rsidR="00290833" w:rsidRDefault="00290833" w:rsidP="00E15A5F">
      <w:pPr>
        <w:rPr>
          <w:rFonts w:asciiTheme="minorHAnsi" w:hAnsiTheme="minorHAnsi"/>
          <w:b/>
        </w:rPr>
      </w:pPr>
    </w:p>
    <w:p w:rsidR="00290833" w:rsidRDefault="00290833" w:rsidP="00E15A5F">
      <w:pPr>
        <w:rPr>
          <w:rFonts w:asciiTheme="minorHAnsi" w:hAnsiTheme="minorHAnsi"/>
          <w:b/>
        </w:rPr>
      </w:pPr>
    </w:p>
    <w:p w:rsidR="00290833" w:rsidRDefault="00290833" w:rsidP="00E15A5F">
      <w:pPr>
        <w:rPr>
          <w:rFonts w:asciiTheme="minorHAnsi" w:hAnsiTheme="minorHAnsi"/>
          <w:b/>
        </w:rPr>
      </w:pPr>
    </w:p>
    <w:p w:rsidR="00290833" w:rsidRDefault="00290833" w:rsidP="00E15A5F">
      <w:pPr>
        <w:rPr>
          <w:rFonts w:asciiTheme="minorHAnsi" w:hAnsiTheme="minorHAnsi"/>
          <w:b/>
        </w:rPr>
      </w:pPr>
    </w:p>
    <w:p w:rsidR="00290833" w:rsidRDefault="00290833" w:rsidP="00E15A5F">
      <w:pPr>
        <w:rPr>
          <w:rFonts w:asciiTheme="minorHAnsi" w:hAnsiTheme="minorHAnsi"/>
          <w:b/>
        </w:rPr>
      </w:pPr>
    </w:p>
    <w:p w:rsidR="00290833" w:rsidRDefault="00290833" w:rsidP="00E15A5F">
      <w:pPr>
        <w:rPr>
          <w:rFonts w:asciiTheme="minorHAnsi" w:hAnsiTheme="minorHAnsi"/>
          <w:b/>
        </w:rPr>
      </w:pPr>
    </w:p>
    <w:p w:rsidR="00290833" w:rsidRDefault="00290833" w:rsidP="00E15A5F">
      <w:pPr>
        <w:rPr>
          <w:rFonts w:asciiTheme="minorHAnsi" w:hAnsiTheme="minorHAnsi"/>
          <w:b/>
        </w:rPr>
      </w:pPr>
    </w:p>
    <w:p w:rsidR="00290833" w:rsidRDefault="00290833" w:rsidP="00E15A5F">
      <w:pPr>
        <w:rPr>
          <w:rFonts w:asciiTheme="minorHAnsi" w:hAnsiTheme="minorHAnsi"/>
          <w:b/>
        </w:rPr>
      </w:pPr>
    </w:p>
    <w:p w:rsidR="00290833" w:rsidRDefault="00290833" w:rsidP="00E15A5F">
      <w:pPr>
        <w:rPr>
          <w:rFonts w:asciiTheme="minorHAnsi" w:hAnsiTheme="minorHAnsi"/>
          <w:b/>
        </w:rPr>
      </w:pPr>
    </w:p>
    <w:p w:rsidR="00E16C3E" w:rsidRDefault="00E16C3E" w:rsidP="00E15A5F">
      <w:pPr>
        <w:rPr>
          <w:rFonts w:asciiTheme="minorHAnsi" w:hAnsiTheme="minorHAnsi"/>
          <w:b/>
        </w:rPr>
      </w:pPr>
    </w:p>
    <w:p w:rsidR="00E44FC8" w:rsidRDefault="00E44FC8" w:rsidP="00E44FC8">
      <w:pPr>
        <w:spacing w:after="0"/>
        <w:rPr>
          <w:rFonts w:asciiTheme="minorHAnsi" w:hAnsiTheme="minorHAnsi"/>
          <w:b/>
        </w:rPr>
      </w:pPr>
    </w:p>
    <w:p w:rsidR="00F73D42" w:rsidRDefault="009A37CA" w:rsidP="00E44FC8">
      <w:pPr>
        <w:spacing w:after="0"/>
        <w:rPr>
          <w:rFonts w:asciiTheme="minorHAnsi" w:hAnsiTheme="minorHAnsi"/>
          <w:b/>
        </w:rPr>
      </w:pPr>
      <w:r>
        <w:rPr>
          <w:rFonts w:asciiTheme="minorHAnsi" w:hAnsiTheme="minorHAnsi"/>
          <w:b/>
        </w:rPr>
        <w:lastRenderedPageBreak/>
        <w:t>TABLA N°6</w:t>
      </w:r>
      <w:r w:rsidR="00E15A5F" w:rsidRPr="004515D8">
        <w:rPr>
          <w:rFonts w:asciiTheme="minorHAnsi" w:hAnsiTheme="minorHAnsi"/>
          <w:b/>
        </w:rPr>
        <w:t xml:space="preserve">: </w:t>
      </w:r>
      <w:r w:rsidR="00FA78EF" w:rsidRPr="004515D8">
        <w:rPr>
          <w:rFonts w:asciiTheme="minorHAnsi" w:hAnsiTheme="minorHAnsi"/>
          <w:b/>
        </w:rPr>
        <w:t xml:space="preserve">ANÁLISIS </w:t>
      </w:r>
      <w:r w:rsidR="00947284" w:rsidRPr="004515D8">
        <w:rPr>
          <w:rFonts w:asciiTheme="minorHAnsi" w:hAnsiTheme="minorHAnsi"/>
          <w:b/>
        </w:rPr>
        <w:t xml:space="preserve">FODA </w:t>
      </w:r>
    </w:p>
    <w:p w:rsidR="00B10800" w:rsidRDefault="00E15A5F" w:rsidP="00E44FC8">
      <w:pPr>
        <w:spacing w:after="0"/>
        <w:rPr>
          <w:rFonts w:asciiTheme="minorHAnsi" w:hAnsiTheme="minorHAnsi"/>
          <w:lang w:val="es-CL"/>
        </w:rPr>
      </w:pPr>
      <w:r w:rsidRPr="004515D8">
        <w:rPr>
          <w:rFonts w:asciiTheme="minorHAnsi" w:hAnsiTheme="minorHAnsi"/>
          <w:lang w:val="es-CL"/>
        </w:rPr>
        <w:t>Considerando lo consigna</w:t>
      </w:r>
      <w:r w:rsidR="00177D40">
        <w:rPr>
          <w:rFonts w:asciiTheme="minorHAnsi" w:hAnsiTheme="minorHAnsi"/>
          <w:lang w:val="es-CL"/>
        </w:rPr>
        <w:t>do en las</w:t>
      </w:r>
      <w:r w:rsidR="007802C9">
        <w:rPr>
          <w:rFonts w:asciiTheme="minorHAnsi" w:hAnsiTheme="minorHAnsi"/>
          <w:lang w:val="es-CL"/>
        </w:rPr>
        <w:t xml:space="preserve"> cinco </w:t>
      </w:r>
      <w:r w:rsidR="00177D40">
        <w:rPr>
          <w:rFonts w:asciiTheme="minorHAnsi" w:hAnsiTheme="minorHAnsi"/>
          <w:lang w:val="es-CL"/>
        </w:rPr>
        <w:t xml:space="preserve"> tablas</w:t>
      </w:r>
      <w:r w:rsidRPr="004515D8">
        <w:rPr>
          <w:rFonts w:asciiTheme="minorHAnsi" w:hAnsiTheme="minorHAnsi"/>
          <w:lang w:val="es-CL"/>
        </w:rPr>
        <w:t xml:space="preserve"> anteriores, </w:t>
      </w:r>
      <w:r w:rsidRPr="00177D40">
        <w:rPr>
          <w:rFonts w:asciiTheme="minorHAnsi" w:hAnsiTheme="minorHAnsi"/>
          <w:b/>
          <w:u w:val="single"/>
          <w:lang w:val="es-CL"/>
        </w:rPr>
        <w:t>enumere</w:t>
      </w:r>
      <w:r w:rsidRPr="004515D8">
        <w:rPr>
          <w:rFonts w:asciiTheme="minorHAnsi" w:hAnsiTheme="minorHAnsi"/>
          <w:lang w:val="es-CL"/>
        </w:rPr>
        <w:t xml:space="preserve"> las Fortalezas, </w:t>
      </w:r>
      <w:r w:rsidR="007802C9" w:rsidRPr="004515D8">
        <w:rPr>
          <w:rFonts w:asciiTheme="minorHAnsi" w:hAnsiTheme="minorHAnsi"/>
          <w:lang w:val="es-CL"/>
        </w:rPr>
        <w:t>Oportunidades</w:t>
      </w:r>
      <w:r w:rsidR="007802C9">
        <w:rPr>
          <w:rFonts w:asciiTheme="minorHAnsi" w:hAnsiTheme="minorHAnsi"/>
          <w:lang w:val="es-CL"/>
        </w:rPr>
        <w:t>, Debilidades</w:t>
      </w:r>
      <w:r w:rsidRPr="004515D8">
        <w:rPr>
          <w:rFonts w:asciiTheme="minorHAnsi" w:hAnsiTheme="minorHAnsi"/>
          <w:lang w:val="es-CL"/>
        </w:rPr>
        <w:t xml:space="preserve"> y Amenazas</w:t>
      </w:r>
      <w:r w:rsidR="007802C9">
        <w:rPr>
          <w:rFonts w:asciiTheme="minorHAnsi" w:hAnsiTheme="minorHAnsi"/>
          <w:lang w:val="es-CL"/>
        </w:rPr>
        <w:t xml:space="preserve"> (FODA)</w:t>
      </w:r>
      <w:r w:rsidRPr="004515D8">
        <w:rPr>
          <w:rFonts w:asciiTheme="minorHAnsi" w:hAnsiTheme="minorHAnsi"/>
          <w:lang w:val="es-CL"/>
        </w:rPr>
        <w:t xml:space="preserve">. No olvide </w:t>
      </w:r>
      <w:r w:rsidRPr="00177D40">
        <w:rPr>
          <w:rFonts w:asciiTheme="minorHAnsi" w:hAnsiTheme="minorHAnsi"/>
          <w:b/>
          <w:color w:val="000000" w:themeColor="text1"/>
          <w:lang w:val="es-CL"/>
        </w:rPr>
        <w:t>enumerar</w:t>
      </w:r>
      <w:r w:rsidRPr="004515D8">
        <w:rPr>
          <w:rFonts w:asciiTheme="minorHAnsi" w:hAnsiTheme="minorHAnsi"/>
          <w:lang w:val="es-CL"/>
        </w:rPr>
        <w:t xml:space="preserve"> para mantener un orden lógico en el </w:t>
      </w:r>
      <w:r w:rsidRPr="00177D40">
        <w:rPr>
          <w:rFonts w:asciiTheme="minorHAnsi" w:hAnsiTheme="minorHAnsi"/>
          <w:color w:val="000000" w:themeColor="text1"/>
          <w:lang w:val="es-CL"/>
        </w:rPr>
        <w:t xml:space="preserve">plan </w:t>
      </w:r>
      <w:r w:rsidR="00194296" w:rsidRPr="00177D40">
        <w:rPr>
          <w:rFonts w:asciiTheme="minorHAnsi" w:hAnsiTheme="minorHAnsi"/>
          <w:color w:val="000000" w:themeColor="text1"/>
          <w:lang w:val="es-CL"/>
        </w:rPr>
        <w:t>de trabajo</w:t>
      </w:r>
      <w:r w:rsidRPr="00177D40">
        <w:rPr>
          <w:rFonts w:asciiTheme="minorHAnsi" w:hAnsiTheme="minorHAnsi"/>
          <w:color w:val="000000" w:themeColor="text1"/>
          <w:lang w:val="es-CL"/>
        </w:rPr>
        <w:t xml:space="preserve"> que viene a continuación.</w:t>
      </w:r>
    </w:p>
    <w:tbl>
      <w:tblPr>
        <w:tblW w:w="14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54"/>
        <w:gridCol w:w="6946"/>
      </w:tblGrid>
      <w:tr w:rsidR="00177D40" w:rsidRPr="004515D8" w:rsidTr="00EB19ED">
        <w:tc>
          <w:tcPr>
            <w:tcW w:w="14000" w:type="dxa"/>
            <w:gridSpan w:val="2"/>
            <w:shd w:val="clear" w:color="auto" w:fill="8DB3E2" w:themeFill="text2" w:themeFillTint="66"/>
          </w:tcPr>
          <w:p w:rsidR="005E4BFD" w:rsidRDefault="007802C9" w:rsidP="005E4BFD">
            <w:pPr>
              <w:spacing w:after="0" w:line="240" w:lineRule="auto"/>
              <w:jc w:val="center"/>
              <w:rPr>
                <w:rFonts w:asciiTheme="minorHAnsi" w:hAnsiTheme="minorHAnsi"/>
                <w:b/>
              </w:rPr>
            </w:pPr>
            <w:r>
              <w:rPr>
                <w:rFonts w:asciiTheme="minorHAnsi" w:hAnsiTheme="minorHAnsi"/>
                <w:b/>
              </w:rPr>
              <w:t xml:space="preserve">MEDIO </w:t>
            </w:r>
            <w:r w:rsidR="00177D40">
              <w:rPr>
                <w:rFonts w:asciiTheme="minorHAnsi" w:hAnsiTheme="minorHAnsi"/>
                <w:b/>
              </w:rPr>
              <w:t>INTERNO</w:t>
            </w:r>
          </w:p>
          <w:p w:rsidR="00177D40" w:rsidRPr="005E4BFD" w:rsidRDefault="00177D40" w:rsidP="005E4BFD">
            <w:pPr>
              <w:spacing w:after="0" w:line="240" w:lineRule="auto"/>
              <w:jc w:val="center"/>
              <w:rPr>
                <w:rFonts w:asciiTheme="minorHAnsi" w:hAnsiTheme="minorHAnsi"/>
              </w:rPr>
            </w:pPr>
            <w:r w:rsidRPr="005E4BFD">
              <w:rPr>
                <w:rFonts w:asciiTheme="minorHAnsi" w:hAnsiTheme="minorHAnsi"/>
              </w:rPr>
              <w:t>(</w:t>
            </w:r>
            <w:r w:rsidR="005E4BFD" w:rsidRPr="005E4BFD">
              <w:rPr>
                <w:rFonts w:asciiTheme="minorHAnsi" w:hAnsiTheme="minorHAnsi"/>
              </w:rPr>
              <w:t>Las fortalezas y debilidades c</w:t>
            </w:r>
            <w:r w:rsidRPr="005E4BFD">
              <w:rPr>
                <w:rFonts w:asciiTheme="minorHAnsi" w:hAnsiTheme="minorHAnsi"/>
              </w:rPr>
              <w:t xml:space="preserve">orresponden a los aspectos </w:t>
            </w:r>
            <w:r w:rsidR="005E4BFD" w:rsidRPr="005E4BFD">
              <w:rPr>
                <w:rFonts w:asciiTheme="minorHAnsi" w:hAnsiTheme="minorHAnsi"/>
              </w:rPr>
              <w:t>internos que pueden generar una ventaja o desventaja competitiva de la unidad)</w:t>
            </w:r>
          </w:p>
        </w:tc>
      </w:tr>
      <w:tr w:rsidR="00B10800" w:rsidRPr="004515D8" w:rsidTr="00EB19ED">
        <w:tc>
          <w:tcPr>
            <w:tcW w:w="7054" w:type="dxa"/>
            <w:shd w:val="clear" w:color="auto" w:fill="8DB3E2" w:themeFill="text2" w:themeFillTint="66"/>
          </w:tcPr>
          <w:p w:rsidR="00B10800" w:rsidRDefault="00B10800" w:rsidP="005C7DD8">
            <w:pPr>
              <w:spacing w:after="0" w:line="240" w:lineRule="auto"/>
              <w:jc w:val="center"/>
              <w:rPr>
                <w:rFonts w:asciiTheme="minorHAnsi" w:hAnsiTheme="minorHAnsi"/>
                <w:b/>
              </w:rPr>
            </w:pPr>
            <w:r w:rsidRPr="004515D8">
              <w:rPr>
                <w:rFonts w:asciiTheme="minorHAnsi" w:hAnsiTheme="minorHAnsi"/>
                <w:b/>
              </w:rPr>
              <w:t>FORTALEZAS</w:t>
            </w:r>
          </w:p>
          <w:p w:rsidR="00177D40" w:rsidRPr="00177D40" w:rsidRDefault="00177D40" w:rsidP="00B635AC">
            <w:pPr>
              <w:spacing w:after="0" w:line="240" w:lineRule="auto"/>
              <w:jc w:val="center"/>
              <w:rPr>
                <w:rFonts w:asciiTheme="minorHAnsi" w:hAnsiTheme="minorHAnsi"/>
              </w:rPr>
            </w:pPr>
            <w:r w:rsidRPr="00177D40">
              <w:rPr>
                <w:rFonts w:asciiTheme="minorHAnsi" w:hAnsiTheme="minorHAnsi"/>
              </w:rPr>
              <w:t xml:space="preserve">(Concordantes con los aspectos logrados identificados en las tablas anteriores y fortalezas propias </w:t>
            </w:r>
            <w:r w:rsidR="00B635AC">
              <w:rPr>
                <w:rFonts w:asciiTheme="minorHAnsi" w:hAnsiTheme="minorHAnsi"/>
              </w:rPr>
              <w:t xml:space="preserve">de su unidad, </w:t>
            </w:r>
            <w:r w:rsidRPr="00177D40">
              <w:rPr>
                <w:rFonts w:asciiTheme="minorHAnsi" w:hAnsiTheme="minorHAnsi"/>
              </w:rPr>
              <w:t>que usted visualice.)</w:t>
            </w:r>
          </w:p>
        </w:tc>
        <w:tc>
          <w:tcPr>
            <w:tcW w:w="6946" w:type="dxa"/>
            <w:shd w:val="clear" w:color="auto" w:fill="8DB3E2" w:themeFill="text2" w:themeFillTint="66"/>
          </w:tcPr>
          <w:p w:rsidR="00B10800" w:rsidRDefault="00B10800" w:rsidP="005C7DD8">
            <w:pPr>
              <w:spacing w:after="0" w:line="240" w:lineRule="auto"/>
              <w:jc w:val="center"/>
              <w:rPr>
                <w:rFonts w:asciiTheme="minorHAnsi" w:hAnsiTheme="minorHAnsi"/>
                <w:b/>
              </w:rPr>
            </w:pPr>
            <w:r w:rsidRPr="004515D8">
              <w:rPr>
                <w:rFonts w:asciiTheme="minorHAnsi" w:hAnsiTheme="minorHAnsi"/>
                <w:b/>
              </w:rPr>
              <w:t>DEBILIDADES</w:t>
            </w:r>
          </w:p>
          <w:p w:rsidR="00B635AC" w:rsidRPr="00B635AC" w:rsidRDefault="00B635AC" w:rsidP="005C7DD8">
            <w:pPr>
              <w:spacing w:after="0" w:line="240" w:lineRule="auto"/>
              <w:jc w:val="center"/>
              <w:rPr>
                <w:rFonts w:asciiTheme="minorHAnsi" w:hAnsiTheme="minorHAnsi"/>
              </w:rPr>
            </w:pPr>
            <w:r w:rsidRPr="00B635AC">
              <w:rPr>
                <w:rFonts w:asciiTheme="minorHAnsi" w:hAnsiTheme="minorHAnsi"/>
              </w:rPr>
              <w:t>(Deben basarse en todos aquellos aspectos medianamente logrados o no logrados, identificados en las tablas anteriores)</w:t>
            </w:r>
          </w:p>
        </w:tc>
      </w:tr>
      <w:tr w:rsidR="00BA5C8A" w:rsidRPr="004515D8" w:rsidTr="00EB19ED">
        <w:trPr>
          <w:trHeight w:val="471"/>
        </w:trPr>
        <w:tc>
          <w:tcPr>
            <w:tcW w:w="7054" w:type="dxa"/>
            <w:vMerge w:val="restart"/>
          </w:tcPr>
          <w:p w:rsidR="00BA5C8A" w:rsidRPr="004515D8" w:rsidRDefault="00BA5C8A" w:rsidP="005C7DD8">
            <w:pPr>
              <w:spacing w:after="0" w:line="240" w:lineRule="auto"/>
              <w:rPr>
                <w:rFonts w:asciiTheme="minorHAnsi" w:hAnsiTheme="minorHAnsi"/>
              </w:rPr>
            </w:pPr>
          </w:p>
          <w:p w:rsidR="00BA5C8A" w:rsidRPr="004515D8" w:rsidRDefault="00BA5C8A" w:rsidP="005C7DD8">
            <w:pPr>
              <w:spacing w:after="0" w:line="240" w:lineRule="auto"/>
              <w:rPr>
                <w:rFonts w:asciiTheme="minorHAnsi" w:hAnsiTheme="minorHAnsi"/>
              </w:rPr>
            </w:pPr>
          </w:p>
          <w:p w:rsidR="00BA5C8A" w:rsidRPr="004515D8" w:rsidRDefault="00BA5C8A" w:rsidP="005C7DD8">
            <w:pPr>
              <w:spacing w:after="0" w:line="240" w:lineRule="auto"/>
              <w:rPr>
                <w:rFonts w:asciiTheme="minorHAnsi" w:hAnsiTheme="minorHAnsi"/>
              </w:rPr>
            </w:pPr>
          </w:p>
          <w:p w:rsidR="00BA5C8A" w:rsidRPr="004515D8" w:rsidRDefault="00BA5C8A" w:rsidP="005C7DD8">
            <w:pPr>
              <w:spacing w:after="0" w:line="240" w:lineRule="auto"/>
              <w:rPr>
                <w:rFonts w:asciiTheme="minorHAnsi" w:hAnsiTheme="minorHAnsi"/>
              </w:rPr>
            </w:pPr>
          </w:p>
          <w:p w:rsidR="00BA5C8A" w:rsidRPr="004515D8" w:rsidRDefault="00BA5C8A" w:rsidP="005C7DD8">
            <w:pPr>
              <w:spacing w:after="0" w:line="240" w:lineRule="auto"/>
              <w:rPr>
                <w:rFonts w:asciiTheme="minorHAnsi" w:hAnsiTheme="minorHAnsi"/>
              </w:rPr>
            </w:pPr>
          </w:p>
          <w:p w:rsidR="00BA5C8A" w:rsidRPr="004515D8" w:rsidRDefault="00BA5C8A" w:rsidP="005C7DD8">
            <w:pPr>
              <w:spacing w:after="0" w:line="240" w:lineRule="auto"/>
              <w:rPr>
                <w:rFonts w:asciiTheme="minorHAnsi" w:hAnsiTheme="minorHAnsi"/>
              </w:rPr>
            </w:pPr>
          </w:p>
          <w:p w:rsidR="00BA5C8A" w:rsidRPr="004515D8" w:rsidRDefault="00BA5C8A" w:rsidP="005C7DD8">
            <w:pPr>
              <w:spacing w:after="0" w:line="240" w:lineRule="auto"/>
              <w:rPr>
                <w:rFonts w:asciiTheme="minorHAnsi" w:hAnsiTheme="minorHAnsi"/>
              </w:rPr>
            </w:pPr>
          </w:p>
        </w:tc>
        <w:tc>
          <w:tcPr>
            <w:tcW w:w="6946" w:type="dxa"/>
          </w:tcPr>
          <w:p w:rsidR="00BA5C8A" w:rsidRPr="00E16C3E" w:rsidRDefault="00BA5C8A" w:rsidP="005C7DD8">
            <w:pPr>
              <w:spacing w:after="0" w:line="240" w:lineRule="auto"/>
              <w:rPr>
                <w:rFonts w:asciiTheme="minorHAnsi" w:hAnsiTheme="minorHAnsi"/>
                <w:b/>
              </w:rPr>
            </w:pPr>
            <w:r w:rsidRPr="00E16C3E">
              <w:rPr>
                <w:rFonts w:asciiTheme="minorHAnsi" w:hAnsiTheme="minorHAnsi"/>
                <w:b/>
              </w:rPr>
              <w:t>Enumere las debilidades identificadas en la tabla N°1: DESAFIOS PROPIOS DE LA UNIDAD (DPU).</w:t>
            </w:r>
          </w:p>
          <w:p w:rsidR="00BA5C8A" w:rsidRDefault="00BA5C8A" w:rsidP="005C7DD8">
            <w:pPr>
              <w:spacing w:after="0" w:line="240" w:lineRule="auto"/>
              <w:rPr>
                <w:rFonts w:asciiTheme="minorHAnsi" w:hAnsiTheme="minorHAnsi"/>
              </w:rPr>
            </w:pPr>
            <w:r>
              <w:rPr>
                <w:rFonts w:asciiTheme="minorHAnsi" w:hAnsiTheme="minorHAnsi"/>
              </w:rPr>
              <w:t>1-</w:t>
            </w:r>
          </w:p>
          <w:p w:rsidR="00BA5C8A" w:rsidRDefault="00BA5C8A" w:rsidP="005C7DD8">
            <w:pPr>
              <w:spacing w:after="0" w:line="240" w:lineRule="auto"/>
              <w:rPr>
                <w:rFonts w:asciiTheme="minorHAnsi" w:hAnsiTheme="minorHAnsi"/>
              </w:rPr>
            </w:pPr>
            <w:r>
              <w:rPr>
                <w:rFonts w:asciiTheme="minorHAnsi" w:hAnsiTheme="minorHAnsi"/>
              </w:rPr>
              <w:t>2-</w:t>
            </w:r>
          </w:p>
          <w:p w:rsidR="00BA5C8A" w:rsidRPr="004515D8" w:rsidRDefault="00BA5C8A" w:rsidP="00B635AC">
            <w:pPr>
              <w:spacing w:after="0" w:line="240" w:lineRule="auto"/>
              <w:rPr>
                <w:rFonts w:asciiTheme="minorHAnsi" w:hAnsiTheme="minorHAnsi"/>
              </w:rPr>
            </w:pPr>
            <w:r>
              <w:rPr>
                <w:rFonts w:asciiTheme="minorHAnsi" w:hAnsiTheme="minorHAnsi"/>
              </w:rPr>
              <w:t>3-…</w:t>
            </w:r>
          </w:p>
        </w:tc>
      </w:tr>
      <w:tr w:rsidR="00BA5C8A" w:rsidRPr="004515D8" w:rsidTr="00EB19ED">
        <w:trPr>
          <w:trHeight w:val="468"/>
        </w:trPr>
        <w:tc>
          <w:tcPr>
            <w:tcW w:w="7054" w:type="dxa"/>
            <w:vMerge/>
          </w:tcPr>
          <w:p w:rsidR="00BA5C8A" w:rsidRPr="004515D8" w:rsidRDefault="00BA5C8A" w:rsidP="005C7DD8">
            <w:pPr>
              <w:spacing w:after="0" w:line="240" w:lineRule="auto"/>
              <w:rPr>
                <w:rFonts w:asciiTheme="minorHAnsi" w:hAnsiTheme="minorHAnsi"/>
              </w:rPr>
            </w:pPr>
          </w:p>
        </w:tc>
        <w:tc>
          <w:tcPr>
            <w:tcW w:w="6946" w:type="dxa"/>
          </w:tcPr>
          <w:p w:rsidR="00BA5C8A" w:rsidRPr="00E16C3E" w:rsidRDefault="00BA5C8A" w:rsidP="005C7DD8">
            <w:pPr>
              <w:spacing w:after="0" w:line="240" w:lineRule="auto"/>
              <w:rPr>
                <w:rFonts w:asciiTheme="minorHAnsi" w:hAnsiTheme="minorHAnsi"/>
                <w:b/>
              </w:rPr>
            </w:pPr>
            <w:r w:rsidRPr="00E16C3E">
              <w:rPr>
                <w:rFonts w:asciiTheme="minorHAnsi" w:hAnsiTheme="minorHAnsi"/>
                <w:b/>
              </w:rPr>
              <w:t>Enumere correlativamente las debilidades identificadas en la tabla N°2: PLANES DE MEJORA INFORME AUTOEVALUACIÓN INSTITUCIONAL 2011 (PIA).</w:t>
            </w:r>
          </w:p>
          <w:p w:rsidR="00BA5C8A" w:rsidRDefault="00D27911" w:rsidP="005C7DD8">
            <w:pPr>
              <w:spacing w:after="0" w:line="240" w:lineRule="auto"/>
              <w:rPr>
                <w:rFonts w:asciiTheme="minorHAnsi" w:hAnsiTheme="minorHAnsi"/>
              </w:rPr>
            </w:pPr>
            <w:r>
              <w:rPr>
                <w:rFonts w:asciiTheme="minorHAnsi" w:hAnsiTheme="minorHAnsi"/>
              </w:rPr>
              <w:t>4</w:t>
            </w:r>
            <w:r w:rsidR="00BA5C8A">
              <w:rPr>
                <w:rFonts w:asciiTheme="minorHAnsi" w:hAnsiTheme="minorHAnsi"/>
              </w:rPr>
              <w:t>-</w:t>
            </w:r>
          </w:p>
          <w:p w:rsidR="00BA5C8A" w:rsidRDefault="00BA5C8A" w:rsidP="005C7DD8">
            <w:pPr>
              <w:spacing w:after="0" w:line="240" w:lineRule="auto"/>
              <w:rPr>
                <w:rFonts w:asciiTheme="minorHAnsi" w:hAnsiTheme="minorHAnsi"/>
              </w:rPr>
            </w:pPr>
            <w:r>
              <w:rPr>
                <w:rFonts w:asciiTheme="minorHAnsi" w:hAnsiTheme="minorHAnsi"/>
              </w:rPr>
              <w:t>-</w:t>
            </w:r>
          </w:p>
          <w:p w:rsidR="00BA5C8A" w:rsidRDefault="00BA5C8A" w:rsidP="005C7DD8">
            <w:pPr>
              <w:spacing w:after="0" w:line="240" w:lineRule="auto"/>
              <w:rPr>
                <w:rFonts w:asciiTheme="minorHAnsi" w:hAnsiTheme="minorHAnsi"/>
              </w:rPr>
            </w:pPr>
            <w:r>
              <w:rPr>
                <w:rFonts w:asciiTheme="minorHAnsi" w:hAnsiTheme="minorHAnsi"/>
              </w:rPr>
              <w:t>-…</w:t>
            </w:r>
          </w:p>
        </w:tc>
      </w:tr>
      <w:tr w:rsidR="00BA5C8A" w:rsidRPr="004515D8" w:rsidTr="00EB19ED">
        <w:trPr>
          <w:trHeight w:val="468"/>
        </w:trPr>
        <w:tc>
          <w:tcPr>
            <w:tcW w:w="7054" w:type="dxa"/>
            <w:vMerge/>
          </w:tcPr>
          <w:p w:rsidR="00BA5C8A" w:rsidRPr="004515D8" w:rsidRDefault="00BA5C8A" w:rsidP="005C7DD8">
            <w:pPr>
              <w:spacing w:after="0" w:line="240" w:lineRule="auto"/>
              <w:rPr>
                <w:rFonts w:asciiTheme="minorHAnsi" w:hAnsiTheme="minorHAnsi"/>
              </w:rPr>
            </w:pPr>
          </w:p>
        </w:tc>
        <w:tc>
          <w:tcPr>
            <w:tcW w:w="6946" w:type="dxa"/>
          </w:tcPr>
          <w:p w:rsidR="00BA5C8A" w:rsidRDefault="00BA5C8A" w:rsidP="005C7DD8">
            <w:pPr>
              <w:spacing w:after="0" w:line="240" w:lineRule="auto"/>
              <w:rPr>
                <w:rFonts w:asciiTheme="minorHAnsi" w:hAnsiTheme="minorHAnsi"/>
                <w:b/>
              </w:rPr>
            </w:pPr>
            <w:r w:rsidRPr="00E16C3E">
              <w:rPr>
                <w:rFonts w:asciiTheme="minorHAnsi" w:hAnsiTheme="minorHAnsi"/>
                <w:b/>
              </w:rPr>
              <w:t>Enumere correlativamente las debilidades identificadas en la tabla N°3: CUADRO DE MANDO INTEGRAL, PLANIFICACIÓN ESTRATÉTICA 2012-2016 (CMI)</w:t>
            </w:r>
            <w:r>
              <w:rPr>
                <w:rFonts w:asciiTheme="minorHAnsi" w:hAnsiTheme="minorHAnsi"/>
                <w:b/>
              </w:rPr>
              <w:t>.</w:t>
            </w:r>
          </w:p>
          <w:p w:rsidR="00BA5C8A" w:rsidRDefault="00BA5C8A" w:rsidP="005C7DD8">
            <w:pPr>
              <w:spacing w:after="0" w:line="240" w:lineRule="auto"/>
              <w:rPr>
                <w:rFonts w:asciiTheme="minorHAnsi" w:hAnsiTheme="minorHAnsi"/>
              </w:rPr>
            </w:pPr>
            <w:r>
              <w:rPr>
                <w:rFonts w:asciiTheme="minorHAnsi" w:hAnsiTheme="minorHAnsi"/>
              </w:rPr>
              <w:t>-</w:t>
            </w:r>
          </w:p>
          <w:p w:rsidR="00BA5C8A" w:rsidRDefault="00BA5C8A" w:rsidP="005C7DD8">
            <w:pPr>
              <w:spacing w:after="0" w:line="240" w:lineRule="auto"/>
              <w:rPr>
                <w:rFonts w:asciiTheme="minorHAnsi" w:hAnsiTheme="minorHAnsi"/>
              </w:rPr>
            </w:pPr>
            <w:r>
              <w:rPr>
                <w:rFonts w:asciiTheme="minorHAnsi" w:hAnsiTheme="minorHAnsi"/>
              </w:rPr>
              <w:t>-</w:t>
            </w:r>
          </w:p>
          <w:p w:rsidR="00BA5C8A" w:rsidRPr="00E16C3E" w:rsidRDefault="00BA5C8A" w:rsidP="005C7DD8">
            <w:pPr>
              <w:spacing w:after="0" w:line="240" w:lineRule="auto"/>
              <w:rPr>
                <w:rFonts w:asciiTheme="minorHAnsi" w:hAnsiTheme="minorHAnsi"/>
              </w:rPr>
            </w:pPr>
            <w:r>
              <w:rPr>
                <w:rFonts w:asciiTheme="minorHAnsi" w:hAnsiTheme="minorHAnsi"/>
              </w:rPr>
              <w:t>-…</w:t>
            </w:r>
          </w:p>
        </w:tc>
      </w:tr>
      <w:tr w:rsidR="00BA5C8A" w:rsidRPr="004515D8" w:rsidTr="00EB19ED">
        <w:trPr>
          <w:trHeight w:val="938"/>
        </w:trPr>
        <w:tc>
          <w:tcPr>
            <w:tcW w:w="7054" w:type="dxa"/>
            <w:vMerge/>
          </w:tcPr>
          <w:p w:rsidR="00BA5C8A" w:rsidRPr="004515D8" w:rsidRDefault="00BA5C8A" w:rsidP="005C7DD8">
            <w:pPr>
              <w:spacing w:after="0" w:line="240" w:lineRule="auto"/>
              <w:rPr>
                <w:rFonts w:asciiTheme="minorHAnsi" w:hAnsiTheme="minorHAnsi"/>
              </w:rPr>
            </w:pPr>
          </w:p>
        </w:tc>
        <w:tc>
          <w:tcPr>
            <w:tcW w:w="6946" w:type="dxa"/>
          </w:tcPr>
          <w:p w:rsidR="00BA5C8A" w:rsidRDefault="00BA5C8A" w:rsidP="005C7DD8">
            <w:pPr>
              <w:spacing w:after="0" w:line="240" w:lineRule="auto"/>
              <w:rPr>
                <w:rFonts w:asciiTheme="minorHAnsi" w:hAnsiTheme="minorHAnsi"/>
                <w:b/>
              </w:rPr>
            </w:pPr>
            <w:r w:rsidRPr="00E16C3E">
              <w:rPr>
                <w:rFonts w:asciiTheme="minorHAnsi" w:hAnsiTheme="minorHAnsi"/>
                <w:b/>
              </w:rPr>
              <w:t>Enumere correlativamente las debilidades identificadas en la tabla N°4: ASPECTOS A MEJORAR EMANADOS DE LAS UNIDADES QUE DEPENDEN DE LA VICERRECTORÍA (AMU)</w:t>
            </w:r>
            <w:r>
              <w:rPr>
                <w:rFonts w:asciiTheme="minorHAnsi" w:hAnsiTheme="minorHAnsi"/>
                <w:b/>
              </w:rPr>
              <w:t>.</w:t>
            </w:r>
          </w:p>
          <w:p w:rsidR="00BA5C8A" w:rsidRDefault="00BA5C8A" w:rsidP="005C7DD8">
            <w:pPr>
              <w:spacing w:after="0" w:line="240" w:lineRule="auto"/>
              <w:rPr>
                <w:rFonts w:asciiTheme="minorHAnsi" w:hAnsiTheme="minorHAnsi"/>
              </w:rPr>
            </w:pPr>
            <w:r>
              <w:rPr>
                <w:rFonts w:asciiTheme="minorHAnsi" w:hAnsiTheme="minorHAnsi"/>
              </w:rPr>
              <w:t>-</w:t>
            </w:r>
          </w:p>
          <w:p w:rsidR="00BA5C8A" w:rsidRDefault="00BA5C8A" w:rsidP="005C7DD8">
            <w:pPr>
              <w:spacing w:after="0" w:line="240" w:lineRule="auto"/>
              <w:rPr>
                <w:rFonts w:asciiTheme="minorHAnsi" w:hAnsiTheme="minorHAnsi"/>
              </w:rPr>
            </w:pPr>
            <w:r>
              <w:rPr>
                <w:rFonts w:asciiTheme="minorHAnsi" w:hAnsiTheme="minorHAnsi"/>
              </w:rPr>
              <w:t>-</w:t>
            </w:r>
          </w:p>
          <w:p w:rsidR="00BA5C8A" w:rsidRDefault="00BA5C8A" w:rsidP="005C7DD8">
            <w:pPr>
              <w:spacing w:after="0" w:line="240" w:lineRule="auto"/>
              <w:rPr>
                <w:rFonts w:asciiTheme="minorHAnsi" w:hAnsiTheme="minorHAnsi"/>
              </w:rPr>
            </w:pPr>
            <w:r>
              <w:rPr>
                <w:rFonts w:asciiTheme="minorHAnsi" w:hAnsiTheme="minorHAnsi"/>
              </w:rPr>
              <w:t>-…</w:t>
            </w:r>
          </w:p>
          <w:p w:rsidR="00BA5C8A" w:rsidRPr="00E16C3E" w:rsidRDefault="00BA5C8A" w:rsidP="005C7DD8">
            <w:pPr>
              <w:spacing w:after="0" w:line="240" w:lineRule="auto"/>
              <w:rPr>
                <w:rFonts w:asciiTheme="minorHAnsi" w:hAnsiTheme="minorHAnsi"/>
              </w:rPr>
            </w:pPr>
          </w:p>
        </w:tc>
      </w:tr>
      <w:tr w:rsidR="00BA5C8A" w:rsidRPr="004515D8" w:rsidTr="00EB19ED">
        <w:trPr>
          <w:trHeight w:val="937"/>
        </w:trPr>
        <w:tc>
          <w:tcPr>
            <w:tcW w:w="7054" w:type="dxa"/>
            <w:vMerge/>
          </w:tcPr>
          <w:p w:rsidR="00BA5C8A" w:rsidRPr="004515D8" w:rsidRDefault="00BA5C8A" w:rsidP="005C7DD8">
            <w:pPr>
              <w:spacing w:after="0" w:line="240" w:lineRule="auto"/>
              <w:rPr>
                <w:rFonts w:asciiTheme="minorHAnsi" w:hAnsiTheme="minorHAnsi"/>
              </w:rPr>
            </w:pPr>
          </w:p>
        </w:tc>
        <w:tc>
          <w:tcPr>
            <w:tcW w:w="6946" w:type="dxa"/>
          </w:tcPr>
          <w:p w:rsidR="00BA5C8A" w:rsidRDefault="00BA5C8A" w:rsidP="005C7DD8">
            <w:pPr>
              <w:spacing w:after="0" w:line="240" w:lineRule="auto"/>
              <w:rPr>
                <w:rFonts w:asciiTheme="minorHAnsi" w:hAnsiTheme="minorHAnsi"/>
                <w:b/>
              </w:rPr>
            </w:pPr>
            <w:r>
              <w:rPr>
                <w:rFonts w:asciiTheme="minorHAnsi" w:hAnsiTheme="minorHAnsi"/>
                <w:b/>
              </w:rPr>
              <w:t xml:space="preserve">Enumere correlativamente las debilidades identificadas en la tabla N°5: RECOMENDACIONES AGENCIA ADVENTISTA </w:t>
            </w:r>
            <w:r w:rsidR="007802C9">
              <w:rPr>
                <w:rFonts w:asciiTheme="minorHAnsi" w:hAnsiTheme="minorHAnsi"/>
                <w:b/>
              </w:rPr>
              <w:t xml:space="preserve">DE </w:t>
            </w:r>
            <w:r>
              <w:rPr>
                <w:rFonts w:asciiTheme="minorHAnsi" w:hAnsiTheme="minorHAnsi"/>
                <w:b/>
              </w:rPr>
              <w:t>ACREDITACIÓN (AAA).</w:t>
            </w:r>
          </w:p>
          <w:p w:rsidR="00BA5C8A" w:rsidRDefault="00BA5C8A" w:rsidP="005C7DD8">
            <w:pPr>
              <w:spacing w:after="0" w:line="240" w:lineRule="auto"/>
              <w:rPr>
                <w:rFonts w:asciiTheme="minorHAnsi" w:hAnsiTheme="minorHAnsi"/>
                <w:b/>
              </w:rPr>
            </w:pPr>
            <w:r>
              <w:rPr>
                <w:rFonts w:asciiTheme="minorHAnsi" w:hAnsiTheme="minorHAnsi"/>
                <w:b/>
              </w:rPr>
              <w:t>-</w:t>
            </w:r>
          </w:p>
          <w:p w:rsidR="00BA5C8A" w:rsidRDefault="00BA5C8A" w:rsidP="005C7DD8">
            <w:pPr>
              <w:spacing w:after="0" w:line="240" w:lineRule="auto"/>
              <w:rPr>
                <w:rFonts w:asciiTheme="minorHAnsi" w:hAnsiTheme="minorHAnsi"/>
                <w:b/>
              </w:rPr>
            </w:pPr>
            <w:r>
              <w:rPr>
                <w:rFonts w:asciiTheme="minorHAnsi" w:hAnsiTheme="minorHAnsi"/>
                <w:b/>
              </w:rPr>
              <w:t>-</w:t>
            </w:r>
          </w:p>
          <w:p w:rsidR="00BA5C8A" w:rsidRPr="00E16C3E" w:rsidRDefault="00BA5C8A" w:rsidP="005C7DD8">
            <w:pPr>
              <w:spacing w:after="0" w:line="240" w:lineRule="auto"/>
              <w:rPr>
                <w:rFonts w:asciiTheme="minorHAnsi" w:hAnsiTheme="minorHAnsi"/>
                <w:b/>
              </w:rPr>
            </w:pPr>
            <w:r>
              <w:rPr>
                <w:rFonts w:asciiTheme="minorHAnsi" w:hAnsiTheme="minorHAnsi"/>
                <w:b/>
              </w:rPr>
              <w:t>-…</w:t>
            </w:r>
          </w:p>
        </w:tc>
      </w:tr>
      <w:tr w:rsidR="005E4BFD" w:rsidRPr="004515D8" w:rsidTr="00EB19ED">
        <w:tc>
          <w:tcPr>
            <w:tcW w:w="14000" w:type="dxa"/>
            <w:gridSpan w:val="2"/>
            <w:shd w:val="clear" w:color="auto" w:fill="8DB3E2" w:themeFill="text2" w:themeFillTint="66"/>
          </w:tcPr>
          <w:p w:rsidR="005E4BFD" w:rsidRDefault="00FB0480" w:rsidP="005C7DD8">
            <w:pPr>
              <w:spacing w:after="0" w:line="240" w:lineRule="auto"/>
              <w:jc w:val="center"/>
              <w:rPr>
                <w:rFonts w:asciiTheme="minorHAnsi" w:hAnsiTheme="minorHAnsi"/>
                <w:b/>
              </w:rPr>
            </w:pPr>
            <w:r>
              <w:rPr>
                <w:rFonts w:asciiTheme="minorHAnsi" w:hAnsiTheme="minorHAnsi"/>
                <w:b/>
              </w:rPr>
              <w:t>MEDIO EXTERNO</w:t>
            </w:r>
          </w:p>
          <w:p w:rsidR="005E4BFD" w:rsidRPr="005E4BFD" w:rsidRDefault="005E4BFD" w:rsidP="005C7DD8">
            <w:pPr>
              <w:spacing w:after="0" w:line="240" w:lineRule="auto"/>
              <w:jc w:val="center"/>
              <w:rPr>
                <w:rFonts w:asciiTheme="minorHAnsi" w:hAnsiTheme="minorHAnsi"/>
              </w:rPr>
            </w:pPr>
            <w:r>
              <w:rPr>
                <w:rFonts w:asciiTheme="minorHAnsi" w:hAnsiTheme="minorHAnsi"/>
              </w:rPr>
              <w:t xml:space="preserve">(Las oportunidades y amenazas son circunstancias externas </w:t>
            </w:r>
            <w:r w:rsidR="00B635AC">
              <w:rPr>
                <w:rFonts w:asciiTheme="minorHAnsi" w:hAnsiTheme="minorHAnsi"/>
              </w:rPr>
              <w:t>que pueden contribuir al éxito o atentar contra el logro de los propósitos de la unidad)</w:t>
            </w:r>
          </w:p>
        </w:tc>
      </w:tr>
      <w:tr w:rsidR="00B10800" w:rsidRPr="004515D8" w:rsidTr="00EB19ED">
        <w:tc>
          <w:tcPr>
            <w:tcW w:w="7054" w:type="dxa"/>
            <w:shd w:val="clear" w:color="auto" w:fill="8DB3E2" w:themeFill="text2" w:themeFillTint="66"/>
          </w:tcPr>
          <w:p w:rsidR="00B10800" w:rsidRPr="004515D8" w:rsidRDefault="00900F74" w:rsidP="00900F74">
            <w:pPr>
              <w:spacing w:after="0" w:line="240" w:lineRule="auto"/>
              <w:jc w:val="center"/>
              <w:rPr>
                <w:rFonts w:asciiTheme="minorHAnsi" w:hAnsiTheme="minorHAnsi"/>
                <w:b/>
              </w:rPr>
            </w:pPr>
            <w:r w:rsidRPr="004515D8">
              <w:rPr>
                <w:rFonts w:asciiTheme="minorHAnsi" w:hAnsiTheme="minorHAnsi"/>
                <w:b/>
              </w:rPr>
              <w:t xml:space="preserve">OPORTUNIDADES </w:t>
            </w:r>
          </w:p>
        </w:tc>
        <w:tc>
          <w:tcPr>
            <w:tcW w:w="6946" w:type="dxa"/>
            <w:shd w:val="clear" w:color="auto" w:fill="8DB3E2" w:themeFill="text2" w:themeFillTint="66"/>
          </w:tcPr>
          <w:p w:rsidR="00B10800" w:rsidRPr="004515D8" w:rsidRDefault="00900F74" w:rsidP="005C7DD8">
            <w:pPr>
              <w:spacing w:after="0" w:line="240" w:lineRule="auto"/>
              <w:jc w:val="center"/>
              <w:rPr>
                <w:rFonts w:asciiTheme="minorHAnsi" w:hAnsiTheme="minorHAnsi"/>
                <w:b/>
              </w:rPr>
            </w:pPr>
            <w:r w:rsidRPr="004515D8">
              <w:rPr>
                <w:rFonts w:asciiTheme="minorHAnsi" w:hAnsiTheme="minorHAnsi"/>
                <w:b/>
              </w:rPr>
              <w:t>AMENAZAS</w:t>
            </w:r>
          </w:p>
        </w:tc>
      </w:tr>
      <w:tr w:rsidR="00B10800" w:rsidRPr="004515D8" w:rsidTr="00EB19ED">
        <w:tc>
          <w:tcPr>
            <w:tcW w:w="7054" w:type="dxa"/>
          </w:tcPr>
          <w:p w:rsidR="00B10800" w:rsidRPr="004515D8" w:rsidRDefault="00B10800" w:rsidP="005C7DD8">
            <w:pPr>
              <w:spacing w:after="0" w:line="240" w:lineRule="auto"/>
              <w:rPr>
                <w:rFonts w:asciiTheme="minorHAnsi" w:hAnsiTheme="minorHAnsi"/>
              </w:rPr>
            </w:pPr>
          </w:p>
          <w:p w:rsidR="00B10800" w:rsidRPr="004515D8" w:rsidRDefault="00B10800" w:rsidP="005C7DD8">
            <w:pPr>
              <w:spacing w:after="0" w:line="240" w:lineRule="auto"/>
              <w:rPr>
                <w:rFonts w:asciiTheme="minorHAnsi" w:hAnsiTheme="minorHAnsi"/>
              </w:rPr>
            </w:pPr>
          </w:p>
          <w:p w:rsidR="00B10800" w:rsidRPr="004515D8" w:rsidRDefault="00B10800" w:rsidP="005C7DD8">
            <w:pPr>
              <w:spacing w:after="0" w:line="240" w:lineRule="auto"/>
              <w:rPr>
                <w:rFonts w:asciiTheme="minorHAnsi" w:hAnsiTheme="minorHAnsi"/>
              </w:rPr>
            </w:pPr>
          </w:p>
          <w:p w:rsidR="00B10800" w:rsidRPr="004515D8" w:rsidRDefault="00B10800" w:rsidP="005C7DD8">
            <w:pPr>
              <w:spacing w:after="0" w:line="240" w:lineRule="auto"/>
              <w:rPr>
                <w:rFonts w:asciiTheme="minorHAnsi" w:hAnsiTheme="minorHAnsi"/>
              </w:rPr>
            </w:pPr>
          </w:p>
          <w:p w:rsidR="00B10800" w:rsidRPr="004515D8" w:rsidRDefault="00B10800" w:rsidP="005C7DD8">
            <w:pPr>
              <w:spacing w:after="0" w:line="240" w:lineRule="auto"/>
              <w:rPr>
                <w:rFonts w:asciiTheme="minorHAnsi" w:hAnsiTheme="minorHAnsi"/>
              </w:rPr>
            </w:pPr>
          </w:p>
        </w:tc>
        <w:tc>
          <w:tcPr>
            <w:tcW w:w="6946" w:type="dxa"/>
          </w:tcPr>
          <w:p w:rsidR="00B10800" w:rsidRPr="004515D8" w:rsidRDefault="00B10800" w:rsidP="005C7DD8">
            <w:pPr>
              <w:spacing w:after="0" w:line="240" w:lineRule="auto"/>
              <w:rPr>
                <w:rFonts w:asciiTheme="minorHAnsi" w:hAnsiTheme="minorHAnsi"/>
              </w:rPr>
            </w:pPr>
          </w:p>
          <w:p w:rsidR="007B066F" w:rsidRPr="004515D8" w:rsidRDefault="007B066F" w:rsidP="005C7DD8">
            <w:pPr>
              <w:spacing w:after="0" w:line="240" w:lineRule="auto"/>
              <w:rPr>
                <w:rFonts w:asciiTheme="minorHAnsi" w:hAnsiTheme="minorHAnsi"/>
              </w:rPr>
            </w:pPr>
          </w:p>
          <w:p w:rsidR="007B066F" w:rsidRPr="004515D8" w:rsidRDefault="007B066F" w:rsidP="005C7DD8">
            <w:pPr>
              <w:spacing w:after="0" w:line="240" w:lineRule="auto"/>
              <w:rPr>
                <w:rFonts w:asciiTheme="minorHAnsi" w:hAnsiTheme="minorHAnsi"/>
              </w:rPr>
            </w:pPr>
          </w:p>
          <w:p w:rsidR="007B066F" w:rsidRPr="004515D8" w:rsidRDefault="007B066F" w:rsidP="005C7DD8">
            <w:pPr>
              <w:spacing w:after="0" w:line="240" w:lineRule="auto"/>
              <w:rPr>
                <w:rFonts w:asciiTheme="minorHAnsi" w:hAnsiTheme="minorHAnsi"/>
              </w:rPr>
            </w:pPr>
          </w:p>
          <w:p w:rsidR="007B066F" w:rsidRPr="004515D8" w:rsidRDefault="007B066F" w:rsidP="005C7DD8">
            <w:pPr>
              <w:spacing w:after="0" w:line="240" w:lineRule="auto"/>
              <w:rPr>
                <w:rFonts w:asciiTheme="minorHAnsi" w:hAnsiTheme="minorHAnsi"/>
              </w:rPr>
            </w:pPr>
          </w:p>
          <w:p w:rsidR="007B066F" w:rsidRPr="004515D8" w:rsidRDefault="007B066F" w:rsidP="005C7DD8">
            <w:pPr>
              <w:spacing w:after="0" w:line="240" w:lineRule="auto"/>
              <w:rPr>
                <w:rFonts w:asciiTheme="minorHAnsi" w:hAnsiTheme="minorHAnsi"/>
              </w:rPr>
            </w:pPr>
          </w:p>
          <w:p w:rsidR="007B066F" w:rsidRPr="004515D8" w:rsidRDefault="007B066F" w:rsidP="005C7DD8">
            <w:pPr>
              <w:spacing w:after="0" w:line="240" w:lineRule="auto"/>
              <w:rPr>
                <w:rFonts w:asciiTheme="minorHAnsi" w:hAnsiTheme="minorHAnsi"/>
              </w:rPr>
            </w:pPr>
          </w:p>
          <w:p w:rsidR="007B066F" w:rsidRPr="004515D8" w:rsidRDefault="007B066F" w:rsidP="005C7DD8">
            <w:pPr>
              <w:spacing w:after="0" w:line="240" w:lineRule="auto"/>
              <w:rPr>
                <w:rFonts w:asciiTheme="minorHAnsi" w:hAnsiTheme="minorHAnsi"/>
              </w:rPr>
            </w:pPr>
          </w:p>
          <w:p w:rsidR="007B066F" w:rsidRPr="004515D8" w:rsidRDefault="007B066F" w:rsidP="005C7DD8">
            <w:pPr>
              <w:spacing w:after="0" w:line="240" w:lineRule="auto"/>
              <w:rPr>
                <w:rFonts w:asciiTheme="minorHAnsi" w:hAnsiTheme="minorHAnsi"/>
              </w:rPr>
            </w:pPr>
          </w:p>
          <w:p w:rsidR="007B066F" w:rsidRPr="004515D8" w:rsidRDefault="007B066F" w:rsidP="005C7DD8">
            <w:pPr>
              <w:spacing w:after="0" w:line="240" w:lineRule="auto"/>
              <w:rPr>
                <w:rFonts w:asciiTheme="minorHAnsi" w:hAnsiTheme="minorHAnsi"/>
              </w:rPr>
            </w:pPr>
          </w:p>
          <w:p w:rsidR="007B066F" w:rsidRPr="004515D8" w:rsidRDefault="007B066F" w:rsidP="005C7DD8">
            <w:pPr>
              <w:spacing w:after="0" w:line="240" w:lineRule="auto"/>
              <w:rPr>
                <w:rFonts w:asciiTheme="minorHAnsi" w:hAnsiTheme="minorHAnsi"/>
              </w:rPr>
            </w:pPr>
          </w:p>
        </w:tc>
      </w:tr>
    </w:tbl>
    <w:p w:rsidR="00FA7869" w:rsidRPr="004515D8" w:rsidRDefault="00FA7869" w:rsidP="00B10800">
      <w:pPr>
        <w:rPr>
          <w:rFonts w:asciiTheme="minorHAnsi" w:hAnsiTheme="minorHAnsi"/>
          <w:b/>
        </w:rPr>
        <w:sectPr w:rsidR="00FA7869" w:rsidRPr="004515D8" w:rsidSect="00443CCB">
          <w:headerReference w:type="default" r:id="rId14"/>
          <w:footerReference w:type="default" r:id="rId15"/>
          <w:pgSz w:w="16838" w:h="11906" w:orient="landscape"/>
          <w:pgMar w:top="1279" w:right="1276" w:bottom="1418" w:left="1417" w:header="284" w:footer="708" w:gutter="0"/>
          <w:cols w:space="708"/>
          <w:docGrid w:linePitch="360"/>
        </w:sectPr>
      </w:pPr>
    </w:p>
    <w:p w:rsidR="000C4202" w:rsidRDefault="000C4202" w:rsidP="00E15A5F">
      <w:pPr>
        <w:rPr>
          <w:rFonts w:asciiTheme="minorHAnsi" w:hAnsiTheme="minorHAnsi"/>
          <w:b/>
        </w:rPr>
      </w:pPr>
    </w:p>
    <w:p w:rsidR="00E16C3E" w:rsidRDefault="00E16C3E" w:rsidP="00E15A5F">
      <w:pPr>
        <w:rPr>
          <w:rFonts w:asciiTheme="minorHAnsi" w:hAnsiTheme="minorHAnsi"/>
          <w:b/>
        </w:rPr>
      </w:pPr>
    </w:p>
    <w:p w:rsidR="002330A2" w:rsidRDefault="000C4202" w:rsidP="000C4202">
      <w:pPr>
        <w:ind w:left="720"/>
        <w:jc w:val="center"/>
        <w:rPr>
          <w:rFonts w:asciiTheme="minorHAnsi" w:hAnsiTheme="minorHAnsi"/>
          <w:b/>
          <w:color w:val="365F91" w:themeColor="accent1" w:themeShade="BF"/>
          <w:sz w:val="56"/>
          <w:szCs w:val="56"/>
          <w:lang w:val="es-CL"/>
        </w:rPr>
      </w:pPr>
      <w:r w:rsidRPr="000C4202">
        <w:rPr>
          <w:rFonts w:asciiTheme="minorHAnsi" w:hAnsiTheme="minorHAnsi"/>
          <w:b/>
          <w:color w:val="365F91" w:themeColor="accent1" w:themeShade="BF"/>
          <w:sz w:val="56"/>
          <w:szCs w:val="56"/>
          <w:lang w:val="es-CL"/>
        </w:rPr>
        <w:t>OUTPUT</w:t>
      </w:r>
    </w:p>
    <w:p w:rsidR="000C4202" w:rsidRPr="00E44FC8" w:rsidRDefault="000C4202" w:rsidP="000C4202">
      <w:pPr>
        <w:ind w:left="720"/>
        <w:jc w:val="center"/>
        <w:rPr>
          <w:rFonts w:asciiTheme="minorHAnsi" w:hAnsiTheme="minorHAnsi"/>
          <w:b/>
          <w:color w:val="365F91" w:themeColor="accent1" w:themeShade="BF"/>
          <w:sz w:val="40"/>
          <w:szCs w:val="40"/>
          <w:lang w:val="es-CL"/>
        </w:rPr>
      </w:pPr>
      <w:r w:rsidRPr="00E44FC8">
        <w:rPr>
          <w:rFonts w:asciiTheme="minorHAnsi" w:hAnsiTheme="minorHAnsi"/>
          <w:b/>
          <w:color w:val="365F91" w:themeColor="accent1" w:themeShade="BF"/>
          <w:sz w:val="40"/>
          <w:szCs w:val="40"/>
          <w:lang w:val="es-CL"/>
        </w:rPr>
        <w:t>PLAN DE TRABAJO</w:t>
      </w:r>
    </w:p>
    <w:p w:rsidR="000C4202" w:rsidRPr="000C4202" w:rsidRDefault="000C4202" w:rsidP="000C4202">
      <w:pPr>
        <w:ind w:left="720"/>
        <w:jc w:val="center"/>
        <w:rPr>
          <w:rFonts w:asciiTheme="minorHAnsi" w:hAnsiTheme="minorHAnsi"/>
          <w:b/>
          <w:color w:val="365F91" w:themeColor="accent1" w:themeShade="BF"/>
          <w:sz w:val="56"/>
          <w:szCs w:val="56"/>
          <w:lang w:val="es-CL"/>
        </w:rPr>
      </w:pPr>
      <w:r w:rsidRPr="00E44FC8">
        <w:rPr>
          <w:rFonts w:asciiTheme="minorHAnsi" w:hAnsiTheme="minorHAnsi"/>
          <w:b/>
          <w:color w:val="365F91" w:themeColor="accent1" w:themeShade="BF"/>
          <w:sz w:val="40"/>
          <w:szCs w:val="40"/>
          <w:lang w:val="es-CL"/>
        </w:rPr>
        <w:t>SEGUIMIENTO TRIMESTRAL</w:t>
      </w:r>
    </w:p>
    <w:p w:rsidR="000C4202" w:rsidRDefault="009E7F0B" w:rsidP="00E15A5F">
      <w:pPr>
        <w:rPr>
          <w:rFonts w:asciiTheme="minorHAnsi" w:hAnsiTheme="minorHAnsi"/>
          <w:b/>
        </w:rPr>
      </w:pPr>
      <w:r w:rsidRPr="009E7F0B">
        <w:rPr>
          <w:noProof/>
        </w:rPr>
        <w:pict>
          <v:roundrect id="_x0000_s1039" style="position:absolute;margin-left:278.25pt;margin-top:21.4pt;width:191.25pt;height:173.75pt;z-index:251683840;visibility:visible" arcsize="6554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06oVwwIAAJsGAAAOAAAAZHJzL2Uyb0RvYy54bWy8VVtu2zAQ/C/QOxD8&#10;dyQ5cuwIloPUTooCQRsk7QFoirJU8AWS8gNFD9Oz9GJdkrLyBAoUbf0hr5biamZ2uJpf7AVHW2Zs&#10;q2SJs5MUIyapqlq5KfGXz9ejGUbWEVkRriQr8YFZfLF4+2a+0wUbq0bxihkERaQtdrrEjXO6SBJL&#10;GyaIPVGaSVislRHEwa3ZJJUhO6gueDJO07Nkp0yljaLMWsiu4iJehPp1zaj7VNeWOcRLDNhcuJpw&#10;XftrspiTYmOIblrawyB/gEKQVsJLh1Ir4gjqTPuilGipUVbV7oQqkai6bikLHIBNlj5jc98QzQIX&#10;EMfqQSb798rSj9tbg9qqxKcYSSKgRXcg2s8fctNxhQyrlKwYqRQ69VrttC1gy72+Nf2dhdAT39dG&#10;+H+ghPZB38OgL9s7RCGZTSbjNJ9gRGEtOzs7naWhavKwXRvr3jMlkA9KbFQnKw8oiEu2N9YFlase&#10;K6m+YlQLDj3bEo6yFH4eJ1TsH4boWNPvXPNWX7ecH+NeU3DE750Xu7VStBNMumg/wzhx4H3btNpi&#10;ZAom1gzUNB+qLGAG7j1or0KwxLfx7DJNz8fvRstJuhzl6fRqdHmeT0fT9Gqap/ksW2bL7353lhed&#10;ZTeKEr7S7dGfWf4C7au26k9KdFZwKAKR+q6ALgAoKHWECCkvj5fGGupVD6fDOsMcbXy6BuV83p+m&#10;0cxrjUC5GEXVh4f7YlHrxPsmOiVE7sCZr8flHavBfeCNcVArnHu25CYi5S6K2HQMjvEj9ICQ+JP9&#10;JMU78TxFuG7I0yQAG94S6AcQD+x6PPHFlprN2sOJIwNmGlA+Dg6oFAWp/W4Wps3AJ32ND6EUnBNL&#10;u1a6CH9ydC0p/inRAWEgq6QbwIpWKvMa4P/SgDpCgWY8MocP16o6hEETFmAChn7109qP2Mf3YfvD&#10;N2XxCw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LTkTHvfAAAABQEAAA8AAABkcnMv&#10;ZG93bnJldi54bWxMj09Lw0AQxe9Cv8MygpdiN4ZQSsym+IcepIjYetDbNjvNxmZnY3bbRD+9oxe9&#10;DG94w3u/KZaja8UJ+9B4UnA1S0AgVd40VCt42a4uFyBC1GR06wkVfGKAZTk5K3Ru/EDPeNrEWnAI&#10;hVwrsDF2uZShsuh0mPkOib29752OvPa1NL0eONy1Mk2SuXS6IW6wusM7i9Vhc3QKhif5un/8+Jq+&#10;Z/cPt25K6ze7Wit1cT7eXIOIOMa/Y/jBZ3QomWnnj2SCaBXwI/F3spdmWQZix2KeJiDLQv6nL78B&#10;AAD//wMAUEsDBAoAAAAAAAAAIQBFkHz9wT0AAME9AAAUAAAAZHJzL21lZGlhL2ltYWdlMS5qcGf/&#10;2P/gABBKRklGAAEBAQBIAEgAAP/bAEMABQMEBAQDBQQEBAUFBQYHDAgHBwcHDwsLCQwRDxISEQ8R&#10;ERMWHBcTFBoVEREYIRgaHR0fHx8TFyIkIh4kHB4fHv/bAEMBBQUFBwYHDggIDh4UERQeHh4eHh4e&#10;Hh4eHh4eHh4eHh4eHh4eHh4eHh4eHh4eHh4eHh4eHh4eHh4eHh4eHh4eHv/AABEIASMBOw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suiiig&#10;AooooAKKKKACiiigAooooAKKKKACiiigAooPSoPtVvu2iVCfQGgCc0mKguZjEu4IWHsaxL/WruPI&#10;jt4xj+8SadgOi5oLKOpFeeah4i1ZchRbqP8Arnn+Zrn77xNrQB/eQf8AfkU1EVz2MEHoR+dLXgF3&#10;4m1gHlrc/wDbLH8qLL4ia1p7YNvDMB28x1/rijlC57/RXkWn/GmyUBNS0a8jx1eCVZB+RANdBp3x&#10;V8JXpCrqaQOf4LpGhP5kEUuVhc72ism01/TbmNZEnXY3R1IZD9GGRWlDLHKoeJ1dT0KnNIZJRRRQ&#10;AUUUUAFFFFABRRRQAUUUUAFFFFABRRRQAUUUUAFFFFABRRRQAUUUUAFFFBoAKCQBknFZ8+pJ53kW&#10;qG4l6EL0X609Ipj808m5vRegoAsyypGMuwFZd/qkqqRbxgf7T/4VZlj9aqTw57U0JnMatLfXJLTX&#10;MrAdFzhfyHH51Hpl+8UgRyQRWxd22R0rCvrUqd68EVZJ2mm3iTx+W561Bqtl1IGRXNaTqHk48xwg&#10;B6scCte48ZeFre3K3+v6dEw/h+0Kx/IZpNDvcxNRtMZ4rnL+3xnitbVfHXg1nIh1gT/9coHb9dtc&#10;9eeK/D8ufKnuGz/07P8A4VSTE2jJv4MZOKxLyHrxW5c6tpk/3J2Gf70ZH86zrhoZR+7cN+NFhXOb&#10;u48dqzJ466G8ixWRdR0DM+0vr/TZvO0+9ntXz1hkKg/h0NdVoPxU8QabIPtu26HeSM+VL+OPlP5C&#10;uTuE5NUJl5pWC59H+Efi/pupMsNxIGlOMo48uUfgflb/AIDXpWkatYapGXsrlJCPvJ0dfqp5FfDk&#10;q4Oa6Dw3431rRZ4z9oknjj+7lyJE+jDnHscik4hzH2lRXkngD4vWOpxrDqb5xjMyrh0/319P9pfy&#10;r1W1nhuoEuLaVJoXG5HRshh7YqLWKTJqKKKBhRRRQAUUUUAFFFFABRRRQAUUUUAFFFFABRRRQAUU&#10;Gq99dw2ds1xcOFRfzNAiS4mjghaWZwiKMkntWGJ7zW222262sQcGUj5pPpUdtbXOuzreX4aKxU5h&#10;g/v+59q6GNFQBECqoGAAOAKAIbOzgtIhHCm0Dqe5+p71KRUlMldUjLsQqqMkk9BQBGy1TvZILa3a&#10;e5mihhQZeSRgqqPUk8CuA8X/ABas7e5l0vwlZ/25foSskwYi1gPqX/iPsv515zqdvq3iG4F34s1a&#10;XUnB3Laoxjtoj/soOv48+5rpo4WrVeiMKuJhS3ep3uv/ABS0CKZrXQre71+5BwTbKRCD7yEc/hmu&#10;R1DxF4z1diTPZaLCf4LdPMk/Fjnn8qS3t44o1hgWOJB0VFwB+AqdokUbicAHnPWvVp5dTj8WrPOq&#10;Y6cvh0MN9FiuHL6jeX2oP1zPMSPyHSrMGmWEAxDZW6++wE/rWugRslIwPciob+aCxsLi/uQfKtoX&#10;mfauTtVSxxyOcA11xpU4fZRyyrVJ9SusQA+VAoHoAKXkdq4DTPjp8P7+9gsRcahaidxGJri1CxIT&#10;0LHccD3r0JlwfX6c9f8AI6cHIq4yjL4SZxlH4iPr1prRxnqi/XFcd44+J3hjwdrC6XrAv/tLQrOP&#10;Ig3rtYnHO4c5Brd8F+JtL8U6Mmr6P5ht2dkAmQK42nByOcUXpzfLoPlnFc2pp+Wn9xSPQjNQTaZp&#10;lxnzoGjJ/iibB/KrshBbcMjPrTKxnhKUuljSGKqR2dzBvfB00wJ0u8iuD/zyk/dv+HY1yOr6fe6d&#10;OYL61mtpOwkUjP09a9MGARkEHsR2q6l+ZLc2l/bQajZt1inUMPwPY1w1cuaV4M7KWPT0mjxGQdar&#10;SDivW9X+HNhrKNN4Ru/KuwNzaZduAx9o3P3vofz7V5dqthe6ZfS2WoWk1rdRnEkUqkMv19vpx715&#10;04Sg7SR3xlGSvFlSGWWCVJoXeORDlWU4Ir0v4afFDUdDuEgndXic/PGxxFL/APEN/tDivMTSLwQa&#10;ko+4vCfiLTfElgLuwl+ZeJYW4eJvRh/I9DW1Xxn4H8W6hoOoQz2l4Ukj+VTu7d0Yd19hyOor6j+H&#10;vjKw8W6fviIhvogPtFsWyV/2l9VPr+BxWbiUnc6miiikMKKKKACiiigAooooAKKKKACiiigAPSgd&#10;KKRjhCScAd6AI7uaK2t3nmYLGgyxNcvcSG8tbnX9UQjTrOF5o4CfvKqklj+X4/hT7+f+19Q2ZP2G&#10;Bu3/AC0b/CtC8SC/02406cf6PcQtC6ocYRlKkD8DTtYR49q/i/Urq3n1bVfEV1pMXzfZbe2YxCRg&#10;cBN+MFi2AFJ6YPPNd38O9c1ca5c+GdcuftskcH2m1umxvZAQrIxXhiMghsDIPfFcBLpniHQtmkaj&#10;o1xqVrDcLLFJFEZILkrnaxwrDkncUbBDDjcMGtfSbq28A2Nz4t8QWotJZ4vsumaZAu2R8ndtVexJ&#10;wScAAY/EtfYPU9P8VeIdJ8NaRLqes3iW1unHPLO3ZVHVj7V4f4l8S+IfH8himM+jeHj92zjcrNcr&#10;2Mp7Dvt6fXrVG5Gr+KNY/wCEi8VMJJxn7JYqcxWiegHdvU+vXtjUB3DCZGep7mvXwmAXxz+48vE4&#10;2/uwK9lZQ2lulvaQRQwqMKqrgcfTvU6/eO/I+g4pybSxLAhV4GalCq6cHIz+Zr1Uktjzrt7lfft+&#10;VDx9KYfUmldSrEYoUZYDGatAWLZflJPeqHjEf8UjrX/YOuf/AEU1acS7V7jn1rM8Yj/ikNb/AOwb&#10;c/8Aopqylsxx+JHwUvQfQds17v8AAL4pfZxB4S8TXWYR+70+7kOfL9ImP93+6e3T0ryHwJDDceMN&#10;HguI0khe7jWRHXKspPII9MV2Hxm+Gtx4NvF1LT0km0O6I8tidzWznny39f8AZbuOOua8+mpQXtFs&#10;ejUcZv2bNH9qkEfEyAHr/ZsOe/8AE9el/sxf8k7H/XeT/wBCNfNmu61qWtvavqdy1xJaWyWscj/e&#10;MaklQT/ERnAPoBX0p+zD/wAk7/7byf8AoRrfDS5qra7f5GGJXLTin0f6M9VRGkdURd7sQFX1J6Cp&#10;dSt1tr6a2RtwiOwt6sPvH88/pU+jkQX8M7HlJVVP9/k5/BVd/wDgNVHkMjtIerksfxOf6mumNTmq&#10;OK6GLpShSjNq3M3+AxEdx8q5AprbkPI/A1oRrtjUDHSj5T8pw2Ku5itihGWMi4LDn5WHVT6itPWJ&#10;NO8Racum+LbX7SIxtt9SiwLi3+p6MPY9feqco2soCFcnqvQ1OeQev5VjWpQqq0kaU6s6bvFnkXjT&#10;wpe+G7ob3S7sZT/o93EPkceh/ut7fzHST4faXaX2oXF3e2yXkdtsEVq5ISaZ22qHI52DBZh3wB3r&#10;1ZDFHFLbXVsl5p842z2z8gj1HpXH674fm8E3K69pTy33hy6dcSoMy2zggqrjjkHIGcA9OCa8TE4a&#10;dHVbHsUMRGqjrZFnV5NIbVEkv4gM6XLpsLW7RFQQ/lomFhPTeGByMA5FcpNdy+G9etNU0CR7JJIh&#10;PDEWL+Qcsrwknl0DKw56qR9asp438PxoLuyMMWouGWWZS7SThgMiQEbmUEKQCQF29QK5e51Br+4R&#10;wGVETZGrEbsZyScdySSe2Tj68qOhn1P8PPFtl4t0ZbuECK6j+W6tyeY3/qp6g/4Gumr5N8J6/qHh&#10;rWYdZ01ixQATQ9FmjPVW/oex5r6f8NaxY6/o9vqunTeZb3Cbl9VPdWHZgeCKlqxSdzTooopDCiii&#10;gAooooAKKKKACiiigArE8TXpjh+yRthn++R1ArYlcRxlsZx29a4TV7wy3smG3YPJ9T/nimkJsngl&#10;WJAijCgVZjufesRZj61J9qjjjaSV1jjRSzuxwFAHJ/CrJWrNDxF4osPDWiTaxqMpWKP5VRD80sh6&#10;IvqT+lePRHU/EmtN4p8R/wDH267bW158uzi7KAf4j3P589I7m/l8b+IhrM4YaNZMV06FuA57ysP5&#10;f/WrdGFHJ4A54r1cFhkrVJHm4vE391Cgf48CmOwUHC555qKWYtwOBSKXf5BzmvU5TzUKzbmA2kKO&#10;3rU8YKJ83y5PAz0qLMkbKGJC+1STSKVK8eoxQxkVwhD5znNOtQMnj8aiyWOT1qSF9j5PQ07aCLWa&#10;zPFcU1x4a1S1tk3zz2c0ca5AyzRsAOSO5rRV0Y7VbNV7ht0n04qOW+jHe2x8h+Evh74w0zxdpl1f&#10;aHPDDbXaNM29SFAIz0PP4V9WXun2mp6O+n6hbpc2txD5c0TjIdcd/wBOnPpVyinCnGEbIc6spyUm&#10;fKnxB+DXiLR9dlTQrOXUtKl+aCUOodB/zzfJGWA7jhhz7D2L9nzSdR0Xwa1hqls9tdLMzFGIONzE&#10;jpmvSenXipbVIWlZ7p/Ltokaa4fPCxKpZj9cA496jkp0VKb7GqdTEyjSXVlSKYvrr20f3dN0/wA6&#10;X/rtckIg+oiVz/wM1PHEXfA6D+X+RWN4IlmvfDt74guV2z65qstxj0iiARR9AWYD2WtqCTY+T0Nc&#10;mWylVpOtL7Tb/wAvwPX4hpRw+KWFhtTio/Pd/i2W+gx2HSqxZVu2LDbkYqXzlL7edvdvSm3YygbA&#10;POMiu9bnhDzgDB4/rQfbFQW67+XBcDoc9Ks/pRYCMip9OvVsGljnt0u9Oul8u8tHGVkQ8Hjse9RG&#10;mn+npUzhGa5ZdRxm4O6POviT4MHhe/hv9Lka68P6gS1nOeTGf+eTnsVGceo56g1iWTV7Vpr2E9rc&#10;+HdbXfoupfK+TzbS9pFPbBwc15T4k0C+8MeIrjR78ZkhOY5B92aM/dcfXnjscivn8RRlRlY9qhXV&#10;SNyeyPbjB65rufhH4qbwr4iXTL2Xbo+qOF+Y/LBP0B+h4B9Rg9q4OyPStOW1W8s3t3wC33T/AHW/&#10;wrC2hsmz6xX71Orz74HeKpPEHhk2F/ITqmlkQT7jy6fwOffAwfcH1r0GszUKKKKACiiigAooooAD&#10;0pO1LSHpQBmeJbxbPTHkz85OyMepP+c158zk8k5P8/U1t+Nr3z9SFspyluMH3Y9f6CufzWiWhEiU&#10;P7n8OtcR8SNSl1C6g8IWMhVpwJtRkQ48uEchP+BED8MV1Gq38OmaXc6hcnEVvGZG/Dp+tcL4Mtri&#10;WKfXL/JvdSfznz/Cv8CfgP6V1YWj7WpZ7I5cTV9nD1Nyzt47a2jt4UCJGoUKBgAAcD8qknUmPApw&#10;pa91aHjXbKXPJNWLVRjf36U3y0aYqvCirKKqrheKqT0AZOrMmEXNQSoUC5PWrdRXClgMH8KExMrU&#10;UH0oqxBRRRQAUUUUAH0GT2HrWF8UNTGj+AZo0bFxrMpt0x1FvGQ0pH1by1/Ot+KOSaVIokLyOwVF&#10;Hck4Arz/AMZyR+LPjJpnhu1fzLCzuIdLQr0ZUfM7/i28/gK8LPsT7Oh7KO8tD7TgbLo4nMPrFRe5&#10;STk/lt+J6FYWP9n+HtG0Rhsks9Pi8wf9NXBlf9XI/ComBViDwa0L+9Fxqd3dY4lmd1XHRcnA/AYq&#10;EqZuWUqg5HvXq4an7GlGC6JHy+OxMsViJ1pP4m397IoVZgwCja3enPDKyqrOAo4wO1WAAAAKK1bO&#10;UiiiEeSCTmnmnUhoAbSGnGmFlDBSRuPQUAMkUOhUjOR0qXxBpp8XeEGhCeZrmhoXgYfeubb+JPqO&#10;Me4HqahnfYoOM5OKmsb2fStSt9Uthl4Gyy5++vQj8ia58TRVam12NsPVdKd11PMbI8LyDx1H+f8A&#10;PNblnyMGr/xG0ODSfExuLAA6bqSfbLQr0Ab7yD6HP4EVQsjjGCeRXz9mtz27prTY0/D2sN4P8c6f&#10;4g3Ysbphaahjptbo34df+A19MIQcEHIIyD618yXtkuo6VPZsPvphfY9R+tev/AjxA2u+ALVLlyb3&#10;TmNlcZPJKD5SfquP1qZLqVFnfUUUVBYUUUUAFFFFABUV3MtvayzucLGpY/hUprF8XzeXpBjXgzMF&#10;/Ac/0oQmcJcyPPK80nLOSzfU1D3H1qd0x9AMUwrzWvS5HWxwfxMuftt/pPhhHwt3J590M/8ALNOi&#10;/ic/lWrEoVAFGAB0/SvIPH+tTXfi2+1GCZkKTiG3dTgqsfAI/I/nXoXgrxDFr2ngvtjvYlAnjHAP&#10;+0vqD+nI717uDoOFLnfU8TF4hTq8i6HQUo9qSlFdSMAVQCWA5NOJAGT0oNIVDHLdqAGiaP8AvDNH&#10;mKWAX5jUUysz5xlT0PpSRSCMn5Q3bOadgGSsGkYjpmm1JM6PgqMetR1YmFFFFAgooo479KARFqWq&#10;P4f0DUfEQAJsYf3LH/nu/wAkf6nd/wABrzP4FQTTeMrjVirSf2dZSzFj2kk/dKT+LH8c1L8bvFG6&#10;0sfDFs/7uOU3l1g9XxtQH6DcfxrT+AZ8jwrq74G6/uooj/uRDP6s/wD47Xx2IqPGZnCHSJ+rZfSW&#10;UcL1a8tJ1fyelvuud0jNGfkbtjPsOM1cgcyR7se1OaGP+4KAFjU7QAO9fWt9D8qENIGG4rkbh2qr&#10;NMzSZQsox601MlWcHlTnPenyhctJKrMUIIYetPb26VULrLgSjnsRT4ZNjGN2JHY0rALd8QNiqayy&#10;DaVxlRjOKsvKfOMTABTxUyIqDaigfhT2GQRutxEQwx60kRYkwyDJAwD6irBAHIGKztYuoNNhN/cu&#10;EjjGCP4m/wBkepoWpLdjTv401nwHd6cWB1DRGN7bjPzNbscSD6DqfotcXZjGB3H+f8KxPA/i6a2+&#10;M2larftiz1EtpdxET8qwycKv4NtJ+nvXUX2ntpesXenP1tpmjz6gHAP5YrxMfQdKpfvqetgK6rU7&#10;dtDQseorY+Dt/wD2J8Vr/R2Yra63bfaIh281OT+m/wDSsey7Z6d6reJbh9F1Pw/4mThtO1FBKfWN&#10;j8w/INXC9juW59ND0opkTBkVlO4EZBz1p9ZmgUUUUAFFFFABXNeLyZJYIf7qlvxPH9K6VuhrnNbQ&#10;y3jt2AApoTOYeMg9KyfE93/ZXh7UdRPBtrd3X/ex8v64rqJbfGTiuB+Ocps/h7coDhrmeKD8M7j+&#10;i1olfTuQ3bXsfN96582KInO1cn6n/J/OtTRLu4srmO5tZWjlQ5BHT/8AVWBeTol1czuTsiBJwCTh&#10;Rz0qHSfGPh+4uobWK9k82VxGgMTDJPQZI9a+vTjTiotnx6U6s5Tij6B8M+IrfV4gkmIbsD5oz0f3&#10;U/0re614zZsysGUkMpBBBxg/5FX9N+Mfhqz1FtG1XUXa4SbyPMWFjtfIXDHGCM96xqJR1udVHmkr&#10;WueqvIicFsGqrOzPknOOgNRpMky+Yrq6deCOnsf89a43xD8UvBGgazc6PqurSpeWzBJkS2dwpIBx&#10;lVIJ57UuaMVds0SlLSKO1ZmYkls0lUdB1ax1zSLfVdOlaW1uU3xs0ZQsPXBwR/8AXFXqv0E9Nwoo&#10;ooEFFISAMnpTVLyHESE+9F0g1H+/pzVDXr02GmSyxjfOxEcKDq0jcKP1rUjsJHx5sgGf4V71Tn06&#10;2fxFp0sxdobFvtGC3DSdE/LOa5cTX5KbZ0UKPPNJl/X/AIBeGtZt45n1qa21MxKs8qsJEaQAAnac&#10;EfgfSuY8CaRF4ftLvS7e6W6itLySBZwNol2NywHPBJP5Cu8u9aEVpLKkrB40Zhg9xn+tcl4f0260&#10;3Q7WNz5rMpeQ/wC2xLH+dePluHh7d1HufQZpmuKq4SOGnO8E1b+tzdSeNs9QRzg1HNMJE2IpLHrx&#10;T7ZFVMjqepqWveufMFT7PKRk7R9aBbHu/wCVW6aelPmGUSfLdlKhsHjio25zk8nvVxoI2ycfrUEl&#10;vIp+Ubh+tNSQmQsxcjc2CBgcUedJhRvOKsm2iWMO2VwMkk9K4Dxv8S/CfhfUjpdzfSm8Eav/AMe7&#10;OgU8g5A5ocorcIqUnZHaXWp2+n2TTXL9WOxerMfavN/E2rXWrXHmT/LGv+rjU/Kv4evvXK3XxP8A&#10;CM7tLLq9zK7HJLW0hP8ALge1N0zxTouvXElrpd1JLKsTO2YWXCggE8j1Iqqcqd7JmdWFVK7joQ67&#10;vW2MsTFZIiJIyOxByD+le7eIbpNWk0zxBGBt1bT4bpiP75XDD8CMV4HcXaNG9tckh0UoxPQ8cH9a&#10;9d+H902ofCXw/I53PZTT2jHPQBtyj8iK483h+6U+36muT1F7WUO/6HQWQ4pfF9n9u8HajBjkQGRT&#10;7rhv6U6yHStiOET20kDDIkjZD+IIrwD6FbHp3wt1P+2Ph5oOoE5eSyjVz/tKNrfqprpq8x/ZmuXm&#10;+GEVs55srye3/AMGH/oVenVkahRRRQAUUUUANmOImPoKoXFsX+bGc4NW79ttpIfanw8wof8AZFMT&#10;MSW1+bpXjv7TpNv4a0eDp5t8zEf7sZ/+Kr3xo0bqK8F/a7AjsPDgXoZrhvyWOtsP71WK8zHEaUpP&#10;yPmpZN13IwGfm6eteUeLNNk0XxFNAgaNCRLATwdh5Uj6HI/CvVrCPGqCFv7+T9OtUPjPo4u9Ft9Y&#10;hT95Zt5cuO8bHg/g3/oVfUY2lzU7rdHzGWVeWo09mbkniuOLwB/wkgYCWS3ARQf+W5+XH4Nk/QCv&#10;BZHeR3eRizMSWJ7k9T+p/OrrardvocWjFx9lS4a5C/7RAHPqMD9TXoOk+ATc/CG51Pyv+JnIRewc&#10;fN5Sgjb+K7m/75rz3KVe1uiPWhCGH+bPTfh742V/hkPEN1MfO0yBku+eWaMcZ/3ht/EmvANGtb7x&#10;h42SOZmkudSumluHx0ySzn8s/pVK11m+tdDvtGgl22d88bzJ0yUJK/nnn6CvXP2bfD3N54juE65t&#10;7ckdhguR+OB+Bqoy+sSUewpRVCMpdz6B0K3tLLS7axtNqxwRhVQHpx/TGPyq/WEhzz+NWIp5U/j/&#10;AAIr0Wux56NWiqQvSB86g/Q4qSO6Ex2xRvUvQepM67l4pRcTKgVZFRe20CpIrXfgyzgewq3FbWqD&#10;ICuQO5rNtMvlaM1WnmcKHkYkjGDXM+LbqSHXJba2R9sACMf7z9WP4dPwrrtX1ux0cxeZcwxM7FVy&#10;RwR3x3xmuD17x/Zadq99aaXHp32GKVomW5tBM1wVJDO7sMgsdx+UgDIxXg5tjY02kz6jh/JK+Yuf&#10;sbXS6/11NDwzDfalfvCVlEccTSOfocD9TXWRRzqqiWWVVwPlOayPhdqVleQ3V7AViW6CmJCT8qfe&#10;78kcgDvx+NdtlCOox7GurL/hc+55OYwcKns5boyo2QAKD09akHPSrMsVo2c7FPqtU5oxEMwuz47A&#10;V6KfQ85xsPpKo/2lngRYP+0f6VXnvJ2yA+0egq7XIuaUsiRjMjqn1NZ93q8UY2woXPq3ArOlYkkk&#10;5PqTVSU1ooIlsTUL25uTiWUlf7oGBXzP+0GT/wALBYf9OUP/ALNX0ZO3WvnH4/4PxAOf+fKH/wBm&#10;rDF/w9Dowf8AEJvCHhbwjf8AhK21LVL+SO9ZpN8S30ceAHIHykZHAFdd4W0Dwvo11NdaHdyXE0lu&#10;Y2DXaSYUkHOFUY5WuF8K/DmbXvD0GsDV4LZZmfEbQMzDa2OoPPSuu8EeFofDN3qA/tSO7lliWIIs&#10;DJtw4Ock80YeMtPcJxU4+8vafIu67BEYp5iPnCD9Oa9H+Bspm+GupW5Ofs+rqyj0DRj/AArzXxBK&#10;Fs5Vzgt8oHrXoP7PhLeD/Ei9he25H4hqrM1/s7OTK9MUvRno1kv863bEfMv1FY9kvStyyXpXzPU+&#10;pLX7NTmOz8U2B4EGtSED03KP/ia9drx79nbjXfHS9hqikfk9ew1mzRBRRRSGFFFFAFPWm26VcN6L&#10;Utg2+ygf1jH8qZrEZl0m7jHUwtj8qg8NszaHal/vBNp/Akf0piNE9K8G/bAjJ0Xw/LjhbiZfzRT/&#10;AOy17yeleOftYWfn/Dy0ugMtb6gvPs0br/PFaUHarFmWIV6UkfKBkEWtxSHowH/xNdJdRWt5ZS2F&#10;4U8m5RomBPUHj8x1rn54PtMAZMCVBlSe/t+lWrK4nlvoIrhQrKVwvf8AGvtZJSjqfFU5uEtDy/R/&#10;AmtXHiaHTrvT7uO088rNcmEiPYp+Zg3Q8Dj619G2YjjgSOFVESoFRR0CgYH4DgD2rMt3PGDirdvw&#10;5KsQO644+ormp0I007dT0amJlVs30PA/G3gPWLPxfd2ulaVdz2Us2+2kjhLIFc8LnoNpyPwr6I8H&#10;aTBoXh2y0q3wVgiClh/Eepb8Tk596dbzgttKkY744q9G4PTFTSoxpNtdS6leVVJPZF1DUoPHNVUb&#10;inu2dq+pxWmyJT1L1hb/AGg+ZJxGOg9a1YwEUKihQOwqp9ot7aFV3A4HAXrVOe7mnJC/InoO9ZO7&#10;ZrdJGhc38MR2r+8b26CqM008+TI+xfQVACqHavLVchsWcB52I7hRT0iL3mcH47VbjVrO0jydkLOf&#10;bJ/+tXPNo2ks5uL7SPtTryd106Rtj++oPPuMivUrPS4LrxRfSJCp+zQxx5IyQTzTPEdmENvp8OBN&#10;dtjp91B1NfN4uKrVXFrqfQ4KvVw1PmpScdNbOxkfDtZbiG51K6O1ZSEhRU2qFHoOw6AfT8a69Hmi&#10;+aFzj0zVmys7WOzjgSFdiDaOOeP8etQ3Fq8Q3wsWUdj2r3KEI04KB4VabqTcrlm2vlkO1/kf26H6&#10;VYJ/CsQlZBnoalhvpIfkl+dfXHIrRw7Gal3JNVhG37RHwy/erPL7lB7HmtJ7u3liY+Yn3TwTzWLG&#10;3yY6jtiqgKQsjVUlbmpZWqpM/WtjJkE7cZ7d68L+M/hrX9V8Ztd6dpF3dwi2jTzIo8qSM5Fe23D9&#10;azrh+Kzq0lUVpDp1nSleJ4Pptn8UNNsUsbGz1iC3jJKxrEMDJJOPxJrf8FWvjM65LceI4dRS1W2k&#10;O+dQF34G3tXoty4rE1QCaF4ySA3cU6eGUWveZNbF8yfuxOZ127E82xGyiZwc9fWvWv2eI/8AiiPE&#10;Ex/j1CFB+CZ/rXjusiOKRYowAqjnHc9690+BFobf4T+cwwbzVZG/BEVf5g1lmkrYdr0Fk8W8Qmzu&#10;7JelblmvSsqxTpWzb4RQT0HJr5k+oWw39nIb9Q8a3A6Pq20fgG/xr2CvJf2YY9/hLWNQPJu9YmbP&#10;sAv9Sa9arNmiCiiikMKKKKAEcblKnoRiq2mQfZ7fyccIxx9DzVqoBJ+/aM9RyPpQBOelcN8ddNOp&#10;/CvXIkTdJBCLlfYxsHP6A122ahv7eK9sZ7O4XMM8bROPVWGD/OmnZ3E1dNH5+wNskZMng4/Crj26&#10;XGHDFJQMBh0IqLxHp82jeIrzTbkFZbaZ4XH+0rEH+X60+1l4619pQqe0pRl3PiK8OSrKHZmlocsg&#10;82KQnKEdTW7A/Sudi3LMJ4wGYjDrnGRWnaXO/buUxlhkAnP+TVsuEraG5C/SrcT8VlwSe9XIpOKh&#10;m6ZoxtUwIYc1Rik4qwj0FXLMYUc4JqQuchVGWPSqpl2jA6npWpptuYlEsgzK3b0qZNI0jdlmytVh&#10;XfJzIeSfSo7m/O7y7dQzdN3b8Kg1O7JfyIiR/eI/lVNpVhUkclRuP4Vml1Zd7NJGv8OLd7211jUL&#10;iQsJ791Uk/wIMfzzXO2zLquv32upnyCxt7LPaJTgt/wI5NaltHqFj8L9O0+3cQ32qggbuqLIS0jH&#10;6KcfjUMNjLZ2scMKBoo0CqFPYdP615OBpKpVdR7Ho4qo4UlBblu1v7i1I3MZI/Q9q3YLiOeFZI2y&#10;p/SuVWUN9e+adaXclnNkEGNj8wr1ZU7q6PNUraG1f2xLGWD738Q9aoeaGBBHPcVoC8RkDLk5HBHp&#10;VC8CTEuqhH9QetTG/UJJPUgkCn2qJ2xwKp3bXyfKVLJ6pVM6hJGNskZz2LdxWy1Mm2XpXqpM/Wjz&#10;t8QfkZFU55PenYm42eTk81m3MlTTydazbmXjrVpGUpFa6krFvpgqkk8Dmrt3NXMa5d5Pkofdv8K0&#10;ijlnIyb+fzJnkY8Hn8K+p/BWmtpPw08Jaa67ZDY/a5R6NKxf+TfpXzF4V0efxF4r0rQrYEyX93HA&#10;pH8IZgC34DJ/CvsPxAYW16aG2AFvbBbeIDoFQADHtXi5vV+GB7WT0rc0xlmlS67ciw0C/u84EFtI&#10;+fcKcfrTrRK574t3Lw+DZ7WE5mvpktYx6lmzj9K8NbHvM9J/Z6sPsHwl0YMMPcLJcN773Yj9MV6B&#10;Wd4b09dJ0HT9LTG20to4OO+1QM/jjNaNZmgUUUUAFFFFABWZqcn2e9t5v4HyhrTPSs/X7cz6XNs+&#10;+g8xT7j/AOtQJk+8c88Ub1PBORWTp16LizilB5KjcPQ1ZWbJHNO3cPQ+XP2rfDp0zxwuswoBBqcS&#10;zEqOPMUBHH/oLfjXk9nNyOcV9efHrw4PFHw/uhFH5l5YZuoAPvMoH7xV9yvT3Ar41RmgnaFjkqev&#10;r719JlFfmp+zfQ+Yzmi6dRVVszpbWXp3qvDdsbl3OQeVxnGKq2s/HXtVeW4U3suz7u/9a9ax5XOd&#10;RY3sqAANuHTHWteyvNx2uQK5G0uPetS3n96ho2hM6yOTIByCKmEwGO57Vz8N66JwcntXR6LEoQTT&#10;DMrDIHoKzk+VHTB8xpaZbEfv58lz90elXbu6EEBfI3Hp7moFkGcngVk3l19pueD8icD/ABrFJyZv&#10;flROJCo3HmRzmrjwGDSriQjM7xlVHcEjA/nVPS1E1wZWyUj5A96j8W3U7WaWNo+2eaRF3D+HnOfw&#10;xSrP3GkVSspJs3L7ULOTVTiYGCxjFlbYHHyYDsPqw/JRU0U0ciBo3DD1FcxCsMEKQrgKoAGT/n3/&#10;ADqSK4a2l8yM5XowzU0aCpQUUVVrupNyZralbh8zRDDjqP71Znmh1IPUcGtaKdJYw6Hg8j61latE&#10;Yn+0Rjg/fHv61rGXQxkupJYXnkN5Up/dn7p9K0HkGOvHaubeRXXgk/0pbbUXt8Ry5dOxHUU3BvUS&#10;n0Nx5PyqndBJkKSDIPBpi3cU4zG6t9OoqOV+D9KizRTkUJm8mV4QcquAp9qpzy8nmoJ7oSalOUOU&#10;wPwxxVaebrzW8Uc0pC3E3J5rMupveluJ/esq7n960SMJzINTuhHEz9T2rlLmUsSS3J5Psa09Ynyo&#10;XPfNYkhO7JGfb1qnotdjCC52e0/smaIH8V6r4zuY91toFmxiJGQ1zKCqD/vnd/30tex2qs7lnJZi&#10;SWJ6k9/zPNZ/grw6fBXww0fwzIu3Urz/AImWqcciRx8iH/dUAY/2c962bKPtivk8ZW9rVb6dD7DB&#10;0fZUki9brhOlc7Pb/wDCQ/GDwzoS/NBYE6lcjtxyoP4hR/wKulJWOMs7BUUEsx6KByT+FQfs62Ta&#10;pqXiHxzOhAvp/stnnqIUwT+B+X/vk1yM60exLjtj8KdRRWZoFFFFABRRRQAUHpRQelAHCzM2k63c&#10;6e2RDIfNh+h7fz/KrIvR61a8f6c9xpi6hbrm4sjv46sn8Q/Dr+FcnaNPc20c0TblYVcSWzoTej1H&#10;418mfHbwn/wjniqW4s4ytjc5lgwOApPKf8BJwPbFfS/k3Z45rA8eeEJPFPh+WxcJ9oXMls7dA+MY&#10;Psen410Yau6FRT+85cXh44ik4SPk61uMYOar3bCK6JAIDfNz61Jq9jc6PqctlcRPE8bldjjDKR1U&#10;+46frTQ0c0eyTHqD3FfYU6iqRU47M+JqU5U5OE90WrS55HNa1tce9csC8EpVifY+vvWhbXOO9U1c&#10;UJ23Oqt58yx88bh/Ouzt5hxzxXmkNxwMHkVvW+vSCAIIx5gG3cTXPUgzup1UdZqeprGggVv3j9fY&#10;VTSUCMKp5PA+tc9Fcszs7sSx6k1p6MRcXe8nKJz9am3KjVT5nY66wX7Paqmecbj9ayZJ/NuZJTzz&#10;hT6D/wDVipLy8MVnI5Pbp+lZEc37nPqppQV9TWUuhuadAtwhmmYlc4UCor+M2soI5ifpntTtHmzZ&#10;A/7Rp+pnzbKQdSBuBpXsx7oTSrspKYGb5TytaMjqykEBgRzXIee2FkXquDW7b3a3FukoPXr9aJRt&#10;qKMkyjqEbWrlk5iPf09qpvKGHB4rakkBUhgCD6ise8sEYl4H2E/wscj/AOtVRmiJeRSmZc5U4+lV&#10;Zp3AI81semaW5hvI85j3j1Xmsu4uGRgJEZee/FaKzMHJmhC3lqWPGar3Fxx1qvLdBhwe1ULm5461&#10;SRlKdkSXNx71k3l1gEk0y6uvesa5naSTGeKvZHO25uwXMvmsZD0HAr0v9mzwbF4k8aSeINXjP9he&#10;Hwt3cllyJZesUWO5LDcR3CgfxV5vo2mahr+t2Wh6RbtcX17KIreIfxMe5PYAZJPYAmvrrTtFsPBv&#10;hWx8D6RIkyWh83UbpRj7VdH7zf7o6AdsAdq8rM8V7OHKt2ezlmE55cz2RburmbUtSnvrj/WTOWwD&#10;naOgX6AYq/apgZxiqVnF7VqIAiZJAAGST0H19q+d16n0hy3xNv7iLRI9H05S+o6xKLS3jXqdxAJ/&#10;kv417b4L0KDw14X07Q7flLSEIWx99+rN+LEn8a8k+EWnHxj8Q7zxjOhbS9IzaaYGHyvJzucfQH/x&#10;5fSvch1FRIuI6iiipKCiiigAooooAKKKKAEYBlKsAQRgg155Bbx+HfFraTc/Lp2oNvs5G6I/df1x&#10;/wB8+teiGsXxfoUPiDRpLN2CTD54JP7jjofp2PtTQmSf2XCD1X069KeNPtgMFlNcb4Z8R3cqS6Xq&#10;uY9Usj5cysfvgcbx+mfw9RWs+pnH3h+Jo1BHlv7S3wwi1qwk8T6JEDewpuvY0HMigf60DuQPveo/&#10;3a+UXElvO0Uo2uvb1HY/j+v4V96ahrllYsiajqthYvJykdzdLE7D1AJzj3NeA/Hb4Yx5fxBoUKLC&#10;6+bJFFgrGD1dccGM9cD7vJHGcerl2PdGXLLY8jM8vjXjzw+I8NZhPGEY4YdDUWJITyOP7w6GonEs&#10;ErRTIY3XqD+n59c+lTRzZXa3IPWvp4yUldHyU4Sg+Vlq3usYya0be7yBzXOu3lyEA8Hp7ipoJ3LB&#10;EBZjwAO9DsUnJbHVQXDSOsacs3AFdbpxS2t1iHH94+prk9EhFqvmSnMzdc/w+1bC3YVSzNhQMn6V&#10;zz1eh1U5W3L+sXQYRwBhknc30qsZwEPPy4rBjvjdX0k5OR0HP5VaSZpZkiQ/MxAFVGNkX7S/U37v&#10;XbXQtBS7uy7F2ISNfvOxJOB+ArkZviZel/k0y1WM8YaVicehPH9ad8T7aWTT7GeLJht9yPjouQME&#10;/lWR4M8S2Gh29xDfWETRyv5jXHlqzooHTB6jvxXl1qsvaW5rHr0KUXS5rczLvgrxqniC8l097B7a&#10;4jjMhKvuQqCAfT1HrXW6fqP2WYq5PlN1x2PauR0T+wZL2bXNKihV54XhY242Kd2Ccp2PA9OtXpLl&#10;ehYV6FKEnD3nc82vUgp+6rHcG4DDerAg9x3qCSf3riRfSxZ8qdk9s01tbvl4MoYe6iq9kzF4hdTr&#10;pbjrzVOaYHIOCDxzXKyeILzOMRH8KqTa9fN08of8B/8Ar01SZlKunsa/iLyrfy5Yvl3fKVH86564&#10;uie9QXt/NcsHuJC5HAyelZ805bIHArRe6jJqVRklzcFiQpqnJJsweSxOFABJJ7YA5J9hUVzcxwrk&#10;nJ6AYJyfTivoT4HfDUeFhb+NvGNmJfEEg36PpEq5+yZ6TTDoJORtU/dznr93lxWLjRi29+iPUwWA&#10;lVfl1Oj+C3gc/DbQDresQqvjLVocRxuBnS7ZscH0kbqe46djnqrOIk7jnJ556++ffNNM1td37td6&#10;/pjX00nzLLckMW6bS+CgPbG6tOO1khlaKZGR0PzKRz/+r+fXpXy9So6knJvU+mhTjTioxWhYtY8D&#10;JFc348vL29mtPB2h/PqusN5Zx0ihP3mP4Z/4CGrY8SaxZ+H9Fm1G8PyoMIgPMrY4Uf49q3fgb4Qv&#10;LNLjxn4jTOuasNyIw5toDyqD0JGCR2AA9azbLSO58G6DZeGPDllodgP3NtHtLEYaRzyzn3Jya2aK&#10;KzNAooooAKKKKACiiigAooooAKRulLRQBw/xI8MXN+E13RBt1a1HAA/16D+Ejuf5jjvXF2XiOOey&#10;a6Vdrxf62Jv4WHY+2f8APBr2tuleYfFHwTNLJL4h8PwB7llP2yzXpcqRywH97H5+xBy0xNHDW0k0&#10;Vpp+pR6VLqdxeXK/2lcTOkcTGX5VLOcn5ZCgwFIVcjir2mTnTZL/AEjKCCNo5oooyWSJ2DeYq5Gd&#10;p+U445JOOa5OxutTSJ10+8ieBj8yTEq6H0ICsG5HUAE9Tk5q3ZM9uHeaYSzyHLlQdv4Z5P1PJ9sY&#10;p2Fc5P4m/D601HfqGjxrHICWaBO3csnqPVfy4yK8Tvba50+48i6Qqc8HHB/z+Yr6bkuyc81zHirQ&#10;NN1uNzLGiTN1YDhvqOgPuOa9LC4+VF2lqjzcZl9OurrRngkjCRNmcn+H61v6TarZxKWXMrDLMeo9&#10;qb4k8IahpcpaFHlizwvU49j3/nVrzDLGsnQkZOe3fFe4sTCrG8TwXhJ0XaaLSTVV1HUQj/ZUOWIy&#10;3+zVHU9Tjs0wSPPP3VPX6/SsWGY7mldiXfkknvWtPXcwrRstDoEuQigDArd0RTGn2qXIdh8o9B61&#10;z2i2nmYubgfKDlFP8Xua3RKT0P5Vc5RuZQUlqy5qGsWdm8UV4+1JtwDFMqMcc/nXB/EWPQH02Y6b&#10;cRW84G5lilDI/P3QvOCevGB7Vp+KntbxVt3uJY5V3YeJVbZu7kEjP51xn/CFwvKCPElmAxyxkglV&#10;/wAgCD+dcFaFSba5bo9XC1Kas3OzIPhf9rm8WwafAzMtzHIsgGcHCFs/hj9a9UhsbdYg0xMkh688&#10;c85FU/B+i6R4SsZpLOaS+1W5TynunjKJCh6qinJye5OOM1a80YwK1w0ZUoWkY46pGtUvAbNp9oxO&#10;DIv0Yf1qnNpUZzsuHH1ANWpLhEUlmAA6knAqhLq9iv8Ay8Bvpk/yrfnfQ4/ZX3IZdIcH5bpfxT/6&#10;9VZdImwdtwpPYYNWJNbsRk+Yx9tp/rWRrHiu3hiZYAUJGNzEAj3FJ1JLVm1PDqTtFFSRirMrnBU4&#10;b2qC0W+1bVbfRdDsbjUtSun2QW1uhZ3J+n5k9hk11vw5+FHjPx7Eup3JTw14bPzSarqClS47+VH9&#10;6Qn8B719BeD9P8LfD7SZNJ8Aae8c86BLzWroBry69QD/AAIeyjj2z187E5lGCtT1Z6+Gyu3vVDkv&#10;hn8K7bwHdQ614ma11PxYMPDbLh7fTCens8o9TwO2ep6/WLmZ7iB55nJuXcSSMcE4XPX/AHd3Tpip&#10;7WIs25jlickk9/U9yfc1em02G+tDbzeYoJyrxna6MOQ6N2IIBzXh1KkqjvJnsQSirJFkR3A1FdNi&#10;0+CDRLmPak92m795GvzRoikYV1OQz7eUfGcirmlXlva+Dba+vZ9lva+fGkrtyYI5CsX1OPlHXO0V&#10;jNpctlYSSanrappsK7n+UxAL6cNgemAR9B0qbwd4bvfibfwXl7BJZeDLAhba3OUa+ZeO33VHtwBw&#10;MnJGSVmaPVF74beHLnx94gj8Za5A0egWbn+yrSQf69gceawHYEfiQMcDn3RetR2sUMEUcEESRRRq&#10;EREXCqAMAAdgKmpN3GlYKKKKQwooooAKKKKACiiigAooooAKKKKACkb7ppaKAPMfiZ8OTqUsmt+G&#10;wlvqRyZoBgJc+47B/wBD3rxtruRJnt7mKS3uIjtlikGGVh2wf68/zr6xcZUiuN+IPgDSfFsPnSf6&#10;JqSDEV5GvPsrj+Jf19CKaYmj59e696ryXJz1qfxd4e13wpe/ZdZtmVGOIrlPmim9wex9utYTT56H&#10;NWiS5cyJNGUkVXU9QelYOoaVDLGURE/2Seq/Q/41deb3qCWfCk56VUZSg7pkTjGas0eea94OvQ7S&#10;JIt0T0Dna/4Hp/npWZp2gapp8qyajBLJF1WORdjj+jfnXsOnWyFRcTYYnlQe1WLy6t4Yz55Xaf4G&#10;Gc/hXoQzKotJHHPL4NWiebpOpXIOwDs4K4/CsjU9aPMNoSezSA8fhXZavZ6VqmVlsRDF28lihP4C&#10;sSXwbpUrBLS/voWPRWjVx+gBrspZjS6nBUy2p9k4/e+eclifzre0iwMIFxcgmQ8qp/h/+vXRad8O&#10;xbnzTr1rJL2EkDAL+Rq1c+E7qGPfJ4h0lAT/ABK+Sa2eYUe5lHK6vVGOXPJJHTJ9qydS1uGAGOBh&#10;K/rnKj/GtK+8H398xSTxfptrCO0dtIzH68iksvhno0r+XdeKtTuyf4bS0WMfm2az+v0V1No5ZUe+&#10;hxl9qIkPmXNxu+p6fhWemom6uRa6dbT3tw33YoIzIT+A5r3DRPhn4Csisk2iXepyjve3bMPxVcCu&#10;90hotLt/s2i6fYaTBjG2zt1jz9T1NYVM1/kidNPK4LWUrng/h/4TeONZVJ9Za18Lae3JkvmzMR7R&#10;qc/ntr1TwX4F+H3hB0urLTH8S6shz9v1VQY429Y4eg/HJ966xsuDLdSF+5LtuqlaQhpXZFwpbIHt&#10;XnVcTUq7s76dKnT0ijRvb/UdXuBNqF08x/hU8Ko/2VHSrNrB7Uy1g9q1bWDkcVgWSWsPtUuqapp2&#10;hWBvdSuBFH0UY+Zz6KO5+vHrWNd+It+oLo3hqxk1rV5DhIYRuSP3Zh2/T1IrvvAHwp8m/j8ReOJ0&#10;1bWOGit+tva+wH8RH5A8gE4NJuw0rnO+DvBOr/EC7g1zxZbyaf4dRvMtNMJIe59Gk9AfzPQcHJ90&#10;tYIraKO3t4kihjQIiIuFVR0A9BUq44FLUN3LSsFFFFIYUUUUAFFFFABRRRQAUUUUAFFFFABRRRQA&#10;UUUUAB4FRPKFzTZZMZqnLIc9aTCwzVYbTUbOSzv7aG6tpFw0cqgqR7g//r9Oa8Y8cfB4BpLvwrc7&#10;RnJsbhun/XNz0Hs3516/NJVOWXnrQm0Vypnybq9jqOk3Zs9Ss57O4XrHKhUn3HY/UEis+R8gg19W&#10;61Z2Gq2htdSsoLuH+5MgYD6Z5H4V5l4k+E2m3BaXRL2SybtDP+8T8G6j9atT7kOn2PIotRuoYfJQ&#10;ptHQ45FU5XZ2LyuWbuTXS654E8TaVuaXTpJ4x/y1tv3q49wOR+IFc9Z2vn3rRTkqUHKHhj+BqibW&#10;IoI5bqTZEufVj0FbNlaRWq/L80nQue9TIkcMe1VCIo/Ksq/1MsTFaHHYv/hTAt6hqEdt8ikPJ6dh&#10;WJK8s8hkmbcx6A9qWOJj8zcnvmtjR9JaciWddsf8I9aAKmmaZNdkM2ViHc966mwso4ECRpgep6n6&#10;1Zt7cKoCrwBU5lgh4Z8n0WgB8EHTg1O8sNuAD87/AN0VRkupGHBW3j7knFVm1XR7TmW9SR/RMuf0&#10;oA1As1ywaXAXsorStLfHbpWPp91r2qYGg+G7qZT0nuBsj+oJOP1rotP+HWtaph/E+vtFCetpYcfm&#10;x4P5H61LaQcrZm33iPSrCUW0Ze+uycLb2yl2J9OOPy/I9K2tF8DeMPFu19fn/wCEc0hv+XSLm4kX&#10;/az936t/3zXc+FfDegeHI9ukabDA5GGmOXlb6s2T+WB7V0sUpOOannvsWqfcXwb4c0HwtYCy0Owj&#10;tlI/eSZ3SSkd2c8n+XoBXSRS561iwyHjmrkUlSVY1F55paqxSdKsqcihEi0UUUwCiiigAooooAKK&#10;KKACiiigAooooAKKKKACmP0FPpGGRQBTmPJqnMetXplPNU5l60mNFCYmqcxPNX5k56VTmSkzQoSn&#10;mqspNXZUNVZU61I0U5CwOQcVkatpmn6hzeWVvO3YyRAn8+tbUkZqtJHRqM4fUvAeg3ecx3EH/XK4&#10;bA/A5FYVz8MrAZNrqt1GPSSNW/wr02SI1XeE56U+di5I9jymb4d3sLq0OrQuqnOHgYZ/I1Ybw3r4&#10;4ivbFB7xNx7c16S9vntTPs3PSnzyF7OJ5wPB/iGf/XeIoUHokB4q1b/DyRsfafEV2w9I4wv8zXfi&#10;3x2qVIPalzsPZx7HIWXw58PId1z9tvG/6azEA/goFdNpPh/QtNwbLSbOJh/F5W5vzPP61oRxY7VY&#10;jiNLmbKUIomjZjjOT71ZjJxUEUZq1ElAE8ROatwk1WiQ8VchQ00SWYSauwngVVhSrkKGqJZaiPNX&#10;IjVWJelW4xgUIhj6KKKYBRRRQAUUUUAFFFFABRRRQAUUUUAFFFFABRRRQBFMAaqTAc8UUUDRTkAq&#10;rKo54oopMaKkqjPSqsoGelFFSyytIB6VA6j0oopMaIHUelRMq56UUUhoYVXHSkKr6UUUDFCrnpTw&#10;q+lFFAEqKuOlTIq8cUUUCZMij0qzGB6UUU0SyzEo9KtQqOOKKKpCZdiA44q3GBRRTRDLUQFTiiim&#10;IWiiigAooooAKKKKACiiigD/2VBLAQItABQABgAIAAAAIQArENvACgEAABQCAAATAAAAAAAAAAAA&#10;AAAAAAAAAABbQ29udGVudF9UeXBlc10ueG1sUEsBAi0AFAAGAAgAAAAhADj9If/WAAAAlAEAAAsA&#10;AAAAAAAAAAAAAAAAOwEAAF9yZWxzLy5yZWxzUEsBAi0AFAAGAAgAAAAhANTTqhXDAgAAmwYAAA4A&#10;AAAAAAAAAAAAAAAAOgIAAGRycy9lMm9Eb2MueG1sUEsBAi0AFAAGAAgAAAAhADedwRi6AAAAIQEA&#10;ABkAAAAAAAAAAAAAAAAAKQUAAGRycy9fcmVscy9lMm9Eb2MueG1sLnJlbHNQSwECLQAUAAYACAAA&#10;ACEAtORMe98AAAAFAQAADwAAAAAAAAAAAAAAAAAaBgAAZHJzL2Rvd25yZXYueG1sUEsBAi0ACgAA&#10;AAAAAAAhAEWQfP3BPQAAwT0AABQAAAAAAAAAAAAAAAAAJgcAAGRycy9tZWRpYS9pbWFnZTEuanBn&#10;UEsFBgAAAAAGAAYAfAEAABlFAAAAAA==&#10;" strokecolor="white [3201]" strokeweight="2pt">
            <v:fill r:id="rId16" o:title="" recolor="t" rotate="t" type="frame"/>
          </v:roundrect>
        </w:pict>
      </w:r>
    </w:p>
    <w:p w:rsidR="000C4202" w:rsidRDefault="000C4202" w:rsidP="00E15A5F">
      <w:pPr>
        <w:rPr>
          <w:rFonts w:asciiTheme="minorHAnsi" w:hAnsiTheme="minorHAnsi"/>
          <w:b/>
        </w:rPr>
      </w:pPr>
    </w:p>
    <w:p w:rsidR="000C4202" w:rsidRDefault="000C4202" w:rsidP="00E15A5F">
      <w:pPr>
        <w:rPr>
          <w:rFonts w:asciiTheme="minorHAnsi" w:hAnsiTheme="minorHAnsi"/>
          <w:b/>
        </w:rPr>
      </w:pPr>
    </w:p>
    <w:p w:rsidR="000C4202" w:rsidRDefault="000C4202" w:rsidP="00E15A5F">
      <w:pPr>
        <w:rPr>
          <w:rFonts w:asciiTheme="minorHAnsi" w:hAnsiTheme="minorHAnsi"/>
          <w:b/>
        </w:rPr>
      </w:pPr>
    </w:p>
    <w:p w:rsidR="000C4202" w:rsidRDefault="000C4202" w:rsidP="00E15A5F">
      <w:pPr>
        <w:rPr>
          <w:rFonts w:asciiTheme="minorHAnsi" w:hAnsiTheme="minorHAnsi"/>
          <w:b/>
        </w:rPr>
      </w:pPr>
    </w:p>
    <w:p w:rsidR="000C4202" w:rsidRDefault="000C4202" w:rsidP="00E15A5F">
      <w:pPr>
        <w:rPr>
          <w:rFonts w:asciiTheme="minorHAnsi" w:hAnsiTheme="minorHAnsi"/>
          <w:b/>
        </w:rPr>
      </w:pPr>
    </w:p>
    <w:p w:rsidR="000C4202" w:rsidRDefault="000C4202" w:rsidP="00E15A5F">
      <w:pPr>
        <w:rPr>
          <w:rFonts w:asciiTheme="minorHAnsi" w:hAnsiTheme="minorHAnsi"/>
          <w:b/>
        </w:rPr>
      </w:pPr>
    </w:p>
    <w:p w:rsidR="000C4202" w:rsidRDefault="000C4202" w:rsidP="00E15A5F">
      <w:pPr>
        <w:rPr>
          <w:rFonts w:asciiTheme="minorHAnsi" w:hAnsiTheme="minorHAnsi"/>
          <w:b/>
        </w:rPr>
      </w:pPr>
    </w:p>
    <w:p w:rsidR="00BA5C8A" w:rsidRDefault="00BA5C8A" w:rsidP="00E15A5F">
      <w:pPr>
        <w:rPr>
          <w:rFonts w:asciiTheme="minorHAnsi" w:hAnsiTheme="minorHAnsi"/>
          <w:b/>
        </w:rPr>
      </w:pPr>
    </w:p>
    <w:p w:rsidR="008D3D1F" w:rsidRDefault="008D3D1F" w:rsidP="00D27911">
      <w:pPr>
        <w:spacing w:after="0"/>
        <w:rPr>
          <w:rFonts w:asciiTheme="minorHAnsi" w:hAnsiTheme="minorHAnsi"/>
          <w:b/>
        </w:rPr>
      </w:pPr>
    </w:p>
    <w:p w:rsidR="00F654B8" w:rsidRDefault="00F654B8" w:rsidP="00D27911">
      <w:pPr>
        <w:spacing w:after="0"/>
        <w:rPr>
          <w:rFonts w:asciiTheme="minorHAnsi" w:hAnsiTheme="minorHAnsi"/>
          <w:b/>
        </w:rPr>
      </w:pPr>
    </w:p>
    <w:p w:rsidR="00F654B8" w:rsidRDefault="00F654B8" w:rsidP="00D27911">
      <w:pPr>
        <w:spacing w:after="0"/>
        <w:rPr>
          <w:rFonts w:asciiTheme="minorHAnsi" w:hAnsiTheme="minorHAnsi"/>
          <w:b/>
        </w:rPr>
      </w:pPr>
    </w:p>
    <w:p w:rsidR="00947284" w:rsidRPr="004515D8" w:rsidRDefault="009A37CA" w:rsidP="00D27911">
      <w:pPr>
        <w:spacing w:after="0"/>
        <w:rPr>
          <w:rFonts w:asciiTheme="minorHAnsi" w:hAnsiTheme="minorHAnsi"/>
          <w:b/>
        </w:rPr>
      </w:pPr>
      <w:r>
        <w:rPr>
          <w:rFonts w:asciiTheme="minorHAnsi" w:hAnsiTheme="minorHAnsi"/>
          <w:b/>
        </w:rPr>
        <w:lastRenderedPageBreak/>
        <w:t>TABLA N°7</w:t>
      </w:r>
      <w:r w:rsidR="00E15A5F" w:rsidRPr="004515D8">
        <w:rPr>
          <w:rFonts w:asciiTheme="minorHAnsi" w:hAnsiTheme="minorHAnsi"/>
          <w:b/>
        </w:rPr>
        <w:t xml:space="preserve">: </w:t>
      </w:r>
      <w:r w:rsidR="00947284" w:rsidRPr="007D1E1D">
        <w:rPr>
          <w:rFonts w:asciiTheme="minorHAnsi" w:hAnsiTheme="minorHAnsi"/>
          <w:b/>
          <w:color w:val="000000" w:themeColor="text1"/>
        </w:rPr>
        <w:t xml:space="preserve">PLAN </w:t>
      </w:r>
      <w:r w:rsidR="00194296" w:rsidRPr="007D1E1D">
        <w:rPr>
          <w:rFonts w:asciiTheme="minorHAnsi" w:hAnsiTheme="minorHAnsi"/>
          <w:b/>
          <w:color w:val="000000" w:themeColor="text1"/>
        </w:rPr>
        <w:t>DE TRABAJO 2013</w:t>
      </w:r>
      <w:r w:rsidR="00194296">
        <w:rPr>
          <w:rFonts w:asciiTheme="minorHAnsi" w:hAnsiTheme="minorHAnsi"/>
          <w:b/>
        </w:rPr>
        <w:t>,</w:t>
      </w:r>
      <w:r w:rsidR="00947284" w:rsidRPr="004515D8">
        <w:rPr>
          <w:rFonts w:asciiTheme="minorHAnsi" w:hAnsiTheme="minorHAnsi"/>
          <w:b/>
        </w:rPr>
        <w:t xml:space="preserve"> DE LA VICERRECTORÍA </w:t>
      </w:r>
      <w:r w:rsidR="00194296">
        <w:rPr>
          <w:rFonts w:asciiTheme="minorHAnsi" w:hAnsiTheme="minorHAnsi"/>
          <w:b/>
        </w:rPr>
        <w:t>ACADÉMICA</w:t>
      </w:r>
    </w:p>
    <w:p w:rsidR="00B10800" w:rsidRDefault="00947284" w:rsidP="00D27911">
      <w:pPr>
        <w:spacing w:after="0"/>
        <w:rPr>
          <w:rFonts w:asciiTheme="minorHAnsi" w:hAnsiTheme="minorHAnsi"/>
        </w:rPr>
      </w:pPr>
      <w:r w:rsidRPr="004515D8">
        <w:rPr>
          <w:rFonts w:asciiTheme="minorHAnsi" w:hAnsiTheme="minorHAnsi"/>
        </w:rPr>
        <w:t xml:space="preserve">En este plan se deben considerar todos los </w:t>
      </w:r>
      <w:r w:rsidR="00194296">
        <w:rPr>
          <w:rFonts w:asciiTheme="minorHAnsi" w:hAnsiTheme="minorHAnsi"/>
        </w:rPr>
        <w:t xml:space="preserve">aspectos débiles identificados </w:t>
      </w:r>
      <w:r w:rsidRPr="004515D8">
        <w:rPr>
          <w:rFonts w:asciiTheme="minorHAnsi" w:hAnsiTheme="minorHAnsi"/>
        </w:rPr>
        <w:t xml:space="preserve">en el FODA, más algunos desafíos  propios de </w:t>
      </w:r>
      <w:r w:rsidR="00194296">
        <w:rPr>
          <w:rFonts w:asciiTheme="minorHAnsi" w:hAnsiTheme="minorHAnsi"/>
        </w:rPr>
        <w:t>la</w:t>
      </w:r>
      <w:r w:rsidRPr="004515D8">
        <w:rPr>
          <w:rFonts w:asciiTheme="minorHAnsi" w:hAnsiTheme="minorHAnsi"/>
        </w:rPr>
        <w:t xml:space="preserve"> unidad  y  este plan debe ser la carta de  navegación de la Vicerrecto</w:t>
      </w:r>
      <w:r w:rsidR="00194296">
        <w:rPr>
          <w:rFonts w:asciiTheme="minorHAnsi" w:hAnsiTheme="minorHAnsi"/>
        </w:rPr>
        <w:t>ría Académica para el año 2013</w:t>
      </w:r>
      <w:r w:rsidRPr="004515D8">
        <w:rPr>
          <w:rFonts w:asciiTheme="minorHAnsi" w:hAnsiTheme="minorHAnsi"/>
        </w:rPr>
        <w:t>.</w:t>
      </w:r>
    </w:p>
    <w:p w:rsidR="00D27911" w:rsidRDefault="00D27911" w:rsidP="00D27911">
      <w:pPr>
        <w:spacing w:after="0"/>
        <w:rPr>
          <w:rFonts w:asciiTheme="minorHAnsi" w:hAnsiTheme="minorHAnsi"/>
        </w:rPr>
      </w:pPr>
      <w:r>
        <w:rPr>
          <w:rFonts w:asciiTheme="minorHAnsi" w:hAnsiTheme="minorHAnsi"/>
        </w:rPr>
        <w:t xml:space="preserve">*No olvide mantener el </w:t>
      </w:r>
      <w:r w:rsidRPr="00D27911">
        <w:rPr>
          <w:rFonts w:asciiTheme="minorHAnsi" w:hAnsiTheme="minorHAnsi"/>
          <w:b/>
        </w:rPr>
        <w:t>número correlativo</w:t>
      </w:r>
      <w:r>
        <w:rPr>
          <w:rFonts w:asciiTheme="minorHAnsi" w:hAnsiTheme="minorHAnsi"/>
        </w:rPr>
        <w:t xml:space="preserve"> del análisis FODA</w:t>
      </w:r>
    </w:p>
    <w:p w:rsidR="00F654B8" w:rsidRPr="004515D8" w:rsidRDefault="00F654B8" w:rsidP="00D27911">
      <w:pPr>
        <w:spacing w:after="0"/>
        <w:rPr>
          <w:rFonts w:asciiTheme="minorHAnsi" w:hAnsiTheme="minorHAnsi"/>
        </w:rPr>
      </w:pPr>
      <w:r>
        <w:rPr>
          <w:rFonts w:asciiTheme="minorHAnsi" w:hAnsiTheme="minorHAnsi"/>
        </w:rPr>
        <w:t xml:space="preserve">*Debe considerar que el </w:t>
      </w:r>
      <w:r w:rsidRPr="00F654B8">
        <w:rPr>
          <w:rFonts w:asciiTheme="minorHAnsi" w:hAnsiTheme="minorHAnsi"/>
          <w:b/>
        </w:rPr>
        <w:t>presupuesto</w:t>
      </w:r>
      <w:r>
        <w:rPr>
          <w:rFonts w:asciiTheme="minorHAnsi" w:hAnsiTheme="minorHAnsi"/>
        </w:rPr>
        <w:t xml:space="preserve"> que usted establezca en este plan debe presentarlo a su jefe directo para ser considerado en el presupuesto institucional.</w:t>
      </w:r>
    </w:p>
    <w:tbl>
      <w:tblPr>
        <w:tblW w:w="13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1276"/>
        <w:gridCol w:w="1701"/>
        <w:gridCol w:w="1985"/>
        <w:gridCol w:w="1559"/>
        <w:gridCol w:w="2410"/>
        <w:gridCol w:w="2551"/>
      </w:tblGrid>
      <w:tr w:rsidR="00B10800" w:rsidRPr="004515D8" w:rsidTr="00EB19ED">
        <w:tc>
          <w:tcPr>
            <w:tcW w:w="2376" w:type="dxa"/>
            <w:shd w:val="clear" w:color="auto" w:fill="8DB3E2" w:themeFill="text2" w:themeFillTint="66"/>
          </w:tcPr>
          <w:p w:rsidR="00B10800" w:rsidRPr="004515D8" w:rsidRDefault="00B10800" w:rsidP="005C7DD8">
            <w:pPr>
              <w:spacing w:after="0" w:line="240" w:lineRule="auto"/>
              <w:jc w:val="center"/>
              <w:rPr>
                <w:rFonts w:asciiTheme="minorHAnsi" w:hAnsiTheme="minorHAnsi"/>
                <w:b/>
              </w:rPr>
            </w:pPr>
            <w:r w:rsidRPr="004515D8">
              <w:rPr>
                <w:rFonts w:asciiTheme="minorHAnsi" w:hAnsiTheme="minorHAnsi"/>
                <w:b/>
              </w:rPr>
              <w:t>Aspecto a mejorar</w:t>
            </w:r>
          </w:p>
        </w:tc>
        <w:tc>
          <w:tcPr>
            <w:tcW w:w="1276" w:type="dxa"/>
            <w:shd w:val="clear" w:color="auto" w:fill="8DB3E2" w:themeFill="text2" w:themeFillTint="66"/>
          </w:tcPr>
          <w:p w:rsidR="00B10800" w:rsidRPr="004515D8" w:rsidRDefault="00B10800" w:rsidP="005C7DD8">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B10800" w:rsidRPr="004515D8" w:rsidRDefault="00B10800" w:rsidP="005C7DD8">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B10800" w:rsidRPr="004515D8" w:rsidRDefault="00B10800" w:rsidP="005C7DD8">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B10800" w:rsidRPr="004515D8" w:rsidRDefault="00B10800" w:rsidP="005C7DD8">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B10800" w:rsidRPr="006A6322" w:rsidRDefault="00B10800" w:rsidP="005C7DD8">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B10800" w:rsidRPr="004515D8" w:rsidRDefault="00B10800" w:rsidP="005C7DD8">
            <w:pPr>
              <w:spacing w:after="0" w:line="240" w:lineRule="auto"/>
              <w:jc w:val="center"/>
              <w:rPr>
                <w:rFonts w:asciiTheme="minorHAnsi" w:hAnsiTheme="minorHAnsi"/>
                <w:b/>
              </w:rPr>
            </w:pPr>
            <w:r w:rsidRPr="004515D8">
              <w:rPr>
                <w:rFonts w:asciiTheme="minorHAnsi" w:hAnsiTheme="minorHAnsi"/>
                <w:b/>
              </w:rPr>
              <w:t>Presupuesto estimado</w:t>
            </w:r>
          </w:p>
        </w:tc>
      </w:tr>
      <w:tr w:rsidR="006A6322" w:rsidRPr="004515D8" w:rsidTr="00EB19ED">
        <w:tc>
          <w:tcPr>
            <w:tcW w:w="13858" w:type="dxa"/>
            <w:gridSpan w:val="7"/>
          </w:tcPr>
          <w:p w:rsidR="006A6322" w:rsidRPr="004515D8" w:rsidRDefault="006A6322" w:rsidP="00F654B8">
            <w:pPr>
              <w:spacing w:after="0" w:line="240" w:lineRule="auto"/>
              <w:rPr>
                <w:rFonts w:asciiTheme="minorHAnsi" w:hAnsiTheme="minorHAnsi"/>
              </w:rPr>
            </w:pPr>
            <w:r w:rsidRPr="006A6322">
              <w:rPr>
                <w:rFonts w:asciiTheme="minorHAnsi" w:hAnsiTheme="minorHAnsi"/>
                <w:b/>
              </w:rPr>
              <w:t>Aspectos a mejorar según debilidades de los desafíos propios de la unidad (DPU)</w:t>
            </w:r>
          </w:p>
        </w:tc>
      </w:tr>
      <w:tr w:rsidR="00B10800" w:rsidRPr="004515D8" w:rsidTr="00EB19ED">
        <w:tc>
          <w:tcPr>
            <w:tcW w:w="2376" w:type="dxa"/>
          </w:tcPr>
          <w:p w:rsidR="00B10800" w:rsidRPr="004515D8" w:rsidRDefault="006A6322" w:rsidP="005C7DD8">
            <w:pPr>
              <w:spacing w:after="0" w:line="240" w:lineRule="auto"/>
              <w:rPr>
                <w:rFonts w:asciiTheme="minorHAnsi" w:hAnsiTheme="minorHAnsi"/>
              </w:rPr>
            </w:pPr>
            <w:r>
              <w:rPr>
                <w:rFonts w:asciiTheme="minorHAnsi" w:hAnsiTheme="minorHAnsi"/>
              </w:rPr>
              <w:t>1-</w:t>
            </w:r>
          </w:p>
          <w:p w:rsidR="00B10800" w:rsidRPr="004515D8" w:rsidRDefault="00B10800" w:rsidP="005C7DD8">
            <w:pPr>
              <w:spacing w:after="0" w:line="240" w:lineRule="auto"/>
              <w:rPr>
                <w:rFonts w:asciiTheme="minorHAnsi" w:hAnsiTheme="minorHAnsi"/>
              </w:rPr>
            </w:pPr>
          </w:p>
        </w:tc>
        <w:tc>
          <w:tcPr>
            <w:tcW w:w="1276" w:type="dxa"/>
          </w:tcPr>
          <w:p w:rsidR="00B10800" w:rsidRPr="004515D8" w:rsidRDefault="00B10800" w:rsidP="005C7DD8">
            <w:pPr>
              <w:spacing w:after="0" w:line="240" w:lineRule="auto"/>
              <w:rPr>
                <w:rFonts w:asciiTheme="minorHAnsi" w:hAnsiTheme="minorHAnsi"/>
              </w:rPr>
            </w:pPr>
          </w:p>
        </w:tc>
        <w:tc>
          <w:tcPr>
            <w:tcW w:w="1701" w:type="dxa"/>
          </w:tcPr>
          <w:p w:rsidR="00B10800" w:rsidRPr="004515D8" w:rsidRDefault="00B10800" w:rsidP="005C7DD8">
            <w:pPr>
              <w:spacing w:after="0" w:line="240" w:lineRule="auto"/>
              <w:rPr>
                <w:rFonts w:asciiTheme="minorHAnsi" w:hAnsiTheme="minorHAnsi"/>
              </w:rPr>
            </w:pPr>
          </w:p>
        </w:tc>
        <w:tc>
          <w:tcPr>
            <w:tcW w:w="1985" w:type="dxa"/>
          </w:tcPr>
          <w:p w:rsidR="00B10800" w:rsidRPr="004515D8" w:rsidRDefault="00B10800" w:rsidP="005C7DD8">
            <w:pPr>
              <w:spacing w:after="0" w:line="240" w:lineRule="auto"/>
              <w:rPr>
                <w:rFonts w:asciiTheme="minorHAnsi" w:hAnsiTheme="minorHAnsi"/>
              </w:rPr>
            </w:pPr>
          </w:p>
        </w:tc>
        <w:tc>
          <w:tcPr>
            <w:tcW w:w="1559" w:type="dxa"/>
          </w:tcPr>
          <w:p w:rsidR="00B10800" w:rsidRPr="004515D8" w:rsidRDefault="00B10800" w:rsidP="005C7DD8">
            <w:pPr>
              <w:spacing w:after="0" w:line="240" w:lineRule="auto"/>
              <w:rPr>
                <w:rFonts w:asciiTheme="minorHAnsi" w:hAnsiTheme="minorHAnsi"/>
              </w:rPr>
            </w:pPr>
          </w:p>
        </w:tc>
        <w:tc>
          <w:tcPr>
            <w:tcW w:w="2410" w:type="dxa"/>
          </w:tcPr>
          <w:p w:rsidR="00B10800" w:rsidRPr="004515D8" w:rsidRDefault="00B10800" w:rsidP="005C7DD8">
            <w:pPr>
              <w:spacing w:after="0" w:line="240" w:lineRule="auto"/>
              <w:rPr>
                <w:rFonts w:asciiTheme="minorHAnsi" w:hAnsiTheme="minorHAnsi"/>
              </w:rPr>
            </w:pPr>
          </w:p>
        </w:tc>
        <w:tc>
          <w:tcPr>
            <w:tcW w:w="2551" w:type="dxa"/>
          </w:tcPr>
          <w:p w:rsidR="00B10800" w:rsidRPr="004515D8" w:rsidRDefault="00B10800" w:rsidP="005C7DD8">
            <w:pPr>
              <w:spacing w:after="0" w:line="240" w:lineRule="auto"/>
              <w:rPr>
                <w:rFonts w:asciiTheme="minorHAnsi" w:hAnsiTheme="minorHAnsi"/>
              </w:rPr>
            </w:pPr>
          </w:p>
        </w:tc>
      </w:tr>
      <w:tr w:rsidR="00B10800" w:rsidRPr="004515D8" w:rsidTr="00EB19ED">
        <w:tc>
          <w:tcPr>
            <w:tcW w:w="2376" w:type="dxa"/>
          </w:tcPr>
          <w:p w:rsidR="00B10800" w:rsidRDefault="006A6322" w:rsidP="005C7DD8">
            <w:pPr>
              <w:spacing w:after="0" w:line="240" w:lineRule="auto"/>
              <w:rPr>
                <w:rFonts w:asciiTheme="minorHAnsi" w:hAnsiTheme="minorHAnsi"/>
              </w:rPr>
            </w:pPr>
            <w:r>
              <w:rPr>
                <w:rFonts w:asciiTheme="minorHAnsi" w:hAnsiTheme="minorHAnsi"/>
              </w:rPr>
              <w:t>2-</w:t>
            </w:r>
          </w:p>
          <w:p w:rsidR="00FF0601" w:rsidRPr="004515D8" w:rsidRDefault="00FF0601" w:rsidP="005C7DD8">
            <w:pPr>
              <w:spacing w:after="0" w:line="240" w:lineRule="auto"/>
              <w:rPr>
                <w:rFonts w:asciiTheme="minorHAnsi" w:hAnsiTheme="minorHAnsi"/>
              </w:rPr>
            </w:pPr>
          </w:p>
        </w:tc>
        <w:tc>
          <w:tcPr>
            <w:tcW w:w="1276" w:type="dxa"/>
          </w:tcPr>
          <w:p w:rsidR="00B10800" w:rsidRPr="004515D8" w:rsidRDefault="00B10800" w:rsidP="005C7DD8">
            <w:pPr>
              <w:spacing w:after="0" w:line="240" w:lineRule="auto"/>
              <w:rPr>
                <w:rFonts w:asciiTheme="minorHAnsi" w:hAnsiTheme="minorHAnsi"/>
              </w:rPr>
            </w:pPr>
          </w:p>
        </w:tc>
        <w:tc>
          <w:tcPr>
            <w:tcW w:w="1701" w:type="dxa"/>
          </w:tcPr>
          <w:p w:rsidR="00B10800" w:rsidRPr="004515D8" w:rsidRDefault="00B10800" w:rsidP="005C7DD8">
            <w:pPr>
              <w:spacing w:after="0" w:line="240" w:lineRule="auto"/>
              <w:rPr>
                <w:rFonts w:asciiTheme="minorHAnsi" w:hAnsiTheme="minorHAnsi"/>
              </w:rPr>
            </w:pPr>
          </w:p>
        </w:tc>
        <w:tc>
          <w:tcPr>
            <w:tcW w:w="1985" w:type="dxa"/>
          </w:tcPr>
          <w:p w:rsidR="00B10800" w:rsidRPr="004515D8" w:rsidRDefault="00B10800" w:rsidP="005C7DD8">
            <w:pPr>
              <w:spacing w:after="0" w:line="240" w:lineRule="auto"/>
              <w:rPr>
                <w:rFonts w:asciiTheme="minorHAnsi" w:hAnsiTheme="minorHAnsi"/>
              </w:rPr>
            </w:pPr>
          </w:p>
        </w:tc>
        <w:tc>
          <w:tcPr>
            <w:tcW w:w="1559" w:type="dxa"/>
          </w:tcPr>
          <w:p w:rsidR="00B10800" w:rsidRPr="004515D8" w:rsidRDefault="00B10800" w:rsidP="005C7DD8">
            <w:pPr>
              <w:spacing w:after="0" w:line="240" w:lineRule="auto"/>
              <w:rPr>
                <w:rFonts w:asciiTheme="minorHAnsi" w:hAnsiTheme="minorHAnsi"/>
              </w:rPr>
            </w:pPr>
          </w:p>
        </w:tc>
        <w:tc>
          <w:tcPr>
            <w:tcW w:w="2410" w:type="dxa"/>
          </w:tcPr>
          <w:p w:rsidR="00B10800" w:rsidRPr="004515D8" w:rsidRDefault="00B10800" w:rsidP="005C7DD8">
            <w:pPr>
              <w:spacing w:after="0" w:line="240" w:lineRule="auto"/>
              <w:rPr>
                <w:rFonts w:asciiTheme="minorHAnsi" w:hAnsiTheme="minorHAnsi"/>
              </w:rPr>
            </w:pPr>
          </w:p>
        </w:tc>
        <w:tc>
          <w:tcPr>
            <w:tcW w:w="2551" w:type="dxa"/>
          </w:tcPr>
          <w:p w:rsidR="00B10800" w:rsidRPr="004515D8" w:rsidRDefault="00B10800" w:rsidP="005C7DD8">
            <w:pPr>
              <w:spacing w:after="0" w:line="240" w:lineRule="auto"/>
              <w:rPr>
                <w:rFonts w:asciiTheme="minorHAnsi" w:hAnsiTheme="minorHAnsi"/>
              </w:rPr>
            </w:pPr>
          </w:p>
        </w:tc>
      </w:tr>
      <w:tr w:rsidR="00B10800" w:rsidRPr="004515D8" w:rsidTr="00EB19ED">
        <w:tc>
          <w:tcPr>
            <w:tcW w:w="2376" w:type="dxa"/>
          </w:tcPr>
          <w:p w:rsidR="00B10800" w:rsidRDefault="006A6322" w:rsidP="005C7DD8">
            <w:pPr>
              <w:spacing w:after="0" w:line="240" w:lineRule="auto"/>
              <w:rPr>
                <w:rFonts w:asciiTheme="minorHAnsi" w:hAnsiTheme="minorHAnsi"/>
              </w:rPr>
            </w:pPr>
            <w:r>
              <w:rPr>
                <w:rFonts w:asciiTheme="minorHAnsi" w:hAnsiTheme="minorHAnsi"/>
              </w:rPr>
              <w:t>3-…</w:t>
            </w:r>
          </w:p>
          <w:p w:rsidR="00FF0601" w:rsidRPr="004515D8" w:rsidRDefault="00FF0601" w:rsidP="005C7DD8">
            <w:pPr>
              <w:spacing w:after="0" w:line="240" w:lineRule="auto"/>
              <w:rPr>
                <w:rFonts w:asciiTheme="minorHAnsi" w:hAnsiTheme="minorHAnsi"/>
              </w:rPr>
            </w:pPr>
          </w:p>
        </w:tc>
        <w:tc>
          <w:tcPr>
            <w:tcW w:w="1276" w:type="dxa"/>
          </w:tcPr>
          <w:p w:rsidR="00B10800" w:rsidRPr="004515D8" w:rsidRDefault="00B10800" w:rsidP="005C7DD8">
            <w:pPr>
              <w:spacing w:after="0" w:line="240" w:lineRule="auto"/>
              <w:rPr>
                <w:rFonts w:asciiTheme="minorHAnsi" w:hAnsiTheme="minorHAnsi"/>
              </w:rPr>
            </w:pPr>
          </w:p>
        </w:tc>
        <w:tc>
          <w:tcPr>
            <w:tcW w:w="1701" w:type="dxa"/>
          </w:tcPr>
          <w:p w:rsidR="00B10800" w:rsidRPr="004515D8" w:rsidRDefault="00B10800" w:rsidP="005C7DD8">
            <w:pPr>
              <w:spacing w:after="0" w:line="240" w:lineRule="auto"/>
              <w:rPr>
                <w:rFonts w:asciiTheme="minorHAnsi" w:hAnsiTheme="minorHAnsi"/>
              </w:rPr>
            </w:pPr>
          </w:p>
        </w:tc>
        <w:tc>
          <w:tcPr>
            <w:tcW w:w="1985" w:type="dxa"/>
          </w:tcPr>
          <w:p w:rsidR="00B10800" w:rsidRPr="004515D8" w:rsidRDefault="00B10800" w:rsidP="005C7DD8">
            <w:pPr>
              <w:spacing w:after="0" w:line="240" w:lineRule="auto"/>
              <w:rPr>
                <w:rFonts w:asciiTheme="minorHAnsi" w:hAnsiTheme="minorHAnsi"/>
              </w:rPr>
            </w:pPr>
          </w:p>
        </w:tc>
        <w:tc>
          <w:tcPr>
            <w:tcW w:w="1559" w:type="dxa"/>
          </w:tcPr>
          <w:p w:rsidR="00B10800" w:rsidRPr="004515D8" w:rsidRDefault="00B10800" w:rsidP="005C7DD8">
            <w:pPr>
              <w:spacing w:after="0" w:line="240" w:lineRule="auto"/>
              <w:rPr>
                <w:rFonts w:asciiTheme="minorHAnsi" w:hAnsiTheme="minorHAnsi"/>
              </w:rPr>
            </w:pPr>
          </w:p>
        </w:tc>
        <w:tc>
          <w:tcPr>
            <w:tcW w:w="2410" w:type="dxa"/>
          </w:tcPr>
          <w:p w:rsidR="00B10800" w:rsidRPr="004515D8" w:rsidRDefault="00B10800" w:rsidP="005C7DD8">
            <w:pPr>
              <w:spacing w:after="0" w:line="240" w:lineRule="auto"/>
              <w:rPr>
                <w:rFonts w:asciiTheme="minorHAnsi" w:hAnsiTheme="minorHAnsi"/>
              </w:rPr>
            </w:pPr>
          </w:p>
        </w:tc>
        <w:tc>
          <w:tcPr>
            <w:tcW w:w="2551" w:type="dxa"/>
          </w:tcPr>
          <w:p w:rsidR="00B10800" w:rsidRPr="004515D8" w:rsidRDefault="00B10800" w:rsidP="005C7DD8">
            <w:pPr>
              <w:spacing w:after="0" w:line="240" w:lineRule="auto"/>
              <w:rPr>
                <w:rFonts w:asciiTheme="minorHAnsi" w:hAnsiTheme="minorHAnsi"/>
              </w:rPr>
            </w:pPr>
          </w:p>
        </w:tc>
      </w:tr>
      <w:tr w:rsidR="00FF0601" w:rsidRPr="004515D8" w:rsidTr="00EB19ED">
        <w:tc>
          <w:tcPr>
            <w:tcW w:w="2376" w:type="dxa"/>
            <w:shd w:val="clear" w:color="auto" w:fill="8DB3E2" w:themeFill="text2" w:themeFillTint="66"/>
          </w:tcPr>
          <w:p w:rsidR="00FF0601" w:rsidRPr="004515D8" w:rsidRDefault="00FF0601" w:rsidP="00D22B2E">
            <w:pPr>
              <w:spacing w:after="0" w:line="240" w:lineRule="auto"/>
              <w:jc w:val="center"/>
              <w:rPr>
                <w:rFonts w:asciiTheme="minorHAnsi" w:hAnsiTheme="minorHAnsi"/>
                <w:b/>
              </w:rPr>
            </w:pPr>
            <w:r w:rsidRPr="004515D8">
              <w:rPr>
                <w:rFonts w:asciiTheme="minorHAnsi" w:hAnsiTheme="minorHAnsi"/>
                <w:b/>
              </w:rPr>
              <w:t>Aspecto a mejorar</w:t>
            </w:r>
          </w:p>
        </w:tc>
        <w:tc>
          <w:tcPr>
            <w:tcW w:w="1276" w:type="dxa"/>
            <w:shd w:val="clear" w:color="auto" w:fill="8DB3E2" w:themeFill="text2" w:themeFillTint="66"/>
          </w:tcPr>
          <w:p w:rsidR="00FF0601" w:rsidRPr="004515D8" w:rsidRDefault="00FF0601" w:rsidP="00D22B2E">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FF0601" w:rsidRPr="004515D8" w:rsidRDefault="00FF0601" w:rsidP="00D22B2E">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FF0601" w:rsidRPr="004515D8" w:rsidRDefault="00FF0601" w:rsidP="00D22B2E">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FF0601" w:rsidRPr="004515D8" w:rsidRDefault="00FF0601" w:rsidP="00D22B2E">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FF0601" w:rsidRPr="006A6322" w:rsidRDefault="00FF0601" w:rsidP="00D22B2E">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FF0601" w:rsidRPr="004515D8" w:rsidRDefault="00FF0601" w:rsidP="00D22B2E">
            <w:pPr>
              <w:spacing w:after="0" w:line="240" w:lineRule="auto"/>
              <w:jc w:val="center"/>
              <w:rPr>
                <w:rFonts w:asciiTheme="minorHAnsi" w:hAnsiTheme="minorHAnsi"/>
                <w:b/>
              </w:rPr>
            </w:pPr>
            <w:r w:rsidRPr="004515D8">
              <w:rPr>
                <w:rFonts w:asciiTheme="minorHAnsi" w:hAnsiTheme="minorHAnsi"/>
                <w:b/>
              </w:rPr>
              <w:t>Presupuesto estimado</w:t>
            </w:r>
          </w:p>
        </w:tc>
      </w:tr>
      <w:tr w:rsidR="00FF0601" w:rsidRPr="004515D8" w:rsidTr="00EB19ED">
        <w:tc>
          <w:tcPr>
            <w:tcW w:w="13858" w:type="dxa"/>
            <w:gridSpan w:val="7"/>
          </w:tcPr>
          <w:p w:rsidR="00FF0601" w:rsidRPr="004515D8" w:rsidRDefault="00FF0601" w:rsidP="009A37CA">
            <w:pPr>
              <w:spacing w:after="0" w:line="240" w:lineRule="auto"/>
              <w:rPr>
                <w:rFonts w:asciiTheme="minorHAnsi" w:hAnsiTheme="minorHAnsi"/>
              </w:rPr>
            </w:pPr>
            <w:r w:rsidRPr="00FF0601">
              <w:rPr>
                <w:rFonts w:asciiTheme="minorHAnsi" w:hAnsiTheme="minorHAnsi"/>
                <w:b/>
              </w:rPr>
              <w:t>Aspectos a mejorar según debilidades de los planes de mejora (PIA)</w:t>
            </w:r>
          </w:p>
        </w:tc>
      </w:tr>
      <w:tr w:rsidR="00FF0601" w:rsidRPr="004515D8" w:rsidTr="00EB19ED">
        <w:tc>
          <w:tcPr>
            <w:tcW w:w="2376" w:type="dxa"/>
          </w:tcPr>
          <w:p w:rsidR="00FF0601" w:rsidRDefault="00D27911" w:rsidP="005C7DD8">
            <w:pPr>
              <w:spacing w:after="0" w:line="240" w:lineRule="auto"/>
              <w:rPr>
                <w:rFonts w:asciiTheme="minorHAnsi" w:hAnsiTheme="minorHAnsi"/>
              </w:rPr>
            </w:pPr>
            <w:r>
              <w:rPr>
                <w:rFonts w:asciiTheme="minorHAnsi" w:hAnsiTheme="minorHAnsi"/>
              </w:rPr>
              <w:t>4</w:t>
            </w:r>
            <w:r w:rsidR="00FF0601">
              <w:rPr>
                <w:rFonts w:asciiTheme="minorHAnsi" w:hAnsiTheme="minorHAnsi"/>
              </w:rPr>
              <w:t>-</w:t>
            </w:r>
          </w:p>
          <w:p w:rsidR="00FF0601" w:rsidRPr="004515D8" w:rsidRDefault="00FF0601" w:rsidP="005C7DD8">
            <w:pPr>
              <w:spacing w:after="0" w:line="240" w:lineRule="auto"/>
              <w:rPr>
                <w:rFonts w:asciiTheme="minorHAnsi" w:hAnsiTheme="minorHAnsi"/>
              </w:rPr>
            </w:pPr>
          </w:p>
        </w:tc>
        <w:tc>
          <w:tcPr>
            <w:tcW w:w="1276" w:type="dxa"/>
          </w:tcPr>
          <w:p w:rsidR="00FF0601" w:rsidRPr="004515D8" w:rsidRDefault="00FF0601" w:rsidP="005C7DD8">
            <w:pPr>
              <w:spacing w:after="0" w:line="240" w:lineRule="auto"/>
              <w:rPr>
                <w:rFonts w:asciiTheme="minorHAnsi" w:hAnsiTheme="minorHAnsi"/>
              </w:rPr>
            </w:pPr>
          </w:p>
        </w:tc>
        <w:tc>
          <w:tcPr>
            <w:tcW w:w="1701" w:type="dxa"/>
          </w:tcPr>
          <w:p w:rsidR="00FF0601" w:rsidRPr="004515D8" w:rsidRDefault="00FF0601" w:rsidP="005C7DD8">
            <w:pPr>
              <w:spacing w:after="0" w:line="240" w:lineRule="auto"/>
              <w:rPr>
                <w:rFonts w:asciiTheme="minorHAnsi" w:hAnsiTheme="minorHAnsi"/>
              </w:rPr>
            </w:pPr>
          </w:p>
        </w:tc>
        <w:tc>
          <w:tcPr>
            <w:tcW w:w="1985" w:type="dxa"/>
          </w:tcPr>
          <w:p w:rsidR="00FF0601" w:rsidRPr="004515D8" w:rsidRDefault="00FF0601" w:rsidP="005C7DD8">
            <w:pPr>
              <w:spacing w:after="0" w:line="240" w:lineRule="auto"/>
              <w:rPr>
                <w:rFonts w:asciiTheme="minorHAnsi" w:hAnsiTheme="minorHAnsi"/>
              </w:rPr>
            </w:pPr>
          </w:p>
        </w:tc>
        <w:tc>
          <w:tcPr>
            <w:tcW w:w="1559" w:type="dxa"/>
          </w:tcPr>
          <w:p w:rsidR="00FF0601" w:rsidRPr="004515D8" w:rsidRDefault="00FF0601" w:rsidP="005C7DD8">
            <w:pPr>
              <w:spacing w:after="0" w:line="240" w:lineRule="auto"/>
              <w:rPr>
                <w:rFonts w:asciiTheme="minorHAnsi" w:hAnsiTheme="minorHAnsi"/>
              </w:rPr>
            </w:pPr>
          </w:p>
        </w:tc>
        <w:tc>
          <w:tcPr>
            <w:tcW w:w="2410" w:type="dxa"/>
          </w:tcPr>
          <w:p w:rsidR="00FF0601" w:rsidRPr="004515D8" w:rsidRDefault="00FF0601" w:rsidP="005C7DD8">
            <w:pPr>
              <w:spacing w:after="0" w:line="240" w:lineRule="auto"/>
              <w:rPr>
                <w:rFonts w:asciiTheme="minorHAnsi" w:hAnsiTheme="minorHAnsi"/>
              </w:rPr>
            </w:pPr>
          </w:p>
        </w:tc>
        <w:tc>
          <w:tcPr>
            <w:tcW w:w="2551" w:type="dxa"/>
          </w:tcPr>
          <w:p w:rsidR="00FF0601" w:rsidRPr="004515D8" w:rsidRDefault="00FF0601" w:rsidP="005C7DD8">
            <w:pPr>
              <w:spacing w:after="0" w:line="240" w:lineRule="auto"/>
              <w:rPr>
                <w:rFonts w:asciiTheme="minorHAnsi" w:hAnsiTheme="minorHAnsi"/>
              </w:rPr>
            </w:pPr>
          </w:p>
        </w:tc>
      </w:tr>
      <w:tr w:rsidR="00FF0601" w:rsidRPr="004515D8" w:rsidTr="00EB19ED">
        <w:tc>
          <w:tcPr>
            <w:tcW w:w="2376" w:type="dxa"/>
          </w:tcPr>
          <w:p w:rsidR="00FF0601" w:rsidRDefault="00FF0601" w:rsidP="005C7DD8">
            <w:pPr>
              <w:spacing w:after="0" w:line="240" w:lineRule="auto"/>
              <w:rPr>
                <w:rFonts w:asciiTheme="minorHAnsi" w:hAnsiTheme="minorHAnsi"/>
              </w:rPr>
            </w:pPr>
            <w:r>
              <w:rPr>
                <w:rFonts w:asciiTheme="minorHAnsi" w:hAnsiTheme="minorHAnsi"/>
              </w:rPr>
              <w:t>-</w:t>
            </w:r>
          </w:p>
          <w:p w:rsidR="00FF0601" w:rsidRPr="004515D8" w:rsidRDefault="00FF0601" w:rsidP="005C7DD8">
            <w:pPr>
              <w:spacing w:after="0" w:line="240" w:lineRule="auto"/>
              <w:rPr>
                <w:rFonts w:asciiTheme="minorHAnsi" w:hAnsiTheme="minorHAnsi"/>
              </w:rPr>
            </w:pPr>
          </w:p>
        </w:tc>
        <w:tc>
          <w:tcPr>
            <w:tcW w:w="1276" w:type="dxa"/>
          </w:tcPr>
          <w:p w:rsidR="00FF0601" w:rsidRPr="004515D8" w:rsidRDefault="00FF0601" w:rsidP="005C7DD8">
            <w:pPr>
              <w:spacing w:after="0" w:line="240" w:lineRule="auto"/>
              <w:rPr>
                <w:rFonts w:asciiTheme="minorHAnsi" w:hAnsiTheme="minorHAnsi"/>
              </w:rPr>
            </w:pPr>
          </w:p>
        </w:tc>
        <w:tc>
          <w:tcPr>
            <w:tcW w:w="1701" w:type="dxa"/>
          </w:tcPr>
          <w:p w:rsidR="00FF0601" w:rsidRPr="004515D8" w:rsidRDefault="00FF0601" w:rsidP="005C7DD8">
            <w:pPr>
              <w:spacing w:after="0" w:line="240" w:lineRule="auto"/>
              <w:rPr>
                <w:rFonts w:asciiTheme="minorHAnsi" w:hAnsiTheme="minorHAnsi"/>
              </w:rPr>
            </w:pPr>
          </w:p>
        </w:tc>
        <w:tc>
          <w:tcPr>
            <w:tcW w:w="1985" w:type="dxa"/>
          </w:tcPr>
          <w:p w:rsidR="00FF0601" w:rsidRPr="004515D8" w:rsidRDefault="00FF0601" w:rsidP="005C7DD8">
            <w:pPr>
              <w:spacing w:after="0" w:line="240" w:lineRule="auto"/>
              <w:rPr>
                <w:rFonts w:asciiTheme="minorHAnsi" w:hAnsiTheme="minorHAnsi"/>
              </w:rPr>
            </w:pPr>
          </w:p>
        </w:tc>
        <w:tc>
          <w:tcPr>
            <w:tcW w:w="1559" w:type="dxa"/>
          </w:tcPr>
          <w:p w:rsidR="00FF0601" w:rsidRPr="004515D8" w:rsidRDefault="00FF0601" w:rsidP="005C7DD8">
            <w:pPr>
              <w:spacing w:after="0" w:line="240" w:lineRule="auto"/>
              <w:rPr>
                <w:rFonts w:asciiTheme="minorHAnsi" w:hAnsiTheme="minorHAnsi"/>
              </w:rPr>
            </w:pPr>
          </w:p>
        </w:tc>
        <w:tc>
          <w:tcPr>
            <w:tcW w:w="2410" w:type="dxa"/>
          </w:tcPr>
          <w:p w:rsidR="00FF0601" w:rsidRPr="004515D8" w:rsidRDefault="00FF0601" w:rsidP="005C7DD8">
            <w:pPr>
              <w:spacing w:after="0" w:line="240" w:lineRule="auto"/>
              <w:rPr>
                <w:rFonts w:asciiTheme="minorHAnsi" w:hAnsiTheme="minorHAnsi"/>
              </w:rPr>
            </w:pPr>
          </w:p>
        </w:tc>
        <w:tc>
          <w:tcPr>
            <w:tcW w:w="2551" w:type="dxa"/>
          </w:tcPr>
          <w:p w:rsidR="00FF0601" w:rsidRPr="004515D8" w:rsidRDefault="00FF0601" w:rsidP="005C7DD8">
            <w:pPr>
              <w:spacing w:after="0" w:line="240" w:lineRule="auto"/>
              <w:rPr>
                <w:rFonts w:asciiTheme="minorHAnsi" w:hAnsiTheme="minorHAnsi"/>
              </w:rPr>
            </w:pPr>
          </w:p>
        </w:tc>
      </w:tr>
      <w:tr w:rsidR="00FF0601" w:rsidRPr="004515D8" w:rsidTr="00EB19ED">
        <w:tc>
          <w:tcPr>
            <w:tcW w:w="2376" w:type="dxa"/>
          </w:tcPr>
          <w:p w:rsidR="00FF0601" w:rsidRPr="004515D8" w:rsidRDefault="00FF0601" w:rsidP="005C7DD8">
            <w:pPr>
              <w:spacing w:after="0" w:line="240" w:lineRule="auto"/>
              <w:rPr>
                <w:rFonts w:asciiTheme="minorHAnsi" w:hAnsiTheme="minorHAnsi"/>
              </w:rPr>
            </w:pPr>
            <w:r>
              <w:rPr>
                <w:rFonts w:asciiTheme="minorHAnsi" w:hAnsiTheme="minorHAnsi"/>
              </w:rPr>
              <w:t>-…</w:t>
            </w:r>
          </w:p>
          <w:p w:rsidR="00FF0601" w:rsidRPr="004515D8" w:rsidRDefault="00FF0601" w:rsidP="005C7DD8">
            <w:pPr>
              <w:spacing w:after="0" w:line="240" w:lineRule="auto"/>
              <w:rPr>
                <w:rFonts w:asciiTheme="minorHAnsi" w:hAnsiTheme="minorHAnsi"/>
              </w:rPr>
            </w:pPr>
          </w:p>
        </w:tc>
        <w:tc>
          <w:tcPr>
            <w:tcW w:w="1276" w:type="dxa"/>
          </w:tcPr>
          <w:p w:rsidR="00FF0601" w:rsidRPr="004515D8" w:rsidRDefault="00FF0601" w:rsidP="005C7DD8">
            <w:pPr>
              <w:spacing w:after="0" w:line="240" w:lineRule="auto"/>
              <w:rPr>
                <w:rFonts w:asciiTheme="minorHAnsi" w:hAnsiTheme="minorHAnsi"/>
              </w:rPr>
            </w:pPr>
          </w:p>
        </w:tc>
        <w:tc>
          <w:tcPr>
            <w:tcW w:w="1701" w:type="dxa"/>
          </w:tcPr>
          <w:p w:rsidR="00FF0601" w:rsidRPr="004515D8" w:rsidRDefault="00FF0601" w:rsidP="005C7DD8">
            <w:pPr>
              <w:spacing w:after="0" w:line="240" w:lineRule="auto"/>
              <w:rPr>
                <w:rFonts w:asciiTheme="minorHAnsi" w:hAnsiTheme="minorHAnsi"/>
              </w:rPr>
            </w:pPr>
          </w:p>
        </w:tc>
        <w:tc>
          <w:tcPr>
            <w:tcW w:w="1985" w:type="dxa"/>
          </w:tcPr>
          <w:p w:rsidR="00FF0601" w:rsidRPr="004515D8" w:rsidRDefault="00FF0601" w:rsidP="005C7DD8">
            <w:pPr>
              <w:spacing w:after="0" w:line="240" w:lineRule="auto"/>
              <w:rPr>
                <w:rFonts w:asciiTheme="minorHAnsi" w:hAnsiTheme="minorHAnsi"/>
              </w:rPr>
            </w:pPr>
          </w:p>
        </w:tc>
        <w:tc>
          <w:tcPr>
            <w:tcW w:w="1559" w:type="dxa"/>
          </w:tcPr>
          <w:p w:rsidR="00FF0601" w:rsidRPr="004515D8" w:rsidRDefault="00FF0601" w:rsidP="005C7DD8">
            <w:pPr>
              <w:spacing w:after="0" w:line="240" w:lineRule="auto"/>
              <w:rPr>
                <w:rFonts w:asciiTheme="minorHAnsi" w:hAnsiTheme="minorHAnsi"/>
              </w:rPr>
            </w:pPr>
          </w:p>
        </w:tc>
        <w:tc>
          <w:tcPr>
            <w:tcW w:w="2410" w:type="dxa"/>
          </w:tcPr>
          <w:p w:rsidR="00FF0601" w:rsidRPr="004515D8" w:rsidRDefault="00FF0601" w:rsidP="005C7DD8">
            <w:pPr>
              <w:spacing w:after="0" w:line="240" w:lineRule="auto"/>
              <w:rPr>
                <w:rFonts w:asciiTheme="minorHAnsi" w:hAnsiTheme="minorHAnsi"/>
              </w:rPr>
            </w:pPr>
          </w:p>
        </w:tc>
        <w:tc>
          <w:tcPr>
            <w:tcW w:w="2551" w:type="dxa"/>
          </w:tcPr>
          <w:p w:rsidR="00FF0601" w:rsidRPr="004515D8" w:rsidRDefault="00FF0601" w:rsidP="005C7DD8">
            <w:pPr>
              <w:spacing w:after="0" w:line="240" w:lineRule="auto"/>
              <w:rPr>
                <w:rFonts w:asciiTheme="minorHAnsi" w:hAnsiTheme="minorHAnsi"/>
              </w:rPr>
            </w:pPr>
          </w:p>
        </w:tc>
      </w:tr>
      <w:tr w:rsidR="00717063" w:rsidRPr="004515D8" w:rsidTr="00EB19ED">
        <w:tc>
          <w:tcPr>
            <w:tcW w:w="2376"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t>Aspecto a mejorar</w:t>
            </w:r>
          </w:p>
        </w:tc>
        <w:tc>
          <w:tcPr>
            <w:tcW w:w="1276"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717063" w:rsidRPr="006A6322" w:rsidRDefault="00717063" w:rsidP="00D22B2E">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t>Presupuesto estimado</w:t>
            </w:r>
          </w:p>
        </w:tc>
      </w:tr>
      <w:tr w:rsidR="00717063" w:rsidRPr="004515D8" w:rsidTr="00EB19ED">
        <w:tc>
          <w:tcPr>
            <w:tcW w:w="13858" w:type="dxa"/>
            <w:gridSpan w:val="7"/>
          </w:tcPr>
          <w:p w:rsidR="00717063" w:rsidRPr="004515D8" w:rsidRDefault="00717063" w:rsidP="009A37CA">
            <w:pPr>
              <w:spacing w:after="0" w:line="240" w:lineRule="auto"/>
              <w:rPr>
                <w:rFonts w:asciiTheme="minorHAnsi" w:hAnsiTheme="minorHAnsi"/>
              </w:rPr>
            </w:pPr>
            <w:r w:rsidRPr="00FF0601">
              <w:rPr>
                <w:rFonts w:asciiTheme="minorHAnsi" w:hAnsiTheme="minorHAnsi"/>
                <w:b/>
              </w:rPr>
              <w:t>Aspectos a mejorar según debilidades del Cuadro de Mando Integral (CMI)</w:t>
            </w:r>
          </w:p>
        </w:tc>
      </w:tr>
      <w:tr w:rsidR="00717063" w:rsidRPr="004515D8" w:rsidTr="00EB19ED">
        <w:tc>
          <w:tcPr>
            <w:tcW w:w="2376" w:type="dxa"/>
          </w:tcPr>
          <w:p w:rsidR="00717063" w:rsidRDefault="00717063" w:rsidP="005C7DD8">
            <w:pPr>
              <w:spacing w:after="0" w:line="240" w:lineRule="auto"/>
              <w:rPr>
                <w:rFonts w:asciiTheme="minorHAnsi" w:hAnsiTheme="minorHAnsi"/>
              </w:rPr>
            </w:pPr>
            <w:r>
              <w:rPr>
                <w:rFonts w:asciiTheme="minorHAnsi" w:hAnsiTheme="minorHAnsi"/>
              </w:rPr>
              <w:t>-</w:t>
            </w:r>
          </w:p>
          <w:p w:rsidR="00717063" w:rsidRPr="004515D8" w:rsidRDefault="00717063" w:rsidP="005C7DD8">
            <w:pPr>
              <w:spacing w:after="0" w:line="240" w:lineRule="auto"/>
              <w:rPr>
                <w:rFonts w:asciiTheme="minorHAnsi" w:hAnsiTheme="minorHAnsi"/>
              </w:rPr>
            </w:pPr>
          </w:p>
        </w:tc>
        <w:tc>
          <w:tcPr>
            <w:tcW w:w="1276" w:type="dxa"/>
          </w:tcPr>
          <w:p w:rsidR="00717063" w:rsidRPr="004515D8" w:rsidRDefault="00717063" w:rsidP="005C7DD8">
            <w:pPr>
              <w:spacing w:after="0" w:line="240" w:lineRule="auto"/>
              <w:rPr>
                <w:rFonts w:asciiTheme="minorHAnsi" w:hAnsiTheme="minorHAnsi"/>
              </w:rPr>
            </w:pPr>
          </w:p>
        </w:tc>
        <w:tc>
          <w:tcPr>
            <w:tcW w:w="1701" w:type="dxa"/>
          </w:tcPr>
          <w:p w:rsidR="00717063" w:rsidRPr="004515D8" w:rsidRDefault="00717063" w:rsidP="005C7DD8">
            <w:pPr>
              <w:spacing w:after="0" w:line="240" w:lineRule="auto"/>
              <w:rPr>
                <w:rFonts w:asciiTheme="minorHAnsi" w:hAnsiTheme="minorHAnsi"/>
              </w:rPr>
            </w:pPr>
          </w:p>
        </w:tc>
        <w:tc>
          <w:tcPr>
            <w:tcW w:w="1985" w:type="dxa"/>
          </w:tcPr>
          <w:p w:rsidR="00717063" w:rsidRPr="004515D8" w:rsidRDefault="00717063" w:rsidP="005C7DD8">
            <w:pPr>
              <w:spacing w:after="0" w:line="240" w:lineRule="auto"/>
              <w:rPr>
                <w:rFonts w:asciiTheme="minorHAnsi" w:hAnsiTheme="minorHAnsi"/>
              </w:rPr>
            </w:pPr>
          </w:p>
        </w:tc>
        <w:tc>
          <w:tcPr>
            <w:tcW w:w="1559" w:type="dxa"/>
          </w:tcPr>
          <w:p w:rsidR="00717063" w:rsidRPr="004515D8" w:rsidRDefault="00717063" w:rsidP="005C7DD8">
            <w:pPr>
              <w:spacing w:after="0" w:line="240" w:lineRule="auto"/>
              <w:rPr>
                <w:rFonts w:asciiTheme="minorHAnsi" w:hAnsiTheme="minorHAnsi"/>
              </w:rPr>
            </w:pPr>
          </w:p>
        </w:tc>
        <w:tc>
          <w:tcPr>
            <w:tcW w:w="2410" w:type="dxa"/>
          </w:tcPr>
          <w:p w:rsidR="00717063" w:rsidRPr="004515D8" w:rsidRDefault="00717063" w:rsidP="005C7DD8">
            <w:pPr>
              <w:spacing w:after="0" w:line="240" w:lineRule="auto"/>
              <w:rPr>
                <w:rFonts w:asciiTheme="minorHAnsi" w:hAnsiTheme="minorHAnsi"/>
              </w:rPr>
            </w:pPr>
          </w:p>
        </w:tc>
        <w:tc>
          <w:tcPr>
            <w:tcW w:w="2551" w:type="dxa"/>
          </w:tcPr>
          <w:p w:rsidR="00717063" w:rsidRPr="004515D8" w:rsidRDefault="00717063" w:rsidP="005C7DD8">
            <w:pPr>
              <w:spacing w:after="0" w:line="240" w:lineRule="auto"/>
              <w:rPr>
                <w:rFonts w:asciiTheme="minorHAnsi" w:hAnsiTheme="minorHAnsi"/>
              </w:rPr>
            </w:pPr>
          </w:p>
        </w:tc>
      </w:tr>
      <w:tr w:rsidR="00717063" w:rsidRPr="004515D8" w:rsidTr="00EB19ED">
        <w:tc>
          <w:tcPr>
            <w:tcW w:w="2376" w:type="dxa"/>
          </w:tcPr>
          <w:p w:rsidR="00717063" w:rsidRDefault="00717063" w:rsidP="005C7DD8">
            <w:pPr>
              <w:spacing w:after="0" w:line="240" w:lineRule="auto"/>
              <w:rPr>
                <w:rFonts w:asciiTheme="minorHAnsi" w:hAnsiTheme="minorHAnsi"/>
              </w:rPr>
            </w:pPr>
            <w:r>
              <w:rPr>
                <w:rFonts w:asciiTheme="minorHAnsi" w:hAnsiTheme="minorHAnsi"/>
              </w:rPr>
              <w:t>-</w:t>
            </w:r>
          </w:p>
          <w:p w:rsidR="00717063" w:rsidRDefault="00717063" w:rsidP="005C7DD8">
            <w:pPr>
              <w:spacing w:after="0" w:line="240" w:lineRule="auto"/>
              <w:rPr>
                <w:rFonts w:asciiTheme="minorHAnsi" w:hAnsiTheme="minorHAnsi"/>
              </w:rPr>
            </w:pPr>
          </w:p>
          <w:p w:rsidR="00717063" w:rsidRPr="004515D8" w:rsidRDefault="00717063" w:rsidP="005C7DD8">
            <w:pPr>
              <w:spacing w:after="0" w:line="240" w:lineRule="auto"/>
              <w:rPr>
                <w:rFonts w:asciiTheme="minorHAnsi" w:hAnsiTheme="minorHAnsi"/>
              </w:rPr>
            </w:pPr>
          </w:p>
        </w:tc>
        <w:tc>
          <w:tcPr>
            <w:tcW w:w="1276" w:type="dxa"/>
          </w:tcPr>
          <w:p w:rsidR="00717063" w:rsidRPr="004515D8" w:rsidRDefault="00717063" w:rsidP="005C7DD8">
            <w:pPr>
              <w:spacing w:after="0" w:line="240" w:lineRule="auto"/>
              <w:rPr>
                <w:rFonts w:asciiTheme="minorHAnsi" w:hAnsiTheme="minorHAnsi"/>
              </w:rPr>
            </w:pPr>
          </w:p>
        </w:tc>
        <w:tc>
          <w:tcPr>
            <w:tcW w:w="1701" w:type="dxa"/>
          </w:tcPr>
          <w:p w:rsidR="00717063" w:rsidRPr="004515D8" w:rsidRDefault="00717063" w:rsidP="005C7DD8">
            <w:pPr>
              <w:spacing w:after="0" w:line="240" w:lineRule="auto"/>
              <w:rPr>
                <w:rFonts w:asciiTheme="minorHAnsi" w:hAnsiTheme="minorHAnsi"/>
              </w:rPr>
            </w:pPr>
          </w:p>
        </w:tc>
        <w:tc>
          <w:tcPr>
            <w:tcW w:w="1985" w:type="dxa"/>
          </w:tcPr>
          <w:p w:rsidR="00717063" w:rsidRPr="004515D8" w:rsidRDefault="00717063" w:rsidP="005C7DD8">
            <w:pPr>
              <w:spacing w:after="0" w:line="240" w:lineRule="auto"/>
              <w:rPr>
                <w:rFonts w:asciiTheme="minorHAnsi" w:hAnsiTheme="minorHAnsi"/>
              </w:rPr>
            </w:pPr>
          </w:p>
        </w:tc>
        <w:tc>
          <w:tcPr>
            <w:tcW w:w="1559" w:type="dxa"/>
          </w:tcPr>
          <w:p w:rsidR="00717063" w:rsidRPr="004515D8" w:rsidRDefault="00717063" w:rsidP="005C7DD8">
            <w:pPr>
              <w:spacing w:after="0" w:line="240" w:lineRule="auto"/>
              <w:rPr>
                <w:rFonts w:asciiTheme="minorHAnsi" w:hAnsiTheme="minorHAnsi"/>
              </w:rPr>
            </w:pPr>
          </w:p>
        </w:tc>
        <w:tc>
          <w:tcPr>
            <w:tcW w:w="2410" w:type="dxa"/>
          </w:tcPr>
          <w:p w:rsidR="00717063" w:rsidRPr="004515D8" w:rsidRDefault="00717063" w:rsidP="005C7DD8">
            <w:pPr>
              <w:spacing w:after="0" w:line="240" w:lineRule="auto"/>
              <w:rPr>
                <w:rFonts w:asciiTheme="minorHAnsi" w:hAnsiTheme="minorHAnsi"/>
              </w:rPr>
            </w:pPr>
          </w:p>
        </w:tc>
        <w:tc>
          <w:tcPr>
            <w:tcW w:w="2551" w:type="dxa"/>
          </w:tcPr>
          <w:p w:rsidR="00717063" w:rsidRPr="004515D8" w:rsidRDefault="00717063" w:rsidP="005C7DD8">
            <w:pPr>
              <w:spacing w:after="0" w:line="240" w:lineRule="auto"/>
              <w:rPr>
                <w:rFonts w:asciiTheme="minorHAnsi" w:hAnsiTheme="minorHAnsi"/>
              </w:rPr>
            </w:pPr>
          </w:p>
        </w:tc>
      </w:tr>
      <w:tr w:rsidR="00717063" w:rsidRPr="004515D8" w:rsidTr="00EB19ED">
        <w:tc>
          <w:tcPr>
            <w:tcW w:w="2376" w:type="dxa"/>
          </w:tcPr>
          <w:p w:rsidR="00717063" w:rsidRDefault="00717063" w:rsidP="005C7DD8">
            <w:pPr>
              <w:spacing w:after="0" w:line="240" w:lineRule="auto"/>
              <w:rPr>
                <w:rFonts w:asciiTheme="minorHAnsi" w:hAnsiTheme="minorHAnsi"/>
              </w:rPr>
            </w:pPr>
            <w:r>
              <w:rPr>
                <w:rFonts w:asciiTheme="minorHAnsi" w:hAnsiTheme="minorHAnsi"/>
              </w:rPr>
              <w:t>-…</w:t>
            </w:r>
          </w:p>
          <w:p w:rsidR="00717063" w:rsidRDefault="00717063" w:rsidP="005C7DD8">
            <w:pPr>
              <w:spacing w:after="0" w:line="240" w:lineRule="auto"/>
              <w:rPr>
                <w:rFonts w:asciiTheme="minorHAnsi" w:hAnsiTheme="minorHAnsi"/>
              </w:rPr>
            </w:pPr>
          </w:p>
          <w:p w:rsidR="00717063" w:rsidRPr="004515D8" w:rsidRDefault="00717063" w:rsidP="005C7DD8">
            <w:pPr>
              <w:spacing w:after="0" w:line="240" w:lineRule="auto"/>
              <w:rPr>
                <w:rFonts w:asciiTheme="minorHAnsi" w:hAnsiTheme="minorHAnsi"/>
              </w:rPr>
            </w:pPr>
          </w:p>
        </w:tc>
        <w:tc>
          <w:tcPr>
            <w:tcW w:w="1276" w:type="dxa"/>
          </w:tcPr>
          <w:p w:rsidR="00717063" w:rsidRPr="004515D8" w:rsidRDefault="00717063" w:rsidP="005C7DD8">
            <w:pPr>
              <w:spacing w:after="0" w:line="240" w:lineRule="auto"/>
              <w:rPr>
                <w:rFonts w:asciiTheme="minorHAnsi" w:hAnsiTheme="minorHAnsi"/>
              </w:rPr>
            </w:pPr>
          </w:p>
        </w:tc>
        <w:tc>
          <w:tcPr>
            <w:tcW w:w="1701" w:type="dxa"/>
          </w:tcPr>
          <w:p w:rsidR="00717063" w:rsidRPr="004515D8" w:rsidRDefault="00717063" w:rsidP="005C7DD8">
            <w:pPr>
              <w:spacing w:after="0" w:line="240" w:lineRule="auto"/>
              <w:rPr>
                <w:rFonts w:asciiTheme="minorHAnsi" w:hAnsiTheme="minorHAnsi"/>
              </w:rPr>
            </w:pPr>
          </w:p>
        </w:tc>
        <w:tc>
          <w:tcPr>
            <w:tcW w:w="1985" w:type="dxa"/>
          </w:tcPr>
          <w:p w:rsidR="00717063" w:rsidRPr="004515D8" w:rsidRDefault="00717063" w:rsidP="005C7DD8">
            <w:pPr>
              <w:spacing w:after="0" w:line="240" w:lineRule="auto"/>
              <w:rPr>
                <w:rFonts w:asciiTheme="minorHAnsi" w:hAnsiTheme="minorHAnsi"/>
              </w:rPr>
            </w:pPr>
          </w:p>
        </w:tc>
        <w:tc>
          <w:tcPr>
            <w:tcW w:w="1559" w:type="dxa"/>
          </w:tcPr>
          <w:p w:rsidR="00717063" w:rsidRPr="004515D8" w:rsidRDefault="00717063" w:rsidP="005C7DD8">
            <w:pPr>
              <w:spacing w:after="0" w:line="240" w:lineRule="auto"/>
              <w:rPr>
                <w:rFonts w:asciiTheme="minorHAnsi" w:hAnsiTheme="minorHAnsi"/>
              </w:rPr>
            </w:pPr>
          </w:p>
        </w:tc>
        <w:tc>
          <w:tcPr>
            <w:tcW w:w="2410" w:type="dxa"/>
          </w:tcPr>
          <w:p w:rsidR="00717063" w:rsidRPr="004515D8" w:rsidRDefault="00717063" w:rsidP="005C7DD8">
            <w:pPr>
              <w:spacing w:after="0" w:line="240" w:lineRule="auto"/>
              <w:rPr>
                <w:rFonts w:asciiTheme="minorHAnsi" w:hAnsiTheme="minorHAnsi"/>
              </w:rPr>
            </w:pPr>
          </w:p>
        </w:tc>
        <w:tc>
          <w:tcPr>
            <w:tcW w:w="2551" w:type="dxa"/>
          </w:tcPr>
          <w:p w:rsidR="00717063" w:rsidRPr="004515D8" w:rsidRDefault="00717063" w:rsidP="005C7DD8">
            <w:pPr>
              <w:spacing w:after="0" w:line="240" w:lineRule="auto"/>
              <w:rPr>
                <w:rFonts w:asciiTheme="minorHAnsi" w:hAnsiTheme="minorHAnsi"/>
              </w:rPr>
            </w:pPr>
          </w:p>
        </w:tc>
      </w:tr>
      <w:tr w:rsidR="00717063" w:rsidRPr="004515D8" w:rsidTr="00EB19ED">
        <w:tc>
          <w:tcPr>
            <w:tcW w:w="2376"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lastRenderedPageBreak/>
              <w:t>Aspecto a mejorar</w:t>
            </w:r>
          </w:p>
        </w:tc>
        <w:tc>
          <w:tcPr>
            <w:tcW w:w="1276"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717063" w:rsidRPr="006A6322" w:rsidRDefault="00717063" w:rsidP="00D22B2E">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717063" w:rsidRPr="004515D8" w:rsidRDefault="00717063" w:rsidP="00D22B2E">
            <w:pPr>
              <w:spacing w:after="0" w:line="240" w:lineRule="auto"/>
              <w:jc w:val="center"/>
              <w:rPr>
                <w:rFonts w:asciiTheme="minorHAnsi" w:hAnsiTheme="minorHAnsi"/>
                <w:b/>
              </w:rPr>
            </w:pPr>
            <w:r w:rsidRPr="004515D8">
              <w:rPr>
                <w:rFonts w:asciiTheme="minorHAnsi" w:hAnsiTheme="minorHAnsi"/>
                <w:b/>
              </w:rPr>
              <w:t>Presupuesto estimado</w:t>
            </w:r>
          </w:p>
        </w:tc>
      </w:tr>
      <w:tr w:rsidR="00717063" w:rsidRPr="004515D8" w:rsidTr="00EB19ED">
        <w:tc>
          <w:tcPr>
            <w:tcW w:w="13858" w:type="dxa"/>
            <w:gridSpan w:val="7"/>
          </w:tcPr>
          <w:p w:rsidR="009A37CA" w:rsidRPr="00FF0601" w:rsidRDefault="00717063" w:rsidP="009A37CA">
            <w:pPr>
              <w:spacing w:after="0" w:line="240" w:lineRule="auto"/>
              <w:rPr>
                <w:rFonts w:asciiTheme="minorHAnsi" w:hAnsiTheme="minorHAnsi"/>
                <w:b/>
              </w:rPr>
            </w:pPr>
            <w:r w:rsidRPr="00FF0601">
              <w:rPr>
                <w:rFonts w:asciiTheme="minorHAnsi" w:hAnsiTheme="minorHAnsi"/>
                <w:b/>
              </w:rPr>
              <w:t>Aspectos a mejorar según debilidades de la unidades que dependen de la vicerrectoría (AMU)</w:t>
            </w:r>
          </w:p>
        </w:tc>
      </w:tr>
      <w:tr w:rsidR="00717063" w:rsidRPr="004515D8" w:rsidTr="00EB19ED">
        <w:tc>
          <w:tcPr>
            <w:tcW w:w="2376" w:type="dxa"/>
          </w:tcPr>
          <w:p w:rsidR="00717063" w:rsidRDefault="00717063" w:rsidP="005C7DD8">
            <w:pPr>
              <w:spacing w:after="0" w:line="240" w:lineRule="auto"/>
              <w:rPr>
                <w:rFonts w:asciiTheme="minorHAnsi" w:hAnsiTheme="minorHAnsi"/>
              </w:rPr>
            </w:pPr>
            <w:r>
              <w:rPr>
                <w:rFonts w:asciiTheme="minorHAnsi" w:hAnsiTheme="minorHAnsi"/>
              </w:rPr>
              <w:t>-</w:t>
            </w:r>
          </w:p>
          <w:p w:rsidR="00717063" w:rsidRDefault="00717063" w:rsidP="005C7DD8">
            <w:pPr>
              <w:spacing w:after="0" w:line="240" w:lineRule="auto"/>
              <w:rPr>
                <w:rFonts w:asciiTheme="minorHAnsi" w:hAnsiTheme="minorHAnsi"/>
              </w:rPr>
            </w:pPr>
          </w:p>
        </w:tc>
        <w:tc>
          <w:tcPr>
            <w:tcW w:w="1276" w:type="dxa"/>
          </w:tcPr>
          <w:p w:rsidR="00717063" w:rsidRPr="004515D8" w:rsidRDefault="00717063" w:rsidP="005C7DD8">
            <w:pPr>
              <w:spacing w:after="0" w:line="240" w:lineRule="auto"/>
              <w:rPr>
                <w:rFonts w:asciiTheme="minorHAnsi" w:hAnsiTheme="minorHAnsi"/>
              </w:rPr>
            </w:pPr>
          </w:p>
        </w:tc>
        <w:tc>
          <w:tcPr>
            <w:tcW w:w="1701" w:type="dxa"/>
          </w:tcPr>
          <w:p w:rsidR="00717063" w:rsidRPr="004515D8" w:rsidRDefault="00717063" w:rsidP="005C7DD8">
            <w:pPr>
              <w:spacing w:after="0" w:line="240" w:lineRule="auto"/>
              <w:rPr>
                <w:rFonts w:asciiTheme="minorHAnsi" w:hAnsiTheme="minorHAnsi"/>
              </w:rPr>
            </w:pPr>
          </w:p>
        </w:tc>
        <w:tc>
          <w:tcPr>
            <w:tcW w:w="1985" w:type="dxa"/>
          </w:tcPr>
          <w:p w:rsidR="00717063" w:rsidRPr="004515D8" w:rsidRDefault="00717063" w:rsidP="005C7DD8">
            <w:pPr>
              <w:spacing w:after="0" w:line="240" w:lineRule="auto"/>
              <w:rPr>
                <w:rFonts w:asciiTheme="minorHAnsi" w:hAnsiTheme="minorHAnsi"/>
              </w:rPr>
            </w:pPr>
          </w:p>
        </w:tc>
        <w:tc>
          <w:tcPr>
            <w:tcW w:w="1559" w:type="dxa"/>
          </w:tcPr>
          <w:p w:rsidR="00717063" w:rsidRPr="004515D8" w:rsidRDefault="00717063" w:rsidP="005C7DD8">
            <w:pPr>
              <w:spacing w:after="0" w:line="240" w:lineRule="auto"/>
              <w:rPr>
                <w:rFonts w:asciiTheme="minorHAnsi" w:hAnsiTheme="minorHAnsi"/>
              </w:rPr>
            </w:pPr>
          </w:p>
        </w:tc>
        <w:tc>
          <w:tcPr>
            <w:tcW w:w="2410" w:type="dxa"/>
          </w:tcPr>
          <w:p w:rsidR="00717063" w:rsidRPr="004515D8" w:rsidRDefault="00717063" w:rsidP="005C7DD8">
            <w:pPr>
              <w:spacing w:after="0" w:line="240" w:lineRule="auto"/>
              <w:rPr>
                <w:rFonts w:asciiTheme="minorHAnsi" w:hAnsiTheme="minorHAnsi"/>
              </w:rPr>
            </w:pPr>
          </w:p>
        </w:tc>
        <w:tc>
          <w:tcPr>
            <w:tcW w:w="2551" w:type="dxa"/>
          </w:tcPr>
          <w:p w:rsidR="00717063" w:rsidRPr="004515D8" w:rsidRDefault="00717063" w:rsidP="005C7DD8">
            <w:pPr>
              <w:spacing w:after="0" w:line="240" w:lineRule="auto"/>
              <w:rPr>
                <w:rFonts w:asciiTheme="minorHAnsi" w:hAnsiTheme="minorHAnsi"/>
              </w:rPr>
            </w:pPr>
          </w:p>
        </w:tc>
      </w:tr>
      <w:tr w:rsidR="00717063" w:rsidRPr="004515D8" w:rsidTr="00EB19ED">
        <w:tc>
          <w:tcPr>
            <w:tcW w:w="2376" w:type="dxa"/>
          </w:tcPr>
          <w:p w:rsidR="00717063" w:rsidRDefault="00717063" w:rsidP="005C7DD8">
            <w:pPr>
              <w:spacing w:after="0" w:line="240" w:lineRule="auto"/>
              <w:rPr>
                <w:rFonts w:asciiTheme="minorHAnsi" w:hAnsiTheme="minorHAnsi"/>
              </w:rPr>
            </w:pPr>
            <w:r>
              <w:rPr>
                <w:rFonts w:asciiTheme="minorHAnsi" w:hAnsiTheme="minorHAnsi"/>
              </w:rPr>
              <w:t>-</w:t>
            </w:r>
          </w:p>
          <w:p w:rsidR="00717063" w:rsidRDefault="00717063" w:rsidP="005C7DD8">
            <w:pPr>
              <w:spacing w:after="0" w:line="240" w:lineRule="auto"/>
              <w:rPr>
                <w:rFonts w:asciiTheme="minorHAnsi" w:hAnsiTheme="minorHAnsi"/>
              </w:rPr>
            </w:pPr>
          </w:p>
        </w:tc>
        <w:tc>
          <w:tcPr>
            <w:tcW w:w="1276" w:type="dxa"/>
          </w:tcPr>
          <w:p w:rsidR="00717063" w:rsidRPr="004515D8" w:rsidRDefault="00717063" w:rsidP="005C7DD8">
            <w:pPr>
              <w:spacing w:after="0" w:line="240" w:lineRule="auto"/>
              <w:rPr>
                <w:rFonts w:asciiTheme="minorHAnsi" w:hAnsiTheme="minorHAnsi"/>
              </w:rPr>
            </w:pPr>
          </w:p>
        </w:tc>
        <w:tc>
          <w:tcPr>
            <w:tcW w:w="1701" w:type="dxa"/>
          </w:tcPr>
          <w:p w:rsidR="00717063" w:rsidRPr="004515D8" w:rsidRDefault="00717063" w:rsidP="005C7DD8">
            <w:pPr>
              <w:spacing w:after="0" w:line="240" w:lineRule="auto"/>
              <w:rPr>
                <w:rFonts w:asciiTheme="minorHAnsi" w:hAnsiTheme="minorHAnsi"/>
              </w:rPr>
            </w:pPr>
          </w:p>
        </w:tc>
        <w:tc>
          <w:tcPr>
            <w:tcW w:w="1985" w:type="dxa"/>
          </w:tcPr>
          <w:p w:rsidR="00717063" w:rsidRPr="004515D8" w:rsidRDefault="00717063" w:rsidP="005C7DD8">
            <w:pPr>
              <w:spacing w:after="0" w:line="240" w:lineRule="auto"/>
              <w:rPr>
                <w:rFonts w:asciiTheme="minorHAnsi" w:hAnsiTheme="minorHAnsi"/>
              </w:rPr>
            </w:pPr>
          </w:p>
        </w:tc>
        <w:tc>
          <w:tcPr>
            <w:tcW w:w="1559" w:type="dxa"/>
          </w:tcPr>
          <w:p w:rsidR="00717063" w:rsidRPr="004515D8" w:rsidRDefault="00717063" w:rsidP="005C7DD8">
            <w:pPr>
              <w:spacing w:after="0" w:line="240" w:lineRule="auto"/>
              <w:rPr>
                <w:rFonts w:asciiTheme="minorHAnsi" w:hAnsiTheme="minorHAnsi"/>
              </w:rPr>
            </w:pPr>
          </w:p>
        </w:tc>
        <w:tc>
          <w:tcPr>
            <w:tcW w:w="2410" w:type="dxa"/>
          </w:tcPr>
          <w:p w:rsidR="00717063" w:rsidRPr="004515D8" w:rsidRDefault="00717063" w:rsidP="005C7DD8">
            <w:pPr>
              <w:spacing w:after="0" w:line="240" w:lineRule="auto"/>
              <w:rPr>
                <w:rFonts w:asciiTheme="minorHAnsi" w:hAnsiTheme="minorHAnsi"/>
              </w:rPr>
            </w:pPr>
          </w:p>
        </w:tc>
        <w:tc>
          <w:tcPr>
            <w:tcW w:w="2551" w:type="dxa"/>
          </w:tcPr>
          <w:p w:rsidR="00717063" w:rsidRPr="004515D8" w:rsidRDefault="00717063" w:rsidP="005C7DD8">
            <w:pPr>
              <w:spacing w:after="0" w:line="240" w:lineRule="auto"/>
              <w:rPr>
                <w:rFonts w:asciiTheme="minorHAnsi" w:hAnsiTheme="minorHAnsi"/>
              </w:rPr>
            </w:pPr>
          </w:p>
        </w:tc>
      </w:tr>
      <w:tr w:rsidR="00717063" w:rsidRPr="004515D8" w:rsidTr="00EB19ED">
        <w:tc>
          <w:tcPr>
            <w:tcW w:w="2376" w:type="dxa"/>
          </w:tcPr>
          <w:p w:rsidR="00717063" w:rsidRDefault="00717063" w:rsidP="005C7DD8">
            <w:pPr>
              <w:spacing w:after="0" w:line="240" w:lineRule="auto"/>
              <w:rPr>
                <w:rFonts w:asciiTheme="minorHAnsi" w:hAnsiTheme="minorHAnsi"/>
              </w:rPr>
            </w:pPr>
            <w:r>
              <w:rPr>
                <w:rFonts w:asciiTheme="minorHAnsi" w:hAnsiTheme="minorHAnsi"/>
              </w:rPr>
              <w:t>-…</w:t>
            </w:r>
          </w:p>
          <w:p w:rsidR="00717063" w:rsidRDefault="00717063" w:rsidP="005C7DD8">
            <w:pPr>
              <w:spacing w:after="0" w:line="240" w:lineRule="auto"/>
              <w:rPr>
                <w:rFonts w:asciiTheme="minorHAnsi" w:hAnsiTheme="minorHAnsi"/>
              </w:rPr>
            </w:pPr>
          </w:p>
        </w:tc>
        <w:tc>
          <w:tcPr>
            <w:tcW w:w="1276" w:type="dxa"/>
          </w:tcPr>
          <w:p w:rsidR="00717063" w:rsidRPr="004515D8" w:rsidRDefault="00717063" w:rsidP="005C7DD8">
            <w:pPr>
              <w:spacing w:after="0" w:line="240" w:lineRule="auto"/>
              <w:rPr>
                <w:rFonts w:asciiTheme="minorHAnsi" w:hAnsiTheme="minorHAnsi"/>
              </w:rPr>
            </w:pPr>
          </w:p>
        </w:tc>
        <w:tc>
          <w:tcPr>
            <w:tcW w:w="1701" w:type="dxa"/>
          </w:tcPr>
          <w:p w:rsidR="00717063" w:rsidRPr="004515D8" w:rsidRDefault="00717063" w:rsidP="005C7DD8">
            <w:pPr>
              <w:spacing w:after="0" w:line="240" w:lineRule="auto"/>
              <w:rPr>
                <w:rFonts w:asciiTheme="minorHAnsi" w:hAnsiTheme="minorHAnsi"/>
              </w:rPr>
            </w:pPr>
          </w:p>
        </w:tc>
        <w:tc>
          <w:tcPr>
            <w:tcW w:w="1985" w:type="dxa"/>
          </w:tcPr>
          <w:p w:rsidR="00717063" w:rsidRPr="004515D8" w:rsidRDefault="00717063" w:rsidP="005C7DD8">
            <w:pPr>
              <w:spacing w:after="0" w:line="240" w:lineRule="auto"/>
              <w:rPr>
                <w:rFonts w:asciiTheme="minorHAnsi" w:hAnsiTheme="minorHAnsi"/>
              </w:rPr>
            </w:pPr>
          </w:p>
        </w:tc>
        <w:tc>
          <w:tcPr>
            <w:tcW w:w="1559" w:type="dxa"/>
          </w:tcPr>
          <w:p w:rsidR="00717063" w:rsidRPr="004515D8" w:rsidRDefault="00717063" w:rsidP="005C7DD8">
            <w:pPr>
              <w:spacing w:after="0" w:line="240" w:lineRule="auto"/>
              <w:rPr>
                <w:rFonts w:asciiTheme="minorHAnsi" w:hAnsiTheme="minorHAnsi"/>
              </w:rPr>
            </w:pPr>
          </w:p>
        </w:tc>
        <w:tc>
          <w:tcPr>
            <w:tcW w:w="2410" w:type="dxa"/>
          </w:tcPr>
          <w:p w:rsidR="00717063" w:rsidRPr="004515D8" w:rsidRDefault="00717063" w:rsidP="005C7DD8">
            <w:pPr>
              <w:spacing w:after="0" w:line="240" w:lineRule="auto"/>
              <w:rPr>
                <w:rFonts w:asciiTheme="minorHAnsi" w:hAnsiTheme="minorHAnsi"/>
              </w:rPr>
            </w:pPr>
          </w:p>
        </w:tc>
        <w:tc>
          <w:tcPr>
            <w:tcW w:w="2551" w:type="dxa"/>
          </w:tcPr>
          <w:p w:rsidR="00717063" w:rsidRPr="004515D8" w:rsidRDefault="00717063" w:rsidP="005C7DD8">
            <w:pPr>
              <w:spacing w:after="0" w:line="240" w:lineRule="auto"/>
              <w:rPr>
                <w:rFonts w:asciiTheme="minorHAnsi" w:hAnsiTheme="minorHAnsi"/>
              </w:rPr>
            </w:pPr>
          </w:p>
        </w:tc>
      </w:tr>
      <w:tr w:rsidR="000C45B5" w:rsidRPr="004515D8" w:rsidTr="00EB19ED">
        <w:tc>
          <w:tcPr>
            <w:tcW w:w="2376" w:type="dxa"/>
            <w:shd w:val="clear" w:color="auto" w:fill="8DB3E2" w:themeFill="text2" w:themeFillTint="66"/>
          </w:tcPr>
          <w:p w:rsidR="000C45B5" w:rsidRPr="004515D8" w:rsidRDefault="000C45B5" w:rsidP="00DD12F7">
            <w:pPr>
              <w:spacing w:after="0" w:line="240" w:lineRule="auto"/>
              <w:jc w:val="center"/>
              <w:rPr>
                <w:rFonts w:asciiTheme="minorHAnsi" w:hAnsiTheme="minorHAnsi"/>
                <w:b/>
              </w:rPr>
            </w:pPr>
            <w:r w:rsidRPr="004515D8">
              <w:rPr>
                <w:rFonts w:asciiTheme="minorHAnsi" w:hAnsiTheme="minorHAnsi"/>
                <w:b/>
              </w:rPr>
              <w:t>Aspecto a mejorar</w:t>
            </w:r>
          </w:p>
        </w:tc>
        <w:tc>
          <w:tcPr>
            <w:tcW w:w="1276" w:type="dxa"/>
            <w:shd w:val="clear" w:color="auto" w:fill="8DB3E2" w:themeFill="text2" w:themeFillTint="66"/>
          </w:tcPr>
          <w:p w:rsidR="000C45B5" w:rsidRPr="004515D8" w:rsidRDefault="000C45B5" w:rsidP="00DD12F7">
            <w:pPr>
              <w:spacing w:after="0" w:line="240" w:lineRule="auto"/>
              <w:jc w:val="center"/>
              <w:rPr>
                <w:rFonts w:asciiTheme="minorHAnsi" w:hAnsiTheme="minorHAnsi"/>
                <w:b/>
              </w:rPr>
            </w:pPr>
            <w:r w:rsidRPr="004515D8">
              <w:rPr>
                <w:rFonts w:asciiTheme="minorHAnsi" w:hAnsiTheme="minorHAnsi"/>
                <w:b/>
              </w:rPr>
              <w:t>Meta</w:t>
            </w:r>
          </w:p>
        </w:tc>
        <w:tc>
          <w:tcPr>
            <w:tcW w:w="1701" w:type="dxa"/>
            <w:shd w:val="clear" w:color="auto" w:fill="8DB3E2" w:themeFill="text2" w:themeFillTint="66"/>
          </w:tcPr>
          <w:p w:rsidR="000C45B5" w:rsidRPr="004515D8" w:rsidRDefault="000C45B5" w:rsidP="00DD12F7">
            <w:pPr>
              <w:spacing w:after="0" w:line="240" w:lineRule="auto"/>
              <w:jc w:val="center"/>
              <w:rPr>
                <w:rFonts w:asciiTheme="minorHAnsi" w:hAnsiTheme="minorHAnsi"/>
                <w:b/>
              </w:rPr>
            </w:pPr>
            <w:r w:rsidRPr="004515D8">
              <w:rPr>
                <w:rFonts w:asciiTheme="minorHAnsi" w:hAnsiTheme="minorHAnsi"/>
                <w:b/>
              </w:rPr>
              <w:t>Acciones</w:t>
            </w:r>
          </w:p>
        </w:tc>
        <w:tc>
          <w:tcPr>
            <w:tcW w:w="1985" w:type="dxa"/>
            <w:shd w:val="clear" w:color="auto" w:fill="8DB3E2" w:themeFill="text2" w:themeFillTint="66"/>
          </w:tcPr>
          <w:p w:rsidR="000C45B5" w:rsidRPr="004515D8" w:rsidRDefault="000C45B5" w:rsidP="00DD12F7">
            <w:pPr>
              <w:spacing w:after="0" w:line="240" w:lineRule="auto"/>
              <w:jc w:val="center"/>
              <w:rPr>
                <w:rFonts w:asciiTheme="minorHAnsi" w:hAnsiTheme="minorHAnsi"/>
                <w:b/>
              </w:rPr>
            </w:pPr>
            <w:r w:rsidRPr="004515D8">
              <w:rPr>
                <w:rFonts w:asciiTheme="minorHAnsi" w:hAnsiTheme="minorHAnsi"/>
                <w:b/>
              </w:rPr>
              <w:t xml:space="preserve">Indicador de Logro </w:t>
            </w:r>
          </w:p>
        </w:tc>
        <w:tc>
          <w:tcPr>
            <w:tcW w:w="1559" w:type="dxa"/>
            <w:shd w:val="clear" w:color="auto" w:fill="8DB3E2" w:themeFill="text2" w:themeFillTint="66"/>
          </w:tcPr>
          <w:p w:rsidR="000C45B5" w:rsidRPr="004515D8" w:rsidRDefault="000C45B5" w:rsidP="00DD12F7">
            <w:pPr>
              <w:spacing w:after="0" w:line="240" w:lineRule="auto"/>
              <w:jc w:val="center"/>
              <w:rPr>
                <w:rFonts w:asciiTheme="minorHAnsi" w:hAnsiTheme="minorHAnsi"/>
                <w:b/>
              </w:rPr>
            </w:pPr>
            <w:r w:rsidRPr="004515D8">
              <w:rPr>
                <w:rFonts w:asciiTheme="minorHAnsi" w:hAnsiTheme="minorHAnsi"/>
                <w:b/>
              </w:rPr>
              <w:t xml:space="preserve">Plazo </w:t>
            </w:r>
          </w:p>
        </w:tc>
        <w:tc>
          <w:tcPr>
            <w:tcW w:w="2410" w:type="dxa"/>
            <w:shd w:val="clear" w:color="auto" w:fill="8DB3E2" w:themeFill="text2" w:themeFillTint="66"/>
          </w:tcPr>
          <w:p w:rsidR="000C45B5" w:rsidRPr="006A6322" w:rsidRDefault="000C45B5" w:rsidP="00DD12F7">
            <w:pPr>
              <w:spacing w:after="0" w:line="240" w:lineRule="auto"/>
              <w:jc w:val="center"/>
              <w:rPr>
                <w:rFonts w:asciiTheme="minorHAnsi" w:hAnsiTheme="minorHAnsi"/>
                <w:b/>
                <w:color w:val="000000" w:themeColor="text1"/>
              </w:rPr>
            </w:pPr>
            <w:r w:rsidRPr="006A6322">
              <w:rPr>
                <w:rFonts w:asciiTheme="minorHAnsi" w:hAnsiTheme="minorHAnsi"/>
                <w:b/>
                <w:color w:val="000000" w:themeColor="text1"/>
              </w:rPr>
              <w:t>Responsable</w:t>
            </w:r>
          </w:p>
        </w:tc>
        <w:tc>
          <w:tcPr>
            <w:tcW w:w="2551" w:type="dxa"/>
            <w:shd w:val="clear" w:color="auto" w:fill="8DB3E2" w:themeFill="text2" w:themeFillTint="66"/>
          </w:tcPr>
          <w:p w:rsidR="000C45B5" w:rsidRPr="004515D8" w:rsidRDefault="000C45B5" w:rsidP="00DD12F7">
            <w:pPr>
              <w:spacing w:after="0" w:line="240" w:lineRule="auto"/>
              <w:jc w:val="center"/>
              <w:rPr>
                <w:rFonts w:asciiTheme="minorHAnsi" w:hAnsiTheme="minorHAnsi"/>
                <w:b/>
              </w:rPr>
            </w:pPr>
            <w:r w:rsidRPr="004515D8">
              <w:rPr>
                <w:rFonts w:asciiTheme="minorHAnsi" w:hAnsiTheme="minorHAnsi"/>
                <w:b/>
              </w:rPr>
              <w:t>Presupuesto estimado</w:t>
            </w:r>
          </w:p>
        </w:tc>
      </w:tr>
      <w:tr w:rsidR="000C45B5" w:rsidRPr="004515D8" w:rsidTr="00EB19ED">
        <w:tc>
          <w:tcPr>
            <w:tcW w:w="13858" w:type="dxa"/>
            <w:gridSpan w:val="7"/>
          </w:tcPr>
          <w:p w:rsidR="000C45B5" w:rsidRPr="009A37CA" w:rsidRDefault="000C45B5" w:rsidP="005C7DD8">
            <w:pPr>
              <w:spacing w:after="0" w:line="240" w:lineRule="auto"/>
              <w:rPr>
                <w:rFonts w:asciiTheme="minorHAnsi" w:hAnsiTheme="minorHAnsi"/>
                <w:b/>
              </w:rPr>
            </w:pPr>
            <w:r w:rsidRPr="009A37CA">
              <w:rPr>
                <w:rFonts w:asciiTheme="minorHAnsi" w:hAnsiTheme="minorHAnsi"/>
                <w:b/>
              </w:rPr>
              <w:t>Aspectos a mejorar según recomendaciones informe Agencia Adventista Acreditación (AAA)</w:t>
            </w:r>
          </w:p>
        </w:tc>
      </w:tr>
      <w:tr w:rsidR="000C45B5" w:rsidRPr="004515D8" w:rsidTr="00EB19ED">
        <w:tc>
          <w:tcPr>
            <w:tcW w:w="2376" w:type="dxa"/>
          </w:tcPr>
          <w:p w:rsidR="000C45B5" w:rsidRDefault="000C45B5" w:rsidP="005C7DD8">
            <w:pPr>
              <w:spacing w:after="0" w:line="240" w:lineRule="auto"/>
              <w:rPr>
                <w:rFonts w:asciiTheme="minorHAnsi" w:hAnsiTheme="minorHAnsi"/>
              </w:rPr>
            </w:pPr>
            <w:r>
              <w:rPr>
                <w:rFonts w:asciiTheme="minorHAnsi" w:hAnsiTheme="minorHAnsi"/>
              </w:rPr>
              <w:t>-</w:t>
            </w:r>
          </w:p>
          <w:p w:rsidR="009A37CA" w:rsidRDefault="009A37CA" w:rsidP="005C7DD8">
            <w:pPr>
              <w:spacing w:after="0" w:line="240" w:lineRule="auto"/>
              <w:rPr>
                <w:rFonts w:asciiTheme="minorHAnsi" w:hAnsiTheme="minorHAnsi"/>
              </w:rPr>
            </w:pPr>
          </w:p>
        </w:tc>
        <w:tc>
          <w:tcPr>
            <w:tcW w:w="1276" w:type="dxa"/>
          </w:tcPr>
          <w:p w:rsidR="000C45B5" w:rsidRPr="004515D8" w:rsidRDefault="000C45B5" w:rsidP="005C7DD8">
            <w:pPr>
              <w:spacing w:after="0" w:line="240" w:lineRule="auto"/>
              <w:rPr>
                <w:rFonts w:asciiTheme="minorHAnsi" w:hAnsiTheme="minorHAnsi"/>
              </w:rPr>
            </w:pPr>
          </w:p>
        </w:tc>
        <w:tc>
          <w:tcPr>
            <w:tcW w:w="1701" w:type="dxa"/>
          </w:tcPr>
          <w:p w:rsidR="000C45B5" w:rsidRPr="004515D8" w:rsidRDefault="000C45B5" w:rsidP="005C7DD8">
            <w:pPr>
              <w:spacing w:after="0" w:line="240" w:lineRule="auto"/>
              <w:rPr>
                <w:rFonts w:asciiTheme="minorHAnsi" w:hAnsiTheme="minorHAnsi"/>
              </w:rPr>
            </w:pPr>
          </w:p>
        </w:tc>
        <w:tc>
          <w:tcPr>
            <w:tcW w:w="1985" w:type="dxa"/>
          </w:tcPr>
          <w:p w:rsidR="000C45B5" w:rsidRPr="004515D8" w:rsidRDefault="000C45B5" w:rsidP="005C7DD8">
            <w:pPr>
              <w:spacing w:after="0" w:line="240" w:lineRule="auto"/>
              <w:rPr>
                <w:rFonts w:asciiTheme="minorHAnsi" w:hAnsiTheme="minorHAnsi"/>
              </w:rPr>
            </w:pPr>
          </w:p>
        </w:tc>
        <w:tc>
          <w:tcPr>
            <w:tcW w:w="1559" w:type="dxa"/>
          </w:tcPr>
          <w:p w:rsidR="000C45B5" w:rsidRPr="004515D8" w:rsidRDefault="000C45B5" w:rsidP="005C7DD8">
            <w:pPr>
              <w:spacing w:after="0" w:line="240" w:lineRule="auto"/>
              <w:rPr>
                <w:rFonts w:asciiTheme="minorHAnsi" w:hAnsiTheme="minorHAnsi"/>
              </w:rPr>
            </w:pPr>
          </w:p>
        </w:tc>
        <w:tc>
          <w:tcPr>
            <w:tcW w:w="2410" w:type="dxa"/>
          </w:tcPr>
          <w:p w:rsidR="000C45B5" w:rsidRPr="004515D8" w:rsidRDefault="000C45B5" w:rsidP="005C7DD8">
            <w:pPr>
              <w:spacing w:after="0" w:line="240" w:lineRule="auto"/>
              <w:rPr>
                <w:rFonts w:asciiTheme="minorHAnsi" w:hAnsiTheme="minorHAnsi"/>
              </w:rPr>
            </w:pPr>
          </w:p>
        </w:tc>
        <w:tc>
          <w:tcPr>
            <w:tcW w:w="2551" w:type="dxa"/>
          </w:tcPr>
          <w:p w:rsidR="000C45B5" w:rsidRPr="004515D8" w:rsidRDefault="000C45B5" w:rsidP="005C7DD8">
            <w:pPr>
              <w:spacing w:after="0" w:line="240" w:lineRule="auto"/>
              <w:rPr>
                <w:rFonts w:asciiTheme="minorHAnsi" w:hAnsiTheme="minorHAnsi"/>
              </w:rPr>
            </w:pPr>
          </w:p>
        </w:tc>
      </w:tr>
      <w:tr w:rsidR="000C45B5" w:rsidRPr="004515D8" w:rsidTr="00EB19ED">
        <w:tc>
          <w:tcPr>
            <w:tcW w:w="2376" w:type="dxa"/>
          </w:tcPr>
          <w:p w:rsidR="000C45B5" w:rsidRDefault="000C45B5" w:rsidP="005C7DD8">
            <w:pPr>
              <w:spacing w:after="0" w:line="240" w:lineRule="auto"/>
              <w:rPr>
                <w:rFonts w:asciiTheme="minorHAnsi" w:hAnsiTheme="minorHAnsi"/>
              </w:rPr>
            </w:pPr>
            <w:r>
              <w:rPr>
                <w:rFonts w:asciiTheme="minorHAnsi" w:hAnsiTheme="minorHAnsi"/>
              </w:rPr>
              <w:t>-</w:t>
            </w:r>
          </w:p>
          <w:p w:rsidR="009A37CA" w:rsidRDefault="009A37CA" w:rsidP="005C7DD8">
            <w:pPr>
              <w:spacing w:after="0" w:line="240" w:lineRule="auto"/>
              <w:rPr>
                <w:rFonts w:asciiTheme="minorHAnsi" w:hAnsiTheme="minorHAnsi"/>
              </w:rPr>
            </w:pPr>
          </w:p>
        </w:tc>
        <w:tc>
          <w:tcPr>
            <w:tcW w:w="1276" w:type="dxa"/>
          </w:tcPr>
          <w:p w:rsidR="000C45B5" w:rsidRPr="004515D8" w:rsidRDefault="000C45B5" w:rsidP="005C7DD8">
            <w:pPr>
              <w:spacing w:after="0" w:line="240" w:lineRule="auto"/>
              <w:rPr>
                <w:rFonts w:asciiTheme="minorHAnsi" w:hAnsiTheme="minorHAnsi"/>
              </w:rPr>
            </w:pPr>
          </w:p>
        </w:tc>
        <w:tc>
          <w:tcPr>
            <w:tcW w:w="1701" w:type="dxa"/>
          </w:tcPr>
          <w:p w:rsidR="000C45B5" w:rsidRPr="004515D8" w:rsidRDefault="000C45B5" w:rsidP="005C7DD8">
            <w:pPr>
              <w:spacing w:after="0" w:line="240" w:lineRule="auto"/>
              <w:rPr>
                <w:rFonts w:asciiTheme="minorHAnsi" w:hAnsiTheme="minorHAnsi"/>
              </w:rPr>
            </w:pPr>
          </w:p>
        </w:tc>
        <w:tc>
          <w:tcPr>
            <w:tcW w:w="1985" w:type="dxa"/>
          </w:tcPr>
          <w:p w:rsidR="000C45B5" w:rsidRPr="004515D8" w:rsidRDefault="000C45B5" w:rsidP="005C7DD8">
            <w:pPr>
              <w:spacing w:after="0" w:line="240" w:lineRule="auto"/>
              <w:rPr>
                <w:rFonts w:asciiTheme="minorHAnsi" w:hAnsiTheme="minorHAnsi"/>
              </w:rPr>
            </w:pPr>
          </w:p>
        </w:tc>
        <w:tc>
          <w:tcPr>
            <w:tcW w:w="1559" w:type="dxa"/>
          </w:tcPr>
          <w:p w:rsidR="000C45B5" w:rsidRPr="004515D8" w:rsidRDefault="000C45B5" w:rsidP="005C7DD8">
            <w:pPr>
              <w:spacing w:after="0" w:line="240" w:lineRule="auto"/>
              <w:rPr>
                <w:rFonts w:asciiTheme="minorHAnsi" w:hAnsiTheme="minorHAnsi"/>
              </w:rPr>
            </w:pPr>
          </w:p>
        </w:tc>
        <w:tc>
          <w:tcPr>
            <w:tcW w:w="2410" w:type="dxa"/>
          </w:tcPr>
          <w:p w:rsidR="000C45B5" w:rsidRPr="004515D8" w:rsidRDefault="000C45B5" w:rsidP="005C7DD8">
            <w:pPr>
              <w:spacing w:after="0" w:line="240" w:lineRule="auto"/>
              <w:rPr>
                <w:rFonts w:asciiTheme="minorHAnsi" w:hAnsiTheme="minorHAnsi"/>
              </w:rPr>
            </w:pPr>
          </w:p>
        </w:tc>
        <w:tc>
          <w:tcPr>
            <w:tcW w:w="2551" w:type="dxa"/>
          </w:tcPr>
          <w:p w:rsidR="000C45B5" w:rsidRPr="004515D8" w:rsidRDefault="000C45B5" w:rsidP="005C7DD8">
            <w:pPr>
              <w:spacing w:after="0" w:line="240" w:lineRule="auto"/>
              <w:rPr>
                <w:rFonts w:asciiTheme="minorHAnsi" w:hAnsiTheme="minorHAnsi"/>
              </w:rPr>
            </w:pPr>
          </w:p>
        </w:tc>
      </w:tr>
      <w:tr w:rsidR="000C45B5" w:rsidRPr="004515D8" w:rsidTr="00EB19ED">
        <w:tc>
          <w:tcPr>
            <w:tcW w:w="2376" w:type="dxa"/>
          </w:tcPr>
          <w:p w:rsidR="000C45B5" w:rsidRDefault="000C45B5" w:rsidP="005C7DD8">
            <w:pPr>
              <w:spacing w:after="0" w:line="240" w:lineRule="auto"/>
              <w:rPr>
                <w:rFonts w:asciiTheme="minorHAnsi" w:hAnsiTheme="minorHAnsi"/>
              </w:rPr>
            </w:pPr>
            <w:r>
              <w:rPr>
                <w:rFonts w:asciiTheme="minorHAnsi" w:hAnsiTheme="minorHAnsi"/>
              </w:rPr>
              <w:t>-…</w:t>
            </w:r>
          </w:p>
          <w:p w:rsidR="009A37CA" w:rsidRDefault="009A37CA" w:rsidP="005C7DD8">
            <w:pPr>
              <w:spacing w:after="0" w:line="240" w:lineRule="auto"/>
              <w:rPr>
                <w:rFonts w:asciiTheme="minorHAnsi" w:hAnsiTheme="minorHAnsi"/>
              </w:rPr>
            </w:pPr>
          </w:p>
        </w:tc>
        <w:tc>
          <w:tcPr>
            <w:tcW w:w="1276" w:type="dxa"/>
          </w:tcPr>
          <w:p w:rsidR="000C45B5" w:rsidRPr="004515D8" w:rsidRDefault="000C45B5" w:rsidP="005C7DD8">
            <w:pPr>
              <w:spacing w:after="0" w:line="240" w:lineRule="auto"/>
              <w:rPr>
                <w:rFonts w:asciiTheme="minorHAnsi" w:hAnsiTheme="minorHAnsi"/>
              </w:rPr>
            </w:pPr>
          </w:p>
        </w:tc>
        <w:tc>
          <w:tcPr>
            <w:tcW w:w="1701" w:type="dxa"/>
          </w:tcPr>
          <w:p w:rsidR="000C45B5" w:rsidRPr="004515D8" w:rsidRDefault="000C45B5" w:rsidP="005C7DD8">
            <w:pPr>
              <w:spacing w:after="0" w:line="240" w:lineRule="auto"/>
              <w:rPr>
                <w:rFonts w:asciiTheme="minorHAnsi" w:hAnsiTheme="minorHAnsi"/>
              </w:rPr>
            </w:pPr>
          </w:p>
        </w:tc>
        <w:tc>
          <w:tcPr>
            <w:tcW w:w="1985" w:type="dxa"/>
          </w:tcPr>
          <w:p w:rsidR="000C45B5" w:rsidRPr="004515D8" w:rsidRDefault="000C45B5" w:rsidP="005C7DD8">
            <w:pPr>
              <w:spacing w:after="0" w:line="240" w:lineRule="auto"/>
              <w:rPr>
                <w:rFonts w:asciiTheme="minorHAnsi" w:hAnsiTheme="minorHAnsi"/>
              </w:rPr>
            </w:pPr>
          </w:p>
        </w:tc>
        <w:tc>
          <w:tcPr>
            <w:tcW w:w="1559" w:type="dxa"/>
          </w:tcPr>
          <w:p w:rsidR="000C45B5" w:rsidRPr="004515D8" w:rsidRDefault="000C45B5" w:rsidP="005C7DD8">
            <w:pPr>
              <w:spacing w:after="0" w:line="240" w:lineRule="auto"/>
              <w:rPr>
                <w:rFonts w:asciiTheme="minorHAnsi" w:hAnsiTheme="minorHAnsi"/>
              </w:rPr>
            </w:pPr>
          </w:p>
        </w:tc>
        <w:tc>
          <w:tcPr>
            <w:tcW w:w="2410" w:type="dxa"/>
          </w:tcPr>
          <w:p w:rsidR="000C45B5" w:rsidRPr="004515D8" w:rsidRDefault="000C45B5" w:rsidP="005C7DD8">
            <w:pPr>
              <w:spacing w:after="0" w:line="240" w:lineRule="auto"/>
              <w:rPr>
                <w:rFonts w:asciiTheme="minorHAnsi" w:hAnsiTheme="minorHAnsi"/>
              </w:rPr>
            </w:pPr>
          </w:p>
        </w:tc>
        <w:tc>
          <w:tcPr>
            <w:tcW w:w="2551" w:type="dxa"/>
          </w:tcPr>
          <w:p w:rsidR="000C45B5" w:rsidRPr="004515D8" w:rsidRDefault="000C45B5" w:rsidP="005C7DD8">
            <w:pPr>
              <w:spacing w:after="0" w:line="240" w:lineRule="auto"/>
              <w:rPr>
                <w:rFonts w:asciiTheme="minorHAnsi" w:hAnsiTheme="minorHAnsi"/>
              </w:rPr>
            </w:pPr>
          </w:p>
        </w:tc>
      </w:tr>
    </w:tbl>
    <w:p w:rsidR="00B10800" w:rsidRPr="004515D8" w:rsidRDefault="00B947AD" w:rsidP="00B10800">
      <w:pPr>
        <w:rPr>
          <w:rFonts w:asciiTheme="minorHAnsi" w:hAnsiTheme="minorHAnsi"/>
        </w:rPr>
      </w:pPr>
      <w:r w:rsidRPr="004515D8">
        <w:rPr>
          <w:rFonts w:asciiTheme="minorHAnsi" w:hAnsiTheme="minorHAnsi"/>
          <w:b/>
        </w:rPr>
        <w:t>*Agregue las filas que le sean necesarias</w:t>
      </w:r>
    </w:p>
    <w:p w:rsidR="009A37CA" w:rsidRDefault="009A37CA" w:rsidP="00E15A5F">
      <w:pPr>
        <w:rPr>
          <w:rFonts w:asciiTheme="minorHAnsi" w:hAnsiTheme="minorHAnsi"/>
          <w:b/>
          <w:lang w:val="es-CL"/>
        </w:rPr>
      </w:pPr>
    </w:p>
    <w:p w:rsidR="00420B81" w:rsidRDefault="00420B81" w:rsidP="00E15A5F">
      <w:pPr>
        <w:rPr>
          <w:rFonts w:asciiTheme="minorHAnsi" w:hAnsiTheme="minorHAnsi"/>
          <w:b/>
          <w:lang w:val="es-CL"/>
        </w:rPr>
      </w:pPr>
    </w:p>
    <w:p w:rsidR="00420B81" w:rsidRDefault="00420B81" w:rsidP="00E15A5F">
      <w:pPr>
        <w:rPr>
          <w:rFonts w:asciiTheme="minorHAnsi" w:hAnsiTheme="minorHAnsi"/>
          <w:b/>
          <w:lang w:val="es-CL"/>
        </w:rPr>
      </w:pPr>
    </w:p>
    <w:p w:rsidR="00420B81" w:rsidRDefault="00420B81" w:rsidP="00E15A5F">
      <w:pPr>
        <w:rPr>
          <w:rFonts w:asciiTheme="minorHAnsi" w:hAnsiTheme="minorHAnsi"/>
          <w:b/>
          <w:lang w:val="es-CL"/>
        </w:rPr>
      </w:pPr>
    </w:p>
    <w:p w:rsidR="00420B81" w:rsidRDefault="00420B81" w:rsidP="00E15A5F">
      <w:pPr>
        <w:rPr>
          <w:rFonts w:asciiTheme="minorHAnsi" w:hAnsiTheme="minorHAnsi"/>
          <w:b/>
          <w:lang w:val="es-CL"/>
        </w:rPr>
      </w:pPr>
    </w:p>
    <w:p w:rsidR="00DD12F7" w:rsidRDefault="00DD12F7" w:rsidP="00E15A5F">
      <w:pPr>
        <w:rPr>
          <w:rFonts w:asciiTheme="minorHAnsi" w:hAnsiTheme="minorHAnsi"/>
          <w:b/>
          <w:lang w:val="es-CL"/>
        </w:rPr>
      </w:pPr>
    </w:p>
    <w:p w:rsidR="00DD12F7" w:rsidRDefault="00DD12F7" w:rsidP="00E15A5F">
      <w:pPr>
        <w:rPr>
          <w:rFonts w:asciiTheme="minorHAnsi" w:hAnsiTheme="minorHAnsi"/>
          <w:b/>
          <w:lang w:val="es-CL"/>
        </w:rPr>
      </w:pPr>
    </w:p>
    <w:p w:rsidR="00420B81" w:rsidRDefault="00420B81" w:rsidP="00E15A5F">
      <w:pPr>
        <w:rPr>
          <w:rFonts w:asciiTheme="minorHAnsi" w:hAnsiTheme="minorHAnsi"/>
          <w:b/>
          <w:lang w:val="es-CL"/>
        </w:rPr>
      </w:pPr>
    </w:p>
    <w:p w:rsidR="00DD12F7" w:rsidRPr="00B80E59" w:rsidRDefault="00DD12F7" w:rsidP="00DD12F7">
      <w:pPr>
        <w:jc w:val="center"/>
        <w:rPr>
          <w:rFonts w:asciiTheme="minorHAnsi" w:hAnsiTheme="minorHAnsi"/>
          <w:b/>
          <w:color w:val="365F91" w:themeColor="accent1" w:themeShade="BF"/>
          <w:lang w:val="es-CL"/>
        </w:rPr>
      </w:pPr>
      <w:r w:rsidRPr="00B80E59">
        <w:rPr>
          <w:rFonts w:asciiTheme="minorHAnsi" w:hAnsiTheme="minorHAnsi"/>
          <w:b/>
          <w:color w:val="365F91" w:themeColor="accent1" w:themeShade="BF"/>
          <w:lang w:val="es-CL"/>
        </w:rPr>
        <w:lastRenderedPageBreak/>
        <w:t>CALENDARIO DE SEGUIMIENTO DE LOS CICLOS DE CALIDAD 2013</w:t>
      </w:r>
    </w:p>
    <w:tbl>
      <w:tblPr>
        <w:tblStyle w:val="Tablaconcuadrcula"/>
        <w:tblW w:w="13041" w:type="dxa"/>
        <w:tblInd w:w="817" w:type="dxa"/>
        <w:tblBorders>
          <w:top w:val="single" w:sz="8" w:space="0" w:color="365F91" w:themeColor="accent1" w:themeShade="BF"/>
          <w:left w:val="single" w:sz="8" w:space="0" w:color="365F91" w:themeColor="accent1" w:themeShade="BF"/>
          <w:bottom w:val="single" w:sz="8" w:space="0" w:color="365F91" w:themeColor="accent1" w:themeShade="BF"/>
          <w:right w:val="single" w:sz="8" w:space="0" w:color="365F91" w:themeColor="accent1" w:themeShade="BF"/>
          <w:insideH w:val="single" w:sz="8" w:space="0" w:color="365F91" w:themeColor="accent1" w:themeShade="BF"/>
          <w:insideV w:val="single" w:sz="8" w:space="0" w:color="365F91" w:themeColor="accent1" w:themeShade="BF"/>
        </w:tblBorders>
        <w:tblLook w:val="04A0"/>
      </w:tblPr>
      <w:tblGrid>
        <w:gridCol w:w="2693"/>
        <w:gridCol w:w="5670"/>
        <w:gridCol w:w="4678"/>
      </w:tblGrid>
      <w:tr w:rsidR="00DD12F7" w:rsidTr="00C66BA7">
        <w:tc>
          <w:tcPr>
            <w:tcW w:w="2693" w:type="dxa"/>
            <w:shd w:val="clear" w:color="auto" w:fill="8DB3E2" w:themeFill="text2" w:themeFillTint="66"/>
          </w:tcPr>
          <w:p w:rsidR="00DD12F7" w:rsidRPr="00791A49" w:rsidRDefault="00DD12F7" w:rsidP="00DD12F7">
            <w:pPr>
              <w:spacing w:after="0"/>
              <w:rPr>
                <w:b/>
              </w:rPr>
            </w:pPr>
            <w:r w:rsidRPr="00791A49">
              <w:rPr>
                <w:b/>
              </w:rPr>
              <w:t xml:space="preserve">FECHAS </w:t>
            </w:r>
          </w:p>
        </w:tc>
        <w:tc>
          <w:tcPr>
            <w:tcW w:w="5670" w:type="dxa"/>
            <w:shd w:val="clear" w:color="auto" w:fill="8DB3E2" w:themeFill="text2" w:themeFillTint="66"/>
          </w:tcPr>
          <w:p w:rsidR="00DD12F7" w:rsidRPr="00791A49" w:rsidRDefault="00DD12F7" w:rsidP="00DD12F7">
            <w:pPr>
              <w:spacing w:after="0"/>
              <w:rPr>
                <w:b/>
              </w:rPr>
            </w:pPr>
            <w:r w:rsidRPr="00791A49">
              <w:rPr>
                <w:b/>
              </w:rPr>
              <w:t>ACTIVIDAD</w:t>
            </w:r>
          </w:p>
        </w:tc>
        <w:tc>
          <w:tcPr>
            <w:tcW w:w="4678" w:type="dxa"/>
            <w:shd w:val="clear" w:color="auto" w:fill="8DB3E2" w:themeFill="text2" w:themeFillTint="66"/>
          </w:tcPr>
          <w:p w:rsidR="00DD12F7" w:rsidRPr="00791A49" w:rsidRDefault="00DD12F7" w:rsidP="00DD12F7">
            <w:pPr>
              <w:spacing w:after="0"/>
              <w:rPr>
                <w:b/>
              </w:rPr>
            </w:pPr>
            <w:r w:rsidRPr="00791A49">
              <w:rPr>
                <w:b/>
              </w:rPr>
              <w:t>RESPONSABLES</w:t>
            </w:r>
          </w:p>
        </w:tc>
      </w:tr>
      <w:tr w:rsidR="00DD12F7" w:rsidTr="000D174A">
        <w:tc>
          <w:tcPr>
            <w:tcW w:w="2693" w:type="dxa"/>
          </w:tcPr>
          <w:p w:rsidR="00DD12F7" w:rsidRDefault="00DD12F7" w:rsidP="00DD12F7">
            <w:pPr>
              <w:spacing w:after="0"/>
            </w:pPr>
            <w:r>
              <w:t>Miércoles 27 de Marzo</w:t>
            </w:r>
          </w:p>
        </w:tc>
        <w:tc>
          <w:tcPr>
            <w:tcW w:w="5670" w:type="dxa"/>
          </w:tcPr>
          <w:p w:rsidR="00DD12F7" w:rsidRDefault="00DD12F7" w:rsidP="00DD12F7">
            <w:pPr>
              <w:spacing w:after="0"/>
            </w:pPr>
            <w:r>
              <w:t>Seguimiento del 1° trimestre del ciclo de calidad</w:t>
            </w:r>
          </w:p>
        </w:tc>
        <w:tc>
          <w:tcPr>
            <w:tcW w:w="4678" w:type="dxa"/>
          </w:tcPr>
          <w:p w:rsidR="00DD12F7" w:rsidRDefault="00DD12F7" w:rsidP="00DD12F7">
            <w:pPr>
              <w:spacing w:after="0"/>
            </w:pPr>
            <w:r>
              <w:t>-Directores de carreras</w:t>
            </w:r>
          </w:p>
          <w:p w:rsidR="00DD12F7" w:rsidRDefault="00DD12F7" w:rsidP="00DD12F7">
            <w:pPr>
              <w:spacing w:after="0"/>
            </w:pPr>
            <w:r>
              <w:t>-Directores de unidades</w:t>
            </w:r>
          </w:p>
        </w:tc>
      </w:tr>
      <w:tr w:rsidR="00DD12F7" w:rsidTr="000D174A">
        <w:tc>
          <w:tcPr>
            <w:tcW w:w="2693" w:type="dxa"/>
          </w:tcPr>
          <w:p w:rsidR="00DD12F7" w:rsidRDefault="00DD12F7" w:rsidP="00DD12F7">
            <w:pPr>
              <w:spacing w:after="0"/>
            </w:pPr>
            <w:r>
              <w:t>Miércoles 03 de Abril</w:t>
            </w:r>
          </w:p>
        </w:tc>
        <w:tc>
          <w:tcPr>
            <w:tcW w:w="5670" w:type="dxa"/>
          </w:tcPr>
          <w:p w:rsidR="00DD12F7" w:rsidRDefault="00DD12F7" w:rsidP="00DD12F7">
            <w:pPr>
              <w:spacing w:after="0"/>
            </w:pPr>
            <w:r>
              <w:t>Seguimiento del 1° trimestre del ciclo de calidad</w:t>
            </w:r>
          </w:p>
        </w:tc>
        <w:tc>
          <w:tcPr>
            <w:tcW w:w="4678" w:type="dxa"/>
          </w:tcPr>
          <w:p w:rsidR="00DD12F7" w:rsidRDefault="00DD12F7" w:rsidP="00DD12F7">
            <w:pPr>
              <w:spacing w:after="0"/>
            </w:pPr>
            <w:r>
              <w:t>-Decanos</w:t>
            </w:r>
          </w:p>
        </w:tc>
      </w:tr>
      <w:tr w:rsidR="00DD12F7" w:rsidTr="000D174A">
        <w:tc>
          <w:tcPr>
            <w:tcW w:w="2693" w:type="dxa"/>
          </w:tcPr>
          <w:p w:rsidR="00DD12F7" w:rsidRDefault="00DD12F7" w:rsidP="00DD12F7">
            <w:pPr>
              <w:spacing w:after="0"/>
            </w:pPr>
            <w:r>
              <w:t>Miércoles 10 de Abril</w:t>
            </w:r>
          </w:p>
        </w:tc>
        <w:tc>
          <w:tcPr>
            <w:tcW w:w="5670" w:type="dxa"/>
          </w:tcPr>
          <w:p w:rsidR="00DD12F7" w:rsidRDefault="00DD12F7" w:rsidP="00DD12F7">
            <w:pPr>
              <w:spacing w:after="0"/>
            </w:pPr>
            <w:r>
              <w:t>Seguimiento del 1° trimestre del ciclo de calidad</w:t>
            </w:r>
          </w:p>
        </w:tc>
        <w:tc>
          <w:tcPr>
            <w:tcW w:w="4678" w:type="dxa"/>
          </w:tcPr>
          <w:p w:rsidR="00DD12F7" w:rsidRDefault="00DD12F7" w:rsidP="00DD12F7">
            <w:pPr>
              <w:spacing w:after="0"/>
            </w:pPr>
            <w:r>
              <w:t>-Vicerrectores</w:t>
            </w:r>
          </w:p>
          <w:p w:rsidR="00DD12F7" w:rsidRDefault="00DD12F7" w:rsidP="00DD12F7">
            <w:pPr>
              <w:spacing w:after="0"/>
            </w:pPr>
            <w:r>
              <w:t>-Secretaria General</w:t>
            </w:r>
          </w:p>
        </w:tc>
      </w:tr>
      <w:tr w:rsidR="00DD12F7" w:rsidTr="000D174A">
        <w:tc>
          <w:tcPr>
            <w:tcW w:w="2693" w:type="dxa"/>
          </w:tcPr>
          <w:p w:rsidR="00DD12F7" w:rsidRDefault="00DD12F7" w:rsidP="00DD12F7">
            <w:pPr>
              <w:spacing w:after="0"/>
            </w:pPr>
            <w:r>
              <w:t>Miércoles 26 de Junio</w:t>
            </w:r>
          </w:p>
        </w:tc>
        <w:tc>
          <w:tcPr>
            <w:tcW w:w="5670" w:type="dxa"/>
          </w:tcPr>
          <w:p w:rsidR="00DD12F7" w:rsidRDefault="00DD12F7" w:rsidP="00DD12F7">
            <w:pPr>
              <w:spacing w:after="0"/>
            </w:pPr>
            <w:r>
              <w:t>Seguimiento del 2° trimestre del ciclo de calidad</w:t>
            </w:r>
          </w:p>
        </w:tc>
        <w:tc>
          <w:tcPr>
            <w:tcW w:w="4678" w:type="dxa"/>
          </w:tcPr>
          <w:p w:rsidR="00DD12F7" w:rsidRDefault="00DD12F7" w:rsidP="00DD12F7">
            <w:pPr>
              <w:spacing w:after="0"/>
            </w:pPr>
            <w:r>
              <w:t>-Directores de carreras</w:t>
            </w:r>
          </w:p>
          <w:p w:rsidR="00DD12F7" w:rsidRDefault="00DD12F7" w:rsidP="00DD12F7">
            <w:pPr>
              <w:spacing w:after="0"/>
            </w:pPr>
            <w:r>
              <w:t>-Directores de unidades</w:t>
            </w:r>
          </w:p>
        </w:tc>
      </w:tr>
      <w:tr w:rsidR="00DD12F7" w:rsidTr="000D174A">
        <w:tc>
          <w:tcPr>
            <w:tcW w:w="2693" w:type="dxa"/>
          </w:tcPr>
          <w:p w:rsidR="00DD12F7" w:rsidRDefault="00DD12F7" w:rsidP="00DD12F7">
            <w:pPr>
              <w:spacing w:after="0"/>
            </w:pPr>
            <w:r>
              <w:t xml:space="preserve">Miércoles 03 de Julio </w:t>
            </w:r>
          </w:p>
        </w:tc>
        <w:tc>
          <w:tcPr>
            <w:tcW w:w="5670" w:type="dxa"/>
          </w:tcPr>
          <w:p w:rsidR="00DD12F7" w:rsidRDefault="00DD12F7" w:rsidP="00DD12F7">
            <w:pPr>
              <w:spacing w:after="0"/>
            </w:pPr>
            <w:r>
              <w:t>Seguimiento del 2° trimestre del ciclo de calidad</w:t>
            </w:r>
          </w:p>
        </w:tc>
        <w:tc>
          <w:tcPr>
            <w:tcW w:w="4678" w:type="dxa"/>
          </w:tcPr>
          <w:p w:rsidR="00DD12F7" w:rsidRDefault="00DD12F7" w:rsidP="00DD12F7">
            <w:pPr>
              <w:spacing w:after="0"/>
            </w:pPr>
            <w:r>
              <w:t>-Decanos</w:t>
            </w:r>
          </w:p>
        </w:tc>
      </w:tr>
      <w:tr w:rsidR="00DD12F7" w:rsidTr="000D174A">
        <w:tc>
          <w:tcPr>
            <w:tcW w:w="2693" w:type="dxa"/>
          </w:tcPr>
          <w:p w:rsidR="00DD12F7" w:rsidRDefault="00DD12F7" w:rsidP="00DD12F7">
            <w:pPr>
              <w:spacing w:after="0"/>
            </w:pPr>
            <w:r>
              <w:t xml:space="preserve">Miércoles 10 de Julio </w:t>
            </w:r>
          </w:p>
        </w:tc>
        <w:tc>
          <w:tcPr>
            <w:tcW w:w="5670" w:type="dxa"/>
          </w:tcPr>
          <w:p w:rsidR="00DD12F7" w:rsidRDefault="00DD12F7" w:rsidP="00DD12F7">
            <w:pPr>
              <w:spacing w:after="0"/>
            </w:pPr>
            <w:r>
              <w:t>Seguimiento del 2° trimestre del ciclo de calidad</w:t>
            </w:r>
          </w:p>
        </w:tc>
        <w:tc>
          <w:tcPr>
            <w:tcW w:w="4678" w:type="dxa"/>
          </w:tcPr>
          <w:p w:rsidR="00DD12F7" w:rsidRDefault="00DD12F7" w:rsidP="00DD12F7">
            <w:pPr>
              <w:spacing w:after="0"/>
            </w:pPr>
            <w:r>
              <w:t>-Vicerrectores</w:t>
            </w:r>
          </w:p>
          <w:p w:rsidR="00DD12F7" w:rsidRDefault="00DD12F7" w:rsidP="00DD12F7">
            <w:pPr>
              <w:spacing w:after="0"/>
            </w:pPr>
            <w:r>
              <w:t>-Secretaria General</w:t>
            </w:r>
          </w:p>
        </w:tc>
      </w:tr>
      <w:tr w:rsidR="00DD12F7" w:rsidTr="000D174A">
        <w:tc>
          <w:tcPr>
            <w:tcW w:w="2693" w:type="dxa"/>
          </w:tcPr>
          <w:p w:rsidR="00DD12F7" w:rsidRPr="00E14D5F" w:rsidRDefault="00DD12F7" w:rsidP="00DD12F7">
            <w:pPr>
              <w:spacing w:after="0"/>
              <w:rPr>
                <w:b/>
              </w:rPr>
            </w:pPr>
            <w:r w:rsidRPr="00E14D5F">
              <w:rPr>
                <w:b/>
              </w:rPr>
              <w:t>Miércoles 31 de Julio</w:t>
            </w:r>
          </w:p>
        </w:tc>
        <w:tc>
          <w:tcPr>
            <w:tcW w:w="5670" w:type="dxa"/>
          </w:tcPr>
          <w:p w:rsidR="00DD12F7" w:rsidRPr="00E14D5F" w:rsidRDefault="00DD12F7" w:rsidP="00DD12F7">
            <w:pPr>
              <w:spacing w:after="0"/>
              <w:rPr>
                <w:b/>
              </w:rPr>
            </w:pPr>
            <w:r w:rsidRPr="00E14D5F">
              <w:rPr>
                <w:b/>
              </w:rPr>
              <w:t>1° consejo de calidad del año 2013</w:t>
            </w:r>
          </w:p>
        </w:tc>
        <w:tc>
          <w:tcPr>
            <w:tcW w:w="4678" w:type="dxa"/>
          </w:tcPr>
          <w:p w:rsidR="00DD12F7" w:rsidRPr="00E14D5F" w:rsidRDefault="00DD12F7" w:rsidP="00DD12F7">
            <w:pPr>
              <w:spacing w:after="0"/>
              <w:rPr>
                <w:b/>
              </w:rPr>
            </w:pPr>
            <w:r w:rsidRPr="00E14D5F">
              <w:rPr>
                <w:b/>
              </w:rPr>
              <w:t>-Rector</w:t>
            </w:r>
          </w:p>
          <w:p w:rsidR="00DD12F7" w:rsidRPr="00E14D5F" w:rsidRDefault="00DD12F7" w:rsidP="00DD12F7">
            <w:pPr>
              <w:spacing w:after="0"/>
              <w:rPr>
                <w:b/>
              </w:rPr>
            </w:pPr>
            <w:r w:rsidRPr="00E14D5F">
              <w:rPr>
                <w:b/>
              </w:rPr>
              <w:t>-Vicerrectores</w:t>
            </w:r>
          </w:p>
          <w:p w:rsidR="00DD12F7" w:rsidRPr="00E14D5F" w:rsidRDefault="00DD12F7" w:rsidP="00DD12F7">
            <w:pPr>
              <w:spacing w:after="0"/>
              <w:rPr>
                <w:b/>
              </w:rPr>
            </w:pPr>
            <w:r w:rsidRPr="00E14D5F">
              <w:rPr>
                <w:b/>
              </w:rPr>
              <w:t>-Secretaria General</w:t>
            </w:r>
          </w:p>
        </w:tc>
      </w:tr>
      <w:tr w:rsidR="00DD12F7" w:rsidTr="000D174A">
        <w:tc>
          <w:tcPr>
            <w:tcW w:w="2693" w:type="dxa"/>
          </w:tcPr>
          <w:p w:rsidR="00DD12F7" w:rsidRDefault="00DD12F7" w:rsidP="00DD12F7">
            <w:pPr>
              <w:spacing w:after="0"/>
            </w:pPr>
            <w:r>
              <w:t>Miércoles 25 de Septiembre</w:t>
            </w:r>
          </w:p>
        </w:tc>
        <w:tc>
          <w:tcPr>
            <w:tcW w:w="5670" w:type="dxa"/>
          </w:tcPr>
          <w:p w:rsidR="00DD12F7" w:rsidRDefault="00DD12F7" w:rsidP="00DD12F7">
            <w:pPr>
              <w:spacing w:after="0"/>
            </w:pPr>
            <w:r>
              <w:t>Seguimiento del 3° trimestre del ciclo de calidad</w:t>
            </w:r>
          </w:p>
        </w:tc>
        <w:tc>
          <w:tcPr>
            <w:tcW w:w="4678" w:type="dxa"/>
          </w:tcPr>
          <w:p w:rsidR="00DD12F7" w:rsidRDefault="00DD12F7" w:rsidP="00DD12F7">
            <w:pPr>
              <w:spacing w:after="0"/>
            </w:pPr>
            <w:r>
              <w:t>-Directores de carreras</w:t>
            </w:r>
          </w:p>
          <w:p w:rsidR="00DD12F7" w:rsidRDefault="00DD12F7" w:rsidP="00DD12F7">
            <w:pPr>
              <w:spacing w:after="0"/>
            </w:pPr>
            <w:r>
              <w:t>-Directores de unidades</w:t>
            </w:r>
          </w:p>
        </w:tc>
      </w:tr>
      <w:tr w:rsidR="00DD12F7" w:rsidTr="000D174A">
        <w:tc>
          <w:tcPr>
            <w:tcW w:w="2693" w:type="dxa"/>
          </w:tcPr>
          <w:p w:rsidR="00DD12F7" w:rsidRDefault="00DD12F7" w:rsidP="00DD12F7">
            <w:pPr>
              <w:spacing w:after="0"/>
            </w:pPr>
            <w:r>
              <w:t>Miércoles 02 de Octubre</w:t>
            </w:r>
          </w:p>
        </w:tc>
        <w:tc>
          <w:tcPr>
            <w:tcW w:w="5670" w:type="dxa"/>
          </w:tcPr>
          <w:p w:rsidR="00DD12F7" w:rsidRDefault="00DD12F7" w:rsidP="00DD12F7">
            <w:pPr>
              <w:spacing w:after="0"/>
            </w:pPr>
            <w:r>
              <w:t>Seguimiento 3°trimestre del ciclo de calidad</w:t>
            </w:r>
          </w:p>
        </w:tc>
        <w:tc>
          <w:tcPr>
            <w:tcW w:w="4678" w:type="dxa"/>
          </w:tcPr>
          <w:p w:rsidR="00DD12F7" w:rsidRDefault="00DD12F7" w:rsidP="00DD12F7">
            <w:pPr>
              <w:spacing w:after="0"/>
            </w:pPr>
            <w:r>
              <w:t>-Decanos</w:t>
            </w:r>
          </w:p>
        </w:tc>
      </w:tr>
      <w:tr w:rsidR="00DD12F7" w:rsidTr="000D174A">
        <w:tc>
          <w:tcPr>
            <w:tcW w:w="2693" w:type="dxa"/>
          </w:tcPr>
          <w:p w:rsidR="00DD12F7" w:rsidRDefault="00DD12F7" w:rsidP="00DD12F7">
            <w:pPr>
              <w:spacing w:after="0"/>
            </w:pPr>
            <w:r>
              <w:t>Miércoles 09 de  Octubre</w:t>
            </w:r>
          </w:p>
        </w:tc>
        <w:tc>
          <w:tcPr>
            <w:tcW w:w="5670" w:type="dxa"/>
          </w:tcPr>
          <w:p w:rsidR="00DD12F7" w:rsidRDefault="00DD12F7" w:rsidP="00DD12F7">
            <w:pPr>
              <w:spacing w:after="0"/>
            </w:pPr>
            <w:r>
              <w:t>Seguimiento 3° trimestre del ciclo de calidad</w:t>
            </w:r>
          </w:p>
        </w:tc>
        <w:tc>
          <w:tcPr>
            <w:tcW w:w="4678" w:type="dxa"/>
          </w:tcPr>
          <w:p w:rsidR="00DD12F7" w:rsidRDefault="00DD12F7" w:rsidP="00DD12F7">
            <w:pPr>
              <w:spacing w:after="0"/>
            </w:pPr>
            <w:r>
              <w:t>-Vicerrectores</w:t>
            </w:r>
          </w:p>
          <w:p w:rsidR="00DD12F7" w:rsidRDefault="00DD12F7" w:rsidP="00DD12F7">
            <w:pPr>
              <w:spacing w:after="0"/>
            </w:pPr>
            <w:r>
              <w:t>-Secretaria General</w:t>
            </w:r>
          </w:p>
        </w:tc>
      </w:tr>
      <w:tr w:rsidR="00DD12F7" w:rsidTr="000D174A">
        <w:tc>
          <w:tcPr>
            <w:tcW w:w="2693" w:type="dxa"/>
          </w:tcPr>
          <w:p w:rsidR="00DD12F7" w:rsidRDefault="00DD12F7" w:rsidP="00DD12F7">
            <w:pPr>
              <w:spacing w:after="0"/>
            </w:pPr>
            <w:r>
              <w:t xml:space="preserve"> Miércoles 27 de Noviembre </w:t>
            </w:r>
          </w:p>
        </w:tc>
        <w:tc>
          <w:tcPr>
            <w:tcW w:w="5670" w:type="dxa"/>
          </w:tcPr>
          <w:p w:rsidR="00DD12F7" w:rsidRDefault="00DD12F7" w:rsidP="00DD12F7">
            <w:pPr>
              <w:spacing w:after="0"/>
            </w:pPr>
            <w:r>
              <w:t>Seguimiento 4° trimestre del ciclo de calidad</w:t>
            </w:r>
          </w:p>
        </w:tc>
        <w:tc>
          <w:tcPr>
            <w:tcW w:w="4678" w:type="dxa"/>
          </w:tcPr>
          <w:p w:rsidR="00DD12F7" w:rsidRDefault="00DD12F7" w:rsidP="00DD12F7">
            <w:pPr>
              <w:spacing w:after="0"/>
            </w:pPr>
            <w:r>
              <w:t>-Directores de carreras</w:t>
            </w:r>
          </w:p>
          <w:p w:rsidR="00DD12F7" w:rsidRDefault="00DD12F7" w:rsidP="00DD12F7">
            <w:pPr>
              <w:spacing w:after="0"/>
            </w:pPr>
            <w:r>
              <w:t>-Directores de unidades</w:t>
            </w:r>
          </w:p>
        </w:tc>
      </w:tr>
      <w:tr w:rsidR="00DD12F7" w:rsidTr="000D174A">
        <w:tc>
          <w:tcPr>
            <w:tcW w:w="2693" w:type="dxa"/>
          </w:tcPr>
          <w:p w:rsidR="00DD12F7" w:rsidRDefault="00DD12F7" w:rsidP="00DD12F7">
            <w:pPr>
              <w:spacing w:after="0"/>
            </w:pPr>
            <w:r>
              <w:t>Miércoles 04 de Diciembre</w:t>
            </w:r>
          </w:p>
        </w:tc>
        <w:tc>
          <w:tcPr>
            <w:tcW w:w="5670" w:type="dxa"/>
          </w:tcPr>
          <w:p w:rsidR="00DD12F7" w:rsidRDefault="00DD12F7" w:rsidP="00DD12F7">
            <w:pPr>
              <w:spacing w:after="0"/>
            </w:pPr>
            <w:r>
              <w:t>Seguimiento 4° trimestre del ciclo de calidad</w:t>
            </w:r>
          </w:p>
        </w:tc>
        <w:tc>
          <w:tcPr>
            <w:tcW w:w="4678" w:type="dxa"/>
          </w:tcPr>
          <w:p w:rsidR="00DD12F7" w:rsidRDefault="00DD12F7" w:rsidP="00DD12F7">
            <w:pPr>
              <w:spacing w:after="0"/>
            </w:pPr>
            <w:r>
              <w:t>-Decanos</w:t>
            </w:r>
          </w:p>
        </w:tc>
      </w:tr>
      <w:tr w:rsidR="00DD12F7" w:rsidTr="000D174A">
        <w:tc>
          <w:tcPr>
            <w:tcW w:w="2693" w:type="dxa"/>
          </w:tcPr>
          <w:p w:rsidR="00DD12F7" w:rsidRDefault="00DD12F7" w:rsidP="00DD12F7">
            <w:pPr>
              <w:spacing w:after="0"/>
            </w:pPr>
            <w:r>
              <w:t>Miércoles 11 de Diciembre</w:t>
            </w:r>
          </w:p>
        </w:tc>
        <w:tc>
          <w:tcPr>
            <w:tcW w:w="5670" w:type="dxa"/>
          </w:tcPr>
          <w:p w:rsidR="00DD12F7" w:rsidRDefault="00DD12F7" w:rsidP="00DD12F7">
            <w:pPr>
              <w:spacing w:after="0"/>
            </w:pPr>
            <w:r>
              <w:t>Seguimiento 4° trimestre del ciclo de calidad</w:t>
            </w:r>
          </w:p>
        </w:tc>
        <w:tc>
          <w:tcPr>
            <w:tcW w:w="4678" w:type="dxa"/>
          </w:tcPr>
          <w:p w:rsidR="00DD12F7" w:rsidRDefault="00DD12F7" w:rsidP="00DD12F7">
            <w:pPr>
              <w:spacing w:after="0"/>
            </w:pPr>
            <w:r>
              <w:t>-Vicerrectores</w:t>
            </w:r>
          </w:p>
          <w:p w:rsidR="00DD12F7" w:rsidRDefault="00DD12F7" w:rsidP="00DD12F7">
            <w:pPr>
              <w:spacing w:after="0"/>
            </w:pPr>
            <w:r>
              <w:t>-Secretaria General</w:t>
            </w:r>
          </w:p>
        </w:tc>
      </w:tr>
      <w:tr w:rsidR="00DD12F7" w:rsidTr="000D174A">
        <w:tc>
          <w:tcPr>
            <w:tcW w:w="2693" w:type="dxa"/>
          </w:tcPr>
          <w:p w:rsidR="00DD12F7" w:rsidRPr="00791A49" w:rsidRDefault="00DD12F7" w:rsidP="00DD12F7">
            <w:pPr>
              <w:spacing w:after="0"/>
              <w:rPr>
                <w:b/>
              </w:rPr>
            </w:pPr>
            <w:r w:rsidRPr="00791A49">
              <w:rPr>
                <w:b/>
              </w:rPr>
              <w:t>19 Diciembre de 2013</w:t>
            </w:r>
          </w:p>
        </w:tc>
        <w:tc>
          <w:tcPr>
            <w:tcW w:w="5670" w:type="dxa"/>
          </w:tcPr>
          <w:p w:rsidR="00DD12F7" w:rsidRPr="00791A49" w:rsidRDefault="00DD12F7" w:rsidP="00DD12F7">
            <w:pPr>
              <w:spacing w:after="0"/>
              <w:rPr>
                <w:b/>
              </w:rPr>
            </w:pPr>
            <w:r w:rsidRPr="00791A49">
              <w:rPr>
                <w:b/>
              </w:rPr>
              <w:t>Consejo de calidad</w:t>
            </w:r>
          </w:p>
        </w:tc>
        <w:tc>
          <w:tcPr>
            <w:tcW w:w="4678" w:type="dxa"/>
          </w:tcPr>
          <w:p w:rsidR="00DD12F7" w:rsidRPr="00791A49" w:rsidRDefault="00DD12F7" w:rsidP="00DD12F7">
            <w:pPr>
              <w:spacing w:after="0"/>
              <w:rPr>
                <w:b/>
              </w:rPr>
            </w:pPr>
            <w:r w:rsidRPr="00791A49">
              <w:rPr>
                <w:b/>
              </w:rPr>
              <w:t>-Rector</w:t>
            </w:r>
          </w:p>
          <w:p w:rsidR="00DD12F7" w:rsidRPr="00791A49" w:rsidRDefault="00DD12F7" w:rsidP="00DD12F7">
            <w:pPr>
              <w:spacing w:after="0"/>
              <w:rPr>
                <w:b/>
              </w:rPr>
            </w:pPr>
            <w:r w:rsidRPr="00791A49">
              <w:rPr>
                <w:b/>
              </w:rPr>
              <w:t>-Vicerrectores</w:t>
            </w:r>
          </w:p>
          <w:p w:rsidR="00DD12F7" w:rsidRPr="00791A49" w:rsidRDefault="00DD12F7" w:rsidP="00DD12F7">
            <w:pPr>
              <w:spacing w:after="0"/>
              <w:rPr>
                <w:b/>
              </w:rPr>
            </w:pPr>
            <w:r w:rsidRPr="00791A49">
              <w:rPr>
                <w:b/>
              </w:rPr>
              <w:t>-Secretaria General</w:t>
            </w:r>
          </w:p>
        </w:tc>
      </w:tr>
    </w:tbl>
    <w:p w:rsidR="000D174A" w:rsidRDefault="000D174A" w:rsidP="00BE1F99">
      <w:pPr>
        <w:spacing w:after="0"/>
        <w:rPr>
          <w:rFonts w:asciiTheme="minorHAnsi" w:hAnsiTheme="minorHAnsi"/>
          <w:b/>
          <w:lang w:val="es-CL"/>
        </w:rPr>
      </w:pPr>
    </w:p>
    <w:p w:rsidR="00FA78EF" w:rsidRPr="004515D8" w:rsidRDefault="009A37CA" w:rsidP="00BE1F99">
      <w:pPr>
        <w:spacing w:after="0"/>
        <w:rPr>
          <w:rFonts w:asciiTheme="minorHAnsi" w:hAnsiTheme="minorHAnsi"/>
          <w:b/>
        </w:rPr>
      </w:pPr>
      <w:r>
        <w:rPr>
          <w:rFonts w:asciiTheme="minorHAnsi" w:hAnsiTheme="minorHAnsi"/>
          <w:b/>
          <w:lang w:val="es-CL"/>
        </w:rPr>
        <w:t>TABLA N°8</w:t>
      </w:r>
      <w:r w:rsidR="00E15A5F" w:rsidRPr="004515D8">
        <w:rPr>
          <w:rFonts w:asciiTheme="minorHAnsi" w:hAnsiTheme="minorHAnsi"/>
          <w:b/>
          <w:lang w:val="es-CL"/>
        </w:rPr>
        <w:t xml:space="preserve">: </w:t>
      </w:r>
      <w:r w:rsidR="00D22DA6">
        <w:rPr>
          <w:rFonts w:asciiTheme="minorHAnsi" w:hAnsiTheme="minorHAnsi"/>
          <w:b/>
        </w:rPr>
        <w:t>SEGUIMIENTO PLAN DE TRABAJOAÑO 2013</w:t>
      </w:r>
    </w:p>
    <w:p w:rsidR="00FA7869" w:rsidRDefault="00420B81" w:rsidP="00BE1F99">
      <w:pPr>
        <w:spacing w:after="0"/>
        <w:rPr>
          <w:rFonts w:asciiTheme="minorHAnsi" w:hAnsiTheme="minorHAnsi"/>
        </w:rPr>
      </w:pPr>
      <w:r>
        <w:rPr>
          <w:rFonts w:asciiTheme="minorHAnsi" w:hAnsiTheme="minorHAnsi"/>
        </w:rPr>
        <w:t>D</w:t>
      </w:r>
      <w:r w:rsidR="00E15A5F" w:rsidRPr="004515D8">
        <w:rPr>
          <w:rFonts w:asciiTheme="minorHAnsi" w:hAnsiTheme="minorHAnsi"/>
        </w:rPr>
        <w:t xml:space="preserve">ebe registrar  trimestralmente el seguimiento del plan </w:t>
      </w:r>
      <w:r>
        <w:rPr>
          <w:rFonts w:asciiTheme="minorHAnsi" w:hAnsiTheme="minorHAnsi"/>
        </w:rPr>
        <w:t xml:space="preserve">de </w:t>
      </w:r>
      <w:r w:rsidR="00D22DA6">
        <w:rPr>
          <w:rFonts w:asciiTheme="minorHAnsi" w:hAnsiTheme="minorHAnsi"/>
        </w:rPr>
        <w:t xml:space="preserve">trabajo anual </w:t>
      </w:r>
      <w:r w:rsidR="00E15A5F" w:rsidRPr="004515D8">
        <w:rPr>
          <w:rFonts w:asciiTheme="minorHAnsi" w:hAnsiTheme="minorHAnsi"/>
        </w:rPr>
        <w:t xml:space="preserve"> y</w:t>
      </w:r>
      <w:r w:rsidR="00F654B8">
        <w:rPr>
          <w:rFonts w:asciiTheme="minorHAnsi" w:hAnsiTheme="minorHAnsi"/>
        </w:rPr>
        <w:t xml:space="preserve"> especificar cuáles son las evidencias que respaldan el resultado</w:t>
      </w:r>
      <w:r w:rsidR="00E15A5F" w:rsidRPr="004515D8">
        <w:rPr>
          <w:rFonts w:asciiTheme="minorHAnsi" w:hAnsiTheme="minorHAnsi"/>
        </w:rPr>
        <w:t>.</w:t>
      </w:r>
    </w:p>
    <w:p w:rsidR="00190F27" w:rsidRDefault="00190F27" w:rsidP="00BE1F99">
      <w:pPr>
        <w:spacing w:after="0"/>
        <w:rPr>
          <w:rFonts w:asciiTheme="minorHAnsi" w:hAnsiTheme="minorHAnsi"/>
          <w:b/>
        </w:rPr>
      </w:pPr>
      <w:r>
        <w:rPr>
          <w:rFonts w:asciiTheme="minorHAnsi" w:hAnsiTheme="minorHAnsi"/>
        </w:rPr>
        <w:t xml:space="preserve">*No olvide mantener el </w:t>
      </w:r>
      <w:r w:rsidRPr="00D27911">
        <w:rPr>
          <w:rFonts w:asciiTheme="minorHAnsi" w:hAnsiTheme="minorHAnsi"/>
          <w:b/>
        </w:rPr>
        <w:t>número correlativo</w:t>
      </w:r>
      <w:r w:rsidRPr="00190F27">
        <w:rPr>
          <w:rFonts w:asciiTheme="minorHAnsi" w:hAnsiTheme="minorHAnsi"/>
        </w:rPr>
        <w:t>del plan de trabajo para establecer las relaciones de origen y resultado del aspecto a mejorar.</w:t>
      </w:r>
    </w:p>
    <w:p w:rsidR="00190F27" w:rsidRPr="004515D8" w:rsidRDefault="00190F27" w:rsidP="00BE1F99">
      <w:pPr>
        <w:spacing w:after="0"/>
        <w:rPr>
          <w:rFonts w:asciiTheme="minorHAnsi" w:hAnsiTheme="minorHAnsi"/>
        </w:rPr>
      </w:pPr>
      <w:r>
        <w:rPr>
          <w:rFonts w:asciiTheme="minorHAnsi" w:hAnsiTheme="minorHAnsi"/>
        </w:rPr>
        <w:t>*Es necesario que mantenga la sigla correspondiente para hacer seguimiento del avance de los aspectos que contempla cada tabla.</w:t>
      </w:r>
    </w:p>
    <w:p w:rsidR="00C66BA7" w:rsidRDefault="00C66BA7" w:rsidP="00BE1F99">
      <w:pPr>
        <w:spacing w:after="0"/>
        <w:rPr>
          <w:rFonts w:asciiTheme="minorHAnsi" w:hAnsiTheme="minorHAnsi"/>
          <w:b/>
        </w:rPr>
      </w:pPr>
    </w:p>
    <w:p w:rsidR="00BE1F99" w:rsidRDefault="00D22DA6" w:rsidP="00BE1F99">
      <w:pPr>
        <w:spacing w:after="0"/>
        <w:rPr>
          <w:rFonts w:asciiTheme="minorHAnsi" w:hAnsiTheme="minorHAnsi"/>
          <w:b/>
        </w:rPr>
      </w:pPr>
      <w:r>
        <w:rPr>
          <w:rFonts w:asciiTheme="minorHAnsi" w:hAnsiTheme="minorHAnsi"/>
          <w:b/>
        </w:rPr>
        <w:t xml:space="preserve">1º Trimestre </w:t>
      </w:r>
    </w:p>
    <w:p w:rsidR="00FA7869" w:rsidRPr="004515D8" w:rsidRDefault="00420B81" w:rsidP="00BE1F99">
      <w:pPr>
        <w:spacing w:after="0"/>
        <w:rPr>
          <w:rFonts w:asciiTheme="minorHAnsi" w:hAnsiTheme="minorHAnsi"/>
          <w:b/>
        </w:rPr>
      </w:pPr>
      <w:r>
        <w:rPr>
          <w:rFonts w:asciiTheme="minorHAnsi" w:hAnsiTheme="minorHAnsi"/>
          <w:b/>
        </w:rPr>
        <w:t>Enero-</w:t>
      </w:r>
      <w:r w:rsidR="00190F27">
        <w:rPr>
          <w:rFonts w:asciiTheme="minorHAnsi" w:hAnsiTheme="minorHAnsi"/>
          <w:b/>
        </w:rPr>
        <w:t>Marzo</w:t>
      </w:r>
      <w:r>
        <w:rPr>
          <w:rFonts w:asciiTheme="minorHAnsi" w:hAnsiTheme="minorHAnsi"/>
          <w:b/>
        </w:rPr>
        <w:t xml:space="preserve"> de </w:t>
      </w:r>
      <w:r w:rsidR="00D22DA6">
        <w:rPr>
          <w:rFonts w:asciiTheme="minorHAnsi" w:hAnsiTheme="minorHAnsi"/>
          <w:b/>
        </w:rPr>
        <w:t>2013</w:t>
      </w:r>
    </w:p>
    <w:tbl>
      <w:tblPr>
        <w:tblStyle w:val="Tablaconcuadrcula"/>
        <w:tblW w:w="13750" w:type="dxa"/>
        <w:tblInd w:w="108" w:type="dxa"/>
        <w:tblLook w:val="04A0"/>
      </w:tblPr>
      <w:tblGrid>
        <w:gridCol w:w="1843"/>
        <w:gridCol w:w="3544"/>
        <w:gridCol w:w="3118"/>
        <w:gridCol w:w="1985"/>
        <w:gridCol w:w="3260"/>
      </w:tblGrid>
      <w:tr w:rsidR="00BE1F99" w:rsidRPr="004515D8" w:rsidTr="00C66BA7">
        <w:tc>
          <w:tcPr>
            <w:tcW w:w="1843" w:type="dxa"/>
            <w:shd w:val="clear" w:color="auto" w:fill="8DB3E2" w:themeFill="text2" w:themeFillTint="66"/>
          </w:tcPr>
          <w:p w:rsidR="00BE1F99" w:rsidRDefault="00D27911" w:rsidP="00DD12F7">
            <w:pPr>
              <w:pStyle w:val="Prrafodelista"/>
              <w:ind w:left="0"/>
              <w:rPr>
                <w:rFonts w:asciiTheme="minorHAnsi" w:hAnsiTheme="minorHAnsi"/>
                <w:b/>
              </w:rPr>
            </w:pPr>
            <w:r>
              <w:rPr>
                <w:rFonts w:asciiTheme="minorHAnsi" w:hAnsiTheme="minorHAnsi"/>
                <w:b/>
              </w:rPr>
              <w:t xml:space="preserve">Número y </w:t>
            </w:r>
            <w:r w:rsidR="00BE1F99">
              <w:rPr>
                <w:rFonts w:asciiTheme="minorHAnsi" w:hAnsiTheme="minorHAnsi"/>
                <w:b/>
              </w:rPr>
              <w:t xml:space="preserve">Sigla </w:t>
            </w:r>
            <w:r>
              <w:rPr>
                <w:rFonts w:asciiTheme="minorHAnsi" w:hAnsiTheme="minorHAnsi"/>
                <w:b/>
              </w:rPr>
              <w:t xml:space="preserve">del </w:t>
            </w:r>
            <w:r w:rsidR="00BE1F99">
              <w:rPr>
                <w:rFonts w:asciiTheme="minorHAnsi" w:hAnsiTheme="minorHAnsi"/>
                <w:b/>
              </w:rPr>
              <w:t>insumo de procedencia del aspecto a mejorar</w:t>
            </w:r>
          </w:p>
          <w:p w:rsidR="00BE1F99" w:rsidRPr="004515D8" w:rsidRDefault="00BE1F99" w:rsidP="00DD12F7">
            <w:pPr>
              <w:pStyle w:val="Prrafodelista"/>
              <w:ind w:left="0"/>
              <w:rPr>
                <w:rFonts w:asciiTheme="minorHAnsi" w:hAnsiTheme="minorHAnsi"/>
                <w:b/>
              </w:rPr>
            </w:pPr>
          </w:p>
        </w:tc>
        <w:tc>
          <w:tcPr>
            <w:tcW w:w="3544" w:type="dxa"/>
            <w:shd w:val="clear" w:color="auto" w:fill="8DB3E2" w:themeFill="text2" w:themeFillTint="66"/>
          </w:tcPr>
          <w:p w:rsidR="00BE1F99" w:rsidRPr="004515D8" w:rsidRDefault="00BE1F99" w:rsidP="00DD12F7">
            <w:pPr>
              <w:pStyle w:val="Prrafodelista"/>
              <w:ind w:left="0"/>
              <w:rPr>
                <w:rFonts w:asciiTheme="minorHAnsi" w:hAnsiTheme="minorHAnsi"/>
                <w:b/>
              </w:rPr>
            </w:pPr>
          </w:p>
          <w:p w:rsidR="00BE1F99" w:rsidRPr="004515D8" w:rsidRDefault="00BE1F99" w:rsidP="00DD12F7">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BE1F99" w:rsidRPr="004515D8" w:rsidRDefault="00BE1F99" w:rsidP="00DD12F7">
            <w:pPr>
              <w:pStyle w:val="Prrafodelista"/>
              <w:ind w:left="0"/>
              <w:jc w:val="center"/>
              <w:rPr>
                <w:rFonts w:asciiTheme="minorHAnsi" w:hAnsiTheme="minorHAnsi"/>
                <w:b/>
              </w:rPr>
            </w:pPr>
          </w:p>
          <w:p w:rsidR="00BE1F99" w:rsidRPr="004515D8" w:rsidRDefault="00BE1F99" w:rsidP="00DD12F7">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BE1F99" w:rsidRDefault="00BE1F99" w:rsidP="00D27911">
            <w:pPr>
              <w:pStyle w:val="Prrafodelista"/>
              <w:ind w:left="0"/>
              <w:rPr>
                <w:rFonts w:asciiTheme="minorHAnsi" w:hAnsiTheme="minorHAnsi"/>
                <w:b/>
              </w:rPr>
            </w:pPr>
            <w:r w:rsidRPr="004515D8">
              <w:rPr>
                <w:rFonts w:asciiTheme="minorHAnsi" w:hAnsiTheme="minorHAnsi"/>
                <w:b/>
              </w:rPr>
              <w:t>Detalle del Logro de las Metas</w:t>
            </w:r>
            <w:r w:rsidR="00D27911">
              <w:rPr>
                <w:rFonts w:asciiTheme="minorHAnsi" w:hAnsiTheme="minorHAnsi"/>
                <w:b/>
              </w:rPr>
              <w:t>:</w:t>
            </w:r>
          </w:p>
          <w:p w:rsidR="00BE1F99" w:rsidRDefault="00BE1F99" w:rsidP="00DD1DFE">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BE1F99" w:rsidRDefault="00BE1F99" w:rsidP="00DD1DFE">
            <w:pPr>
              <w:pStyle w:val="Prrafodelista"/>
              <w:ind w:left="0"/>
              <w:rPr>
                <w:rFonts w:asciiTheme="minorHAnsi" w:hAnsiTheme="minorHAnsi"/>
                <w:b/>
              </w:rPr>
            </w:pPr>
            <w:r>
              <w:rPr>
                <w:rFonts w:asciiTheme="minorHAnsi" w:hAnsiTheme="minorHAnsi"/>
                <w:b/>
              </w:rPr>
              <w:t xml:space="preserve">-Medianamente </w:t>
            </w:r>
          </w:p>
          <w:p w:rsidR="00BE1F99" w:rsidRDefault="00BE1F99" w:rsidP="00DD1DFE">
            <w:pPr>
              <w:pStyle w:val="Prrafodelista"/>
              <w:ind w:left="0"/>
              <w:rPr>
                <w:rFonts w:asciiTheme="minorHAnsi" w:hAnsiTheme="minorHAnsi"/>
                <w:b/>
              </w:rPr>
            </w:pPr>
            <w:r>
              <w:rPr>
                <w:rFonts w:asciiTheme="minorHAnsi" w:hAnsiTheme="minorHAnsi"/>
                <w:b/>
              </w:rPr>
              <w:t>logrado</w:t>
            </w:r>
          </w:p>
          <w:p w:rsidR="00BE1F99" w:rsidRPr="004515D8" w:rsidRDefault="00BE1F99" w:rsidP="00DD1DFE">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BE1F99" w:rsidRPr="004515D8" w:rsidRDefault="00BE1F99" w:rsidP="00DD1DFE">
            <w:pPr>
              <w:pStyle w:val="Prrafodelista"/>
              <w:ind w:left="0"/>
              <w:rPr>
                <w:rFonts w:asciiTheme="minorHAnsi" w:hAnsiTheme="minorHAnsi"/>
                <w:b/>
              </w:rPr>
            </w:pPr>
            <w:r>
              <w:rPr>
                <w:rFonts w:asciiTheme="minorHAnsi" w:hAnsiTheme="minorHAnsi"/>
                <w:b/>
              </w:rPr>
              <w:t>Especificar cuál es la evidencia de respaldo</w:t>
            </w:r>
          </w:p>
        </w:tc>
      </w:tr>
      <w:tr w:rsidR="00BE1F99" w:rsidRPr="004515D8" w:rsidTr="00BE1F99">
        <w:tc>
          <w:tcPr>
            <w:tcW w:w="1843" w:type="dxa"/>
          </w:tcPr>
          <w:p w:rsidR="00BE1F99" w:rsidRPr="004515D8" w:rsidRDefault="00BE1F99" w:rsidP="00DD1DFE">
            <w:pPr>
              <w:pStyle w:val="Prrafodelista"/>
              <w:ind w:left="0"/>
              <w:rPr>
                <w:rFonts w:asciiTheme="minorHAnsi" w:hAnsiTheme="minorHAnsi"/>
                <w:b/>
              </w:rPr>
            </w:pPr>
          </w:p>
        </w:tc>
        <w:tc>
          <w:tcPr>
            <w:tcW w:w="3544" w:type="dxa"/>
          </w:tcPr>
          <w:p w:rsidR="00BE1F99" w:rsidRPr="004515D8" w:rsidRDefault="00BE1F99" w:rsidP="00DD1DFE">
            <w:pPr>
              <w:pStyle w:val="Prrafodelista"/>
              <w:ind w:left="0"/>
              <w:rPr>
                <w:rFonts w:asciiTheme="minorHAnsi" w:hAnsiTheme="minorHAnsi"/>
                <w:b/>
              </w:rPr>
            </w:pPr>
          </w:p>
        </w:tc>
        <w:tc>
          <w:tcPr>
            <w:tcW w:w="3118" w:type="dxa"/>
          </w:tcPr>
          <w:p w:rsidR="00BE1F99" w:rsidRPr="004515D8" w:rsidRDefault="00BE1F99" w:rsidP="00DD1DFE">
            <w:pPr>
              <w:pStyle w:val="Prrafodelista"/>
              <w:ind w:left="0"/>
              <w:rPr>
                <w:rFonts w:asciiTheme="minorHAnsi" w:hAnsiTheme="minorHAnsi"/>
                <w:b/>
              </w:rPr>
            </w:pPr>
          </w:p>
        </w:tc>
        <w:tc>
          <w:tcPr>
            <w:tcW w:w="1985" w:type="dxa"/>
          </w:tcPr>
          <w:p w:rsidR="00BE1F99" w:rsidRPr="004515D8" w:rsidRDefault="00BE1F99" w:rsidP="00DD1DFE">
            <w:pPr>
              <w:pStyle w:val="Prrafodelista"/>
              <w:ind w:left="0"/>
              <w:rPr>
                <w:rFonts w:asciiTheme="minorHAnsi" w:hAnsiTheme="minorHAnsi"/>
                <w:b/>
              </w:rPr>
            </w:pPr>
          </w:p>
        </w:tc>
        <w:tc>
          <w:tcPr>
            <w:tcW w:w="3260" w:type="dxa"/>
          </w:tcPr>
          <w:p w:rsidR="00BE1F99" w:rsidRPr="004515D8" w:rsidRDefault="00BE1F99" w:rsidP="00DD1DFE">
            <w:pPr>
              <w:pStyle w:val="Prrafodelista"/>
              <w:ind w:left="0"/>
              <w:rPr>
                <w:rFonts w:asciiTheme="minorHAnsi" w:hAnsiTheme="minorHAnsi"/>
                <w:b/>
              </w:rPr>
            </w:pPr>
          </w:p>
        </w:tc>
      </w:tr>
      <w:tr w:rsidR="00BE1F99" w:rsidRPr="004515D8" w:rsidTr="00BE1F99">
        <w:tc>
          <w:tcPr>
            <w:tcW w:w="1843" w:type="dxa"/>
          </w:tcPr>
          <w:p w:rsidR="00BE1F99" w:rsidRPr="004515D8" w:rsidRDefault="00BE1F99" w:rsidP="00DD1DFE">
            <w:pPr>
              <w:pStyle w:val="Prrafodelista"/>
              <w:ind w:left="0"/>
              <w:rPr>
                <w:rFonts w:asciiTheme="minorHAnsi" w:hAnsiTheme="minorHAnsi"/>
                <w:b/>
              </w:rPr>
            </w:pPr>
          </w:p>
        </w:tc>
        <w:tc>
          <w:tcPr>
            <w:tcW w:w="3544" w:type="dxa"/>
          </w:tcPr>
          <w:p w:rsidR="00BE1F99" w:rsidRPr="004515D8" w:rsidRDefault="00BE1F99" w:rsidP="00DD1DFE">
            <w:pPr>
              <w:pStyle w:val="Prrafodelista"/>
              <w:ind w:left="0"/>
              <w:rPr>
                <w:rFonts w:asciiTheme="minorHAnsi" w:hAnsiTheme="minorHAnsi"/>
                <w:b/>
              </w:rPr>
            </w:pPr>
          </w:p>
        </w:tc>
        <w:tc>
          <w:tcPr>
            <w:tcW w:w="3118" w:type="dxa"/>
          </w:tcPr>
          <w:p w:rsidR="00BE1F99" w:rsidRPr="004515D8" w:rsidRDefault="00BE1F99" w:rsidP="00DD1DFE">
            <w:pPr>
              <w:pStyle w:val="Prrafodelista"/>
              <w:ind w:left="0"/>
              <w:rPr>
                <w:rFonts w:asciiTheme="minorHAnsi" w:hAnsiTheme="minorHAnsi"/>
                <w:b/>
              </w:rPr>
            </w:pPr>
          </w:p>
        </w:tc>
        <w:tc>
          <w:tcPr>
            <w:tcW w:w="1985" w:type="dxa"/>
          </w:tcPr>
          <w:p w:rsidR="00BE1F99" w:rsidRPr="004515D8" w:rsidRDefault="00BE1F99" w:rsidP="00DD1DFE">
            <w:pPr>
              <w:pStyle w:val="Prrafodelista"/>
              <w:ind w:left="0"/>
              <w:rPr>
                <w:rFonts w:asciiTheme="minorHAnsi" w:hAnsiTheme="minorHAnsi"/>
                <w:b/>
              </w:rPr>
            </w:pPr>
          </w:p>
        </w:tc>
        <w:tc>
          <w:tcPr>
            <w:tcW w:w="3260" w:type="dxa"/>
          </w:tcPr>
          <w:p w:rsidR="00BE1F99" w:rsidRPr="004515D8" w:rsidRDefault="00BE1F99" w:rsidP="00DD1DFE">
            <w:pPr>
              <w:pStyle w:val="Prrafodelista"/>
              <w:ind w:left="0"/>
              <w:rPr>
                <w:rFonts w:asciiTheme="minorHAnsi" w:hAnsiTheme="minorHAnsi"/>
                <w:b/>
              </w:rPr>
            </w:pPr>
          </w:p>
        </w:tc>
      </w:tr>
      <w:tr w:rsidR="00BE1F99" w:rsidRPr="004515D8" w:rsidTr="00BE1F99">
        <w:tc>
          <w:tcPr>
            <w:tcW w:w="1843" w:type="dxa"/>
          </w:tcPr>
          <w:p w:rsidR="00BE1F99" w:rsidRPr="004515D8" w:rsidRDefault="00BE1F99" w:rsidP="00DD1DFE">
            <w:pPr>
              <w:pStyle w:val="Prrafodelista"/>
              <w:ind w:left="0"/>
              <w:rPr>
                <w:rFonts w:asciiTheme="minorHAnsi" w:hAnsiTheme="minorHAnsi"/>
                <w:b/>
              </w:rPr>
            </w:pPr>
          </w:p>
        </w:tc>
        <w:tc>
          <w:tcPr>
            <w:tcW w:w="3544" w:type="dxa"/>
          </w:tcPr>
          <w:p w:rsidR="00BE1F99" w:rsidRPr="004515D8" w:rsidRDefault="00BE1F99" w:rsidP="00DD1DFE">
            <w:pPr>
              <w:pStyle w:val="Prrafodelista"/>
              <w:ind w:left="0"/>
              <w:rPr>
                <w:rFonts w:asciiTheme="minorHAnsi" w:hAnsiTheme="minorHAnsi"/>
                <w:b/>
              </w:rPr>
            </w:pPr>
          </w:p>
        </w:tc>
        <w:tc>
          <w:tcPr>
            <w:tcW w:w="3118" w:type="dxa"/>
          </w:tcPr>
          <w:p w:rsidR="00BE1F99" w:rsidRPr="004515D8" w:rsidRDefault="00BE1F99" w:rsidP="00DD1DFE">
            <w:pPr>
              <w:pStyle w:val="Prrafodelista"/>
              <w:ind w:left="0"/>
              <w:rPr>
                <w:rFonts w:asciiTheme="minorHAnsi" w:hAnsiTheme="minorHAnsi"/>
                <w:b/>
              </w:rPr>
            </w:pPr>
          </w:p>
        </w:tc>
        <w:tc>
          <w:tcPr>
            <w:tcW w:w="1985" w:type="dxa"/>
          </w:tcPr>
          <w:p w:rsidR="00BE1F99" w:rsidRPr="004515D8" w:rsidRDefault="00BE1F99" w:rsidP="00DD1DFE">
            <w:pPr>
              <w:pStyle w:val="Prrafodelista"/>
              <w:ind w:left="0"/>
              <w:rPr>
                <w:rFonts w:asciiTheme="minorHAnsi" w:hAnsiTheme="minorHAnsi"/>
                <w:b/>
              </w:rPr>
            </w:pPr>
          </w:p>
        </w:tc>
        <w:tc>
          <w:tcPr>
            <w:tcW w:w="3260" w:type="dxa"/>
          </w:tcPr>
          <w:p w:rsidR="00BE1F99" w:rsidRPr="004515D8" w:rsidRDefault="00BE1F99" w:rsidP="00DD1DFE">
            <w:pPr>
              <w:pStyle w:val="Prrafodelista"/>
              <w:ind w:left="0"/>
              <w:rPr>
                <w:rFonts w:asciiTheme="minorHAnsi" w:hAnsiTheme="minorHAnsi"/>
                <w:b/>
              </w:rPr>
            </w:pPr>
          </w:p>
        </w:tc>
      </w:tr>
      <w:tr w:rsidR="00BE1F99" w:rsidRPr="004515D8" w:rsidTr="00BE1F99">
        <w:tc>
          <w:tcPr>
            <w:tcW w:w="1843" w:type="dxa"/>
          </w:tcPr>
          <w:p w:rsidR="00BE1F99" w:rsidRPr="004515D8" w:rsidRDefault="00BE1F99" w:rsidP="00DD1DFE">
            <w:pPr>
              <w:pStyle w:val="Prrafodelista"/>
              <w:ind w:left="0"/>
              <w:rPr>
                <w:rFonts w:asciiTheme="minorHAnsi" w:hAnsiTheme="minorHAnsi"/>
                <w:b/>
              </w:rPr>
            </w:pPr>
          </w:p>
        </w:tc>
        <w:tc>
          <w:tcPr>
            <w:tcW w:w="3544" w:type="dxa"/>
          </w:tcPr>
          <w:p w:rsidR="00BE1F99" w:rsidRPr="004515D8" w:rsidRDefault="00BE1F99" w:rsidP="00DD1DFE">
            <w:pPr>
              <w:pStyle w:val="Prrafodelista"/>
              <w:ind w:left="0"/>
              <w:rPr>
                <w:rFonts w:asciiTheme="minorHAnsi" w:hAnsiTheme="minorHAnsi"/>
                <w:b/>
              </w:rPr>
            </w:pPr>
          </w:p>
        </w:tc>
        <w:tc>
          <w:tcPr>
            <w:tcW w:w="3118" w:type="dxa"/>
          </w:tcPr>
          <w:p w:rsidR="00BE1F99" w:rsidRPr="004515D8" w:rsidRDefault="00BE1F99" w:rsidP="00DD1DFE">
            <w:pPr>
              <w:pStyle w:val="Prrafodelista"/>
              <w:ind w:left="0"/>
              <w:rPr>
                <w:rFonts w:asciiTheme="minorHAnsi" w:hAnsiTheme="minorHAnsi"/>
                <w:b/>
              </w:rPr>
            </w:pPr>
          </w:p>
        </w:tc>
        <w:tc>
          <w:tcPr>
            <w:tcW w:w="1985" w:type="dxa"/>
          </w:tcPr>
          <w:p w:rsidR="00BE1F99" w:rsidRPr="004515D8" w:rsidRDefault="00BE1F99" w:rsidP="00DD1DFE">
            <w:pPr>
              <w:pStyle w:val="Prrafodelista"/>
              <w:ind w:left="0"/>
              <w:rPr>
                <w:rFonts w:asciiTheme="minorHAnsi" w:hAnsiTheme="minorHAnsi"/>
                <w:b/>
              </w:rPr>
            </w:pPr>
          </w:p>
        </w:tc>
        <w:tc>
          <w:tcPr>
            <w:tcW w:w="3260" w:type="dxa"/>
          </w:tcPr>
          <w:p w:rsidR="00BE1F99" w:rsidRPr="004515D8" w:rsidRDefault="00BE1F99" w:rsidP="00DD1DFE">
            <w:pPr>
              <w:pStyle w:val="Prrafodelista"/>
              <w:ind w:left="0"/>
              <w:rPr>
                <w:rFonts w:asciiTheme="minorHAnsi" w:hAnsiTheme="minorHAnsi"/>
                <w:b/>
              </w:rPr>
            </w:pPr>
          </w:p>
        </w:tc>
      </w:tr>
      <w:tr w:rsidR="00BE1F99" w:rsidRPr="004515D8" w:rsidTr="00BE1F99">
        <w:tc>
          <w:tcPr>
            <w:tcW w:w="1843" w:type="dxa"/>
          </w:tcPr>
          <w:p w:rsidR="00BE1F99" w:rsidRPr="004515D8" w:rsidRDefault="00BE1F99" w:rsidP="00DD1DFE">
            <w:pPr>
              <w:pStyle w:val="Prrafodelista"/>
              <w:ind w:left="0"/>
              <w:rPr>
                <w:rFonts w:asciiTheme="minorHAnsi" w:hAnsiTheme="minorHAnsi"/>
                <w:b/>
              </w:rPr>
            </w:pPr>
          </w:p>
        </w:tc>
        <w:tc>
          <w:tcPr>
            <w:tcW w:w="3544" w:type="dxa"/>
          </w:tcPr>
          <w:p w:rsidR="00BE1F99" w:rsidRPr="004515D8" w:rsidRDefault="00BE1F99" w:rsidP="00DD1DFE">
            <w:pPr>
              <w:pStyle w:val="Prrafodelista"/>
              <w:ind w:left="0"/>
              <w:rPr>
                <w:rFonts w:asciiTheme="minorHAnsi" w:hAnsiTheme="minorHAnsi"/>
                <w:b/>
              </w:rPr>
            </w:pPr>
          </w:p>
        </w:tc>
        <w:tc>
          <w:tcPr>
            <w:tcW w:w="3118" w:type="dxa"/>
          </w:tcPr>
          <w:p w:rsidR="00BE1F99" w:rsidRPr="004515D8" w:rsidRDefault="00BE1F99" w:rsidP="00DD1DFE">
            <w:pPr>
              <w:pStyle w:val="Prrafodelista"/>
              <w:ind w:left="0"/>
              <w:rPr>
                <w:rFonts w:asciiTheme="minorHAnsi" w:hAnsiTheme="minorHAnsi"/>
                <w:b/>
              </w:rPr>
            </w:pPr>
          </w:p>
        </w:tc>
        <w:tc>
          <w:tcPr>
            <w:tcW w:w="1985" w:type="dxa"/>
          </w:tcPr>
          <w:p w:rsidR="00BE1F99" w:rsidRPr="004515D8" w:rsidRDefault="00BE1F99" w:rsidP="00DD1DFE">
            <w:pPr>
              <w:pStyle w:val="Prrafodelista"/>
              <w:ind w:left="0"/>
              <w:rPr>
                <w:rFonts w:asciiTheme="minorHAnsi" w:hAnsiTheme="minorHAnsi"/>
                <w:b/>
              </w:rPr>
            </w:pPr>
          </w:p>
        </w:tc>
        <w:tc>
          <w:tcPr>
            <w:tcW w:w="3260" w:type="dxa"/>
          </w:tcPr>
          <w:p w:rsidR="00BE1F99" w:rsidRPr="004515D8" w:rsidRDefault="00BE1F99" w:rsidP="00DD1DFE">
            <w:pPr>
              <w:pStyle w:val="Prrafodelista"/>
              <w:ind w:left="0"/>
              <w:rPr>
                <w:rFonts w:asciiTheme="minorHAnsi" w:hAnsiTheme="minorHAnsi"/>
                <w:b/>
              </w:rPr>
            </w:pPr>
          </w:p>
        </w:tc>
      </w:tr>
      <w:tr w:rsidR="00BE1F99" w:rsidRPr="004515D8" w:rsidTr="00BE1F99">
        <w:tc>
          <w:tcPr>
            <w:tcW w:w="1843" w:type="dxa"/>
          </w:tcPr>
          <w:p w:rsidR="00BE1F99" w:rsidRPr="004515D8" w:rsidRDefault="00BE1F99" w:rsidP="00DD1DFE">
            <w:pPr>
              <w:pStyle w:val="Prrafodelista"/>
              <w:ind w:left="0"/>
              <w:rPr>
                <w:rFonts w:asciiTheme="minorHAnsi" w:hAnsiTheme="minorHAnsi"/>
                <w:b/>
              </w:rPr>
            </w:pPr>
          </w:p>
        </w:tc>
        <w:tc>
          <w:tcPr>
            <w:tcW w:w="3544" w:type="dxa"/>
          </w:tcPr>
          <w:p w:rsidR="00BE1F99" w:rsidRPr="004515D8" w:rsidRDefault="00BE1F99" w:rsidP="00DD1DFE">
            <w:pPr>
              <w:pStyle w:val="Prrafodelista"/>
              <w:ind w:left="0"/>
              <w:rPr>
                <w:rFonts w:asciiTheme="minorHAnsi" w:hAnsiTheme="minorHAnsi"/>
                <w:b/>
              </w:rPr>
            </w:pPr>
          </w:p>
        </w:tc>
        <w:tc>
          <w:tcPr>
            <w:tcW w:w="3118" w:type="dxa"/>
          </w:tcPr>
          <w:p w:rsidR="00BE1F99" w:rsidRPr="004515D8" w:rsidRDefault="00BE1F99" w:rsidP="00DD1DFE">
            <w:pPr>
              <w:pStyle w:val="Prrafodelista"/>
              <w:ind w:left="0"/>
              <w:rPr>
                <w:rFonts w:asciiTheme="minorHAnsi" w:hAnsiTheme="minorHAnsi"/>
                <w:b/>
              </w:rPr>
            </w:pPr>
          </w:p>
        </w:tc>
        <w:tc>
          <w:tcPr>
            <w:tcW w:w="1985" w:type="dxa"/>
          </w:tcPr>
          <w:p w:rsidR="00BE1F99" w:rsidRPr="004515D8" w:rsidRDefault="00BE1F99" w:rsidP="00DD1DFE">
            <w:pPr>
              <w:pStyle w:val="Prrafodelista"/>
              <w:ind w:left="0"/>
              <w:rPr>
                <w:rFonts w:asciiTheme="minorHAnsi" w:hAnsiTheme="minorHAnsi"/>
                <w:b/>
              </w:rPr>
            </w:pPr>
          </w:p>
        </w:tc>
        <w:tc>
          <w:tcPr>
            <w:tcW w:w="3260" w:type="dxa"/>
          </w:tcPr>
          <w:p w:rsidR="00BE1F99" w:rsidRPr="004515D8" w:rsidRDefault="00BE1F99" w:rsidP="00DD1DFE">
            <w:pPr>
              <w:pStyle w:val="Prrafodelista"/>
              <w:ind w:left="0"/>
              <w:rPr>
                <w:rFonts w:asciiTheme="minorHAnsi" w:hAnsiTheme="minorHAnsi"/>
                <w:b/>
              </w:rPr>
            </w:pPr>
          </w:p>
        </w:tc>
      </w:tr>
    </w:tbl>
    <w:p w:rsidR="00FA7869" w:rsidRPr="004515D8" w:rsidRDefault="00FA7869" w:rsidP="00FA7869">
      <w:pPr>
        <w:rPr>
          <w:rFonts w:asciiTheme="minorHAnsi" w:hAnsiTheme="minorHAnsi"/>
          <w:b/>
        </w:rPr>
      </w:pPr>
      <w:r w:rsidRPr="004515D8">
        <w:rPr>
          <w:rFonts w:asciiTheme="minorHAnsi" w:hAnsiTheme="minorHAnsi"/>
          <w:b/>
        </w:rPr>
        <w:t>*Agregue las filas que le sean necesarias</w:t>
      </w:r>
    </w:p>
    <w:p w:rsidR="00FA7869" w:rsidRPr="004515D8" w:rsidRDefault="00FA7869" w:rsidP="00FA7869">
      <w:pPr>
        <w:rPr>
          <w:rFonts w:asciiTheme="minorHAnsi" w:hAnsiTheme="minorHAnsi"/>
          <w:b/>
        </w:rPr>
      </w:pPr>
    </w:p>
    <w:p w:rsidR="00FA7869" w:rsidRDefault="00FA7869" w:rsidP="00FA7869">
      <w:pPr>
        <w:rPr>
          <w:rFonts w:asciiTheme="minorHAnsi" w:hAnsiTheme="minorHAnsi"/>
          <w:b/>
        </w:rPr>
      </w:pPr>
    </w:p>
    <w:p w:rsidR="00FA7869" w:rsidRDefault="00D27911" w:rsidP="00D27911">
      <w:pPr>
        <w:spacing w:after="0"/>
        <w:rPr>
          <w:rFonts w:asciiTheme="minorHAnsi" w:hAnsiTheme="minorHAnsi"/>
          <w:b/>
        </w:rPr>
      </w:pPr>
      <w:r>
        <w:rPr>
          <w:rFonts w:asciiTheme="minorHAnsi" w:hAnsiTheme="minorHAnsi"/>
          <w:b/>
        </w:rPr>
        <w:lastRenderedPageBreak/>
        <w:t xml:space="preserve">2º Trimestre </w:t>
      </w:r>
    </w:p>
    <w:p w:rsidR="00D27911" w:rsidRDefault="00D27911" w:rsidP="00D27911">
      <w:pPr>
        <w:spacing w:after="0"/>
        <w:rPr>
          <w:rFonts w:asciiTheme="minorHAnsi" w:hAnsiTheme="minorHAnsi"/>
          <w:b/>
        </w:rPr>
      </w:pPr>
      <w:r>
        <w:rPr>
          <w:rFonts w:asciiTheme="minorHAnsi" w:hAnsiTheme="minorHAnsi"/>
          <w:b/>
        </w:rPr>
        <w:t>Abril-Junio de 2013</w:t>
      </w:r>
    </w:p>
    <w:tbl>
      <w:tblPr>
        <w:tblStyle w:val="Tablaconcuadrcula"/>
        <w:tblW w:w="13750" w:type="dxa"/>
        <w:tblInd w:w="108" w:type="dxa"/>
        <w:tblLook w:val="04A0"/>
      </w:tblPr>
      <w:tblGrid>
        <w:gridCol w:w="1843"/>
        <w:gridCol w:w="3544"/>
        <w:gridCol w:w="3118"/>
        <w:gridCol w:w="1985"/>
        <w:gridCol w:w="3260"/>
      </w:tblGrid>
      <w:tr w:rsidR="00D27911" w:rsidRPr="004515D8" w:rsidTr="00C66BA7">
        <w:tc>
          <w:tcPr>
            <w:tcW w:w="1843" w:type="dxa"/>
            <w:shd w:val="clear" w:color="auto" w:fill="8DB3E2" w:themeFill="text2" w:themeFillTint="66"/>
          </w:tcPr>
          <w:p w:rsidR="00D27911" w:rsidRDefault="00D27911" w:rsidP="00DD12F7">
            <w:pPr>
              <w:pStyle w:val="Prrafodelista"/>
              <w:ind w:left="0"/>
              <w:rPr>
                <w:rFonts w:asciiTheme="minorHAnsi" w:hAnsiTheme="minorHAnsi"/>
                <w:b/>
              </w:rPr>
            </w:pPr>
            <w:r>
              <w:rPr>
                <w:rFonts w:asciiTheme="minorHAnsi" w:hAnsiTheme="minorHAnsi"/>
                <w:b/>
              </w:rPr>
              <w:t>Número y Sigla del insumo de procedencia del aspecto a mejorar</w:t>
            </w:r>
          </w:p>
          <w:p w:rsidR="00D27911" w:rsidRPr="004515D8" w:rsidRDefault="00D27911" w:rsidP="00DD12F7">
            <w:pPr>
              <w:pStyle w:val="Prrafodelista"/>
              <w:ind w:left="0"/>
              <w:rPr>
                <w:rFonts w:asciiTheme="minorHAnsi" w:hAnsiTheme="minorHAnsi"/>
                <w:b/>
              </w:rPr>
            </w:pPr>
          </w:p>
        </w:tc>
        <w:tc>
          <w:tcPr>
            <w:tcW w:w="3544" w:type="dxa"/>
            <w:shd w:val="clear" w:color="auto" w:fill="8DB3E2" w:themeFill="text2" w:themeFillTint="66"/>
          </w:tcPr>
          <w:p w:rsidR="00D27911" w:rsidRPr="004515D8" w:rsidRDefault="00D27911" w:rsidP="00DD12F7">
            <w:pPr>
              <w:pStyle w:val="Prrafodelista"/>
              <w:ind w:left="0"/>
              <w:rPr>
                <w:rFonts w:asciiTheme="minorHAnsi" w:hAnsiTheme="minorHAnsi"/>
                <w:b/>
              </w:rPr>
            </w:pPr>
          </w:p>
          <w:p w:rsidR="00D27911" w:rsidRPr="004515D8" w:rsidRDefault="00D27911" w:rsidP="00DD12F7">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D27911" w:rsidRPr="004515D8" w:rsidRDefault="00D27911" w:rsidP="00DD12F7">
            <w:pPr>
              <w:pStyle w:val="Prrafodelista"/>
              <w:ind w:left="0"/>
              <w:jc w:val="center"/>
              <w:rPr>
                <w:rFonts w:asciiTheme="minorHAnsi" w:hAnsiTheme="minorHAnsi"/>
                <w:b/>
              </w:rPr>
            </w:pPr>
          </w:p>
          <w:p w:rsidR="00D27911" w:rsidRPr="004515D8" w:rsidRDefault="00D27911" w:rsidP="00DD12F7">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D27911" w:rsidRDefault="00D27911" w:rsidP="00DD12F7">
            <w:pPr>
              <w:pStyle w:val="Prrafodelista"/>
              <w:ind w:left="0"/>
              <w:rPr>
                <w:rFonts w:asciiTheme="minorHAnsi" w:hAnsiTheme="minorHAnsi"/>
                <w:b/>
              </w:rPr>
            </w:pPr>
            <w:r w:rsidRPr="004515D8">
              <w:rPr>
                <w:rFonts w:asciiTheme="minorHAnsi" w:hAnsiTheme="minorHAnsi"/>
                <w:b/>
              </w:rPr>
              <w:t>Detalle del Logro de las Metas</w:t>
            </w:r>
            <w:r>
              <w:rPr>
                <w:rFonts w:asciiTheme="minorHAnsi" w:hAnsiTheme="minorHAnsi"/>
                <w:b/>
              </w:rPr>
              <w:t>:</w:t>
            </w:r>
          </w:p>
          <w:p w:rsidR="00D27911" w:rsidRDefault="00D27911" w:rsidP="00DD12F7">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D27911" w:rsidRDefault="00D27911" w:rsidP="00DD12F7">
            <w:pPr>
              <w:pStyle w:val="Prrafodelista"/>
              <w:ind w:left="0"/>
              <w:rPr>
                <w:rFonts w:asciiTheme="minorHAnsi" w:hAnsiTheme="minorHAnsi"/>
                <w:b/>
              </w:rPr>
            </w:pPr>
            <w:r>
              <w:rPr>
                <w:rFonts w:asciiTheme="minorHAnsi" w:hAnsiTheme="minorHAnsi"/>
                <w:b/>
              </w:rPr>
              <w:t xml:space="preserve">-Medianamente </w:t>
            </w:r>
          </w:p>
          <w:p w:rsidR="00D27911" w:rsidRDefault="00D27911" w:rsidP="00DD12F7">
            <w:pPr>
              <w:pStyle w:val="Prrafodelista"/>
              <w:ind w:left="0"/>
              <w:rPr>
                <w:rFonts w:asciiTheme="minorHAnsi" w:hAnsiTheme="minorHAnsi"/>
                <w:b/>
              </w:rPr>
            </w:pPr>
            <w:r>
              <w:rPr>
                <w:rFonts w:asciiTheme="minorHAnsi" w:hAnsiTheme="minorHAnsi"/>
                <w:b/>
              </w:rPr>
              <w:t>logrado</w:t>
            </w:r>
          </w:p>
          <w:p w:rsidR="00D27911" w:rsidRPr="004515D8" w:rsidRDefault="00D27911" w:rsidP="00DD12F7">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D27911" w:rsidRPr="004515D8" w:rsidRDefault="00D27911" w:rsidP="00DD12F7">
            <w:pPr>
              <w:pStyle w:val="Prrafodelista"/>
              <w:ind w:left="0"/>
              <w:rPr>
                <w:rFonts w:asciiTheme="minorHAnsi" w:hAnsiTheme="minorHAnsi"/>
                <w:b/>
              </w:rPr>
            </w:pPr>
            <w:r>
              <w:rPr>
                <w:rFonts w:asciiTheme="minorHAnsi" w:hAnsiTheme="minorHAnsi"/>
                <w:b/>
              </w:rPr>
              <w:t>Especificar cuál es la evidencia de respaldo</w:t>
            </w: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bl>
    <w:p w:rsidR="00FA7869" w:rsidRPr="004515D8" w:rsidRDefault="00FA7869" w:rsidP="00FA7869">
      <w:pPr>
        <w:rPr>
          <w:rFonts w:asciiTheme="minorHAnsi" w:hAnsiTheme="minorHAnsi"/>
          <w:b/>
        </w:rPr>
      </w:pPr>
      <w:r w:rsidRPr="004515D8">
        <w:rPr>
          <w:rFonts w:asciiTheme="minorHAnsi" w:hAnsiTheme="minorHAnsi"/>
          <w:b/>
        </w:rPr>
        <w:t>*Agregue las filas que le sean necesarias</w:t>
      </w:r>
    </w:p>
    <w:p w:rsidR="00FA7869" w:rsidRPr="004515D8" w:rsidRDefault="00FA7869" w:rsidP="00FA7869">
      <w:pPr>
        <w:rPr>
          <w:rFonts w:asciiTheme="minorHAnsi" w:hAnsiTheme="minorHAnsi"/>
          <w:b/>
        </w:rPr>
      </w:pPr>
    </w:p>
    <w:p w:rsidR="00FA78EF" w:rsidRPr="004515D8" w:rsidRDefault="00FA78EF" w:rsidP="00FA7869">
      <w:pPr>
        <w:rPr>
          <w:rFonts w:asciiTheme="minorHAnsi" w:hAnsiTheme="minorHAnsi"/>
          <w:b/>
        </w:rPr>
      </w:pPr>
    </w:p>
    <w:p w:rsidR="00FA78EF" w:rsidRPr="004515D8" w:rsidRDefault="00FA78EF" w:rsidP="00FA7869">
      <w:pPr>
        <w:rPr>
          <w:rFonts w:asciiTheme="minorHAnsi" w:hAnsiTheme="minorHAnsi"/>
          <w:b/>
        </w:rPr>
      </w:pPr>
    </w:p>
    <w:p w:rsidR="00FA78EF" w:rsidRPr="004515D8" w:rsidRDefault="00FA78EF" w:rsidP="00FA7869">
      <w:pPr>
        <w:rPr>
          <w:rFonts w:asciiTheme="minorHAnsi" w:hAnsiTheme="minorHAnsi"/>
          <w:b/>
        </w:rPr>
      </w:pPr>
    </w:p>
    <w:p w:rsidR="00E15A5F" w:rsidRPr="004515D8" w:rsidRDefault="00E15A5F" w:rsidP="00FA7869">
      <w:pPr>
        <w:rPr>
          <w:rFonts w:asciiTheme="minorHAnsi" w:hAnsiTheme="minorHAnsi"/>
          <w:b/>
        </w:rPr>
      </w:pPr>
    </w:p>
    <w:p w:rsidR="000D174A" w:rsidRDefault="000D174A" w:rsidP="00D27911">
      <w:pPr>
        <w:spacing w:after="0"/>
        <w:rPr>
          <w:rFonts w:asciiTheme="minorHAnsi" w:hAnsiTheme="minorHAnsi"/>
          <w:b/>
        </w:rPr>
      </w:pPr>
    </w:p>
    <w:p w:rsidR="00D27911" w:rsidRDefault="00D27911" w:rsidP="00D27911">
      <w:pPr>
        <w:spacing w:after="0"/>
        <w:rPr>
          <w:rFonts w:asciiTheme="minorHAnsi" w:hAnsiTheme="minorHAnsi"/>
          <w:b/>
        </w:rPr>
      </w:pPr>
      <w:r>
        <w:rPr>
          <w:rFonts w:asciiTheme="minorHAnsi" w:hAnsiTheme="minorHAnsi"/>
          <w:b/>
        </w:rPr>
        <w:lastRenderedPageBreak/>
        <w:t xml:space="preserve">3º Trimestre </w:t>
      </w:r>
    </w:p>
    <w:p w:rsidR="00D27911" w:rsidRDefault="00D27911" w:rsidP="00D27911">
      <w:pPr>
        <w:spacing w:after="0"/>
        <w:rPr>
          <w:rFonts w:asciiTheme="minorHAnsi" w:hAnsiTheme="minorHAnsi"/>
          <w:b/>
        </w:rPr>
      </w:pPr>
      <w:r>
        <w:rPr>
          <w:rFonts w:asciiTheme="minorHAnsi" w:hAnsiTheme="minorHAnsi"/>
          <w:b/>
        </w:rPr>
        <w:t>Julio-Septiembre 2013</w:t>
      </w:r>
    </w:p>
    <w:tbl>
      <w:tblPr>
        <w:tblStyle w:val="Tablaconcuadrcula"/>
        <w:tblW w:w="13750" w:type="dxa"/>
        <w:tblInd w:w="108" w:type="dxa"/>
        <w:tblLook w:val="04A0"/>
      </w:tblPr>
      <w:tblGrid>
        <w:gridCol w:w="1843"/>
        <w:gridCol w:w="3544"/>
        <w:gridCol w:w="3118"/>
        <w:gridCol w:w="1985"/>
        <w:gridCol w:w="3260"/>
      </w:tblGrid>
      <w:tr w:rsidR="00D27911" w:rsidRPr="004515D8" w:rsidTr="00C66BA7">
        <w:tc>
          <w:tcPr>
            <w:tcW w:w="1843" w:type="dxa"/>
            <w:shd w:val="clear" w:color="auto" w:fill="8DB3E2" w:themeFill="text2" w:themeFillTint="66"/>
          </w:tcPr>
          <w:p w:rsidR="00D27911" w:rsidRDefault="00D27911" w:rsidP="00DD12F7">
            <w:pPr>
              <w:pStyle w:val="Prrafodelista"/>
              <w:ind w:left="0"/>
              <w:rPr>
                <w:rFonts w:asciiTheme="minorHAnsi" w:hAnsiTheme="minorHAnsi"/>
                <w:b/>
              </w:rPr>
            </w:pPr>
            <w:r>
              <w:rPr>
                <w:rFonts w:asciiTheme="minorHAnsi" w:hAnsiTheme="minorHAnsi"/>
                <w:b/>
              </w:rPr>
              <w:t>Número y Sigla del insumo de procedencia del aspecto a mejorar</w:t>
            </w:r>
          </w:p>
          <w:p w:rsidR="00D27911" w:rsidRPr="004515D8" w:rsidRDefault="00D27911" w:rsidP="00DD12F7">
            <w:pPr>
              <w:pStyle w:val="Prrafodelista"/>
              <w:ind w:left="0"/>
              <w:rPr>
                <w:rFonts w:asciiTheme="minorHAnsi" w:hAnsiTheme="minorHAnsi"/>
                <w:b/>
              </w:rPr>
            </w:pPr>
          </w:p>
        </w:tc>
        <w:tc>
          <w:tcPr>
            <w:tcW w:w="3544" w:type="dxa"/>
            <w:shd w:val="clear" w:color="auto" w:fill="8DB3E2" w:themeFill="text2" w:themeFillTint="66"/>
          </w:tcPr>
          <w:p w:rsidR="00D27911" w:rsidRPr="004515D8" w:rsidRDefault="00D27911" w:rsidP="00DD12F7">
            <w:pPr>
              <w:pStyle w:val="Prrafodelista"/>
              <w:ind w:left="0"/>
              <w:rPr>
                <w:rFonts w:asciiTheme="minorHAnsi" w:hAnsiTheme="minorHAnsi"/>
                <w:b/>
              </w:rPr>
            </w:pPr>
          </w:p>
          <w:p w:rsidR="00D27911" w:rsidRPr="004515D8" w:rsidRDefault="00D27911" w:rsidP="00DD12F7">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D27911" w:rsidRPr="004515D8" w:rsidRDefault="00D27911" w:rsidP="00DD12F7">
            <w:pPr>
              <w:pStyle w:val="Prrafodelista"/>
              <w:ind w:left="0"/>
              <w:jc w:val="center"/>
              <w:rPr>
                <w:rFonts w:asciiTheme="minorHAnsi" w:hAnsiTheme="minorHAnsi"/>
                <w:b/>
              </w:rPr>
            </w:pPr>
          </w:p>
          <w:p w:rsidR="00D27911" w:rsidRPr="004515D8" w:rsidRDefault="00D27911" w:rsidP="00DD12F7">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D27911" w:rsidRDefault="00D27911" w:rsidP="00DD12F7">
            <w:pPr>
              <w:pStyle w:val="Prrafodelista"/>
              <w:ind w:left="0"/>
              <w:rPr>
                <w:rFonts w:asciiTheme="minorHAnsi" w:hAnsiTheme="minorHAnsi"/>
                <w:b/>
              </w:rPr>
            </w:pPr>
            <w:r w:rsidRPr="004515D8">
              <w:rPr>
                <w:rFonts w:asciiTheme="minorHAnsi" w:hAnsiTheme="minorHAnsi"/>
                <w:b/>
              </w:rPr>
              <w:t>Detalle del Logro de las Metas</w:t>
            </w:r>
            <w:r>
              <w:rPr>
                <w:rFonts w:asciiTheme="minorHAnsi" w:hAnsiTheme="minorHAnsi"/>
                <w:b/>
              </w:rPr>
              <w:t>:</w:t>
            </w:r>
          </w:p>
          <w:p w:rsidR="00D27911" w:rsidRDefault="00D27911" w:rsidP="00DD12F7">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D27911" w:rsidRDefault="00D27911" w:rsidP="00DD12F7">
            <w:pPr>
              <w:pStyle w:val="Prrafodelista"/>
              <w:ind w:left="0"/>
              <w:rPr>
                <w:rFonts w:asciiTheme="minorHAnsi" w:hAnsiTheme="minorHAnsi"/>
                <w:b/>
              </w:rPr>
            </w:pPr>
            <w:r>
              <w:rPr>
                <w:rFonts w:asciiTheme="minorHAnsi" w:hAnsiTheme="minorHAnsi"/>
                <w:b/>
              </w:rPr>
              <w:t xml:space="preserve">-Medianamente </w:t>
            </w:r>
          </w:p>
          <w:p w:rsidR="00D27911" w:rsidRDefault="00D27911" w:rsidP="00DD12F7">
            <w:pPr>
              <w:pStyle w:val="Prrafodelista"/>
              <w:ind w:left="0"/>
              <w:rPr>
                <w:rFonts w:asciiTheme="minorHAnsi" w:hAnsiTheme="minorHAnsi"/>
                <w:b/>
              </w:rPr>
            </w:pPr>
            <w:r>
              <w:rPr>
                <w:rFonts w:asciiTheme="minorHAnsi" w:hAnsiTheme="minorHAnsi"/>
                <w:b/>
              </w:rPr>
              <w:t>logrado</w:t>
            </w:r>
          </w:p>
          <w:p w:rsidR="00D27911" w:rsidRPr="004515D8" w:rsidRDefault="00D27911" w:rsidP="00DD12F7">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D27911" w:rsidRPr="004515D8" w:rsidRDefault="00D27911" w:rsidP="00DD12F7">
            <w:pPr>
              <w:pStyle w:val="Prrafodelista"/>
              <w:ind w:left="0"/>
              <w:rPr>
                <w:rFonts w:asciiTheme="minorHAnsi" w:hAnsiTheme="minorHAnsi"/>
                <w:b/>
              </w:rPr>
            </w:pPr>
            <w:r>
              <w:rPr>
                <w:rFonts w:asciiTheme="minorHAnsi" w:hAnsiTheme="minorHAnsi"/>
                <w:b/>
              </w:rPr>
              <w:t>Especificar cuál es la evidencia de respaldo</w:t>
            </w: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bl>
    <w:p w:rsidR="00FA7869" w:rsidRPr="004515D8" w:rsidRDefault="00FA7869" w:rsidP="00FA7869">
      <w:pPr>
        <w:rPr>
          <w:rFonts w:asciiTheme="minorHAnsi" w:hAnsiTheme="minorHAnsi"/>
          <w:b/>
        </w:rPr>
      </w:pPr>
      <w:r w:rsidRPr="004515D8">
        <w:rPr>
          <w:rFonts w:asciiTheme="minorHAnsi" w:hAnsiTheme="minorHAnsi"/>
          <w:b/>
        </w:rPr>
        <w:t>*Agregue las filas que le sean necesarias</w:t>
      </w:r>
    </w:p>
    <w:p w:rsidR="00FA7869" w:rsidRPr="004515D8" w:rsidRDefault="00FA7869" w:rsidP="00FA7869">
      <w:pPr>
        <w:rPr>
          <w:rFonts w:asciiTheme="minorHAnsi" w:hAnsiTheme="minorHAnsi"/>
          <w:b/>
        </w:rPr>
      </w:pPr>
    </w:p>
    <w:p w:rsidR="00FA78EF" w:rsidRPr="004515D8" w:rsidRDefault="00FA78EF" w:rsidP="00FA7869">
      <w:pPr>
        <w:rPr>
          <w:rFonts w:asciiTheme="minorHAnsi" w:hAnsiTheme="minorHAnsi"/>
          <w:b/>
        </w:rPr>
      </w:pPr>
    </w:p>
    <w:p w:rsidR="00FA78EF" w:rsidRPr="004515D8" w:rsidRDefault="00FA78EF" w:rsidP="00FA7869">
      <w:pPr>
        <w:rPr>
          <w:rFonts w:asciiTheme="minorHAnsi" w:hAnsiTheme="minorHAnsi"/>
          <w:b/>
        </w:rPr>
      </w:pPr>
    </w:p>
    <w:p w:rsidR="00FA78EF" w:rsidRPr="004515D8" w:rsidRDefault="00FA78EF" w:rsidP="00FA7869">
      <w:pPr>
        <w:rPr>
          <w:rFonts w:asciiTheme="minorHAnsi" w:hAnsiTheme="minorHAnsi"/>
          <w:b/>
        </w:rPr>
      </w:pPr>
    </w:p>
    <w:p w:rsidR="00FA78EF" w:rsidRPr="004515D8" w:rsidRDefault="00FA78EF" w:rsidP="00FA7869">
      <w:pPr>
        <w:rPr>
          <w:rFonts w:asciiTheme="minorHAnsi" w:hAnsiTheme="minorHAnsi"/>
          <w:b/>
        </w:rPr>
      </w:pPr>
    </w:p>
    <w:p w:rsidR="00190F27" w:rsidRDefault="00190F27" w:rsidP="000D174A">
      <w:pPr>
        <w:spacing w:after="0"/>
        <w:rPr>
          <w:rFonts w:asciiTheme="minorHAnsi" w:hAnsiTheme="minorHAnsi"/>
          <w:b/>
        </w:rPr>
      </w:pPr>
    </w:p>
    <w:p w:rsidR="00D27911" w:rsidRDefault="00D27911" w:rsidP="000D174A">
      <w:pPr>
        <w:spacing w:after="0"/>
        <w:rPr>
          <w:rFonts w:asciiTheme="minorHAnsi" w:hAnsiTheme="minorHAnsi"/>
          <w:b/>
        </w:rPr>
      </w:pPr>
      <w:r>
        <w:rPr>
          <w:rFonts w:asciiTheme="minorHAnsi" w:hAnsiTheme="minorHAnsi"/>
          <w:b/>
        </w:rPr>
        <w:lastRenderedPageBreak/>
        <w:t>4º Trimestre</w:t>
      </w:r>
    </w:p>
    <w:p w:rsidR="00D27911" w:rsidRDefault="00D27911" w:rsidP="000D174A">
      <w:pPr>
        <w:spacing w:after="0"/>
        <w:rPr>
          <w:rFonts w:asciiTheme="minorHAnsi" w:hAnsiTheme="minorHAnsi"/>
          <w:b/>
        </w:rPr>
      </w:pPr>
      <w:r>
        <w:rPr>
          <w:rFonts w:asciiTheme="minorHAnsi" w:hAnsiTheme="minorHAnsi"/>
          <w:b/>
        </w:rPr>
        <w:t>Octubre-</w:t>
      </w:r>
      <w:r w:rsidR="00E313EE">
        <w:rPr>
          <w:rFonts w:asciiTheme="minorHAnsi" w:hAnsiTheme="minorHAnsi"/>
          <w:b/>
        </w:rPr>
        <w:t>Diciembre 2013</w:t>
      </w:r>
    </w:p>
    <w:tbl>
      <w:tblPr>
        <w:tblStyle w:val="Tablaconcuadrcula"/>
        <w:tblW w:w="13750" w:type="dxa"/>
        <w:tblInd w:w="108" w:type="dxa"/>
        <w:tblLook w:val="04A0"/>
      </w:tblPr>
      <w:tblGrid>
        <w:gridCol w:w="1843"/>
        <w:gridCol w:w="3544"/>
        <w:gridCol w:w="3118"/>
        <w:gridCol w:w="1985"/>
        <w:gridCol w:w="3260"/>
      </w:tblGrid>
      <w:tr w:rsidR="00D27911" w:rsidRPr="004515D8" w:rsidTr="00C66BA7">
        <w:tc>
          <w:tcPr>
            <w:tcW w:w="1843" w:type="dxa"/>
            <w:shd w:val="clear" w:color="auto" w:fill="8DB3E2" w:themeFill="text2" w:themeFillTint="66"/>
          </w:tcPr>
          <w:p w:rsidR="00D27911" w:rsidRDefault="00D27911" w:rsidP="00DD12F7">
            <w:pPr>
              <w:pStyle w:val="Prrafodelista"/>
              <w:ind w:left="0"/>
              <w:rPr>
                <w:rFonts w:asciiTheme="minorHAnsi" w:hAnsiTheme="minorHAnsi"/>
                <w:b/>
              </w:rPr>
            </w:pPr>
            <w:r>
              <w:rPr>
                <w:rFonts w:asciiTheme="minorHAnsi" w:hAnsiTheme="minorHAnsi"/>
                <w:b/>
              </w:rPr>
              <w:t>Número y Sigla del insumo de procedencia del aspecto a mejorar</w:t>
            </w:r>
          </w:p>
          <w:p w:rsidR="00D27911" w:rsidRPr="004515D8" w:rsidRDefault="00D27911" w:rsidP="00DD12F7">
            <w:pPr>
              <w:pStyle w:val="Prrafodelista"/>
              <w:ind w:left="0"/>
              <w:rPr>
                <w:rFonts w:asciiTheme="minorHAnsi" w:hAnsiTheme="minorHAnsi"/>
                <w:b/>
              </w:rPr>
            </w:pPr>
          </w:p>
        </w:tc>
        <w:tc>
          <w:tcPr>
            <w:tcW w:w="3544" w:type="dxa"/>
            <w:shd w:val="clear" w:color="auto" w:fill="8DB3E2" w:themeFill="text2" w:themeFillTint="66"/>
          </w:tcPr>
          <w:p w:rsidR="00D27911" w:rsidRPr="004515D8" w:rsidRDefault="00D27911" w:rsidP="00DD12F7">
            <w:pPr>
              <w:pStyle w:val="Prrafodelista"/>
              <w:ind w:left="0"/>
              <w:rPr>
                <w:rFonts w:asciiTheme="minorHAnsi" w:hAnsiTheme="minorHAnsi"/>
                <w:b/>
              </w:rPr>
            </w:pPr>
          </w:p>
          <w:p w:rsidR="00D27911" w:rsidRPr="004515D8" w:rsidRDefault="00D27911" w:rsidP="00DD12F7">
            <w:pPr>
              <w:pStyle w:val="Prrafodelista"/>
              <w:ind w:left="0"/>
              <w:rPr>
                <w:rFonts w:asciiTheme="minorHAnsi" w:hAnsiTheme="minorHAnsi"/>
                <w:b/>
              </w:rPr>
            </w:pPr>
            <w:r w:rsidRPr="004515D8">
              <w:rPr>
                <w:rFonts w:asciiTheme="minorHAnsi" w:hAnsiTheme="minorHAnsi"/>
                <w:b/>
              </w:rPr>
              <w:t>Aspecto a Mejorar</w:t>
            </w:r>
          </w:p>
        </w:tc>
        <w:tc>
          <w:tcPr>
            <w:tcW w:w="3118" w:type="dxa"/>
            <w:shd w:val="clear" w:color="auto" w:fill="8DB3E2" w:themeFill="text2" w:themeFillTint="66"/>
          </w:tcPr>
          <w:p w:rsidR="00D27911" w:rsidRPr="004515D8" w:rsidRDefault="00D27911" w:rsidP="00DD12F7">
            <w:pPr>
              <w:pStyle w:val="Prrafodelista"/>
              <w:ind w:left="0"/>
              <w:jc w:val="center"/>
              <w:rPr>
                <w:rFonts w:asciiTheme="minorHAnsi" w:hAnsiTheme="minorHAnsi"/>
                <w:b/>
              </w:rPr>
            </w:pPr>
          </w:p>
          <w:p w:rsidR="00D27911" w:rsidRPr="004515D8" w:rsidRDefault="00D27911" w:rsidP="00DD12F7">
            <w:pPr>
              <w:pStyle w:val="Prrafodelista"/>
              <w:ind w:left="0"/>
              <w:jc w:val="center"/>
              <w:rPr>
                <w:rFonts w:asciiTheme="minorHAnsi" w:hAnsiTheme="minorHAnsi"/>
                <w:b/>
              </w:rPr>
            </w:pPr>
            <w:r w:rsidRPr="004515D8">
              <w:rPr>
                <w:rFonts w:asciiTheme="minorHAnsi" w:hAnsiTheme="minorHAnsi"/>
                <w:b/>
              </w:rPr>
              <w:t>Meta</w:t>
            </w:r>
          </w:p>
        </w:tc>
        <w:tc>
          <w:tcPr>
            <w:tcW w:w="1985" w:type="dxa"/>
            <w:shd w:val="clear" w:color="auto" w:fill="8DB3E2" w:themeFill="text2" w:themeFillTint="66"/>
          </w:tcPr>
          <w:p w:rsidR="00D27911" w:rsidRDefault="00D27911" w:rsidP="00DD12F7">
            <w:pPr>
              <w:pStyle w:val="Prrafodelista"/>
              <w:ind w:left="0"/>
              <w:rPr>
                <w:rFonts w:asciiTheme="minorHAnsi" w:hAnsiTheme="minorHAnsi"/>
                <w:b/>
              </w:rPr>
            </w:pPr>
            <w:r w:rsidRPr="004515D8">
              <w:rPr>
                <w:rFonts w:asciiTheme="minorHAnsi" w:hAnsiTheme="minorHAnsi"/>
                <w:b/>
              </w:rPr>
              <w:t>Detalle del Logro de las Metas</w:t>
            </w:r>
            <w:r>
              <w:rPr>
                <w:rFonts w:asciiTheme="minorHAnsi" w:hAnsiTheme="minorHAnsi"/>
                <w:b/>
              </w:rPr>
              <w:t>:</w:t>
            </w:r>
          </w:p>
          <w:p w:rsidR="00D27911" w:rsidRDefault="00D27911" w:rsidP="00DD12F7">
            <w:pPr>
              <w:pStyle w:val="Prrafodelista"/>
              <w:ind w:left="0"/>
              <w:rPr>
                <w:rFonts w:asciiTheme="minorHAnsi" w:hAnsiTheme="minorHAnsi"/>
                <w:b/>
              </w:rPr>
            </w:pPr>
            <w:r>
              <w:rPr>
                <w:rFonts w:asciiTheme="minorHAnsi" w:hAnsiTheme="minorHAnsi"/>
                <w:b/>
              </w:rPr>
              <w:t>-</w:t>
            </w:r>
            <w:r w:rsidRPr="004515D8">
              <w:rPr>
                <w:rFonts w:asciiTheme="minorHAnsi" w:hAnsiTheme="minorHAnsi"/>
                <w:b/>
              </w:rPr>
              <w:t>Logrado</w:t>
            </w:r>
          </w:p>
          <w:p w:rsidR="00D27911" w:rsidRDefault="00D27911" w:rsidP="00DD12F7">
            <w:pPr>
              <w:pStyle w:val="Prrafodelista"/>
              <w:ind w:left="0"/>
              <w:rPr>
                <w:rFonts w:asciiTheme="minorHAnsi" w:hAnsiTheme="minorHAnsi"/>
                <w:b/>
              </w:rPr>
            </w:pPr>
            <w:r>
              <w:rPr>
                <w:rFonts w:asciiTheme="minorHAnsi" w:hAnsiTheme="minorHAnsi"/>
                <w:b/>
              </w:rPr>
              <w:t xml:space="preserve">-Medianamente </w:t>
            </w:r>
          </w:p>
          <w:p w:rsidR="00D27911" w:rsidRDefault="00D27911" w:rsidP="00DD12F7">
            <w:pPr>
              <w:pStyle w:val="Prrafodelista"/>
              <w:ind w:left="0"/>
              <w:rPr>
                <w:rFonts w:asciiTheme="minorHAnsi" w:hAnsiTheme="minorHAnsi"/>
                <w:b/>
              </w:rPr>
            </w:pPr>
            <w:r>
              <w:rPr>
                <w:rFonts w:asciiTheme="minorHAnsi" w:hAnsiTheme="minorHAnsi"/>
                <w:b/>
              </w:rPr>
              <w:t>logrado</w:t>
            </w:r>
          </w:p>
          <w:p w:rsidR="00D27911" w:rsidRPr="004515D8" w:rsidRDefault="00D27911" w:rsidP="00DD12F7">
            <w:pPr>
              <w:pStyle w:val="Prrafodelista"/>
              <w:ind w:left="0"/>
              <w:rPr>
                <w:rFonts w:asciiTheme="minorHAnsi" w:hAnsiTheme="minorHAnsi"/>
                <w:b/>
              </w:rPr>
            </w:pPr>
            <w:r>
              <w:rPr>
                <w:rFonts w:asciiTheme="minorHAnsi" w:hAnsiTheme="minorHAnsi"/>
                <w:b/>
              </w:rPr>
              <w:t>-No logrado</w:t>
            </w:r>
          </w:p>
        </w:tc>
        <w:tc>
          <w:tcPr>
            <w:tcW w:w="3260" w:type="dxa"/>
            <w:shd w:val="clear" w:color="auto" w:fill="8DB3E2" w:themeFill="text2" w:themeFillTint="66"/>
          </w:tcPr>
          <w:p w:rsidR="00D27911" w:rsidRPr="004515D8" w:rsidRDefault="00D27911" w:rsidP="00DD12F7">
            <w:pPr>
              <w:pStyle w:val="Prrafodelista"/>
              <w:ind w:left="0"/>
              <w:rPr>
                <w:rFonts w:asciiTheme="minorHAnsi" w:hAnsiTheme="minorHAnsi"/>
                <w:b/>
              </w:rPr>
            </w:pPr>
            <w:r>
              <w:rPr>
                <w:rFonts w:asciiTheme="minorHAnsi" w:hAnsiTheme="minorHAnsi"/>
                <w:b/>
              </w:rPr>
              <w:t>Especificar cuál es la evidencia de respaldo</w:t>
            </w: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r w:rsidR="00D27911" w:rsidRPr="004515D8" w:rsidTr="00DD12F7">
        <w:tc>
          <w:tcPr>
            <w:tcW w:w="1843" w:type="dxa"/>
          </w:tcPr>
          <w:p w:rsidR="00D27911" w:rsidRPr="004515D8" w:rsidRDefault="00D27911" w:rsidP="00DD12F7">
            <w:pPr>
              <w:pStyle w:val="Prrafodelista"/>
              <w:ind w:left="0"/>
              <w:rPr>
                <w:rFonts w:asciiTheme="minorHAnsi" w:hAnsiTheme="minorHAnsi"/>
                <w:b/>
              </w:rPr>
            </w:pPr>
          </w:p>
        </w:tc>
        <w:tc>
          <w:tcPr>
            <w:tcW w:w="3544" w:type="dxa"/>
          </w:tcPr>
          <w:p w:rsidR="00D27911" w:rsidRPr="004515D8" w:rsidRDefault="00D27911" w:rsidP="00DD12F7">
            <w:pPr>
              <w:pStyle w:val="Prrafodelista"/>
              <w:ind w:left="0"/>
              <w:rPr>
                <w:rFonts w:asciiTheme="minorHAnsi" w:hAnsiTheme="minorHAnsi"/>
                <w:b/>
              </w:rPr>
            </w:pPr>
          </w:p>
        </w:tc>
        <w:tc>
          <w:tcPr>
            <w:tcW w:w="3118" w:type="dxa"/>
          </w:tcPr>
          <w:p w:rsidR="00D27911" w:rsidRPr="004515D8" w:rsidRDefault="00D27911" w:rsidP="00DD12F7">
            <w:pPr>
              <w:pStyle w:val="Prrafodelista"/>
              <w:ind w:left="0"/>
              <w:rPr>
                <w:rFonts w:asciiTheme="minorHAnsi" w:hAnsiTheme="minorHAnsi"/>
                <w:b/>
              </w:rPr>
            </w:pPr>
          </w:p>
        </w:tc>
        <w:tc>
          <w:tcPr>
            <w:tcW w:w="1985" w:type="dxa"/>
          </w:tcPr>
          <w:p w:rsidR="00D27911" w:rsidRPr="004515D8" w:rsidRDefault="00D27911" w:rsidP="00DD12F7">
            <w:pPr>
              <w:pStyle w:val="Prrafodelista"/>
              <w:ind w:left="0"/>
              <w:rPr>
                <w:rFonts w:asciiTheme="minorHAnsi" w:hAnsiTheme="minorHAnsi"/>
                <w:b/>
              </w:rPr>
            </w:pPr>
          </w:p>
        </w:tc>
        <w:tc>
          <w:tcPr>
            <w:tcW w:w="3260" w:type="dxa"/>
          </w:tcPr>
          <w:p w:rsidR="00D27911" w:rsidRPr="004515D8" w:rsidRDefault="00D27911" w:rsidP="00DD12F7">
            <w:pPr>
              <w:pStyle w:val="Prrafodelista"/>
              <w:ind w:left="0"/>
              <w:rPr>
                <w:rFonts w:asciiTheme="minorHAnsi" w:hAnsiTheme="minorHAnsi"/>
                <w:b/>
              </w:rPr>
            </w:pPr>
          </w:p>
        </w:tc>
      </w:tr>
    </w:tbl>
    <w:p w:rsidR="00FA7869" w:rsidRDefault="00FA7869" w:rsidP="00E0164C">
      <w:pPr>
        <w:rPr>
          <w:rFonts w:asciiTheme="minorHAnsi" w:hAnsiTheme="minorHAnsi"/>
          <w:b/>
        </w:rPr>
      </w:pPr>
      <w:r w:rsidRPr="004515D8">
        <w:rPr>
          <w:rFonts w:asciiTheme="minorHAnsi" w:hAnsiTheme="minorHAnsi"/>
          <w:b/>
        </w:rPr>
        <w:t>*Agregue las filas que le sean necesarias</w:t>
      </w:r>
    </w:p>
    <w:p w:rsidR="002330A2" w:rsidRDefault="002330A2" w:rsidP="00E0164C">
      <w:pPr>
        <w:rPr>
          <w:rFonts w:asciiTheme="minorHAnsi" w:hAnsiTheme="minorHAnsi"/>
          <w:b/>
        </w:rPr>
      </w:pPr>
    </w:p>
    <w:p w:rsidR="002330A2" w:rsidRDefault="002330A2" w:rsidP="00E0164C">
      <w:pPr>
        <w:rPr>
          <w:rFonts w:asciiTheme="minorHAnsi" w:hAnsiTheme="minorHAnsi"/>
          <w:b/>
        </w:rPr>
      </w:pPr>
      <w:bookmarkStart w:id="0" w:name="_GoBack"/>
      <w:bookmarkEnd w:id="0"/>
    </w:p>
    <w:p w:rsidR="002330A2" w:rsidRDefault="002330A2" w:rsidP="00E0164C">
      <w:pPr>
        <w:rPr>
          <w:rFonts w:asciiTheme="minorHAnsi" w:hAnsiTheme="minorHAnsi"/>
          <w:b/>
        </w:rPr>
      </w:pPr>
    </w:p>
    <w:p w:rsidR="000D174A" w:rsidRDefault="000D174A" w:rsidP="00E0164C">
      <w:pPr>
        <w:rPr>
          <w:rFonts w:asciiTheme="minorHAnsi" w:hAnsiTheme="minorHAnsi"/>
          <w:b/>
        </w:rPr>
      </w:pPr>
    </w:p>
    <w:p w:rsidR="000D174A" w:rsidRDefault="000D174A" w:rsidP="00E0164C">
      <w:pPr>
        <w:rPr>
          <w:rFonts w:asciiTheme="minorHAnsi" w:hAnsiTheme="minorHAnsi"/>
          <w:b/>
        </w:rPr>
      </w:pPr>
    </w:p>
    <w:p w:rsidR="00410719" w:rsidRDefault="00410719" w:rsidP="00190F27">
      <w:pPr>
        <w:jc w:val="center"/>
        <w:rPr>
          <w:rFonts w:asciiTheme="minorHAnsi" w:hAnsiTheme="minorHAnsi"/>
          <w:b/>
          <w:color w:val="365F91" w:themeColor="accent1" w:themeShade="BF"/>
        </w:rPr>
      </w:pPr>
    </w:p>
    <w:p w:rsidR="002330A2" w:rsidRPr="00190F27" w:rsidRDefault="00190F27" w:rsidP="00190F27">
      <w:pPr>
        <w:jc w:val="center"/>
        <w:rPr>
          <w:rFonts w:asciiTheme="minorHAnsi" w:hAnsiTheme="minorHAnsi"/>
          <w:b/>
          <w:color w:val="365F91" w:themeColor="accent1" w:themeShade="BF"/>
        </w:rPr>
      </w:pPr>
      <w:r w:rsidRPr="00190F27">
        <w:rPr>
          <w:rFonts w:asciiTheme="minorHAnsi" w:hAnsiTheme="minorHAnsi"/>
          <w:b/>
          <w:color w:val="365F91" w:themeColor="accent1" w:themeShade="BF"/>
        </w:rPr>
        <w:lastRenderedPageBreak/>
        <w:t>CARTA GANTT PARA LA ORGANIZACIÓN DE LAS ACCIONES PARA EL  CUMPLIMIENTO DE  LAS METAS DEL PLAN DE TRABAJO 2013.</w:t>
      </w:r>
    </w:p>
    <w:tbl>
      <w:tblPr>
        <w:tblW w:w="13829" w:type="dxa"/>
        <w:tblInd w:w="55" w:type="dxa"/>
        <w:tblCellMar>
          <w:left w:w="70" w:type="dxa"/>
          <w:right w:w="70" w:type="dxa"/>
        </w:tblCellMar>
        <w:tblLook w:val="04A0"/>
      </w:tblPr>
      <w:tblGrid>
        <w:gridCol w:w="2356"/>
        <w:gridCol w:w="222"/>
        <w:gridCol w:w="222"/>
        <w:gridCol w:w="222"/>
        <w:gridCol w:w="222"/>
        <w:gridCol w:w="222"/>
        <w:gridCol w:w="222"/>
        <w:gridCol w:w="222"/>
        <w:gridCol w:w="222"/>
        <w:gridCol w:w="222"/>
        <w:gridCol w:w="222"/>
        <w:gridCol w:w="222"/>
        <w:gridCol w:w="222"/>
        <w:gridCol w:w="222"/>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1"/>
        <w:gridCol w:w="223"/>
        <w:gridCol w:w="222"/>
        <w:gridCol w:w="222"/>
        <w:gridCol w:w="222"/>
        <w:gridCol w:w="221"/>
        <w:gridCol w:w="221"/>
        <w:gridCol w:w="221"/>
        <w:gridCol w:w="221"/>
        <w:gridCol w:w="221"/>
        <w:gridCol w:w="221"/>
        <w:gridCol w:w="221"/>
        <w:gridCol w:w="221"/>
        <w:gridCol w:w="221"/>
        <w:gridCol w:w="221"/>
        <w:gridCol w:w="221"/>
        <w:gridCol w:w="221"/>
        <w:gridCol w:w="221"/>
        <w:gridCol w:w="221"/>
      </w:tblGrid>
      <w:tr w:rsidR="000D174A" w:rsidRPr="00727ED9" w:rsidTr="00C66BA7">
        <w:trPr>
          <w:trHeight w:val="300"/>
        </w:trPr>
        <w:tc>
          <w:tcPr>
            <w:tcW w:w="2920" w:type="dxa"/>
            <w:vMerge w:val="restart"/>
            <w:tcBorders>
              <w:top w:val="single" w:sz="8" w:space="0" w:color="auto"/>
              <w:left w:val="single" w:sz="8" w:space="0" w:color="auto"/>
              <w:bottom w:val="single" w:sz="8" w:space="0" w:color="000000"/>
              <w:right w:val="single" w:sz="8" w:space="0" w:color="auto"/>
            </w:tcBorders>
            <w:shd w:val="clear" w:color="auto" w:fill="8DB3E2" w:themeFill="text2" w:themeFillTint="66"/>
            <w:noWrap/>
            <w:vAlign w:val="center"/>
            <w:hideMark/>
          </w:tcPr>
          <w:p w:rsidR="00727ED9" w:rsidRPr="00727ED9" w:rsidRDefault="00727ED9" w:rsidP="00727ED9">
            <w:pPr>
              <w:spacing w:after="0" w:line="240" w:lineRule="auto"/>
              <w:jc w:val="center"/>
              <w:rPr>
                <w:rFonts w:eastAsia="Times New Roman" w:cs="Calibri"/>
                <w:color w:val="000000"/>
                <w:lang w:val="es-CL" w:eastAsia="es-CL"/>
              </w:rPr>
            </w:pPr>
            <w:r w:rsidRPr="00727ED9">
              <w:rPr>
                <w:rFonts w:eastAsia="Times New Roman" w:cs="Calibri"/>
                <w:color w:val="000000"/>
                <w:lang w:val="es-CL" w:eastAsia="es-CL"/>
              </w:rPr>
              <w:t>Acciones</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Enero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Febrero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Marzo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Abril</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Mayo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Junio</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Julio</w:t>
            </w:r>
          </w:p>
        </w:tc>
        <w:tc>
          <w:tcPr>
            <w:tcW w:w="800"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Agosto</w:t>
            </w:r>
          </w:p>
        </w:tc>
        <w:tc>
          <w:tcPr>
            <w:tcW w:w="973"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410719" w:rsidRDefault="00727ED9" w:rsidP="00727ED9">
            <w:pPr>
              <w:spacing w:after="0" w:line="240" w:lineRule="auto"/>
              <w:jc w:val="center"/>
              <w:rPr>
                <w:rFonts w:eastAsia="Times New Roman" w:cs="Calibri"/>
                <w:color w:val="000000"/>
                <w:spacing w:val="-20"/>
                <w:sz w:val="20"/>
                <w:szCs w:val="20"/>
                <w:lang w:val="es-CL" w:eastAsia="es-CL"/>
              </w:rPr>
            </w:pPr>
            <w:r w:rsidRPr="00410719">
              <w:rPr>
                <w:rFonts w:eastAsia="Times New Roman" w:cs="Calibri"/>
                <w:color w:val="000000"/>
                <w:spacing w:val="-20"/>
                <w:sz w:val="20"/>
                <w:szCs w:val="20"/>
                <w:lang w:val="es-CL" w:eastAsia="es-CL"/>
              </w:rPr>
              <w:t>Septiembre</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Octubre</w:t>
            </w:r>
          </w:p>
        </w:tc>
        <w:tc>
          <w:tcPr>
            <w:tcW w:w="936" w:type="dxa"/>
            <w:gridSpan w:val="4"/>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410719" w:rsidRDefault="00727ED9" w:rsidP="00727ED9">
            <w:pPr>
              <w:spacing w:after="0" w:line="240" w:lineRule="auto"/>
              <w:jc w:val="center"/>
              <w:rPr>
                <w:rFonts w:eastAsia="Times New Roman" w:cs="Calibri"/>
                <w:color w:val="000000"/>
                <w:spacing w:val="-20"/>
                <w:sz w:val="20"/>
                <w:szCs w:val="20"/>
                <w:lang w:val="es-CL" w:eastAsia="es-CL"/>
              </w:rPr>
            </w:pPr>
            <w:r w:rsidRPr="00410719">
              <w:rPr>
                <w:rFonts w:eastAsia="Times New Roman" w:cs="Calibri"/>
                <w:color w:val="000000"/>
                <w:spacing w:val="-20"/>
                <w:sz w:val="20"/>
                <w:szCs w:val="20"/>
                <w:lang w:val="es-CL" w:eastAsia="es-CL"/>
              </w:rPr>
              <w:t>Noviembre</w:t>
            </w:r>
          </w:p>
        </w:tc>
        <w:tc>
          <w:tcPr>
            <w:tcW w:w="1000" w:type="dxa"/>
            <w:gridSpan w:val="5"/>
            <w:tcBorders>
              <w:top w:val="single" w:sz="8" w:space="0" w:color="auto"/>
              <w:left w:val="nil"/>
              <w:bottom w:val="single" w:sz="4" w:space="0" w:color="auto"/>
              <w:right w:val="single" w:sz="8" w:space="0" w:color="000000"/>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Diciembre</w:t>
            </w:r>
          </w:p>
        </w:tc>
      </w:tr>
      <w:tr w:rsidR="00410719" w:rsidRPr="00727ED9" w:rsidTr="00C66BA7">
        <w:trPr>
          <w:trHeight w:val="315"/>
        </w:trPr>
        <w:tc>
          <w:tcPr>
            <w:tcW w:w="2920" w:type="dxa"/>
            <w:vMerge/>
            <w:tcBorders>
              <w:top w:val="single" w:sz="8" w:space="0" w:color="auto"/>
              <w:left w:val="single" w:sz="8" w:space="0" w:color="auto"/>
              <w:bottom w:val="single" w:sz="8" w:space="0" w:color="000000"/>
              <w:right w:val="single" w:sz="8" w:space="0" w:color="auto"/>
            </w:tcBorders>
            <w:shd w:val="clear" w:color="auto" w:fill="8DB3E2" w:themeFill="text2" w:themeFillTint="66"/>
            <w:vAlign w:val="center"/>
            <w:hideMark/>
          </w:tcPr>
          <w:p w:rsidR="00727ED9" w:rsidRPr="00727ED9" w:rsidRDefault="00727ED9" w:rsidP="00727ED9">
            <w:pPr>
              <w:spacing w:after="0" w:line="240" w:lineRule="auto"/>
              <w:rPr>
                <w:rFonts w:eastAsia="Times New Roman" w:cs="Calibri"/>
                <w:color w:val="000000"/>
                <w:lang w:val="es-CL" w:eastAsia="es-CL"/>
              </w:rPr>
            </w:pP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44"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43"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43"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43"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c>
          <w:tcPr>
            <w:tcW w:w="234"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34"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34"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34"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1</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2</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3</w:t>
            </w:r>
          </w:p>
        </w:tc>
        <w:tc>
          <w:tcPr>
            <w:tcW w:w="200" w:type="dxa"/>
            <w:tcBorders>
              <w:top w:val="nil"/>
              <w:left w:val="nil"/>
              <w:bottom w:val="single" w:sz="8" w:space="0" w:color="auto"/>
              <w:right w:val="single" w:sz="4"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4</w:t>
            </w:r>
          </w:p>
        </w:tc>
        <w:tc>
          <w:tcPr>
            <w:tcW w:w="200" w:type="dxa"/>
            <w:tcBorders>
              <w:top w:val="nil"/>
              <w:left w:val="nil"/>
              <w:bottom w:val="single" w:sz="8" w:space="0" w:color="auto"/>
              <w:right w:val="single" w:sz="8" w:space="0" w:color="auto"/>
            </w:tcBorders>
            <w:shd w:val="clear" w:color="auto" w:fill="8DB3E2" w:themeFill="text2" w:themeFillTint="66"/>
            <w:noWrap/>
            <w:vAlign w:val="bottom"/>
            <w:hideMark/>
          </w:tcPr>
          <w:p w:rsidR="00727ED9" w:rsidRPr="00727ED9" w:rsidRDefault="00727ED9" w:rsidP="00727ED9">
            <w:pPr>
              <w:spacing w:after="0" w:line="240" w:lineRule="auto"/>
              <w:jc w:val="center"/>
              <w:rPr>
                <w:rFonts w:eastAsia="Times New Roman" w:cs="Calibri"/>
                <w:color w:val="000000"/>
                <w:sz w:val="20"/>
                <w:szCs w:val="20"/>
                <w:lang w:val="es-CL" w:eastAsia="es-CL"/>
              </w:rPr>
            </w:pPr>
            <w:r w:rsidRPr="00727ED9">
              <w:rPr>
                <w:rFonts w:eastAsia="Times New Roman" w:cs="Calibri"/>
                <w:color w:val="000000"/>
                <w:sz w:val="20"/>
                <w:szCs w:val="20"/>
                <w:lang w:val="es-CL" w:eastAsia="es-CL"/>
              </w:rPr>
              <w:t>5</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r w:rsidR="00F654B8" w:rsidRPr="00727ED9" w:rsidTr="00727ED9">
        <w:trPr>
          <w:trHeight w:val="300"/>
        </w:trPr>
        <w:tc>
          <w:tcPr>
            <w:tcW w:w="2920" w:type="dxa"/>
            <w:tcBorders>
              <w:top w:val="nil"/>
              <w:left w:val="single" w:sz="8" w:space="0" w:color="auto"/>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43"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34"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4"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c>
          <w:tcPr>
            <w:tcW w:w="200" w:type="dxa"/>
            <w:tcBorders>
              <w:top w:val="nil"/>
              <w:left w:val="nil"/>
              <w:bottom w:val="single" w:sz="4" w:space="0" w:color="auto"/>
              <w:right w:val="single" w:sz="8" w:space="0" w:color="auto"/>
            </w:tcBorders>
            <w:shd w:val="clear" w:color="auto" w:fill="auto"/>
            <w:noWrap/>
            <w:vAlign w:val="bottom"/>
            <w:hideMark/>
          </w:tcPr>
          <w:p w:rsidR="00727ED9" w:rsidRPr="00727ED9" w:rsidRDefault="00727ED9" w:rsidP="00727ED9">
            <w:pPr>
              <w:spacing w:after="0" w:line="240" w:lineRule="auto"/>
              <w:rPr>
                <w:rFonts w:eastAsia="Times New Roman" w:cs="Calibri"/>
                <w:color w:val="000000"/>
                <w:lang w:val="es-CL" w:eastAsia="es-CL"/>
              </w:rPr>
            </w:pPr>
            <w:r w:rsidRPr="00727ED9">
              <w:rPr>
                <w:rFonts w:eastAsia="Times New Roman" w:cs="Calibri"/>
                <w:color w:val="000000"/>
                <w:lang w:val="es-CL" w:eastAsia="es-CL"/>
              </w:rPr>
              <w:t> </w:t>
            </w:r>
          </w:p>
        </w:tc>
      </w:tr>
    </w:tbl>
    <w:p w:rsidR="002330A2" w:rsidRPr="00440671" w:rsidRDefault="002330A2" w:rsidP="000D174A">
      <w:pPr>
        <w:rPr>
          <w:rFonts w:asciiTheme="minorHAnsi" w:hAnsiTheme="minorHAnsi"/>
        </w:rPr>
      </w:pPr>
    </w:p>
    <w:sectPr w:rsidR="002330A2" w:rsidRPr="00440671" w:rsidSect="000D174A">
      <w:pgSz w:w="16838" w:h="11906" w:orient="landscape"/>
      <w:pgMar w:top="1416" w:right="1418" w:bottom="1276" w:left="1418"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EF1" w:rsidRDefault="00775EF1" w:rsidP="005E5AD0">
      <w:pPr>
        <w:spacing w:after="0" w:line="240" w:lineRule="auto"/>
      </w:pPr>
      <w:r>
        <w:separator/>
      </w:r>
    </w:p>
  </w:endnote>
  <w:endnote w:type="continuationSeparator" w:id="1">
    <w:p w:rsidR="00775EF1" w:rsidRDefault="00775EF1" w:rsidP="005E5A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0957"/>
      <w:docPartObj>
        <w:docPartGallery w:val="Page Numbers (Bottom of Page)"/>
        <w:docPartUnique/>
      </w:docPartObj>
    </w:sdtPr>
    <w:sdtContent>
      <w:p w:rsidR="006D17C6" w:rsidRDefault="009E7F0B">
        <w:pPr>
          <w:pStyle w:val="Piedepgina"/>
          <w:jc w:val="right"/>
        </w:pPr>
        <w:r>
          <w:fldChar w:fldCharType="begin"/>
        </w:r>
        <w:r w:rsidR="006D17C6">
          <w:instrText xml:space="preserve"> PAGE   \* MERGEFORMAT </w:instrText>
        </w:r>
        <w:r>
          <w:fldChar w:fldCharType="separate"/>
        </w:r>
        <w:r w:rsidR="00410719">
          <w:rPr>
            <w:noProof/>
          </w:rPr>
          <w:t>31</w:t>
        </w:r>
        <w:r>
          <w:rPr>
            <w:noProof/>
          </w:rPr>
          <w:fldChar w:fldCharType="end"/>
        </w:r>
      </w:p>
    </w:sdtContent>
  </w:sdt>
  <w:p w:rsidR="006D17C6" w:rsidRDefault="006D17C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EF1" w:rsidRDefault="00775EF1" w:rsidP="005E5AD0">
      <w:pPr>
        <w:spacing w:after="0" w:line="240" w:lineRule="auto"/>
      </w:pPr>
      <w:r>
        <w:separator/>
      </w:r>
    </w:p>
  </w:footnote>
  <w:footnote w:type="continuationSeparator" w:id="1">
    <w:p w:rsidR="00775EF1" w:rsidRDefault="00775EF1" w:rsidP="005E5A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17C6" w:rsidRPr="00571BD6" w:rsidRDefault="006D17C6" w:rsidP="004E36E7">
    <w:pPr>
      <w:pStyle w:val="Encabezado"/>
      <w:rPr>
        <w:rFonts w:asciiTheme="minorHAnsi" w:hAnsiTheme="minorHAnsi" w:cstheme="minorHAnsi"/>
        <w:color w:val="365F91" w:themeColor="accent1" w:themeShade="BF"/>
        <w:sz w:val="24"/>
        <w:szCs w:val="24"/>
      </w:rPr>
    </w:pPr>
    <w:r>
      <w:rPr>
        <w:rFonts w:ascii="Cambria" w:hAnsi="Cambria"/>
        <w:noProof/>
        <w:color w:val="365F91"/>
        <w:sz w:val="32"/>
        <w:szCs w:val="32"/>
        <w:lang w:val="es-CL" w:eastAsia="es-CL"/>
      </w:rPr>
      <w:drawing>
        <wp:anchor distT="0" distB="0" distL="114300" distR="114300" simplePos="0" relativeHeight="251658240" behindDoc="0" locked="0" layoutInCell="1" allowOverlap="1">
          <wp:simplePos x="0" y="0"/>
          <wp:positionH relativeFrom="column">
            <wp:posOffset>-506730</wp:posOffset>
          </wp:positionH>
          <wp:positionV relativeFrom="paragraph">
            <wp:posOffset>-10795</wp:posOffset>
          </wp:positionV>
          <wp:extent cx="361315" cy="563245"/>
          <wp:effectExtent l="19050" t="0" r="635"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ACH_sobre blanco.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1315" cy="563245"/>
                  </a:xfrm>
                  <a:prstGeom prst="rect">
                    <a:avLst/>
                  </a:prstGeom>
                </pic:spPr>
              </pic:pic>
            </a:graphicData>
          </a:graphic>
        </wp:anchor>
      </w:drawing>
    </w:r>
    <w:r w:rsidRPr="00571BD6">
      <w:rPr>
        <w:rFonts w:asciiTheme="minorHAnsi" w:hAnsiTheme="minorHAnsi" w:cstheme="minorHAnsi"/>
        <w:color w:val="365F91" w:themeColor="accent1" w:themeShade="BF"/>
        <w:sz w:val="24"/>
        <w:szCs w:val="24"/>
      </w:rPr>
      <w:t xml:space="preserve">Universidad Adventista de Chile </w:t>
    </w:r>
  </w:p>
  <w:p w:rsidR="006D17C6" w:rsidRPr="00E24547" w:rsidRDefault="006D17C6" w:rsidP="004E36E7">
    <w:pPr>
      <w:pStyle w:val="Encabezado"/>
      <w:rPr>
        <w:rFonts w:asciiTheme="minorHAnsi" w:hAnsiTheme="minorHAnsi" w:cstheme="minorHAnsi"/>
        <w:color w:val="0070C0"/>
        <w:sz w:val="24"/>
        <w:szCs w:val="24"/>
      </w:rPr>
    </w:pPr>
    <w:r w:rsidRPr="00571BD6">
      <w:rPr>
        <w:rFonts w:asciiTheme="minorHAnsi" w:hAnsiTheme="minorHAnsi" w:cstheme="minorHAnsi"/>
        <w:color w:val="365F91" w:themeColor="accent1" w:themeShade="BF"/>
        <w:sz w:val="24"/>
        <w:szCs w:val="24"/>
      </w:rPr>
      <w:t>Dirección de Planificación y Desarrollo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58A"/>
    <w:multiLevelType w:val="hybridMultilevel"/>
    <w:tmpl w:val="436291A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08B7561"/>
    <w:multiLevelType w:val="hybridMultilevel"/>
    <w:tmpl w:val="C9DCACE2"/>
    <w:lvl w:ilvl="0" w:tplc="6662286C">
      <w:start w:val="1"/>
      <w:numFmt w:val="decimal"/>
      <w:lvlText w:val="%1."/>
      <w:lvlJc w:val="left"/>
      <w:pPr>
        <w:ind w:left="1440" w:hanging="360"/>
      </w:pPr>
      <w:rPr>
        <w:rFonts w:hint="default"/>
        <w: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2245511"/>
    <w:multiLevelType w:val="hybridMultilevel"/>
    <w:tmpl w:val="BE78B5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7450FC2"/>
    <w:multiLevelType w:val="hybridMultilevel"/>
    <w:tmpl w:val="57A85092"/>
    <w:lvl w:ilvl="0" w:tplc="127802FE">
      <w:start w:val="1"/>
      <w:numFmt w:val="decimal"/>
      <w:lvlText w:val="%1."/>
      <w:lvlJc w:val="left"/>
      <w:pPr>
        <w:ind w:left="144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4813DE9"/>
    <w:multiLevelType w:val="hybridMultilevel"/>
    <w:tmpl w:val="CB167F1E"/>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1B9138CF"/>
    <w:multiLevelType w:val="hybridMultilevel"/>
    <w:tmpl w:val="8BF25420"/>
    <w:lvl w:ilvl="0" w:tplc="F7AE80DA">
      <w:start w:val="2"/>
      <w:numFmt w:val="upperRoman"/>
      <w:lvlText w:val="%1-"/>
      <w:lvlJc w:val="left"/>
      <w:pPr>
        <w:ind w:left="1440" w:hanging="72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6">
    <w:nsid w:val="23036D2A"/>
    <w:multiLevelType w:val="hybridMultilevel"/>
    <w:tmpl w:val="49128B8E"/>
    <w:lvl w:ilvl="0" w:tplc="340A0013">
      <w:start w:val="1"/>
      <w:numFmt w:val="upperRoman"/>
      <w:lvlText w:val="%1."/>
      <w:lvlJc w:val="righ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nsid w:val="301E28D6"/>
    <w:multiLevelType w:val="hybridMultilevel"/>
    <w:tmpl w:val="A0A8E72A"/>
    <w:lvl w:ilvl="0" w:tplc="D1BCDA80">
      <w:start w:val="1"/>
      <w:numFmt w:val="bullet"/>
      <w:lvlText w:val="•"/>
      <w:lvlJc w:val="left"/>
      <w:pPr>
        <w:tabs>
          <w:tab w:val="num" w:pos="720"/>
        </w:tabs>
        <w:ind w:left="720" w:hanging="360"/>
      </w:pPr>
      <w:rPr>
        <w:rFonts w:ascii="Times New Roman" w:hAnsi="Times New Roman" w:hint="default"/>
      </w:rPr>
    </w:lvl>
    <w:lvl w:ilvl="1" w:tplc="F416B8DC">
      <w:start w:val="2942"/>
      <w:numFmt w:val="bullet"/>
      <w:lvlText w:val="•"/>
      <w:lvlJc w:val="left"/>
      <w:pPr>
        <w:tabs>
          <w:tab w:val="num" w:pos="1440"/>
        </w:tabs>
        <w:ind w:left="1440" w:hanging="360"/>
      </w:pPr>
      <w:rPr>
        <w:rFonts w:ascii="Times New Roman" w:hAnsi="Times New Roman" w:hint="default"/>
      </w:rPr>
    </w:lvl>
    <w:lvl w:ilvl="2" w:tplc="73701A78" w:tentative="1">
      <w:start w:val="1"/>
      <w:numFmt w:val="bullet"/>
      <w:lvlText w:val="•"/>
      <w:lvlJc w:val="left"/>
      <w:pPr>
        <w:tabs>
          <w:tab w:val="num" w:pos="2160"/>
        </w:tabs>
        <w:ind w:left="2160" w:hanging="360"/>
      </w:pPr>
      <w:rPr>
        <w:rFonts w:ascii="Times New Roman" w:hAnsi="Times New Roman" w:hint="default"/>
      </w:rPr>
    </w:lvl>
    <w:lvl w:ilvl="3" w:tplc="AEB4AC9A" w:tentative="1">
      <w:start w:val="1"/>
      <w:numFmt w:val="bullet"/>
      <w:lvlText w:val="•"/>
      <w:lvlJc w:val="left"/>
      <w:pPr>
        <w:tabs>
          <w:tab w:val="num" w:pos="2880"/>
        </w:tabs>
        <w:ind w:left="2880" w:hanging="360"/>
      </w:pPr>
      <w:rPr>
        <w:rFonts w:ascii="Times New Roman" w:hAnsi="Times New Roman" w:hint="default"/>
      </w:rPr>
    </w:lvl>
    <w:lvl w:ilvl="4" w:tplc="062AD87C" w:tentative="1">
      <w:start w:val="1"/>
      <w:numFmt w:val="bullet"/>
      <w:lvlText w:val="•"/>
      <w:lvlJc w:val="left"/>
      <w:pPr>
        <w:tabs>
          <w:tab w:val="num" w:pos="3600"/>
        </w:tabs>
        <w:ind w:left="3600" w:hanging="360"/>
      </w:pPr>
      <w:rPr>
        <w:rFonts w:ascii="Times New Roman" w:hAnsi="Times New Roman" w:hint="default"/>
      </w:rPr>
    </w:lvl>
    <w:lvl w:ilvl="5" w:tplc="8B9206DC" w:tentative="1">
      <w:start w:val="1"/>
      <w:numFmt w:val="bullet"/>
      <w:lvlText w:val="•"/>
      <w:lvlJc w:val="left"/>
      <w:pPr>
        <w:tabs>
          <w:tab w:val="num" w:pos="4320"/>
        </w:tabs>
        <w:ind w:left="4320" w:hanging="360"/>
      </w:pPr>
      <w:rPr>
        <w:rFonts w:ascii="Times New Roman" w:hAnsi="Times New Roman" w:hint="default"/>
      </w:rPr>
    </w:lvl>
    <w:lvl w:ilvl="6" w:tplc="7DD0FFC4" w:tentative="1">
      <w:start w:val="1"/>
      <w:numFmt w:val="bullet"/>
      <w:lvlText w:val="•"/>
      <w:lvlJc w:val="left"/>
      <w:pPr>
        <w:tabs>
          <w:tab w:val="num" w:pos="5040"/>
        </w:tabs>
        <w:ind w:left="5040" w:hanging="360"/>
      </w:pPr>
      <w:rPr>
        <w:rFonts w:ascii="Times New Roman" w:hAnsi="Times New Roman" w:hint="default"/>
      </w:rPr>
    </w:lvl>
    <w:lvl w:ilvl="7" w:tplc="B4140B8A" w:tentative="1">
      <w:start w:val="1"/>
      <w:numFmt w:val="bullet"/>
      <w:lvlText w:val="•"/>
      <w:lvlJc w:val="left"/>
      <w:pPr>
        <w:tabs>
          <w:tab w:val="num" w:pos="5760"/>
        </w:tabs>
        <w:ind w:left="5760" w:hanging="360"/>
      </w:pPr>
      <w:rPr>
        <w:rFonts w:ascii="Times New Roman" w:hAnsi="Times New Roman" w:hint="default"/>
      </w:rPr>
    </w:lvl>
    <w:lvl w:ilvl="8" w:tplc="2E164A00" w:tentative="1">
      <w:start w:val="1"/>
      <w:numFmt w:val="bullet"/>
      <w:lvlText w:val="•"/>
      <w:lvlJc w:val="left"/>
      <w:pPr>
        <w:tabs>
          <w:tab w:val="num" w:pos="6480"/>
        </w:tabs>
        <w:ind w:left="6480" w:hanging="360"/>
      </w:pPr>
      <w:rPr>
        <w:rFonts w:ascii="Times New Roman" w:hAnsi="Times New Roman" w:hint="default"/>
      </w:rPr>
    </w:lvl>
  </w:abstractNum>
  <w:abstractNum w:abstractNumId="8">
    <w:nsid w:val="39C028B3"/>
    <w:multiLevelType w:val="hybridMultilevel"/>
    <w:tmpl w:val="0FE8A290"/>
    <w:lvl w:ilvl="0" w:tplc="9E46654C">
      <w:start w:val="1"/>
      <w:numFmt w:val="decimal"/>
      <w:lvlText w:val="%1."/>
      <w:lvlJc w:val="left"/>
      <w:pPr>
        <w:ind w:left="144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B5748E5"/>
    <w:multiLevelType w:val="hybridMultilevel"/>
    <w:tmpl w:val="E18C33AC"/>
    <w:lvl w:ilvl="0" w:tplc="436A8B56">
      <w:start w:val="1"/>
      <w:numFmt w:val="upperRoman"/>
      <w:lvlText w:val="%1."/>
      <w:lvlJc w:val="left"/>
      <w:pPr>
        <w:ind w:left="1080" w:hanging="72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4005425A"/>
    <w:multiLevelType w:val="hybridMultilevel"/>
    <w:tmpl w:val="AF2CCB18"/>
    <w:lvl w:ilvl="0" w:tplc="E0FCCB3E">
      <w:start w:val="1"/>
      <w:numFmt w:val="decimal"/>
      <w:lvlText w:val="%1."/>
      <w:lvlJc w:val="left"/>
      <w:pPr>
        <w:ind w:left="1080" w:hanging="360"/>
      </w:pPr>
      <w:rPr>
        <w:rFonts w:eastAsia="Cambria" w:hint="default"/>
        <w:i/>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1">
    <w:nsid w:val="42BA1877"/>
    <w:multiLevelType w:val="hybridMultilevel"/>
    <w:tmpl w:val="1FD22B3C"/>
    <w:lvl w:ilvl="0" w:tplc="340A0013">
      <w:start w:val="1"/>
      <w:numFmt w:val="upperRoman"/>
      <w:lvlText w:val="%1."/>
      <w:lvlJc w:val="right"/>
      <w:pPr>
        <w:ind w:left="761" w:hanging="360"/>
      </w:pPr>
    </w:lvl>
    <w:lvl w:ilvl="1" w:tplc="340A0019" w:tentative="1">
      <w:start w:val="1"/>
      <w:numFmt w:val="lowerLetter"/>
      <w:lvlText w:val="%2."/>
      <w:lvlJc w:val="left"/>
      <w:pPr>
        <w:ind w:left="1481" w:hanging="360"/>
      </w:pPr>
    </w:lvl>
    <w:lvl w:ilvl="2" w:tplc="340A001B" w:tentative="1">
      <w:start w:val="1"/>
      <w:numFmt w:val="lowerRoman"/>
      <w:lvlText w:val="%3."/>
      <w:lvlJc w:val="right"/>
      <w:pPr>
        <w:ind w:left="2201" w:hanging="180"/>
      </w:pPr>
    </w:lvl>
    <w:lvl w:ilvl="3" w:tplc="340A000F" w:tentative="1">
      <w:start w:val="1"/>
      <w:numFmt w:val="decimal"/>
      <w:lvlText w:val="%4."/>
      <w:lvlJc w:val="left"/>
      <w:pPr>
        <w:ind w:left="2921" w:hanging="360"/>
      </w:pPr>
    </w:lvl>
    <w:lvl w:ilvl="4" w:tplc="340A0019" w:tentative="1">
      <w:start w:val="1"/>
      <w:numFmt w:val="lowerLetter"/>
      <w:lvlText w:val="%5."/>
      <w:lvlJc w:val="left"/>
      <w:pPr>
        <w:ind w:left="3641" w:hanging="360"/>
      </w:pPr>
    </w:lvl>
    <w:lvl w:ilvl="5" w:tplc="340A001B" w:tentative="1">
      <w:start w:val="1"/>
      <w:numFmt w:val="lowerRoman"/>
      <w:lvlText w:val="%6."/>
      <w:lvlJc w:val="right"/>
      <w:pPr>
        <w:ind w:left="4361" w:hanging="180"/>
      </w:pPr>
    </w:lvl>
    <w:lvl w:ilvl="6" w:tplc="340A000F" w:tentative="1">
      <w:start w:val="1"/>
      <w:numFmt w:val="decimal"/>
      <w:lvlText w:val="%7."/>
      <w:lvlJc w:val="left"/>
      <w:pPr>
        <w:ind w:left="5081" w:hanging="360"/>
      </w:pPr>
    </w:lvl>
    <w:lvl w:ilvl="7" w:tplc="340A0019" w:tentative="1">
      <w:start w:val="1"/>
      <w:numFmt w:val="lowerLetter"/>
      <w:lvlText w:val="%8."/>
      <w:lvlJc w:val="left"/>
      <w:pPr>
        <w:ind w:left="5801" w:hanging="360"/>
      </w:pPr>
    </w:lvl>
    <w:lvl w:ilvl="8" w:tplc="340A001B" w:tentative="1">
      <w:start w:val="1"/>
      <w:numFmt w:val="lowerRoman"/>
      <w:lvlText w:val="%9."/>
      <w:lvlJc w:val="right"/>
      <w:pPr>
        <w:ind w:left="6521" w:hanging="180"/>
      </w:pPr>
    </w:lvl>
  </w:abstractNum>
  <w:abstractNum w:abstractNumId="12">
    <w:nsid w:val="496E4761"/>
    <w:multiLevelType w:val="hybridMultilevel"/>
    <w:tmpl w:val="440CEC8E"/>
    <w:lvl w:ilvl="0" w:tplc="EAC057E0">
      <w:start w:val="1"/>
      <w:numFmt w:val="decimal"/>
      <w:lvlText w:val="%1."/>
      <w:lvlJc w:val="left"/>
      <w:pPr>
        <w:ind w:left="144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A3E6484"/>
    <w:multiLevelType w:val="hybridMultilevel"/>
    <w:tmpl w:val="4322C7DC"/>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63A633C5"/>
    <w:multiLevelType w:val="hybridMultilevel"/>
    <w:tmpl w:val="141CD390"/>
    <w:lvl w:ilvl="0" w:tplc="917E0BE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645E39F7"/>
    <w:multiLevelType w:val="hybridMultilevel"/>
    <w:tmpl w:val="846800C0"/>
    <w:lvl w:ilvl="0" w:tplc="F992F604">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659B440A"/>
    <w:multiLevelType w:val="hybridMultilevel"/>
    <w:tmpl w:val="DA5A635E"/>
    <w:lvl w:ilvl="0" w:tplc="74D0E74C">
      <w:start w:val="1"/>
      <w:numFmt w:val="bullet"/>
      <w:lvlText w:val="•"/>
      <w:lvlJc w:val="left"/>
      <w:pPr>
        <w:tabs>
          <w:tab w:val="num" w:pos="720"/>
        </w:tabs>
        <w:ind w:left="720" w:hanging="360"/>
      </w:pPr>
      <w:rPr>
        <w:rFonts w:ascii="Times New Roman" w:hAnsi="Times New Roman" w:hint="default"/>
      </w:rPr>
    </w:lvl>
    <w:lvl w:ilvl="1" w:tplc="F41C9018" w:tentative="1">
      <w:start w:val="1"/>
      <w:numFmt w:val="bullet"/>
      <w:lvlText w:val="•"/>
      <w:lvlJc w:val="left"/>
      <w:pPr>
        <w:tabs>
          <w:tab w:val="num" w:pos="1440"/>
        </w:tabs>
        <w:ind w:left="1440" w:hanging="360"/>
      </w:pPr>
      <w:rPr>
        <w:rFonts w:ascii="Times New Roman" w:hAnsi="Times New Roman" w:hint="default"/>
      </w:rPr>
    </w:lvl>
    <w:lvl w:ilvl="2" w:tplc="79621C70" w:tentative="1">
      <w:start w:val="1"/>
      <w:numFmt w:val="bullet"/>
      <w:lvlText w:val="•"/>
      <w:lvlJc w:val="left"/>
      <w:pPr>
        <w:tabs>
          <w:tab w:val="num" w:pos="2160"/>
        </w:tabs>
        <w:ind w:left="2160" w:hanging="360"/>
      </w:pPr>
      <w:rPr>
        <w:rFonts w:ascii="Times New Roman" w:hAnsi="Times New Roman" w:hint="default"/>
      </w:rPr>
    </w:lvl>
    <w:lvl w:ilvl="3" w:tplc="6F8E03CE" w:tentative="1">
      <w:start w:val="1"/>
      <w:numFmt w:val="bullet"/>
      <w:lvlText w:val="•"/>
      <w:lvlJc w:val="left"/>
      <w:pPr>
        <w:tabs>
          <w:tab w:val="num" w:pos="2880"/>
        </w:tabs>
        <w:ind w:left="2880" w:hanging="360"/>
      </w:pPr>
      <w:rPr>
        <w:rFonts w:ascii="Times New Roman" w:hAnsi="Times New Roman" w:hint="default"/>
      </w:rPr>
    </w:lvl>
    <w:lvl w:ilvl="4" w:tplc="5276D040" w:tentative="1">
      <w:start w:val="1"/>
      <w:numFmt w:val="bullet"/>
      <w:lvlText w:val="•"/>
      <w:lvlJc w:val="left"/>
      <w:pPr>
        <w:tabs>
          <w:tab w:val="num" w:pos="3600"/>
        </w:tabs>
        <w:ind w:left="3600" w:hanging="360"/>
      </w:pPr>
      <w:rPr>
        <w:rFonts w:ascii="Times New Roman" w:hAnsi="Times New Roman" w:hint="default"/>
      </w:rPr>
    </w:lvl>
    <w:lvl w:ilvl="5" w:tplc="A8A07CD4" w:tentative="1">
      <w:start w:val="1"/>
      <w:numFmt w:val="bullet"/>
      <w:lvlText w:val="•"/>
      <w:lvlJc w:val="left"/>
      <w:pPr>
        <w:tabs>
          <w:tab w:val="num" w:pos="4320"/>
        </w:tabs>
        <w:ind w:left="4320" w:hanging="360"/>
      </w:pPr>
      <w:rPr>
        <w:rFonts w:ascii="Times New Roman" w:hAnsi="Times New Roman" w:hint="default"/>
      </w:rPr>
    </w:lvl>
    <w:lvl w:ilvl="6" w:tplc="78A2428C" w:tentative="1">
      <w:start w:val="1"/>
      <w:numFmt w:val="bullet"/>
      <w:lvlText w:val="•"/>
      <w:lvlJc w:val="left"/>
      <w:pPr>
        <w:tabs>
          <w:tab w:val="num" w:pos="5040"/>
        </w:tabs>
        <w:ind w:left="5040" w:hanging="360"/>
      </w:pPr>
      <w:rPr>
        <w:rFonts w:ascii="Times New Roman" w:hAnsi="Times New Roman" w:hint="default"/>
      </w:rPr>
    </w:lvl>
    <w:lvl w:ilvl="7" w:tplc="77B02F42" w:tentative="1">
      <w:start w:val="1"/>
      <w:numFmt w:val="bullet"/>
      <w:lvlText w:val="•"/>
      <w:lvlJc w:val="left"/>
      <w:pPr>
        <w:tabs>
          <w:tab w:val="num" w:pos="5760"/>
        </w:tabs>
        <w:ind w:left="5760" w:hanging="360"/>
      </w:pPr>
      <w:rPr>
        <w:rFonts w:ascii="Times New Roman" w:hAnsi="Times New Roman" w:hint="default"/>
      </w:rPr>
    </w:lvl>
    <w:lvl w:ilvl="8" w:tplc="4956C2A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672A1564"/>
    <w:multiLevelType w:val="hybridMultilevel"/>
    <w:tmpl w:val="FAF8C79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69007C90"/>
    <w:multiLevelType w:val="hybridMultilevel"/>
    <w:tmpl w:val="E9BC67D8"/>
    <w:lvl w:ilvl="0" w:tplc="E43EA516">
      <w:start w:val="1"/>
      <w:numFmt w:val="decimal"/>
      <w:lvlText w:val="%1."/>
      <w:lvlJc w:val="left"/>
      <w:pPr>
        <w:ind w:left="144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6CA9573D"/>
    <w:multiLevelType w:val="hybridMultilevel"/>
    <w:tmpl w:val="2E3C1A94"/>
    <w:lvl w:ilvl="0" w:tplc="29586584">
      <w:start w:val="1"/>
      <w:numFmt w:val="decimal"/>
      <w:lvlText w:val="%1."/>
      <w:lvlJc w:val="left"/>
      <w:pPr>
        <w:ind w:left="144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D0A6851"/>
    <w:multiLevelType w:val="hybridMultilevel"/>
    <w:tmpl w:val="665C5D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2557F8E"/>
    <w:multiLevelType w:val="hybridMultilevel"/>
    <w:tmpl w:val="809C7428"/>
    <w:lvl w:ilvl="0" w:tplc="C4242128">
      <w:start w:val="5"/>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3054F32"/>
    <w:multiLevelType w:val="hybridMultilevel"/>
    <w:tmpl w:val="DC007034"/>
    <w:lvl w:ilvl="0" w:tplc="94BA0FDC">
      <w:start w:val="1"/>
      <w:numFmt w:val="decimal"/>
      <w:lvlText w:val="%1."/>
      <w:lvlJc w:val="left"/>
      <w:pPr>
        <w:ind w:left="144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6A55B85"/>
    <w:multiLevelType w:val="hybridMultilevel"/>
    <w:tmpl w:val="5A888784"/>
    <w:lvl w:ilvl="0" w:tplc="69067936">
      <w:start w:val="1"/>
      <w:numFmt w:val="decimal"/>
      <w:lvlText w:val="%1."/>
      <w:lvlJc w:val="left"/>
      <w:pPr>
        <w:ind w:left="144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EA67872"/>
    <w:multiLevelType w:val="hybridMultilevel"/>
    <w:tmpl w:val="0F3485AA"/>
    <w:lvl w:ilvl="0" w:tplc="49FCDFCC">
      <w:start w:val="1"/>
      <w:numFmt w:val="bullet"/>
      <w:lvlText w:val="•"/>
      <w:lvlJc w:val="left"/>
      <w:pPr>
        <w:tabs>
          <w:tab w:val="num" w:pos="720"/>
        </w:tabs>
        <w:ind w:left="720" w:hanging="360"/>
      </w:pPr>
      <w:rPr>
        <w:rFonts w:ascii="Times New Roman" w:hAnsi="Times New Roman" w:hint="default"/>
      </w:rPr>
    </w:lvl>
    <w:lvl w:ilvl="1" w:tplc="2A0C8F76" w:tentative="1">
      <w:start w:val="1"/>
      <w:numFmt w:val="bullet"/>
      <w:lvlText w:val="•"/>
      <w:lvlJc w:val="left"/>
      <w:pPr>
        <w:tabs>
          <w:tab w:val="num" w:pos="1440"/>
        </w:tabs>
        <w:ind w:left="1440" w:hanging="360"/>
      </w:pPr>
      <w:rPr>
        <w:rFonts w:ascii="Times New Roman" w:hAnsi="Times New Roman" w:hint="default"/>
      </w:rPr>
    </w:lvl>
    <w:lvl w:ilvl="2" w:tplc="205A73BE" w:tentative="1">
      <w:start w:val="1"/>
      <w:numFmt w:val="bullet"/>
      <w:lvlText w:val="•"/>
      <w:lvlJc w:val="left"/>
      <w:pPr>
        <w:tabs>
          <w:tab w:val="num" w:pos="2160"/>
        </w:tabs>
        <w:ind w:left="2160" w:hanging="360"/>
      </w:pPr>
      <w:rPr>
        <w:rFonts w:ascii="Times New Roman" w:hAnsi="Times New Roman" w:hint="default"/>
      </w:rPr>
    </w:lvl>
    <w:lvl w:ilvl="3" w:tplc="CE5ACA74" w:tentative="1">
      <w:start w:val="1"/>
      <w:numFmt w:val="bullet"/>
      <w:lvlText w:val="•"/>
      <w:lvlJc w:val="left"/>
      <w:pPr>
        <w:tabs>
          <w:tab w:val="num" w:pos="2880"/>
        </w:tabs>
        <w:ind w:left="2880" w:hanging="360"/>
      </w:pPr>
      <w:rPr>
        <w:rFonts w:ascii="Times New Roman" w:hAnsi="Times New Roman" w:hint="default"/>
      </w:rPr>
    </w:lvl>
    <w:lvl w:ilvl="4" w:tplc="3B208E8A" w:tentative="1">
      <w:start w:val="1"/>
      <w:numFmt w:val="bullet"/>
      <w:lvlText w:val="•"/>
      <w:lvlJc w:val="left"/>
      <w:pPr>
        <w:tabs>
          <w:tab w:val="num" w:pos="3600"/>
        </w:tabs>
        <w:ind w:left="3600" w:hanging="360"/>
      </w:pPr>
      <w:rPr>
        <w:rFonts w:ascii="Times New Roman" w:hAnsi="Times New Roman" w:hint="default"/>
      </w:rPr>
    </w:lvl>
    <w:lvl w:ilvl="5" w:tplc="AE186866" w:tentative="1">
      <w:start w:val="1"/>
      <w:numFmt w:val="bullet"/>
      <w:lvlText w:val="•"/>
      <w:lvlJc w:val="left"/>
      <w:pPr>
        <w:tabs>
          <w:tab w:val="num" w:pos="4320"/>
        </w:tabs>
        <w:ind w:left="4320" w:hanging="360"/>
      </w:pPr>
      <w:rPr>
        <w:rFonts w:ascii="Times New Roman" w:hAnsi="Times New Roman" w:hint="default"/>
      </w:rPr>
    </w:lvl>
    <w:lvl w:ilvl="6" w:tplc="9AD69572" w:tentative="1">
      <w:start w:val="1"/>
      <w:numFmt w:val="bullet"/>
      <w:lvlText w:val="•"/>
      <w:lvlJc w:val="left"/>
      <w:pPr>
        <w:tabs>
          <w:tab w:val="num" w:pos="5040"/>
        </w:tabs>
        <w:ind w:left="5040" w:hanging="360"/>
      </w:pPr>
      <w:rPr>
        <w:rFonts w:ascii="Times New Roman" w:hAnsi="Times New Roman" w:hint="default"/>
      </w:rPr>
    </w:lvl>
    <w:lvl w:ilvl="7" w:tplc="BC662CA4" w:tentative="1">
      <w:start w:val="1"/>
      <w:numFmt w:val="bullet"/>
      <w:lvlText w:val="•"/>
      <w:lvlJc w:val="left"/>
      <w:pPr>
        <w:tabs>
          <w:tab w:val="num" w:pos="5760"/>
        </w:tabs>
        <w:ind w:left="5760" w:hanging="360"/>
      </w:pPr>
      <w:rPr>
        <w:rFonts w:ascii="Times New Roman" w:hAnsi="Times New Roman" w:hint="default"/>
      </w:rPr>
    </w:lvl>
    <w:lvl w:ilvl="8" w:tplc="EB7A409C" w:tentative="1">
      <w:start w:val="1"/>
      <w:numFmt w:val="bullet"/>
      <w:lvlText w:val="•"/>
      <w:lvlJc w:val="left"/>
      <w:pPr>
        <w:tabs>
          <w:tab w:val="num" w:pos="6480"/>
        </w:tabs>
        <w:ind w:left="6480" w:hanging="360"/>
      </w:pPr>
      <w:rPr>
        <w:rFonts w:ascii="Times New Roman" w:hAnsi="Times New Roman" w:hint="default"/>
      </w:rPr>
    </w:lvl>
  </w:abstractNum>
  <w:num w:numId="1">
    <w:abstractNumId w:val="20"/>
  </w:num>
  <w:num w:numId="2">
    <w:abstractNumId w:val="5"/>
  </w:num>
  <w:num w:numId="3">
    <w:abstractNumId w:val="14"/>
  </w:num>
  <w:num w:numId="4">
    <w:abstractNumId w:val="6"/>
  </w:num>
  <w:num w:numId="5">
    <w:abstractNumId w:val="13"/>
  </w:num>
  <w:num w:numId="6">
    <w:abstractNumId w:val="17"/>
  </w:num>
  <w:num w:numId="7">
    <w:abstractNumId w:val="9"/>
  </w:num>
  <w:num w:numId="8">
    <w:abstractNumId w:val="0"/>
  </w:num>
  <w:num w:numId="9">
    <w:abstractNumId w:val="11"/>
  </w:num>
  <w:num w:numId="10">
    <w:abstractNumId w:val="4"/>
  </w:num>
  <w:num w:numId="11">
    <w:abstractNumId w:val="24"/>
  </w:num>
  <w:num w:numId="12">
    <w:abstractNumId w:val="7"/>
  </w:num>
  <w:num w:numId="13">
    <w:abstractNumId w:val="16"/>
  </w:num>
  <w:num w:numId="14">
    <w:abstractNumId w:val="15"/>
  </w:num>
  <w:num w:numId="15">
    <w:abstractNumId w:val="21"/>
  </w:num>
  <w:num w:numId="16">
    <w:abstractNumId w:val="1"/>
  </w:num>
  <w:num w:numId="17">
    <w:abstractNumId w:val="23"/>
  </w:num>
  <w:num w:numId="18">
    <w:abstractNumId w:val="8"/>
  </w:num>
  <w:num w:numId="19">
    <w:abstractNumId w:val="3"/>
  </w:num>
  <w:num w:numId="20">
    <w:abstractNumId w:val="18"/>
  </w:num>
  <w:num w:numId="21">
    <w:abstractNumId w:val="12"/>
  </w:num>
  <w:num w:numId="22">
    <w:abstractNumId w:val="19"/>
  </w:num>
  <w:num w:numId="23">
    <w:abstractNumId w:val="22"/>
  </w:num>
  <w:num w:numId="24">
    <w:abstractNumId w:val="10"/>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6E5D80"/>
    <w:rsid w:val="000035A2"/>
    <w:rsid w:val="00007F07"/>
    <w:rsid w:val="00010993"/>
    <w:rsid w:val="00034A06"/>
    <w:rsid w:val="00045A89"/>
    <w:rsid w:val="0006780A"/>
    <w:rsid w:val="00076868"/>
    <w:rsid w:val="00092926"/>
    <w:rsid w:val="000967FA"/>
    <w:rsid w:val="00096DD2"/>
    <w:rsid w:val="000B5399"/>
    <w:rsid w:val="000C011D"/>
    <w:rsid w:val="000C4202"/>
    <w:rsid w:val="000C45B5"/>
    <w:rsid w:val="000C4A77"/>
    <w:rsid w:val="000C563A"/>
    <w:rsid w:val="000D174A"/>
    <w:rsid w:val="000D4893"/>
    <w:rsid w:val="000E29C4"/>
    <w:rsid w:val="000E341C"/>
    <w:rsid w:val="000F14B5"/>
    <w:rsid w:val="000F41F7"/>
    <w:rsid w:val="00113473"/>
    <w:rsid w:val="0012761A"/>
    <w:rsid w:val="001324E5"/>
    <w:rsid w:val="0013736F"/>
    <w:rsid w:val="001421A3"/>
    <w:rsid w:val="00173A99"/>
    <w:rsid w:val="00177D40"/>
    <w:rsid w:val="00180C7E"/>
    <w:rsid w:val="00190F27"/>
    <w:rsid w:val="00194296"/>
    <w:rsid w:val="0019632B"/>
    <w:rsid w:val="001B6DD4"/>
    <w:rsid w:val="001D157D"/>
    <w:rsid w:val="001E0FEE"/>
    <w:rsid w:val="001E4C1D"/>
    <w:rsid w:val="001F5545"/>
    <w:rsid w:val="00214C24"/>
    <w:rsid w:val="00220300"/>
    <w:rsid w:val="00224CF4"/>
    <w:rsid w:val="00224CFA"/>
    <w:rsid w:val="002330A2"/>
    <w:rsid w:val="00251C68"/>
    <w:rsid w:val="002565F1"/>
    <w:rsid w:val="00261024"/>
    <w:rsid w:val="00262037"/>
    <w:rsid w:val="002625FF"/>
    <w:rsid w:val="002744D2"/>
    <w:rsid w:val="0027673E"/>
    <w:rsid w:val="00290833"/>
    <w:rsid w:val="00290C70"/>
    <w:rsid w:val="002A22F8"/>
    <w:rsid w:val="002C01C9"/>
    <w:rsid w:val="00301F6E"/>
    <w:rsid w:val="00314991"/>
    <w:rsid w:val="00373AAB"/>
    <w:rsid w:val="00390143"/>
    <w:rsid w:val="003A32D5"/>
    <w:rsid w:val="003C4178"/>
    <w:rsid w:val="003D24E0"/>
    <w:rsid w:val="003F0920"/>
    <w:rsid w:val="003F712A"/>
    <w:rsid w:val="00402BA6"/>
    <w:rsid w:val="00405288"/>
    <w:rsid w:val="00410719"/>
    <w:rsid w:val="00420B81"/>
    <w:rsid w:val="00421442"/>
    <w:rsid w:val="00440671"/>
    <w:rsid w:val="00443CCB"/>
    <w:rsid w:val="004515D8"/>
    <w:rsid w:val="004543CF"/>
    <w:rsid w:val="00464212"/>
    <w:rsid w:val="00470B4E"/>
    <w:rsid w:val="004954D9"/>
    <w:rsid w:val="004C1FC2"/>
    <w:rsid w:val="004C4F03"/>
    <w:rsid w:val="004E36E7"/>
    <w:rsid w:val="004E3E25"/>
    <w:rsid w:val="004E40FC"/>
    <w:rsid w:val="00502716"/>
    <w:rsid w:val="00512477"/>
    <w:rsid w:val="0053091B"/>
    <w:rsid w:val="00535F36"/>
    <w:rsid w:val="0053769D"/>
    <w:rsid w:val="00543B87"/>
    <w:rsid w:val="0054404C"/>
    <w:rsid w:val="00557235"/>
    <w:rsid w:val="0056276F"/>
    <w:rsid w:val="005632DF"/>
    <w:rsid w:val="005669BF"/>
    <w:rsid w:val="00566A99"/>
    <w:rsid w:val="00571BD6"/>
    <w:rsid w:val="005A7A09"/>
    <w:rsid w:val="005C7DD8"/>
    <w:rsid w:val="005E4BFD"/>
    <w:rsid w:val="005E5AD0"/>
    <w:rsid w:val="005F2D7A"/>
    <w:rsid w:val="005F6941"/>
    <w:rsid w:val="005F7F41"/>
    <w:rsid w:val="00606744"/>
    <w:rsid w:val="00621030"/>
    <w:rsid w:val="00623830"/>
    <w:rsid w:val="00625F2A"/>
    <w:rsid w:val="0063530C"/>
    <w:rsid w:val="00651453"/>
    <w:rsid w:val="00656FAF"/>
    <w:rsid w:val="0066069C"/>
    <w:rsid w:val="00662AF2"/>
    <w:rsid w:val="00691706"/>
    <w:rsid w:val="006A4ED1"/>
    <w:rsid w:val="006A6322"/>
    <w:rsid w:val="006B4B19"/>
    <w:rsid w:val="006C31E2"/>
    <w:rsid w:val="006D17C6"/>
    <w:rsid w:val="006D449A"/>
    <w:rsid w:val="006E0060"/>
    <w:rsid w:val="006E59CE"/>
    <w:rsid w:val="006E5D80"/>
    <w:rsid w:val="006F6909"/>
    <w:rsid w:val="00717063"/>
    <w:rsid w:val="0072124F"/>
    <w:rsid w:val="00727ED9"/>
    <w:rsid w:val="00751359"/>
    <w:rsid w:val="00760FB4"/>
    <w:rsid w:val="00763A11"/>
    <w:rsid w:val="00775EF1"/>
    <w:rsid w:val="007802C9"/>
    <w:rsid w:val="00783B76"/>
    <w:rsid w:val="00795EEF"/>
    <w:rsid w:val="007A747F"/>
    <w:rsid w:val="007B066F"/>
    <w:rsid w:val="007B57FC"/>
    <w:rsid w:val="007D1E1D"/>
    <w:rsid w:val="007F5917"/>
    <w:rsid w:val="0080049B"/>
    <w:rsid w:val="00802500"/>
    <w:rsid w:val="00815458"/>
    <w:rsid w:val="008205CA"/>
    <w:rsid w:val="00824F84"/>
    <w:rsid w:val="00833D14"/>
    <w:rsid w:val="00853896"/>
    <w:rsid w:val="00855BF5"/>
    <w:rsid w:val="008623C0"/>
    <w:rsid w:val="008808F5"/>
    <w:rsid w:val="008A52EC"/>
    <w:rsid w:val="008B1D60"/>
    <w:rsid w:val="008B7172"/>
    <w:rsid w:val="008D3D1F"/>
    <w:rsid w:val="008F5EE0"/>
    <w:rsid w:val="008F69F8"/>
    <w:rsid w:val="00900F74"/>
    <w:rsid w:val="00914E93"/>
    <w:rsid w:val="00921034"/>
    <w:rsid w:val="00921857"/>
    <w:rsid w:val="0092243C"/>
    <w:rsid w:val="00947284"/>
    <w:rsid w:val="00961F7C"/>
    <w:rsid w:val="00970DC3"/>
    <w:rsid w:val="009752EF"/>
    <w:rsid w:val="009A37CA"/>
    <w:rsid w:val="009B18D7"/>
    <w:rsid w:val="009E1EC4"/>
    <w:rsid w:val="009E74AC"/>
    <w:rsid w:val="009E7F0B"/>
    <w:rsid w:val="00A02A20"/>
    <w:rsid w:val="00A21391"/>
    <w:rsid w:val="00A25C10"/>
    <w:rsid w:val="00A26112"/>
    <w:rsid w:val="00A27454"/>
    <w:rsid w:val="00A301C9"/>
    <w:rsid w:val="00A409D8"/>
    <w:rsid w:val="00A446A8"/>
    <w:rsid w:val="00A54222"/>
    <w:rsid w:val="00A6404B"/>
    <w:rsid w:val="00A64C22"/>
    <w:rsid w:val="00A91D65"/>
    <w:rsid w:val="00AA6741"/>
    <w:rsid w:val="00AF0D93"/>
    <w:rsid w:val="00AF19E3"/>
    <w:rsid w:val="00B10800"/>
    <w:rsid w:val="00B12F22"/>
    <w:rsid w:val="00B23584"/>
    <w:rsid w:val="00B27B57"/>
    <w:rsid w:val="00B312B9"/>
    <w:rsid w:val="00B635AC"/>
    <w:rsid w:val="00B71B55"/>
    <w:rsid w:val="00B80E59"/>
    <w:rsid w:val="00B947AD"/>
    <w:rsid w:val="00BA1A2A"/>
    <w:rsid w:val="00BA5C8A"/>
    <w:rsid w:val="00BC36DA"/>
    <w:rsid w:val="00BC5980"/>
    <w:rsid w:val="00BD627D"/>
    <w:rsid w:val="00BE1F99"/>
    <w:rsid w:val="00BF176D"/>
    <w:rsid w:val="00C104DD"/>
    <w:rsid w:val="00C10C58"/>
    <w:rsid w:val="00C11BCD"/>
    <w:rsid w:val="00C25871"/>
    <w:rsid w:val="00C31E72"/>
    <w:rsid w:val="00C50732"/>
    <w:rsid w:val="00C57A73"/>
    <w:rsid w:val="00C60D73"/>
    <w:rsid w:val="00C66463"/>
    <w:rsid w:val="00C66BA7"/>
    <w:rsid w:val="00C71B41"/>
    <w:rsid w:val="00C80209"/>
    <w:rsid w:val="00C9353B"/>
    <w:rsid w:val="00CD1BE2"/>
    <w:rsid w:val="00D05FD3"/>
    <w:rsid w:val="00D22B2E"/>
    <w:rsid w:val="00D22DA6"/>
    <w:rsid w:val="00D24378"/>
    <w:rsid w:val="00D244E8"/>
    <w:rsid w:val="00D27911"/>
    <w:rsid w:val="00D65143"/>
    <w:rsid w:val="00D7629A"/>
    <w:rsid w:val="00D91CD5"/>
    <w:rsid w:val="00DB56D6"/>
    <w:rsid w:val="00DD12F7"/>
    <w:rsid w:val="00DD1622"/>
    <w:rsid w:val="00DD1DFE"/>
    <w:rsid w:val="00DD32DE"/>
    <w:rsid w:val="00DD6259"/>
    <w:rsid w:val="00DF785B"/>
    <w:rsid w:val="00DF790C"/>
    <w:rsid w:val="00E0164C"/>
    <w:rsid w:val="00E018E5"/>
    <w:rsid w:val="00E15A5F"/>
    <w:rsid w:val="00E16C3E"/>
    <w:rsid w:val="00E179F4"/>
    <w:rsid w:val="00E21F5F"/>
    <w:rsid w:val="00E24547"/>
    <w:rsid w:val="00E313EE"/>
    <w:rsid w:val="00E44A4E"/>
    <w:rsid w:val="00E44FC8"/>
    <w:rsid w:val="00E513BD"/>
    <w:rsid w:val="00EA774D"/>
    <w:rsid w:val="00EB13FE"/>
    <w:rsid w:val="00EB19ED"/>
    <w:rsid w:val="00ED3222"/>
    <w:rsid w:val="00ED7E0F"/>
    <w:rsid w:val="00EF772E"/>
    <w:rsid w:val="00F04273"/>
    <w:rsid w:val="00F13AAF"/>
    <w:rsid w:val="00F24D19"/>
    <w:rsid w:val="00F33367"/>
    <w:rsid w:val="00F371F3"/>
    <w:rsid w:val="00F52536"/>
    <w:rsid w:val="00F654B8"/>
    <w:rsid w:val="00F73D42"/>
    <w:rsid w:val="00F8470A"/>
    <w:rsid w:val="00F93036"/>
    <w:rsid w:val="00F95C10"/>
    <w:rsid w:val="00FA034A"/>
    <w:rsid w:val="00FA42EC"/>
    <w:rsid w:val="00FA7869"/>
    <w:rsid w:val="00FA78EF"/>
    <w:rsid w:val="00FB0480"/>
    <w:rsid w:val="00FB5E42"/>
    <w:rsid w:val="00FC0695"/>
    <w:rsid w:val="00FF0601"/>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D80"/>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0800"/>
    <w:pPr>
      <w:ind w:left="720"/>
      <w:contextualSpacing/>
    </w:pPr>
  </w:style>
  <w:style w:type="paragraph" w:customStyle="1" w:styleId="Default">
    <w:name w:val="Default"/>
    <w:rsid w:val="000E341C"/>
    <w:pPr>
      <w:autoSpaceDE w:val="0"/>
      <w:autoSpaceDN w:val="0"/>
      <w:adjustRightInd w:val="0"/>
    </w:pPr>
    <w:rPr>
      <w:rFonts w:ascii="Times New Roman" w:hAnsi="Times New Roman"/>
      <w:color w:val="000000"/>
      <w:sz w:val="24"/>
      <w:szCs w:val="24"/>
      <w:lang w:val="es-ES" w:eastAsia="en-US"/>
    </w:rPr>
  </w:style>
  <w:style w:type="paragraph" w:styleId="Textodeglobo">
    <w:name w:val="Balloon Text"/>
    <w:basedOn w:val="Normal"/>
    <w:link w:val="TextodegloboCar"/>
    <w:uiPriority w:val="99"/>
    <w:semiHidden/>
    <w:unhideWhenUsed/>
    <w:rsid w:val="000929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2926"/>
    <w:rPr>
      <w:rFonts w:ascii="Tahoma" w:hAnsi="Tahoma" w:cs="Tahoma"/>
      <w:sz w:val="16"/>
      <w:szCs w:val="16"/>
      <w:lang w:val="es-ES" w:eastAsia="en-US"/>
    </w:rPr>
  </w:style>
  <w:style w:type="paragraph" w:styleId="Encabezado">
    <w:name w:val="header"/>
    <w:basedOn w:val="Normal"/>
    <w:link w:val="EncabezadoCar"/>
    <w:uiPriority w:val="99"/>
    <w:unhideWhenUsed/>
    <w:rsid w:val="005E5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AD0"/>
    <w:rPr>
      <w:sz w:val="22"/>
      <w:szCs w:val="22"/>
      <w:lang w:val="es-ES" w:eastAsia="en-US"/>
    </w:rPr>
  </w:style>
  <w:style w:type="paragraph" w:styleId="Piedepgina">
    <w:name w:val="footer"/>
    <w:basedOn w:val="Normal"/>
    <w:link w:val="PiedepginaCar"/>
    <w:uiPriority w:val="99"/>
    <w:unhideWhenUsed/>
    <w:rsid w:val="005E5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AD0"/>
    <w:rPr>
      <w:sz w:val="22"/>
      <w:szCs w:val="22"/>
      <w:lang w:val="es-ES" w:eastAsia="en-US"/>
    </w:rPr>
  </w:style>
  <w:style w:type="table" w:styleId="Tablaconcuadrcula">
    <w:name w:val="Table Grid"/>
    <w:basedOn w:val="Tablanormal"/>
    <w:uiPriority w:val="59"/>
    <w:rsid w:val="00FA786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tulo">
    <w:name w:val="Title"/>
    <w:basedOn w:val="Normal"/>
    <w:link w:val="TtuloCar"/>
    <w:qFormat/>
    <w:rsid w:val="00113473"/>
    <w:pPr>
      <w:spacing w:after="0" w:line="240" w:lineRule="auto"/>
      <w:jc w:val="center"/>
    </w:pPr>
    <w:rPr>
      <w:rFonts w:ascii="Times New Roman" w:eastAsia="Times New Roman" w:hAnsi="Times New Roman"/>
      <w:b/>
      <w:bCs/>
      <w:sz w:val="28"/>
      <w:szCs w:val="24"/>
      <w:lang w:val="es-MX" w:eastAsia="es-ES"/>
    </w:rPr>
  </w:style>
  <w:style w:type="character" w:customStyle="1" w:styleId="TtuloCar">
    <w:name w:val="Título Car"/>
    <w:basedOn w:val="Fuentedeprrafopredeter"/>
    <w:link w:val="Ttulo"/>
    <w:rsid w:val="00113473"/>
    <w:rPr>
      <w:rFonts w:ascii="Times New Roman" w:eastAsia="Times New Roman" w:hAnsi="Times New Roman"/>
      <w:b/>
      <w:bCs/>
      <w:sz w:val="28"/>
      <w:szCs w:val="24"/>
      <w:lang w:val="es-MX" w:eastAsia="es-ES"/>
    </w:rPr>
  </w:style>
  <w:style w:type="table" w:customStyle="1" w:styleId="Cuadrculaclara-nfasis11">
    <w:name w:val="Cuadrícula clara - Énfasis 11"/>
    <w:basedOn w:val="Tablanormal"/>
    <w:uiPriority w:val="62"/>
    <w:rsid w:val="00113473"/>
    <w:rPr>
      <w:lang w:val="es-ES" w:eastAsia="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osinformato">
    <w:name w:val="Plain Text"/>
    <w:basedOn w:val="Normal"/>
    <w:link w:val="TextosinformatoCar"/>
    <w:rsid w:val="00113473"/>
    <w:pPr>
      <w:spacing w:after="0" w:line="240" w:lineRule="auto"/>
    </w:pPr>
    <w:rPr>
      <w:rFonts w:ascii="Courier New" w:eastAsia="Times New Roman" w:hAnsi="Courier New"/>
      <w:sz w:val="20"/>
      <w:szCs w:val="20"/>
      <w:lang w:val="en-US" w:eastAsia="es-ES_tradnl"/>
    </w:rPr>
  </w:style>
  <w:style w:type="character" w:customStyle="1" w:styleId="TextosinformatoCar">
    <w:name w:val="Texto sin formato Car"/>
    <w:basedOn w:val="Fuentedeprrafopredeter"/>
    <w:link w:val="Textosinformato"/>
    <w:rsid w:val="00113473"/>
    <w:rPr>
      <w:rFonts w:ascii="Courier New" w:eastAsia="Times New Roman" w:hAnsi="Courier New"/>
      <w:lang w:val="en-US" w:eastAsia="es-ES_tradnl"/>
    </w:rPr>
  </w:style>
  <w:style w:type="paragraph" w:styleId="Textoindependiente">
    <w:name w:val="Body Text"/>
    <w:basedOn w:val="Normal"/>
    <w:link w:val="TextoindependienteCar"/>
    <w:uiPriority w:val="99"/>
    <w:unhideWhenUsed/>
    <w:rsid w:val="00E15A5F"/>
    <w:pPr>
      <w:spacing w:after="120"/>
    </w:pPr>
  </w:style>
  <w:style w:type="character" w:customStyle="1" w:styleId="TextoindependienteCar">
    <w:name w:val="Texto independiente Car"/>
    <w:basedOn w:val="Fuentedeprrafopredeter"/>
    <w:link w:val="Textoindependiente"/>
    <w:uiPriority w:val="99"/>
    <w:rsid w:val="00E15A5F"/>
    <w:rPr>
      <w:sz w:val="22"/>
      <w:szCs w:val="22"/>
      <w:lang w:val="es-ES" w:eastAsia="en-US"/>
    </w:rPr>
  </w:style>
  <w:style w:type="character" w:styleId="Hipervnculo">
    <w:name w:val="Hyperlink"/>
    <w:basedOn w:val="Fuentedeprrafopredeter"/>
    <w:uiPriority w:val="99"/>
    <w:semiHidden/>
    <w:unhideWhenUsed/>
    <w:rsid w:val="00727ED9"/>
    <w:rPr>
      <w:color w:val="0000FF"/>
      <w:u w:val="single"/>
    </w:rPr>
  </w:style>
  <w:style w:type="character" w:styleId="Hipervnculovisitado">
    <w:name w:val="FollowedHyperlink"/>
    <w:basedOn w:val="Fuentedeprrafopredeter"/>
    <w:uiPriority w:val="99"/>
    <w:semiHidden/>
    <w:unhideWhenUsed/>
    <w:rsid w:val="00727ED9"/>
    <w:rPr>
      <w:color w:val="800080"/>
      <w:u w:val="single"/>
    </w:rPr>
  </w:style>
  <w:style w:type="paragraph" w:customStyle="1" w:styleId="xl63">
    <w:name w:val="xl63"/>
    <w:basedOn w:val="Normal"/>
    <w:rsid w:val="00727E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4">
    <w:name w:val="xl64"/>
    <w:basedOn w:val="Normal"/>
    <w:rsid w:val="00727ED9"/>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5">
    <w:name w:val="xl65"/>
    <w:basedOn w:val="Normal"/>
    <w:rsid w:val="00727ED9"/>
    <w:pPr>
      <w:pBdr>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6">
    <w:name w:val="xl66"/>
    <w:basedOn w:val="Normal"/>
    <w:rsid w:val="00727ED9"/>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7">
    <w:name w:val="xl67"/>
    <w:basedOn w:val="Normal"/>
    <w:rsid w:val="00727ED9"/>
    <w:pPr>
      <w:pBdr>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8">
    <w:name w:val="xl68"/>
    <w:basedOn w:val="Normal"/>
    <w:rsid w:val="00727ED9"/>
    <w:pPr>
      <w:pBdr>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69">
    <w:name w:val="xl69"/>
    <w:basedOn w:val="Normal"/>
    <w:rsid w:val="00727ED9"/>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70">
    <w:name w:val="xl70"/>
    <w:basedOn w:val="Normal"/>
    <w:rsid w:val="00727ED9"/>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sz w:val="24"/>
      <w:szCs w:val="24"/>
      <w:lang w:val="es-CL" w:eastAsia="es-CL"/>
    </w:rPr>
  </w:style>
  <w:style w:type="paragraph" w:customStyle="1" w:styleId="xl71">
    <w:name w:val="xl71"/>
    <w:basedOn w:val="Normal"/>
    <w:rsid w:val="00727ED9"/>
    <w:pPr>
      <w:pBdr>
        <w:top w:val="single" w:sz="4" w:space="0" w:color="auto"/>
        <w:left w:val="single" w:sz="8"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2">
    <w:name w:val="xl72"/>
    <w:basedOn w:val="Normal"/>
    <w:rsid w:val="00727ED9"/>
    <w:pPr>
      <w:pBdr>
        <w:top w:val="single" w:sz="4" w:space="0" w:color="auto"/>
        <w:left w:val="single" w:sz="4" w:space="0" w:color="auto"/>
        <w:bottom w:val="single" w:sz="8"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3">
    <w:name w:val="xl73"/>
    <w:basedOn w:val="Normal"/>
    <w:rsid w:val="00727ED9"/>
    <w:pPr>
      <w:pBdr>
        <w:top w:val="single" w:sz="4" w:space="0" w:color="auto"/>
        <w:left w:val="single" w:sz="4" w:space="0" w:color="auto"/>
        <w:bottom w:val="single" w:sz="8"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4">
    <w:name w:val="xl74"/>
    <w:basedOn w:val="Normal"/>
    <w:rsid w:val="00727ED9"/>
    <w:pPr>
      <w:pBdr>
        <w:top w:val="single" w:sz="8" w:space="0" w:color="auto"/>
        <w:left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sz w:val="24"/>
      <w:szCs w:val="24"/>
      <w:lang w:val="es-CL" w:eastAsia="es-CL"/>
    </w:rPr>
  </w:style>
  <w:style w:type="paragraph" w:customStyle="1" w:styleId="xl75">
    <w:name w:val="xl75"/>
    <w:basedOn w:val="Normal"/>
    <w:rsid w:val="00727ED9"/>
    <w:pPr>
      <w:pBdr>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sz w:val="24"/>
      <w:szCs w:val="24"/>
      <w:lang w:val="es-CL" w:eastAsia="es-CL"/>
    </w:rPr>
  </w:style>
  <w:style w:type="paragraph" w:customStyle="1" w:styleId="xl76">
    <w:name w:val="xl76"/>
    <w:basedOn w:val="Normal"/>
    <w:rsid w:val="00727ED9"/>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7">
    <w:name w:val="xl77"/>
    <w:basedOn w:val="Normal"/>
    <w:rsid w:val="00727ED9"/>
    <w:pPr>
      <w:pBdr>
        <w:top w:val="single" w:sz="8"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 w:type="paragraph" w:customStyle="1" w:styleId="xl78">
    <w:name w:val="xl78"/>
    <w:basedOn w:val="Normal"/>
    <w:rsid w:val="00727ED9"/>
    <w:pPr>
      <w:pBdr>
        <w:top w:val="single" w:sz="8"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sz w:val="20"/>
      <w:szCs w:val="20"/>
      <w:lang w:val="es-C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8717764">
      <w:bodyDiv w:val="1"/>
      <w:marLeft w:val="0"/>
      <w:marRight w:val="0"/>
      <w:marTop w:val="0"/>
      <w:marBottom w:val="0"/>
      <w:divBdr>
        <w:top w:val="none" w:sz="0" w:space="0" w:color="auto"/>
        <w:left w:val="none" w:sz="0" w:space="0" w:color="auto"/>
        <w:bottom w:val="none" w:sz="0" w:space="0" w:color="auto"/>
        <w:right w:val="none" w:sz="0" w:space="0" w:color="auto"/>
      </w:divBdr>
      <w:divsChild>
        <w:div w:id="1839416570">
          <w:marLeft w:val="547"/>
          <w:marRight w:val="0"/>
          <w:marTop w:val="0"/>
          <w:marBottom w:val="0"/>
          <w:divBdr>
            <w:top w:val="none" w:sz="0" w:space="0" w:color="auto"/>
            <w:left w:val="none" w:sz="0" w:space="0" w:color="auto"/>
            <w:bottom w:val="none" w:sz="0" w:space="0" w:color="auto"/>
            <w:right w:val="none" w:sz="0" w:space="0" w:color="auto"/>
          </w:divBdr>
        </w:div>
        <w:div w:id="1273975504">
          <w:marLeft w:val="547"/>
          <w:marRight w:val="0"/>
          <w:marTop w:val="0"/>
          <w:marBottom w:val="0"/>
          <w:divBdr>
            <w:top w:val="none" w:sz="0" w:space="0" w:color="auto"/>
            <w:left w:val="none" w:sz="0" w:space="0" w:color="auto"/>
            <w:bottom w:val="none" w:sz="0" w:space="0" w:color="auto"/>
            <w:right w:val="none" w:sz="0" w:space="0" w:color="auto"/>
          </w:divBdr>
        </w:div>
        <w:div w:id="485510129">
          <w:marLeft w:val="547"/>
          <w:marRight w:val="0"/>
          <w:marTop w:val="0"/>
          <w:marBottom w:val="0"/>
          <w:divBdr>
            <w:top w:val="none" w:sz="0" w:space="0" w:color="auto"/>
            <w:left w:val="none" w:sz="0" w:space="0" w:color="auto"/>
            <w:bottom w:val="none" w:sz="0" w:space="0" w:color="auto"/>
            <w:right w:val="none" w:sz="0" w:space="0" w:color="auto"/>
          </w:divBdr>
        </w:div>
      </w:divsChild>
    </w:div>
    <w:div w:id="302855653">
      <w:bodyDiv w:val="1"/>
      <w:marLeft w:val="0"/>
      <w:marRight w:val="0"/>
      <w:marTop w:val="0"/>
      <w:marBottom w:val="0"/>
      <w:divBdr>
        <w:top w:val="none" w:sz="0" w:space="0" w:color="auto"/>
        <w:left w:val="none" w:sz="0" w:space="0" w:color="auto"/>
        <w:bottom w:val="none" w:sz="0" w:space="0" w:color="auto"/>
        <w:right w:val="none" w:sz="0" w:space="0" w:color="auto"/>
      </w:divBdr>
    </w:div>
    <w:div w:id="758214597">
      <w:bodyDiv w:val="1"/>
      <w:marLeft w:val="0"/>
      <w:marRight w:val="0"/>
      <w:marTop w:val="0"/>
      <w:marBottom w:val="0"/>
      <w:divBdr>
        <w:top w:val="none" w:sz="0" w:space="0" w:color="auto"/>
        <w:left w:val="none" w:sz="0" w:space="0" w:color="auto"/>
        <w:bottom w:val="none" w:sz="0" w:space="0" w:color="auto"/>
        <w:right w:val="none" w:sz="0" w:space="0" w:color="auto"/>
      </w:divBdr>
      <w:divsChild>
        <w:div w:id="1567060194">
          <w:marLeft w:val="547"/>
          <w:marRight w:val="0"/>
          <w:marTop w:val="0"/>
          <w:marBottom w:val="0"/>
          <w:divBdr>
            <w:top w:val="none" w:sz="0" w:space="0" w:color="auto"/>
            <w:left w:val="none" w:sz="0" w:space="0" w:color="auto"/>
            <w:bottom w:val="none" w:sz="0" w:space="0" w:color="auto"/>
            <w:right w:val="none" w:sz="0" w:space="0" w:color="auto"/>
          </w:divBdr>
        </w:div>
      </w:divsChild>
    </w:div>
    <w:div w:id="978145778">
      <w:bodyDiv w:val="1"/>
      <w:marLeft w:val="0"/>
      <w:marRight w:val="0"/>
      <w:marTop w:val="0"/>
      <w:marBottom w:val="0"/>
      <w:divBdr>
        <w:top w:val="none" w:sz="0" w:space="0" w:color="auto"/>
        <w:left w:val="none" w:sz="0" w:space="0" w:color="auto"/>
        <w:bottom w:val="none" w:sz="0" w:space="0" w:color="auto"/>
        <w:right w:val="none" w:sz="0" w:space="0" w:color="auto"/>
      </w:divBdr>
      <w:divsChild>
        <w:div w:id="1148790521">
          <w:marLeft w:val="547"/>
          <w:marRight w:val="0"/>
          <w:marTop w:val="0"/>
          <w:marBottom w:val="0"/>
          <w:divBdr>
            <w:top w:val="none" w:sz="0" w:space="0" w:color="auto"/>
            <w:left w:val="none" w:sz="0" w:space="0" w:color="auto"/>
            <w:bottom w:val="none" w:sz="0" w:space="0" w:color="auto"/>
            <w:right w:val="none" w:sz="0" w:space="0" w:color="auto"/>
          </w:divBdr>
        </w:div>
      </w:divsChild>
    </w:div>
    <w:div w:id="1259023717">
      <w:bodyDiv w:val="1"/>
      <w:marLeft w:val="0"/>
      <w:marRight w:val="0"/>
      <w:marTop w:val="0"/>
      <w:marBottom w:val="0"/>
      <w:divBdr>
        <w:top w:val="none" w:sz="0" w:space="0" w:color="auto"/>
        <w:left w:val="none" w:sz="0" w:space="0" w:color="auto"/>
        <w:bottom w:val="none" w:sz="0" w:space="0" w:color="auto"/>
        <w:right w:val="none" w:sz="0" w:space="0" w:color="auto"/>
      </w:divBdr>
      <w:divsChild>
        <w:div w:id="340354682">
          <w:marLeft w:val="547"/>
          <w:marRight w:val="0"/>
          <w:marTop w:val="0"/>
          <w:marBottom w:val="0"/>
          <w:divBdr>
            <w:top w:val="none" w:sz="0" w:space="0" w:color="auto"/>
            <w:left w:val="none" w:sz="0" w:space="0" w:color="auto"/>
            <w:bottom w:val="none" w:sz="0" w:space="0" w:color="auto"/>
            <w:right w:val="none" w:sz="0" w:space="0" w:color="auto"/>
          </w:divBdr>
        </w:div>
        <w:div w:id="468475816">
          <w:marLeft w:val="1166"/>
          <w:marRight w:val="0"/>
          <w:marTop w:val="0"/>
          <w:marBottom w:val="0"/>
          <w:divBdr>
            <w:top w:val="none" w:sz="0" w:space="0" w:color="auto"/>
            <w:left w:val="none" w:sz="0" w:space="0" w:color="auto"/>
            <w:bottom w:val="none" w:sz="0" w:space="0" w:color="auto"/>
            <w:right w:val="none" w:sz="0" w:space="0" w:color="auto"/>
          </w:divBdr>
        </w:div>
      </w:divsChild>
    </w:div>
    <w:div w:id="1870600273">
      <w:bodyDiv w:val="1"/>
      <w:marLeft w:val="0"/>
      <w:marRight w:val="0"/>
      <w:marTop w:val="0"/>
      <w:marBottom w:val="0"/>
      <w:divBdr>
        <w:top w:val="none" w:sz="0" w:space="0" w:color="auto"/>
        <w:left w:val="none" w:sz="0" w:space="0" w:color="auto"/>
        <w:bottom w:val="none" w:sz="0" w:space="0" w:color="auto"/>
        <w:right w:val="none" w:sz="0" w:space="0" w:color="auto"/>
      </w:divBdr>
      <w:divsChild>
        <w:div w:id="1644506517">
          <w:marLeft w:val="547"/>
          <w:marRight w:val="0"/>
          <w:marTop w:val="0"/>
          <w:marBottom w:val="0"/>
          <w:divBdr>
            <w:top w:val="none" w:sz="0" w:space="0" w:color="auto"/>
            <w:left w:val="none" w:sz="0" w:space="0" w:color="auto"/>
            <w:bottom w:val="none" w:sz="0" w:space="0" w:color="auto"/>
            <w:right w:val="none" w:sz="0" w:space="0" w:color="auto"/>
          </w:divBdr>
        </w:div>
        <w:div w:id="1292008054">
          <w:marLeft w:val="547"/>
          <w:marRight w:val="0"/>
          <w:marTop w:val="0"/>
          <w:marBottom w:val="0"/>
          <w:divBdr>
            <w:top w:val="none" w:sz="0" w:space="0" w:color="auto"/>
            <w:left w:val="none" w:sz="0" w:space="0" w:color="auto"/>
            <w:bottom w:val="none" w:sz="0" w:space="0" w:color="auto"/>
            <w:right w:val="none" w:sz="0" w:space="0" w:color="auto"/>
          </w:divBdr>
        </w:div>
        <w:div w:id="952396550">
          <w:marLeft w:val="547"/>
          <w:marRight w:val="0"/>
          <w:marTop w:val="0"/>
          <w:marBottom w:val="0"/>
          <w:divBdr>
            <w:top w:val="none" w:sz="0" w:space="0" w:color="auto"/>
            <w:left w:val="none" w:sz="0" w:space="0" w:color="auto"/>
            <w:bottom w:val="none" w:sz="0" w:space="0" w:color="auto"/>
            <w:right w:val="none" w:sz="0" w:space="0" w:color="auto"/>
          </w:divBdr>
        </w:div>
      </w:divsChild>
    </w:div>
    <w:div w:id="18758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A3FB31-4991-444D-A81C-0248C1DD88DC}" type="doc">
      <dgm:prSet loTypeId="urn:microsoft.com/office/officeart/2005/8/layout/vList4#23" loCatId="list" qsTypeId="urn:microsoft.com/office/officeart/2005/8/quickstyle/simple1" qsCatId="simple" csTypeId="urn:microsoft.com/office/officeart/2005/8/colors/accent1_2" csCatId="accent1" phldr="1"/>
      <dgm:spPr/>
      <dgm:t>
        <a:bodyPr/>
        <a:lstStyle/>
        <a:p>
          <a:endParaRPr lang="es-CL"/>
        </a:p>
      </dgm:t>
    </dgm:pt>
    <dgm:pt modelId="{C1EAD699-C332-4768-9340-40BA75436597}">
      <dgm:prSet phldrT="[Texto]" custT="1"/>
      <dgm:spPr>
        <a:solidFill>
          <a:schemeClr val="bg1"/>
        </a:solidFill>
      </dgm:spPr>
      <dgm:t>
        <a:bodyPr/>
        <a:lstStyle/>
        <a:p>
          <a:r>
            <a:rPr lang="es-CL">
              <a:solidFill>
                <a:schemeClr val="tx1"/>
              </a:solidFill>
            </a:rPr>
            <a:t>INPUT (INSUMOS PARA LA AUTOEVALUACIÓN)</a:t>
          </a:r>
        </a:p>
        <a:p>
          <a:r>
            <a:rPr lang="es-CL" sz="1100">
              <a:solidFill>
                <a:schemeClr val="tx1"/>
              </a:solidFill>
            </a:rPr>
            <a:t> I. Desafios propios de la unidad que quedaron pendietes en el ciclo de calidad del año 2012.</a:t>
          </a:r>
        </a:p>
        <a:p>
          <a:r>
            <a:rPr lang="es-CL" sz="1100">
              <a:solidFill>
                <a:schemeClr val="tx1"/>
              </a:solidFill>
              <a:latin typeface="+mn-lt"/>
            </a:rPr>
            <a:t>+II. </a:t>
          </a:r>
          <a:r>
            <a:rPr lang="es-CL" sz="1100">
              <a:solidFill>
                <a:schemeClr val="tx1"/>
              </a:solidFill>
            </a:rPr>
            <a:t>Planes de mejora del informe de autoevaluación institucional 2011, de los que es responsable. </a:t>
          </a:r>
        </a:p>
        <a:p>
          <a:r>
            <a:rPr lang="es-CL" sz="1100">
              <a:solidFill>
                <a:schemeClr val="tx1"/>
              </a:solidFill>
              <a:latin typeface="+mn-lt"/>
            </a:rPr>
            <a:t>+III. </a:t>
          </a:r>
          <a:r>
            <a:rPr lang="es-CL" sz="1100">
              <a:solidFill>
                <a:schemeClr val="tx1"/>
              </a:solidFill>
            </a:rPr>
            <a:t>Metas del cuadro de mando integral donde figura como responsable de estrategia o como fuente de información.</a:t>
          </a:r>
        </a:p>
        <a:p>
          <a:r>
            <a:rPr lang="es-CL" sz="1100">
              <a:solidFill>
                <a:schemeClr val="tx1"/>
              </a:solidFill>
              <a:latin typeface="+mn-lt"/>
            </a:rPr>
            <a:t>+ IV. A</a:t>
          </a:r>
          <a:r>
            <a:rPr lang="es-CL" sz="1100">
              <a:solidFill>
                <a:schemeClr val="tx1"/>
              </a:solidFill>
            </a:rPr>
            <a:t>spectos transversales de las unidades.</a:t>
          </a:r>
        </a:p>
        <a:p>
          <a:r>
            <a:rPr lang="es-CL" sz="1100">
              <a:solidFill>
                <a:schemeClr val="tx1"/>
              </a:solidFill>
              <a:latin typeface="+mn-lt"/>
            </a:rPr>
            <a:t>+V. Recomendaciones de la AAA, acreditación 2012</a:t>
          </a:r>
          <a:endParaRPr lang="es-CL">
            <a:solidFill>
              <a:schemeClr val="tx1"/>
            </a:solidFill>
          </a:endParaRPr>
        </a:p>
      </dgm:t>
    </dgm:pt>
    <dgm:pt modelId="{6CC643E5-8737-43C7-8F24-3A93231E85BD}" type="parTrans" cxnId="{84D98094-B5E0-46F7-A786-93E3DBCB60B7}">
      <dgm:prSet/>
      <dgm:spPr/>
      <dgm:t>
        <a:bodyPr/>
        <a:lstStyle/>
        <a:p>
          <a:endParaRPr lang="es-CL"/>
        </a:p>
      </dgm:t>
    </dgm:pt>
    <dgm:pt modelId="{F7133EAB-F0D3-41FF-ABAF-85C1D193C0DE}" type="sibTrans" cxnId="{84D98094-B5E0-46F7-A786-93E3DBCB60B7}">
      <dgm:prSet/>
      <dgm:spPr/>
      <dgm:t>
        <a:bodyPr/>
        <a:lstStyle/>
        <a:p>
          <a:endParaRPr lang="es-CL"/>
        </a:p>
      </dgm:t>
    </dgm:pt>
    <dgm:pt modelId="{7D736F56-5E7C-4165-A439-DB85FF57B667}">
      <dgm:prSet phldrT="[Texto]" custT="1"/>
      <dgm:spPr>
        <a:solidFill>
          <a:schemeClr val="bg1"/>
        </a:solidFill>
      </dgm:spPr>
      <dgm:t>
        <a:bodyPr/>
        <a:lstStyle/>
        <a:p>
          <a:r>
            <a:rPr lang="es-CL" sz="1800">
              <a:solidFill>
                <a:schemeClr val="tx1"/>
              </a:solidFill>
            </a:rPr>
            <a:t>PROCESO</a:t>
          </a:r>
        </a:p>
        <a:p>
          <a:r>
            <a:rPr lang="es-CL" sz="1100">
              <a:solidFill>
                <a:schemeClr val="tx1"/>
              </a:solidFill>
            </a:rPr>
            <a:t>VI. Análisis FODA (</a:t>
          </a:r>
          <a:r>
            <a:rPr lang="es-CL" sz="1100" b="0">
              <a:solidFill>
                <a:schemeClr val="tx1"/>
              </a:solidFill>
            </a:rPr>
            <a:t>Considerando lo consignado en  los puntos anteriores), recuerde enumerar las debilidades para hacer un seguimiento ordenado.</a:t>
          </a:r>
          <a:endParaRPr lang="es-CL" sz="1800">
            <a:solidFill>
              <a:schemeClr val="tx1"/>
            </a:solidFill>
          </a:endParaRPr>
        </a:p>
      </dgm:t>
    </dgm:pt>
    <dgm:pt modelId="{A9DA63E6-9138-4B41-8A8E-2709C39FFBFC}" type="parTrans" cxnId="{BF6F84BA-E52D-4516-B632-BD1EA7591ECC}">
      <dgm:prSet/>
      <dgm:spPr/>
      <dgm:t>
        <a:bodyPr/>
        <a:lstStyle/>
        <a:p>
          <a:endParaRPr lang="es-CL"/>
        </a:p>
      </dgm:t>
    </dgm:pt>
    <dgm:pt modelId="{FF3BAF46-32FF-48DC-BF24-7BC27035031B}" type="sibTrans" cxnId="{BF6F84BA-E52D-4516-B632-BD1EA7591ECC}">
      <dgm:prSet/>
      <dgm:spPr/>
      <dgm:t>
        <a:bodyPr/>
        <a:lstStyle/>
        <a:p>
          <a:endParaRPr lang="es-CL"/>
        </a:p>
      </dgm:t>
    </dgm:pt>
    <dgm:pt modelId="{F9C1ABE1-9CC1-4B98-9F18-448C386F07BB}">
      <dgm:prSet phldrT="[Texto]" custT="1"/>
      <dgm:spPr>
        <a:solidFill>
          <a:schemeClr val="bg1"/>
        </a:solidFill>
      </dgm:spPr>
      <dgm:t>
        <a:bodyPr/>
        <a:lstStyle/>
        <a:p>
          <a:r>
            <a:rPr lang="es-CL">
              <a:solidFill>
                <a:schemeClr val="tx1"/>
              </a:solidFill>
            </a:rPr>
            <a:t>OUTPUT</a:t>
          </a:r>
        </a:p>
        <a:p>
          <a:r>
            <a:rPr lang="es-CL" sz="1100">
              <a:solidFill>
                <a:schemeClr val="tx1"/>
              </a:solidFill>
            </a:rPr>
            <a:t>VII. Plan de trabajo 2013 de la Vicerrectoría (se alimenta de las Debilidades del FODA+ Desafios propios de la unidad)</a:t>
          </a:r>
        </a:p>
        <a:p>
          <a:r>
            <a:rPr lang="es-CL" sz="1100">
              <a:solidFill>
                <a:schemeClr val="tx1"/>
              </a:solidFill>
            </a:rPr>
            <a:t>VIII. Seguimiento trimestral  del plan de trabajo.</a:t>
          </a:r>
          <a:endParaRPr lang="es-CL">
            <a:solidFill>
              <a:schemeClr val="tx1"/>
            </a:solidFill>
          </a:endParaRPr>
        </a:p>
      </dgm:t>
    </dgm:pt>
    <dgm:pt modelId="{B32F7F75-3D79-4EAE-AD5B-8005528D2248}" type="parTrans" cxnId="{753065D2-70E0-4B2C-A861-7D7920DAEFCE}">
      <dgm:prSet/>
      <dgm:spPr/>
      <dgm:t>
        <a:bodyPr/>
        <a:lstStyle/>
        <a:p>
          <a:endParaRPr lang="es-CL"/>
        </a:p>
      </dgm:t>
    </dgm:pt>
    <dgm:pt modelId="{A129AA48-027F-43F3-9CEF-6FD01A762455}" type="sibTrans" cxnId="{753065D2-70E0-4B2C-A861-7D7920DAEFCE}">
      <dgm:prSet/>
      <dgm:spPr/>
      <dgm:t>
        <a:bodyPr/>
        <a:lstStyle/>
        <a:p>
          <a:endParaRPr lang="es-CL"/>
        </a:p>
      </dgm:t>
    </dgm:pt>
    <dgm:pt modelId="{9AB012B8-2013-450E-9838-0C28222136BD}">
      <dgm:prSet phldrT="[Texto]"/>
      <dgm:spPr>
        <a:solidFill>
          <a:schemeClr val="bg1"/>
        </a:solidFill>
      </dgm:spPr>
      <dgm:t>
        <a:bodyPr/>
        <a:lstStyle/>
        <a:p>
          <a:endParaRPr lang="es-CL" sz="1000"/>
        </a:p>
      </dgm:t>
    </dgm:pt>
    <dgm:pt modelId="{1472DF08-E040-4499-A4ED-7B5526126638}" type="parTrans" cxnId="{69964664-74FD-4E00-8C87-D8D391B2C0CD}">
      <dgm:prSet/>
      <dgm:spPr/>
      <dgm:t>
        <a:bodyPr/>
        <a:lstStyle/>
        <a:p>
          <a:endParaRPr lang="es-CL"/>
        </a:p>
      </dgm:t>
    </dgm:pt>
    <dgm:pt modelId="{F533E724-ADC0-4D24-86C1-590715E82975}" type="sibTrans" cxnId="{69964664-74FD-4E00-8C87-D8D391B2C0CD}">
      <dgm:prSet/>
      <dgm:spPr/>
      <dgm:t>
        <a:bodyPr/>
        <a:lstStyle/>
        <a:p>
          <a:endParaRPr lang="es-CL"/>
        </a:p>
      </dgm:t>
    </dgm:pt>
    <dgm:pt modelId="{99B4252B-8A91-4748-9825-EE88056880A2}" type="pres">
      <dgm:prSet presAssocID="{6AA3FB31-4991-444D-A81C-0248C1DD88DC}" presName="linear" presStyleCnt="0">
        <dgm:presLayoutVars>
          <dgm:dir/>
          <dgm:resizeHandles val="exact"/>
        </dgm:presLayoutVars>
      </dgm:prSet>
      <dgm:spPr/>
      <dgm:t>
        <a:bodyPr/>
        <a:lstStyle/>
        <a:p>
          <a:endParaRPr lang="es-CL"/>
        </a:p>
      </dgm:t>
    </dgm:pt>
    <dgm:pt modelId="{18D71F07-69E2-4CBD-9C2B-B76CB06075E4}" type="pres">
      <dgm:prSet presAssocID="{C1EAD699-C332-4768-9340-40BA75436597}" presName="comp" presStyleCnt="0"/>
      <dgm:spPr/>
    </dgm:pt>
    <dgm:pt modelId="{91D06AA7-979D-43BF-B212-107FACA35ABA}" type="pres">
      <dgm:prSet presAssocID="{C1EAD699-C332-4768-9340-40BA75436597}" presName="box" presStyleLbl="node1" presStyleIdx="0" presStyleCnt="3" custScaleY="158187"/>
      <dgm:spPr/>
      <dgm:t>
        <a:bodyPr/>
        <a:lstStyle/>
        <a:p>
          <a:endParaRPr lang="es-CL"/>
        </a:p>
      </dgm:t>
    </dgm:pt>
    <dgm:pt modelId="{35BD51C7-13ED-46EC-99EB-69C6A5C7F517}" type="pres">
      <dgm:prSet presAssocID="{C1EAD699-C332-4768-9340-40BA75436597}" presName="img" presStyleLbl="fgImgPlace1" presStyleIdx="0" presStyleCnt="3" custScaleY="204850"/>
      <dgm:spPr>
        <a:blipFill>
          <a:blip xmlns:r="http://schemas.openxmlformats.org/officeDocument/2006/relationships" r:embed="rId1" cstate="print">
            <a:extLst>
              <a:ext uri="{28A0092B-C50C-407E-A947-70E740481C1C}">
                <a14:useLocalDpi xmlns:a14="http://schemas.microsoft.com/office/drawing/2010/main" xmlns="" val="0"/>
              </a:ext>
            </a:extLst>
          </a:blip>
          <a:srcRect/>
          <a:stretch>
            <a:fillRect t="-11000" b="-11000"/>
          </a:stretch>
        </a:blipFill>
      </dgm:spPr>
      <dgm:t>
        <a:bodyPr/>
        <a:lstStyle/>
        <a:p>
          <a:endParaRPr lang="es-CL"/>
        </a:p>
      </dgm:t>
    </dgm:pt>
    <dgm:pt modelId="{E6F352DB-CD87-4918-9AD7-E42C47D5DCDD}" type="pres">
      <dgm:prSet presAssocID="{C1EAD699-C332-4768-9340-40BA75436597}" presName="text" presStyleLbl="node1" presStyleIdx="0" presStyleCnt="3">
        <dgm:presLayoutVars>
          <dgm:bulletEnabled val="1"/>
        </dgm:presLayoutVars>
      </dgm:prSet>
      <dgm:spPr/>
      <dgm:t>
        <a:bodyPr/>
        <a:lstStyle/>
        <a:p>
          <a:endParaRPr lang="es-CL"/>
        </a:p>
      </dgm:t>
    </dgm:pt>
    <dgm:pt modelId="{25D340C1-1622-45D0-80D0-BE9A0913DD9F}" type="pres">
      <dgm:prSet presAssocID="{F7133EAB-F0D3-41FF-ABAF-85C1D193C0DE}" presName="spacer" presStyleCnt="0"/>
      <dgm:spPr/>
    </dgm:pt>
    <dgm:pt modelId="{BA1BFBF2-4F25-435A-8168-D27DD89DBDA9}" type="pres">
      <dgm:prSet presAssocID="{7D736F56-5E7C-4165-A439-DB85FF57B667}" presName="comp" presStyleCnt="0"/>
      <dgm:spPr/>
    </dgm:pt>
    <dgm:pt modelId="{881537AB-96C8-465C-B9F2-F14F4D5B2C60}" type="pres">
      <dgm:prSet presAssocID="{7D736F56-5E7C-4165-A439-DB85FF57B667}" presName="box" presStyleLbl="node1" presStyleIdx="1" presStyleCnt="3" custScaleY="134444"/>
      <dgm:spPr/>
      <dgm:t>
        <a:bodyPr/>
        <a:lstStyle/>
        <a:p>
          <a:endParaRPr lang="es-CL"/>
        </a:p>
      </dgm:t>
    </dgm:pt>
    <dgm:pt modelId="{4FA255E2-8701-4F4E-995A-B6AF0629C9A7}" type="pres">
      <dgm:prSet presAssocID="{7D736F56-5E7C-4165-A439-DB85FF57B667}" presName="img" presStyleLbl="fgImgPlace1" presStyleIdx="1" presStyleCnt="3" custScaleY="190114"/>
      <dgm:spPr>
        <a:blipFill>
          <a:blip xmlns:r="http://schemas.openxmlformats.org/officeDocument/2006/relationships" r:embed="rId2">
            <a:extLst>
              <a:ext uri="{28A0092B-C50C-407E-A947-70E740481C1C}">
                <a14:useLocalDpi xmlns:a14="http://schemas.microsoft.com/office/drawing/2010/main" xmlns="" val="0"/>
              </a:ext>
            </a:extLst>
          </a:blip>
          <a:srcRect/>
          <a:stretch>
            <a:fillRect t="-7000" b="-7000"/>
          </a:stretch>
        </a:blipFill>
      </dgm:spPr>
      <dgm:t>
        <a:bodyPr/>
        <a:lstStyle/>
        <a:p>
          <a:endParaRPr lang="es-CL"/>
        </a:p>
      </dgm:t>
    </dgm:pt>
    <dgm:pt modelId="{0F1D83A8-E96B-4ED1-86DB-8974815ECD30}" type="pres">
      <dgm:prSet presAssocID="{7D736F56-5E7C-4165-A439-DB85FF57B667}" presName="text" presStyleLbl="node1" presStyleIdx="1" presStyleCnt="3">
        <dgm:presLayoutVars>
          <dgm:bulletEnabled val="1"/>
        </dgm:presLayoutVars>
      </dgm:prSet>
      <dgm:spPr/>
      <dgm:t>
        <a:bodyPr/>
        <a:lstStyle/>
        <a:p>
          <a:endParaRPr lang="es-CL"/>
        </a:p>
      </dgm:t>
    </dgm:pt>
    <dgm:pt modelId="{D747FC36-A6F5-4493-8FCA-3E90F496E8C8}" type="pres">
      <dgm:prSet presAssocID="{FF3BAF46-32FF-48DC-BF24-7BC27035031B}" presName="spacer" presStyleCnt="0"/>
      <dgm:spPr/>
    </dgm:pt>
    <dgm:pt modelId="{93142622-88A7-4214-9224-299B0A579FEF}" type="pres">
      <dgm:prSet presAssocID="{F9C1ABE1-9CC1-4B98-9F18-448C386F07BB}" presName="comp" presStyleCnt="0"/>
      <dgm:spPr/>
    </dgm:pt>
    <dgm:pt modelId="{D7C1CED6-C28A-44AA-A56E-8BF9F93A5C63}" type="pres">
      <dgm:prSet presAssocID="{F9C1ABE1-9CC1-4B98-9F18-448C386F07BB}" presName="box" presStyleLbl="node1" presStyleIdx="2" presStyleCnt="3" custScaleY="127136"/>
      <dgm:spPr/>
      <dgm:t>
        <a:bodyPr/>
        <a:lstStyle/>
        <a:p>
          <a:endParaRPr lang="es-CL"/>
        </a:p>
      </dgm:t>
    </dgm:pt>
    <dgm:pt modelId="{2696C48F-B82C-47DA-BF9F-BEF13567D525}" type="pres">
      <dgm:prSet presAssocID="{F9C1ABE1-9CC1-4B98-9F18-448C386F07BB}" presName="img" presStyleLbl="fgImgPlace1" presStyleIdx="2" presStyleCnt="3" custScaleX="93963" custScaleY="180632"/>
      <dgm:spPr>
        <a:blipFill>
          <a:blip xmlns:r="http://schemas.openxmlformats.org/officeDocument/2006/relationships" r:embed="rId3">
            <a:extLst>
              <a:ext uri="{28A0092B-C50C-407E-A947-70E740481C1C}">
                <a14:useLocalDpi xmlns:a14="http://schemas.microsoft.com/office/drawing/2010/main" xmlns="" val="0"/>
              </a:ext>
            </a:extLst>
          </a:blip>
          <a:srcRect/>
          <a:stretch>
            <a:fillRect l="-8000" r="-8000"/>
          </a:stretch>
        </a:blipFill>
      </dgm:spPr>
      <dgm:t>
        <a:bodyPr/>
        <a:lstStyle/>
        <a:p>
          <a:endParaRPr lang="es-CL"/>
        </a:p>
      </dgm:t>
    </dgm:pt>
    <dgm:pt modelId="{9AEAC8AE-0E2F-4013-B60E-3514410A1D49}" type="pres">
      <dgm:prSet presAssocID="{F9C1ABE1-9CC1-4B98-9F18-448C386F07BB}" presName="text" presStyleLbl="node1" presStyleIdx="2" presStyleCnt="3">
        <dgm:presLayoutVars>
          <dgm:bulletEnabled val="1"/>
        </dgm:presLayoutVars>
      </dgm:prSet>
      <dgm:spPr/>
      <dgm:t>
        <a:bodyPr/>
        <a:lstStyle/>
        <a:p>
          <a:endParaRPr lang="es-CL"/>
        </a:p>
      </dgm:t>
    </dgm:pt>
  </dgm:ptLst>
  <dgm:cxnLst>
    <dgm:cxn modelId="{BF6F84BA-E52D-4516-B632-BD1EA7591ECC}" srcId="{6AA3FB31-4991-444D-A81C-0248C1DD88DC}" destId="{7D736F56-5E7C-4165-A439-DB85FF57B667}" srcOrd="1" destOrd="0" parTransId="{A9DA63E6-9138-4B41-8A8E-2709C39FFBFC}" sibTransId="{FF3BAF46-32FF-48DC-BF24-7BC27035031B}"/>
    <dgm:cxn modelId="{E95B6D6A-5DF1-4AE2-8569-8870DE9BFF41}" type="presOf" srcId="{9AB012B8-2013-450E-9838-0C28222136BD}" destId="{91D06AA7-979D-43BF-B212-107FACA35ABA}" srcOrd="0" destOrd="1" presId="urn:microsoft.com/office/officeart/2005/8/layout/vList4#23"/>
    <dgm:cxn modelId="{7FEE5FC7-429B-490D-9B3A-ABF961DD8894}" type="presOf" srcId="{F9C1ABE1-9CC1-4B98-9F18-448C386F07BB}" destId="{D7C1CED6-C28A-44AA-A56E-8BF9F93A5C63}" srcOrd="0" destOrd="0" presId="urn:microsoft.com/office/officeart/2005/8/layout/vList4#23"/>
    <dgm:cxn modelId="{8772CD8F-3327-44BA-8A3F-BF19A0ECDECC}" type="presOf" srcId="{6AA3FB31-4991-444D-A81C-0248C1DD88DC}" destId="{99B4252B-8A91-4748-9825-EE88056880A2}" srcOrd="0" destOrd="0" presId="urn:microsoft.com/office/officeart/2005/8/layout/vList4#23"/>
    <dgm:cxn modelId="{69964664-74FD-4E00-8C87-D8D391B2C0CD}" srcId="{C1EAD699-C332-4768-9340-40BA75436597}" destId="{9AB012B8-2013-450E-9838-0C28222136BD}" srcOrd="0" destOrd="0" parTransId="{1472DF08-E040-4499-A4ED-7B5526126638}" sibTransId="{F533E724-ADC0-4D24-86C1-590715E82975}"/>
    <dgm:cxn modelId="{753065D2-70E0-4B2C-A861-7D7920DAEFCE}" srcId="{6AA3FB31-4991-444D-A81C-0248C1DD88DC}" destId="{F9C1ABE1-9CC1-4B98-9F18-448C386F07BB}" srcOrd="2" destOrd="0" parTransId="{B32F7F75-3D79-4EAE-AD5B-8005528D2248}" sibTransId="{A129AA48-027F-43F3-9CEF-6FD01A762455}"/>
    <dgm:cxn modelId="{8BD638BF-FCE6-4736-A8C5-D5355C5525BB}" type="presOf" srcId="{C1EAD699-C332-4768-9340-40BA75436597}" destId="{91D06AA7-979D-43BF-B212-107FACA35ABA}" srcOrd="0" destOrd="0" presId="urn:microsoft.com/office/officeart/2005/8/layout/vList4#23"/>
    <dgm:cxn modelId="{8C621A40-D478-4750-BB17-FB8C8C938DA6}" type="presOf" srcId="{9AB012B8-2013-450E-9838-0C28222136BD}" destId="{E6F352DB-CD87-4918-9AD7-E42C47D5DCDD}" srcOrd="1" destOrd="1" presId="urn:microsoft.com/office/officeart/2005/8/layout/vList4#23"/>
    <dgm:cxn modelId="{87EFAF5E-07DC-42AA-B7AD-FFE54FD2E586}" type="presOf" srcId="{7D736F56-5E7C-4165-A439-DB85FF57B667}" destId="{0F1D83A8-E96B-4ED1-86DB-8974815ECD30}" srcOrd="1" destOrd="0" presId="urn:microsoft.com/office/officeart/2005/8/layout/vList4#23"/>
    <dgm:cxn modelId="{84D98094-B5E0-46F7-A786-93E3DBCB60B7}" srcId="{6AA3FB31-4991-444D-A81C-0248C1DD88DC}" destId="{C1EAD699-C332-4768-9340-40BA75436597}" srcOrd="0" destOrd="0" parTransId="{6CC643E5-8737-43C7-8F24-3A93231E85BD}" sibTransId="{F7133EAB-F0D3-41FF-ABAF-85C1D193C0DE}"/>
    <dgm:cxn modelId="{BD5D835E-86D3-42C7-99B7-B54838D1BB9B}" type="presOf" srcId="{7D736F56-5E7C-4165-A439-DB85FF57B667}" destId="{881537AB-96C8-465C-B9F2-F14F4D5B2C60}" srcOrd="0" destOrd="0" presId="urn:microsoft.com/office/officeart/2005/8/layout/vList4#23"/>
    <dgm:cxn modelId="{5FB8E12E-AF16-44E0-BA5A-5C1869464DFE}" type="presOf" srcId="{C1EAD699-C332-4768-9340-40BA75436597}" destId="{E6F352DB-CD87-4918-9AD7-E42C47D5DCDD}" srcOrd="1" destOrd="0" presId="urn:microsoft.com/office/officeart/2005/8/layout/vList4#23"/>
    <dgm:cxn modelId="{D1E4B103-519A-416E-AE32-B115612DA756}" type="presOf" srcId="{F9C1ABE1-9CC1-4B98-9F18-448C386F07BB}" destId="{9AEAC8AE-0E2F-4013-B60E-3514410A1D49}" srcOrd="1" destOrd="0" presId="urn:microsoft.com/office/officeart/2005/8/layout/vList4#23"/>
    <dgm:cxn modelId="{0760C462-BB80-4A58-BC7A-6D8B586285D2}" type="presParOf" srcId="{99B4252B-8A91-4748-9825-EE88056880A2}" destId="{18D71F07-69E2-4CBD-9C2B-B76CB06075E4}" srcOrd="0" destOrd="0" presId="urn:microsoft.com/office/officeart/2005/8/layout/vList4#23"/>
    <dgm:cxn modelId="{CD026E51-5FB8-4153-A839-18DD0FB5E326}" type="presParOf" srcId="{18D71F07-69E2-4CBD-9C2B-B76CB06075E4}" destId="{91D06AA7-979D-43BF-B212-107FACA35ABA}" srcOrd="0" destOrd="0" presId="urn:microsoft.com/office/officeart/2005/8/layout/vList4#23"/>
    <dgm:cxn modelId="{ACC6C598-E541-4B55-A39D-286AE8EC1AF3}" type="presParOf" srcId="{18D71F07-69E2-4CBD-9C2B-B76CB06075E4}" destId="{35BD51C7-13ED-46EC-99EB-69C6A5C7F517}" srcOrd="1" destOrd="0" presId="urn:microsoft.com/office/officeart/2005/8/layout/vList4#23"/>
    <dgm:cxn modelId="{C62D0AA0-A286-4F6A-A2CB-3ED6275ABF9A}" type="presParOf" srcId="{18D71F07-69E2-4CBD-9C2B-B76CB06075E4}" destId="{E6F352DB-CD87-4918-9AD7-E42C47D5DCDD}" srcOrd="2" destOrd="0" presId="urn:microsoft.com/office/officeart/2005/8/layout/vList4#23"/>
    <dgm:cxn modelId="{0F05AC1E-BBD9-494A-B5BF-DF7B529F11A9}" type="presParOf" srcId="{99B4252B-8A91-4748-9825-EE88056880A2}" destId="{25D340C1-1622-45D0-80D0-BE9A0913DD9F}" srcOrd="1" destOrd="0" presId="urn:microsoft.com/office/officeart/2005/8/layout/vList4#23"/>
    <dgm:cxn modelId="{6261471E-88A4-4876-B65E-9D123FB3F39D}" type="presParOf" srcId="{99B4252B-8A91-4748-9825-EE88056880A2}" destId="{BA1BFBF2-4F25-435A-8168-D27DD89DBDA9}" srcOrd="2" destOrd="0" presId="urn:microsoft.com/office/officeart/2005/8/layout/vList4#23"/>
    <dgm:cxn modelId="{5AD18C15-48CF-4C35-9175-0261585F62F9}" type="presParOf" srcId="{BA1BFBF2-4F25-435A-8168-D27DD89DBDA9}" destId="{881537AB-96C8-465C-B9F2-F14F4D5B2C60}" srcOrd="0" destOrd="0" presId="urn:microsoft.com/office/officeart/2005/8/layout/vList4#23"/>
    <dgm:cxn modelId="{C46FC73A-2181-4BBE-8529-17C1C4777016}" type="presParOf" srcId="{BA1BFBF2-4F25-435A-8168-D27DD89DBDA9}" destId="{4FA255E2-8701-4F4E-995A-B6AF0629C9A7}" srcOrd="1" destOrd="0" presId="urn:microsoft.com/office/officeart/2005/8/layout/vList4#23"/>
    <dgm:cxn modelId="{F3F5A8AD-FD42-474F-A991-3434BB9DA079}" type="presParOf" srcId="{BA1BFBF2-4F25-435A-8168-D27DD89DBDA9}" destId="{0F1D83A8-E96B-4ED1-86DB-8974815ECD30}" srcOrd="2" destOrd="0" presId="urn:microsoft.com/office/officeart/2005/8/layout/vList4#23"/>
    <dgm:cxn modelId="{A539C6BF-44D5-4831-832D-1ED77DC44567}" type="presParOf" srcId="{99B4252B-8A91-4748-9825-EE88056880A2}" destId="{D747FC36-A6F5-4493-8FCA-3E90F496E8C8}" srcOrd="3" destOrd="0" presId="urn:microsoft.com/office/officeart/2005/8/layout/vList4#23"/>
    <dgm:cxn modelId="{5E037588-48EB-42A8-AB5C-D371AA099421}" type="presParOf" srcId="{99B4252B-8A91-4748-9825-EE88056880A2}" destId="{93142622-88A7-4214-9224-299B0A579FEF}" srcOrd="4" destOrd="0" presId="urn:microsoft.com/office/officeart/2005/8/layout/vList4#23"/>
    <dgm:cxn modelId="{521FEA35-4C7C-4EE4-8A0C-05D892D19324}" type="presParOf" srcId="{93142622-88A7-4214-9224-299B0A579FEF}" destId="{D7C1CED6-C28A-44AA-A56E-8BF9F93A5C63}" srcOrd="0" destOrd="0" presId="urn:microsoft.com/office/officeart/2005/8/layout/vList4#23"/>
    <dgm:cxn modelId="{54C2BECF-F8D8-4A35-AE6B-22138FC07563}" type="presParOf" srcId="{93142622-88A7-4214-9224-299B0A579FEF}" destId="{2696C48F-B82C-47DA-BF9F-BEF13567D525}" srcOrd="1" destOrd="0" presId="urn:microsoft.com/office/officeart/2005/8/layout/vList4#23"/>
    <dgm:cxn modelId="{B7E1455F-5487-4A7D-BDFF-09311025F56A}" type="presParOf" srcId="{93142622-88A7-4214-9224-299B0A579FEF}" destId="{9AEAC8AE-0E2F-4013-B60E-3514410A1D49}" srcOrd="2" destOrd="0" presId="urn:microsoft.com/office/officeart/2005/8/layout/vList4#23"/>
  </dgm:cxnLst>
  <dgm:bg>
    <a:solidFill>
      <a:schemeClr val="tx2">
        <a:lumMod val="60000"/>
        <a:lumOff val="40000"/>
      </a:schemeClr>
    </a:solidFill>
  </dgm:bg>
  <dgm:whole>
    <a:ln>
      <a:solidFill>
        <a:schemeClr val="accent1">
          <a:lumMod val="75000"/>
        </a:schemeClr>
      </a:solidFill>
    </a:ln>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D06AA7-979D-43BF-B212-107FACA35ABA}">
      <dsp:nvSpPr>
        <dsp:cNvPr id="0" name=""/>
        <dsp:cNvSpPr/>
      </dsp:nvSpPr>
      <dsp:spPr>
        <a:xfrm>
          <a:off x="0" y="33123"/>
          <a:ext cx="8258810" cy="1840772"/>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t" anchorCtr="0">
          <a:noAutofit/>
        </a:bodyPr>
        <a:lstStyle/>
        <a:p>
          <a:pPr lvl="0" algn="l" defTabSz="2889250">
            <a:lnSpc>
              <a:spcPct val="90000"/>
            </a:lnSpc>
            <a:spcBef>
              <a:spcPct val="0"/>
            </a:spcBef>
            <a:spcAft>
              <a:spcPct val="35000"/>
            </a:spcAft>
          </a:pPr>
          <a:r>
            <a:rPr lang="es-CL" kern="1200">
              <a:solidFill>
                <a:schemeClr val="tx1"/>
              </a:solidFill>
            </a:rPr>
            <a:t>INPUT (INSUMOS PARA LA AUTOEVALUACIÓN)</a:t>
          </a:r>
        </a:p>
        <a:p>
          <a:pPr lvl="0" algn="l" defTabSz="2889250">
            <a:lnSpc>
              <a:spcPct val="90000"/>
            </a:lnSpc>
            <a:spcBef>
              <a:spcPct val="0"/>
            </a:spcBef>
            <a:spcAft>
              <a:spcPct val="35000"/>
            </a:spcAft>
          </a:pPr>
          <a:r>
            <a:rPr lang="es-CL" sz="1100" kern="1200">
              <a:solidFill>
                <a:schemeClr val="tx1"/>
              </a:solidFill>
            </a:rPr>
            <a:t> I. Desafios propios de la unidad que quedaron pendietes en el ciclo de calidad del año 2012.</a:t>
          </a:r>
        </a:p>
        <a:p>
          <a:pPr lvl="0" algn="l" defTabSz="2889250">
            <a:lnSpc>
              <a:spcPct val="90000"/>
            </a:lnSpc>
            <a:spcBef>
              <a:spcPct val="0"/>
            </a:spcBef>
            <a:spcAft>
              <a:spcPct val="35000"/>
            </a:spcAft>
          </a:pPr>
          <a:r>
            <a:rPr lang="es-CL" sz="1100" kern="1200">
              <a:solidFill>
                <a:schemeClr val="tx1"/>
              </a:solidFill>
              <a:latin typeface="+mn-lt"/>
            </a:rPr>
            <a:t>+II. </a:t>
          </a:r>
          <a:r>
            <a:rPr lang="es-CL" sz="1100" kern="1200">
              <a:solidFill>
                <a:schemeClr val="tx1"/>
              </a:solidFill>
            </a:rPr>
            <a:t>Planes de mejora del informe de autoevaluación institucional 2011, de los que es responsable. </a:t>
          </a:r>
        </a:p>
        <a:p>
          <a:pPr lvl="0" algn="l" defTabSz="2889250">
            <a:lnSpc>
              <a:spcPct val="90000"/>
            </a:lnSpc>
            <a:spcBef>
              <a:spcPct val="0"/>
            </a:spcBef>
            <a:spcAft>
              <a:spcPct val="35000"/>
            </a:spcAft>
          </a:pPr>
          <a:r>
            <a:rPr lang="es-CL" sz="1100" kern="1200">
              <a:solidFill>
                <a:schemeClr val="tx1"/>
              </a:solidFill>
              <a:latin typeface="+mn-lt"/>
            </a:rPr>
            <a:t>+III. </a:t>
          </a:r>
          <a:r>
            <a:rPr lang="es-CL" sz="1100" kern="1200">
              <a:solidFill>
                <a:schemeClr val="tx1"/>
              </a:solidFill>
            </a:rPr>
            <a:t>Metas del cuadro de mando integral donde figura como responsable de estrategia o como fuente de información.</a:t>
          </a:r>
        </a:p>
        <a:p>
          <a:pPr lvl="0" algn="l" defTabSz="2889250">
            <a:lnSpc>
              <a:spcPct val="90000"/>
            </a:lnSpc>
            <a:spcBef>
              <a:spcPct val="0"/>
            </a:spcBef>
            <a:spcAft>
              <a:spcPct val="35000"/>
            </a:spcAft>
          </a:pPr>
          <a:r>
            <a:rPr lang="es-CL" sz="1100" kern="1200">
              <a:solidFill>
                <a:schemeClr val="tx1"/>
              </a:solidFill>
              <a:latin typeface="+mn-lt"/>
            </a:rPr>
            <a:t>+ IV. A</a:t>
          </a:r>
          <a:r>
            <a:rPr lang="es-CL" sz="1100" kern="1200">
              <a:solidFill>
                <a:schemeClr val="tx1"/>
              </a:solidFill>
            </a:rPr>
            <a:t>spectos transversales de las unidades.</a:t>
          </a:r>
        </a:p>
        <a:p>
          <a:pPr lvl="0" algn="l" defTabSz="2889250">
            <a:lnSpc>
              <a:spcPct val="90000"/>
            </a:lnSpc>
            <a:spcBef>
              <a:spcPct val="0"/>
            </a:spcBef>
            <a:spcAft>
              <a:spcPct val="35000"/>
            </a:spcAft>
          </a:pPr>
          <a:r>
            <a:rPr lang="es-CL" sz="1100" kern="1200">
              <a:solidFill>
                <a:schemeClr val="tx1"/>
              </a:solidFill>
              <a:latin typeface="+mn-lt"/>
            </a:rPr>
            <a:t>+V. Recomendaciones de la AAA, acreditación 2012</a:t>
          </a:r>
          <a:endParaRPr lang="es-CL" kern="1200">
            <a:solidFill>
              <a:schemeClr val="tx1"/>
            </a:solidFill>
          </a:endParaRPr>
        </a:p>
        <a:p>
          <a:pPr marL="57150" lvl="1" indent="-57150" algn="l" defTabSz="444500">
            <a:lnSpc>
              <a:spcPct val="90000"/>
            </a:lnSpc>
            <a:spcBef>
              <a:spcPct val="0"/>
            </a:spcBef>
            <a:spcAft>
              <a:spcPct val="15000"/>
            </a:spcAft>
            <a:buChar char="••"/>
          </a:pPr>
          <a:endParaRPr lang="es-CL" sz="1000" kern="1200"/>
        </a:p>
      </dsp:txBody>
      <dsp:txXfrm>
        <a:off x="1768128" y="33123"/>
        <a:ext cx="6490681" cy="1840772"/>
      </dsp:txXfrm>
    </dsp:sp>
    <dsp:sp modelId="{35BD51C7-13ED-46EC-99EB-69C6A5C7F517}">
      <dsp:nvSpPr>
        <dsp:cNvPr id="0" name=""/>
        <dsp:cNvSpPr/>
      </dsp:nvSpPr>
      <dsp:spPr>
        <a:xfrm>
          <a:off x="116366" y="0"/>
          <a:ext cx="1651762" cy="1907019"/>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1000" b="-1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81537AB-96C8-465C-B9F2-F14F4D5B2C60}">
      <dsp:nvSpPr>
        <dsp:cNvPr id="0" name=""/>
        <dsp:cNvSpPr/>
      </dsp:nvSpPr>
      <dsp:spPr>
        <a:xfrm>
          <a:off x="0" y="2126064"/>
          <a:ext cx="8258810" cy="1564482"/>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s-CL" sz="1800" kern="1200">
              <a:solidFill>
                <a:schemeClr val="tx1"/>
              </a:solidFill>
            </a:rPr>
            <a:t>PROCESO</a:t>
          </a:r>
        </a:p>
        <a:p>
          <a:pPr lvl="0" algn="l" defTabSz="800100">
            <a:lnSpc>
              <a:spcPct val="90000"/>
            </a:lnSpc>
            <a:spcBef>
              <a:spcPct val="0"/>
            </a:spcBef>
            <a:spcAft>
              <a:spcPct val="35000"/>
            </a:spcAft>
          </a:pPr>
          <a:r>
            <a:rPr lang="es-CL" sz="1100" kern="1200">
              <a:solidFill>
                <a:schemeClr val="tx1"/>
              </a:solidFill>
            </a:rPr>
            <a:t>VI. Análisis FODA (</a:t>
          </a:r>
          <a:r>
            <a:rPr lang="es-CL" sz="1100" b="0" kern="1200">
              <a:solidFill>
                <a:schemeClr val="tx1"/>
              </a:solidFill>
            </a:rPr>
            <a:t>Considerando lo consignado en  los puntos anteriores), recuerde enumerar las debilidades para hacer un seguimiento ordenado.</a:t>
          </a:r>
          <a:endParaRPr lang="es-CL" sz="1800" kern="1200">
            <a:solidFill>
              <a:schemeClr val="tx1"/>
            </a:solidFill>
          </a:endParaRPr>
        </a:p>
      </dsp:txBody>
      <dsp:txXfrm>
        <a:off x="1768128" y="2126064"/>
        <a:ext cx="6490681" cy="1564482"/>
      </dsp:txXfrm>
    </dsp:sp>
    <dsp:sp modelId="{4FA255E2-8701-4F4E-995A-B6AF0629C9A7}">
      <dsp:nvSpPr>
        <dsp:cNvPr id="0" name=""/>
        <dsp:cNvSpPr/>
      </dsp:nvSpPr>
      <dsp:spPr>
        <a:xfrm>
          <a:off x="116366" y="2023386"/>
          <a:ext cx="1651762" cy="1769837"/>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7000" b="-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C1CED6-C28A-44AA-A56E-8BF9F93A5C63}">
      <dsp:nvSpPr>
        <dsp:cNvPr id="0" name=""/>
        <dsp:cNvSpPr/>
      </dsp:nvSpPr>
      <dsp:spPr>
        <a:xfrm>
          <a:off x="0" y="4010653"/>
          <a:ext cx="8258810" cy="1479441"/>
        </a:xfrm>
        <a:prstGeom prst="roundRect">
          <a:avLst>
            <a:gd name="adj" fmla="val 10000"/>
          </a:avLst>
        </a:prstGeom>
        <a:solidFill>
          <a:schemeClr val="bg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l" defTabSz="2889250">
            <a:lnSpc>
              <a:spcPct val="90000"/>
            </a:lnSpc>
            <a:spcBef>
              <a:spcPct val="0"/>
            </a:spcBef>
            <a:spcAft>
              <a:spcPct val="35000"/>
            </a:spcAft>
          </a:pPr>
          <a:r>
            <a:rPr lang="es-CL" kern="1200">
              <a:solidFill>
                <a:schemeClr val="tx1"/>
              </a:solidFill>
            </a:rPr>
            <a:t>OUTPUT</a:t>
          </a:r>
        </a:p>
        <a:p>
          <a:pPr lvl="0" algn="l" defTabSz="2889250">
            <a:lnSpc>
              <a:spcPct val="90000"/>
            </a:lnSpc>
            <a:spcBef>
              <a:spcPct val="0"/>
            </a:spcBef>
            <a:spcAft>
              <a:spcPct val="35000"/>
            </a:spcAft>
          </a:pPr>
          <a:r>
            <a:rPr lang="es-CL" sz="1100" kern="1200">
              <a:solidFill>
                <a:schemeClr val="tx1"/>
              </a:solidFill>
            </a:rPr>
            <a:t>VII. Plan de trabajo 2013 de la Vicerrectoría (se alimenta de las Debilidades del FODA+ Desafios propios de la unidad)</a:t>
          </a:r>
        </a:p>
        <a:p>
          <a:pPr lvl="0" algn="l" defTabSz="2889250">
            <a:lnSpc>
              <a:spcPct val="90000"/>
            </a:lnSpc>
            <a:spcBef>
              <a:spcPct val="0"/>
            </a:spcBef>
            <a:spcAft>
              <a:spcPct val="35000"/>
            </a:spcAft>
          </a:pPr>
          <a:r>
            <a:rPr lang="es-CL" sz="1100" kern="1200">
              <a:solidFill>
                <a:schemeClr val="tx1"/>
              </a:solidFill>
            </a:rPr>
            <a:t>VIII. Seguimiento trimestral  del plan de trabajo.</a:t>
          </a:r>
          <a:endParaRPr lang="es-CL" kern="1200">
            <a:solidFill>
              <a:schemeClr val="tx1"/>
            </a:solidFill>
          </a:endParaRPr>
        </a:p>
      </dsp:txBody>
      <dsp:txXfrm>
        <a:off x="1768128" y="4010653"/>
        <a:ext cx="6490681" cy="1479441"/>
      </dsp:txXfrm>
    </dsp:sp>
    <dsp:sp modelId="{2696C48F-B82C-47DA-BF9F-BEF13567D525}">
      <dsp:nvSpPr>
        <dsp:cNvPr id="0" name=""/>
        <dsp:cNvSpPr/>
      </dsp:nvSpPr>
      <dsp:spPr>
        <a:xfrm>
          <a:off x="166225" y="3909591"/>
          <a:ext cx="1552045" cy="1681566"/>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8000" r="-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23">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1903</TotalTime>
  <Pages>31</Pages>
  <Words>5036</Words>
  <Characters>27700</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Corporacion Iglesia Adventista del 7º Dia</Company>
  <LinksUpToDate>false</LinksUpToDate>
  <CharactersWithSpaces>32671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acreditacion</dc:creator>
  <cp:keywords/>
  <dc:description/>
  <cp:lastModifiedBy>secredirplade</cp:lastModifiedBy>
  <cp:revision>74</cp:revision>
  <cp:lastPrinted>2012-12-13T19:22:00Z</cp:lastPrinted>
  <dcterms:created xsi:type="dcterms:W3CDTF">2012-01-25T14:48:00Z</dcterms:created>
  <dcterms:modified xsi:type="dcterms:W3CDTF">2012-12-17T13:57:00Z</dcterms:modified>
</cp:coreProperties>
</file>