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98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9849"/>
      </w:tblGrid>
      <w:tr w:rsidR="00E13D29" w:rsidRPr="00CB35A2" w:rsidTr="00DD4EA9">
        <w:trPr>
          <w:trHeight w:val="1461"/>
          <w:jc w:val="center"/>
        </w:trPr>
        <w:tc>
          <w:tcPr>
            <w:tcW w:w="5000" w:type="pct"/>
          </w:tcPr>
          <w:p w:rsidR="00E13D29" w:rsidRPr="00CB35A2" w:rsidRDefault="007C50F6" w:rsidP="00DD4EA9">
            <w:pPr>
              <w:pStyle w:val="DocumentName"/>
              <w:ind w:left="0" w:firstLine="0"/>
              <w:rPr>
                <w:rFonts w:eastAsia="Calibri"/>
                <w:sz w:val="24"/>
                <w:szCs w:val="24"/>
                <w:lang w:eastAsia="en-US"/>
              </w:rPr>
            </w:pPr>
            <w:r w:rsidRPr="009F248E">
              <w:rPr>
                <w:sz w:val="28"/>
              </w:rPr>
              <w:t>МОДУЛЬ ВЗАИМОДЕЙСТВИЯ АВТОМАТИЗИРОВАННОЙ СИСТЕМЫ УПРАВЛЕНИЯ «ИНФОРМАЦИОННОЕ ОБЕСПЕЧЕНИЕ ДЕЯТЕЛЬНОСТИ ЕИРЦ» С ГИС ЖКХ</w:t>
            </w:r>
            <w:r w:rsidRPr="00CB35A2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E13D29" w:rsidRPr="00CB35A2" w:rsidTr="00DD4EA9">
        <w:trPr>
          <w:trHeight w:val="2136"/>
          <w:jc w:val="center"/>
        </w:trPr>
        <w:tc>
          <w:tcPr>
            <w:tcW w:w="5000" w:type="pct"/>
          </w:tcPr>
          <w:p w:rsidR="00E13D29" w:rsidRPr="00CB35A2" w:rsidRDefault="00E13D29" w:rsidP="00E13D29">
            <w:pPr>
              <w:pStyle w:val="DocumentName"/>
              <w:ind w:left="0" w:firstLine="0"/>
              <w:rPr>
                <w:sz w:val="24"/>
                <w:szCs w:val="24"/>
              </w:rPr>
            </w:pPr>
          </w:p>
          <w:p w:rsidR="004754C1" w:rsidRPr="00CB35A2" w:rsidRDefault="004754C1" w:rsidP="00E13D29">
            <w:pPr>
              <w:pStyle w:val="DocumentName"/>
              <w:ind w:left="0" w:firstLine="0"/>
              <w:rPr>
                <w:sz w:val="24"/>
                <w:szCs w:val="24"/>
              </w:rPr>
            </w:pPr>
          </w:p>
          <w:p w:rsidR="00EC2B0E" w:rsidRPr="00CB35A2" w:rsidRDefault="00EC2B0E" w:rsidP="00E13D29">
            <w:pPr>
              <w:pStyle w:val="DocumentName"/>
              <w:ind w:left="0" w:firstLine="0"/>
              <w:rPr>
                <w:sz w:val="24"/>
                <w:szCs w:val="24"/>
              </w:rPr>
            </w:pPr>
          </w:p>
          <w:p w:rsidR="00EC2B0E" w:rsidRPr="00CB35A2" w:rsidRDefault="00EC2B0E" w:rsidP="00E13D29">
            <w:pPr>
              <w:pStyle w:val="DocumentName"/>
              <w:ind w:left="0" w:firstLine="0"/>
              <w:rPr>
                <w:sz w:val="24"/>
                <w:szCs w:val="24"/>
              </w:rPr>
            </w:pPr>
          </w:p>
          <w:p w:rsidR="004754C1" w:rsidRPr="00CB35A2" w:rsidRDefault="004754C1" w:rsidP="00E13D29">
            <w:pPr>
              <w:pStyle w:val="DocumentName"/>
              <w:ind w:left="0" w:firstLine="0"/>
              <w:rPr>
                <w:sz w:val="24"/>
                <w:szCs w:val="24"/>
              </w:rPr>
            </w:pPr>
          </w:p>
          <w:p w:rsidR="004754C1" w:rsidRPr="00CB35A2" w:rsidRDefault="004754C1" w:rsidP="002E7354">
            <w:pPr>
              <w:pStyle w:val="DocumentName"/>
              <w:ind w:left="0" w:firstLine="0"/>
              <w:rPr>
                <w:sz w:val="24"/>
                <w:szCs w:val="24"/>
              </w:rPr>
            </w:pPr>
            <w:r w:rsidRPr="00CB35A2">
              <w:rPr>
                <w:sz w:val="24"/>
                <w:szCs w:val="24"/>
              </w:rPr>
              <w:t xml:space="preserve">ИНСТРУКЦИЯ ПО ЗАПОЛНЕНИЮ ПОЛЕЙ ФАЙЛА ИМПОРТА </w:t>
            </w:r>
            <w:r w:rsidR="002E7354">
              <w:rPr>
                <w:sz w:val="24"/>
                <w:szCs w:val="24"/>
              </w:rPr>
              <w:t>ИНФОРМАЦИИ О ПЛАТЕЖАХ</w:t>
            </w:r>
          </w:p>
        </w:tc>
      </w:tr>
      <w:tr w:rsidR="00E13D29" w:rsidRPr="00CB35A2" w:rsidTr="00DD4EA9">
        <w:trPr>
          <w:trHeight w:val="617"/>
          <w:jc w:val="center"/>
        </w:trPr>
        <w:tc>
          <w:tcPr>
            <w:tcW w:w="5000" w:type="pct"/>
          </w:tcPr>
          <w:p w:rsidR="00E13D29" w:rsidRPr="00CB35A2" w:rsidRDefault="00E13D29" w:rsidP="00DD4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D29" w:rsidRPr="00CB35A2" w:rsidTr="00DD4EA9">
        <w:trPr>
          <w:trHeight w:val="1283"/>
          <w:jc w:val="center"/>
        </w:trPr>
        <w:tc>
          <w:tcPr>
            <w:tcW w:w="5000" w:type="pct"/>
          </w:tcPr>
          <w:p w:rsidR="00E13D29" w:rsidRPr="00CB35A2" w:rsidRDefault="00E13D29" w:rsidP="00186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3D29" w:rsidRPr="00CB35A2" w:rsidRDefault="00E13D29">
      <w:pPr>
        <w:rPr>
          <w:rFonts w:ascii="Times New Roman" w:hAnsi="Times New Roman" w:cs="Times New Roman"/>
          <w:sz w:val="24"/>
          <w:szCs w:val="24"/>
        </w:rPr>
      </w:pPr>
      <w:r w:rsidRPr="00CB35A2">
        <w:rPr>
          <w:rFonts w:ascii="Times New Roman" w:hAnsi="Times New Roman" w:cs="Times New Roman"/>
          <w:sz w:val="24"/>
          <w:szCs w:val="24"/>
        </w:rPr>
        <w:br w:type="page"/>
      </w:r>
    </w:p>
    <w:p w:rsidR="00AC1288" w:rsidRPr="00CB35A2" w:rsidRDefault="00AC1288" w:rsidP="00AC12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35A2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  <w:id w:val="-1775475644"/>
        <w:docPartObj>
          <w:docPartGallery w:val="Table of Contents"/>
          <w:docPartUnique/>
        </w:docPartObj>
      </w:sdtPr>
      <w:sdtEndPr/>
      <w:sdtContent>
        <w:p w:rsidR="00AC1288" w:rsidRPr="00CB35A2" w:rsidRDefault="00AC1288" w:rsidP="0009722B">
          <w:pPr>
            <w:pStyle w:val="af8"/>
            <w:ind w:left="993"/>
            <w:rPr>
              <w:rFonts w:ascii="Times New Roman" w:hAnsi="Times New Roman"/>
              <w:sz w:val="24"/>
              <w:szCs w:val="24"/>
            </w:rPr>
          </w:pPr>
        </w:p>
        <w:p w:rsidR="00CB35A2" w:rsidRDefault="00AC128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B35A2">
            <w:fldChar w:fldCharType="begin"/>
          </w:r>
          <w:r w:rsidRPr="00CB35A2">
            <w:instrText xml:space="preserve"> TOC \o "1-3" \h \z \u </w:instrText>
          </w:r>
          <w:r w:rsidRPr="00CB35A2">
            <w:fldChar w:fldCharType="separate"/>
          </w:r>
          <w:hyperlink w:anchor="_Toc497132876" w:history="1">
            <w:r w:rsidR="00CB35A2" w:rsidRPr="0094695A">
              <w:rPr>
                <w:rStyle w:val="a5"/>
                <w:noProof/>
              </w:rPr>
              <w:t>1.</w:t>
            </w:r>
            <w:r w:rsidR="00CB35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35A2" w:rsidRPr="0094695A">
              <w:rPr>
                <w:rStyle w:val="a5"/>
                <w:noProof/>
              </w:rPr>
              <w:t>Термины и сокращения</w:t>
            </w:r>
            <w:r w:rsidR="00CB35A2">
              <w:rPr>
                <w:noProof/>
                <w:webHidden/>
              </w:rPr>
              <w:tab/>
            </w:r>
            <w:r w:rsidR="00CB35A2">
              <w:rPr>
                <w:noProof/>
                <w:webHidden/>
              </w:rPr>
              <w:fldChar w:fldCharType="begin"/>
            </w:r>
            <w:r w:rsidR="00CB35A2">
              <w:rPr>
                <w:noProof/>
                <w:webHidden/>
              </w:rPr>
              <w:instrText xml:space="preserve"> PAGEREF _Toc497132876 \h </w:instrText>
            </w:r>
            <w:r w:rsidR="00CB35A2">
              <w:rPr>
                <w:noProof/>
                <w:webHidden/>
              </w:rPr>
            </w:r>
            <w:r w:rsidR="00CB35A2">
              <w:rPr>
                <w:noProof/>
                <w:webHidden/>
              </w:rPr>
              <w:fldChar w:fldCharType="separate"/>
            </w:r>
            <w:r w:rsidR="00CB35A2">
              <w:rPr>
                <w:noProof/>
                <w:webHidden/>
              </w:rPr>
              <w:t>4</w:t>
            </w:r>
            <w:r w:rsidR="00CB35A2">
              <w:rPr>
                <w:noProof/>
                <w:webHidden/>
              </w:rPr>
              <w:fldChar w:fldCharType="end"/>
            </w:r>
          </w:hyperlink>
        </w:p>
        <w:p w:rsidR="00CB35A2" w:rsidRDefault="002E633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132877" w:history="1">
            <w:r w:rsidR="00CB35A2" w:rsidRPr="0094695A">
              <w:rPr>
                <w:rStyle w:val="a5"/>
                <w:noProof/>
              </w:rPr>
              <w:t>1.1</w:t>
            </w:r>
            <w:r w:rsidR="00CB35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35A2" w:rsidRPr="0094695A">
              <w:rPr>
                <w:rStyle w:val="a5"/>
                <w:noProof/>
              </w:rPr>
              <w:t>Сокращения</w:t>
            </w:r>
            <w:r w:rsidR="00CB35A2">
              <w:rPr>
                <w:noProof/>
                <w:webHidden/>
              </w:rPr>
              <w:tab/>
            </w:r>
            <w:r w:rsidR="00CB35A2">
              <w:rPr>
                <w:noProof/>
                <w:webHidden/>
              </w:rPr>
              <w:fldChar w:fldCharType="begin"/>
            </w:r>
            <w:r w:rsidR="00CB35A2">
              <w:rPr>
                <w:noProof/>
                <w:webHidden/>
              </w:rPr>
              <w:instrText xml:space="preserve"> PAGEREF _Toc497132877 \h </w:instrText>
            </w:r>
            <w:r w:rsidR="00CB35A2">
              <w:rPr>
                <w:noProof/>
                <w:webHidden/>
              </w:rPr>
            </w:r>
            <w:r w:rsidR="00CB35A2">
              <w:rPr>
                <w:noProof/>
                <w:webHidden/>
              </w:rPr>
              <w:fldChar w:fldCharType="separate"/>
            </w:r>
            <w:r w:rsidR="00CB35A2">
              <w:rPr>
                <w:noProof/>
                <w:webHidden/>
              </w:rPr>
              <w:t>4</w:t>
            </w:r>
            <w:r w:rsidR="00CB35A2">
              <w:rPr>
                <w:noProof/>
                <w:webHidden/>
              </w:rPr>
              <w:fldChar w:fldCharType="end"/>
            </w:r>
          </w:hyperlink>
        </w:p>
        <w:p w:rsidR="00CB35A2" w:rsidRDefault="002E633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132878" w:history="1">
            <w:r w:rsidR="00CB35A2" w:rsidRPr="0094695A">
              <w:rPr>
                <w:rStyle w:val="a5"/>
                <w:noProof/>
              </w:rPr>
              <w:t>1.2</w:t>
            </w:r>
            <w:r w:rsidR="00CB35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35A2" w:rsidRPr="0094695A">
              <w:rPr>
                <w:rStyle w:val="a5"/>
                <w:noProof/>
              </w:rPr>
              <w:t>Термины</w:t>
            </w:r>
            <w:r w:rsidR="00CB35A2">
              <w:rPr>
                <w:noProof/>
                <w:webHidden/>
              </w:rPr>
              <w:tab/>
            </w:r>
            <w:r w:rsidR="00CB35A2">
              <w:rPr>
                <w:noProof/>
                <w:webHidden/>
              </w:rPr>
              <w:fldChar w:fldCharType="begin"/>
            </w:r>
            <w:r w:rsidR="00CB35A2">
              <w:rPr>
                <w:noProof/>
                <w:webHidden/>
              </w:rPr>
              <w:instrText xml:space="preserve"> PAGEREF _Toc497132878 \h </w:instrText>
            </w:r>
            <w:r w:rsidR="00CB35A2">
              <w:rPr>
                <w:noProof/>
                <w:webHidden/>
              </w:rPr>
            </w:r>
            <w:r w:rsidR="00CB35A2">
              <w:rPr>
                <w:noProof/>
                <w:webHidden/>
              </w:rPr>
              <w:fldChar w:fldCharType="separate"/>
            </w:r>
            <w:r w:rsidR="00CB35A2">
              <w:rPr>
                <w:noProof/>
                <w:webHidden/>
              </w:rPr>
              <w:t>4</w:t>
            </w:r>
            <w:r w:rsidR="00CB35A2">
              <w:rPr>
                <w:noProof/>
                <w:webHidden/>
              </w:rPr>
              <w:fldChar w:fldCharType="end"/>
            </w:r>
          </w:hyperlink>
        </w:p>
        <w:p w:rsidR="00CB35A2" w:rsidRDefault="002E633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132879" w:history="1">
            <w:r w:rsidR="00CB35A2" w:rsidRPr="0094695A">
              <w:rPr>
                <w:rStyle w:val="a5"/>
                <w:noProof/>
              </w:rPr>
              <w:t>2.</w:t>
            </w:r>
            <w:r w:rsidR="00CB35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35A2" w:rsidRPr="0094695A">
              <w:rPr>
                <w:rStyle w:val="a5"/>
                <w:noProof/>
              </w:rPr>
              <w:t>Основные требования</w:t>
            </w:r>
            <w:r w:rsidR="00CB35A2">
              <w:rPr>
                <w:noProof/>
                <w:webHidden/>
              </w:rPr>
              <w:tab/>
            </w:r>
            <w:r w:rsidR="00CB35A2">
              <w:rPr>
                <w:noProof/>
                <w:webHidden/>
              </w:rPr>
              <w:fldChar w:fldCharType="begin"/>
            </w:r>
            <w:r w:rsidR="00CB35A2">
              <w:rPr>
                <w:noProof/>
                <w:webHidden/>
              </w:rPr>
              <w:instrText xml:space="preserve"> PAGEREF _Toc497132879 \h </w:instrText>
            </w:r>
            <w:r w:rsidR="00CB35A2">
              <w:rPr>
                <w:noProof/>
                <w:webHidden/>
              </w:rPr>
            </w:r>
            <w:r w:rsidR="00CB35A2">
              <w:rPr>
                <w:noProof/>
                <w:webHidden/>
              </w:rPr>
              <w:fldChar w:fldCharType="separate"/>
            </w:r>
            <w:r w:rsidR="00CB35A2">
              <w:rPr>
                <w:noProof/>
                <w:webHidden/>
              </w:rPr>
              <w:t>4</w:t>
            </w:r>
            <w:r w:rsidR="00CB35A2">
              <w:rPr>
                <w:noProof/>
                <w:webHidden/>
              </w:rPr>
              <w:fldChar w:fldCharType="end"/>
            </w:r>
          </w:hyperlink>
        </w:p>
        <w:p w:rsidR="00CB35A2" w:rsidRDefault="002E633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132880" w:history="1">
            <w:r w:rsidR="00CB35A2" w:rsidRPr="0094695A">
              <w:rPr>
                <w:rStyle w:val="a5"/>
                <w:noProof/>
              </w:rPr>
              <w:t>2.1</w:t>
            </w:r>
            <w:r w:rsidR="00CB35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35A2" w:rsidRPr="0094695A">
              <w:rPr>
                <w:rStyle w:val="a5"/>
                <w:noProof/>
              </w:rPr>
              <w:t>Требования к рабочему месту пользователя</w:t>
            </w:r>
            <w:r w:rsidR="00CB35A2">
              <w:rPr>
                <w:noProof/>
                <w:webHidden/>
              </w:rPr>
              <w:tab/>
            </w:r>
            <w:r w:rsidR="00CB35A2">
              <w:rPr>
                <w:noProof/>
                <w:webHidden/>
              </w:rPr>
              <w:fldChar w:fldCharType="begin"/>
            </w:r>
            <w:r w:rsidR="00CB35A2">
              <w:rPr>
                <w:noProof/>
                <w:webHidden/>
              </w:rPr>
              <w:instrText xml:space="preserve"> PAGEREF _Toc497132880 \h </w:instrText>
            </w:r>
            <w:r w:rsidR="00CB35A2">
              <w:rPr>
                <w:noProof/>
                <w:webHidden/>
              </w:rPr>
            </w:r>
            <w:r w:rsidR="00CB35A2">
              <w:rPr>
                <w:noProof/>
                <w:webHidden/>
              </w:rPr>
              <w:fldChar w:fldCharType="separate"/>
            </w:r>
            <w:r w:rsidR="00CB35A2">
              <w:rPr>
                <w:noProof/>
                <w:webHidden/>
              </w:rPr>
              <w:t>4</w:t>
            </w:r>
            <w:r w:rsidR="00CB35A2">
              <w:rPr>
                <w:noProof/>
                <w:webHidden/>
              </w:rPr>
              <w:fldChar w:fldCharType="end"/>
            </w:r>
          </w:hyperlink>
        </w:p>
        <w:p w:rsidR="00CB35A2" w:rsidRDefault="002E633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132881" w:history="1">
            <w:r w:rsidR="00CB35A2" w:rsidRPr="0094695A">
              <w:rPr>
                <w:rStyle w:val="a5"/>
                <w:noProof/>
              </w:rPr>
              <w:t>2.2</w:t>
            </w:r>
            <w:r w:rsidR="00CB35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35A2" w:rsidRPr="0094695A">
              <w:rPr>
                <w:rStyle w:val="a5"/>
                <w:noProof/>
              </w:rPr>
              <w:t>Требования к предварительной подготовке информации.</w:t>
            </w:r>
            <w:r w:rsidR="00CB35A2">
              <w:rPr>
                <w:noProof/>
                <w:webHidden/>
              </w:rPr>
              <w:tab/>
            </w:r>
            <w:r w:rsidR="00CB35A2">
              <w:rPr>
                <w:noProof/>
                <w:webHidden/>
              </w:rPr>
              <w:fldChar w:fldCharType="begin"/>
            </w:r>
            <w:r w:rsidR="00CB35A2">
              <w:rPr>
                <w:noProof/>
                <w:webHidden/>
              </w:rPr>
              <w:instrText xml:space="preserve"> PAGEREF _Toc497132881 \h </w:instrText>
            </w:r>
            <w:r w:rsidR="00CB35A2">
              <w:rPr>
                <w:noProof/>
                <w:webHidden/>
              </w:rPr>
            </w:r>
            <w:r w:rsidR="00CB35A2">
              <w:rPr>
                <w:noProof/>
                <w:webHidden/>
              </w:rPr>
              <w:fldChar w:fldCharType="separate"/>
            </w:r>
            <w:r w:rsidR="00CB35A2">
              <w:rPr>
                <w:noProof/>
                <w:webHidden/>
              </w:rPr>
              <w:t>4</w:t>
            </w:r>
            <w:r w:rsidR="00CB35A2">
              <w:rPr>
                <w:noProof/>
                <w:webHidden/>
              </w:rPr>
              <w:fldChar w:fldCharType="end"/>
            </w:r>
          </w:hyperlink>
        </w:p>
        <w:p w:rsidR="00CB35A2" w:rsidRDefault="002E633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132882" w:history="1">
            <w:r w:rsidR="00CB35A2" w:rsidRPr="0094695A">
              <w:rPr>
                <w:rStyle w:val="a5"/>
                <w:noProof/>
              </w:rPr>
              <w:t>2.3</w:t>
            </w:r>
            <w:r w:rsidR="00CB35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35A2" w:rsidRPr="0094695A">
              <w:rPr>
                <w:rStyle w:val="a5"/>
                <w:noProof/>
              </w:rPr>
              <w:t>Требования к создаваемым платежным документам</w:t>
            </w:r>
            <w:r w:rsidR="00CB35A2">
              <w:rPr>
                <w:noProof/>
                <w:webHidden/>
              </w:rPr>
              <w:tab/>
            </w:r>
            <w:r w:rsidR="00CB35A2">
              <w:rPr>
                <w:noProof/>
                <w:webHidden/>
              </w:rPr>
              <w:fldChar w:fldCharType="begin"/>
            </w:r>
            <w:r w:rsidR="00CB35A2">
              <w:rPr>
                <w:noProof/>
                <w:webHidden/>
              </w:rPr>
              <w:instrText xml:space="preserve"> PAGEREF _Toc497132882 \h </w:instrText>
            </w:r>
            <w:r w:rsidR="00CB35A2">
              <w:rPr>
                <w:noProof/>
                <w:webHidden/>
              </w:rPr>
            </w:r>
            <w:r w:rsidR="00CB35A2">
              <w:rPr>
                <w:noProof/>
                <w:webHidden/>
              </w:rPr>
              <w:fldChar w:fldCharType="separate"/>
            </w:r>
            <w:r w:rsidR="00CB35A2">
              <w:rPr>
                <w:noProof/>
                <w:webHidden/>
              </w:rPr>
              <w:t>6</w:t>
            </w:r>
            <w:r w:rsidR="00CB35A2">
              <w:rPr>
                <w:noProof/>
                <w:webHidden/>
              </w:rPr>
              <w:fldChar w:fldCharType="end"/>
            </w:r>
          </w:hyperlink>
        </w:p>
        <w:p w:rsidR="00CB35A2" w:rsidRDefault="002E633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132883" w:history="1">
            <w:r w:rsidR="00CB35A2" w:rsidRPr="0094695A">
              <w:rPr>
                <w:rStyle w:val="a5"/>
                <w:noProof/>
              </w:rPr>
              <w:t>3.</w:t>
            </w:r>
            <w:r w:rsidR="00CB35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35A2" w:rsidRPr="0094695A">
              <w:rPr>
                <w:rStyle w:val="a5"/>
                <w:noProof/>
              </w:rPr>
              <w:t>Описание файла</w:t>
            </w:r>
            <w:r w:rsidR="00CB35A2">
              <w:rPr>
                <w:noProof/>
                <w:webHidden/>
              </w:rPr>
              <w:tab/>
            </w:r>
            <w:r w:rsidR="00CB35A2">
              <w:rPr>
                <w:noProof/>
                <w:webHidden/>
              </w:rPr>
              <w:fldChar w:fldCharType="begin"/>
            </w:r>
            <w:r w:rsidR="00CB35A2">
              <w:rPr>
                <w:noProof/>
                <w:webHidden/>
              </w:rPr>
              <w:instrText xml:space="preserve"> PAGEREF _Toc497132883 \h </w:instrText>
            </w:r>
            <w:r w:rsidR="00CB35A2">
              <w:rPr>
                <w:noProof/>
                <w:webHidden/>
              </w:rPr>
            </w:r>
            <w:r w:rsidR="00CB35A2">
              <w:rPr>
                <w:noProof/>
                <w:webHidden/>
              </w:rPr>
              <w:fldChar w:fldCharType="separate"/>
            </w:r>
            <w:r w:rsidR="00CB35A2">
              <w:rPr>
                <w:noProof/>
                <w:webHidden/>
              </w:rPr>
              <w:t>6</w:t>
            </w:r>
            <w:r w:rsidR="00CB35A2">
              <w:rPr>
                <w:noProof/>
                <w:webHidden/>
              </w:rPr>
              <w:fldChar w:fldCharType="end"/>
            </w:r>
          </w:hyperlink>
        </w:p>
        <w:p w:rsidR="00CB35A2" w:rsidRDefault="002E633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132884" w:history="1">
            <w:r w:rsidR="00CB35A2" w:rsidRPr="0094695A">
              <w:rPr>
                <w:rStyle w:val="a5"/>
                <w:noProof/>
              </w:rPr>
              <w:t>3.1</w:t>
            </w:r>
            <w:r w:rsidR="00CB35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35A2" w:rsidRPr="0094695A">
              <w:rPr>
                <w:rStyle w:val="a5"/>
                <w:noProof/>
              </w:rPr>
              <w:t>Принципы именования колонок и листов</w:t>
            </w:r>
            <w:r w:rsidR="00CB35A2">
              <w:rPr>
                <w:noProof/>
                <w:webHidden/>
              </w:rPr>
              <w:tab/>
            </w:r>
            <w:r w:rsidR="00CB35A2">
              <w:rPr>
                <w:noProof/>
                <w:webHidden/>
              </w:rPr>
              <w:fldChar w:fldCharType="begin"/>
            </w:r>
            <w:r w:rsidR="00CB35A2">
              <w:rPr>
                <w:noProof/>
                <w:webHidden/>
              </w:rPr>
              <w:instrText xml:space="preserve"> PAGEREF _Toc497132884 \h </w:instrText>
            </w:r>
            <w:r w:rsidR="00CB35A2">
              <w:rPr>
                <w:noProof/>
                <w:webHidden/>
              </w:rPr>
            </w:r>
            <w:r w:rsidR="00CB35A2">
              <w:rPr>
                <w:noProof/>
                <w:webHidden/>
              </w:rPr>
              <w:fldChar w:fldCharType="separate"/>
            </w:r>
            <w:r w:rsidR="00CB35A2">
              <w:rPr>
                <w:noProof/>
                <w:webHidden/>
              </w:rPr>
              <w:t>6</w:t>
            </w:r>
            <w:r w:rsidR="00CB35A2">
              <w:rPr>
                <w:noProof/>
                <w:webHidden/>
              </w:rPr>
              <w:fldChar w:fldCharType="end"/>
            </w:r>
          </w:hyperlink>
        </w:p>
        <w:p w:rsidR="00CB35A2" w:rsidRDefault="002E633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132885" w:history="1">
            <w:r w:rsidR="00CB35A2" w:rsidRPr="0094695A">
              <w:rPr>
                <w:rStyle w:val="a5"/>
                <w:noProof/>
              </w:rPr>
              <w:t>3.2</w:t>
            </w:r>
            <w:r w:rsidR="00CB35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35A2" w:rsidRPr="0094695A">
              <w:rPr>
                <w:rStyle w:val="a5"/>
                <w:noProof/>
              </w:rPr>
              <w:t>Структура файла</w:t>
            </w:r>
            <w:r w:rsidR="00CB35A2">
              <w:rPr>
                <w:noProof/>
                <w:webHidden/>
              </w:rPr>
              <w:tab/>
            </w:r>
            <w:r w:rsidR="00CB35A2">
              <w:rPr>
                <w:noProof/>
                <w:webHidden/>
              </w:rPr>
              <w:fldChar w:fldCharType="begin"/>
            </w:r>
            <w:r w:rsidR="00CB35A2">
              <w:rPr>
                <w:noProof/>
                <w:webHidden/>
              </w:rPr>
              <w:instrText xml:space="preserve"> PAGEREF _Toc497132885 \h </w:instrText>
            </w:r>
            <w:r w:rsidR="00CB35A2">
              <w:rPr>
                <w:noProof/>
                <w:webHidden/>
              </w:rPr>
            </w:r>
            <w:r w:rsidR="00CB35A2">
              <w:rPr>
                <w:noProof/>
                <w:webHidden/>
              </w:rPr>
              <w:fldChar w:fldCharType="separate"/>
            </w:r>
            <w:r w:rsidR="00CB35A2">
              <w:rPr>
                <w:noProof/>
                <w:webHidden/>
              </w:rPr>
              <w:t>6</w:t>
            </w:r>
            <w:r w:rsidR="00CB35A2">
              <w:rPr>
                <w:noProof/>
                <w:webHidden/>
              </w:rPr>
              <w:fldChar w:fldCharType="end"/>
            </w:r>
          </w:hyperlink>
        </w:p>
        <w:p w:rsidR="00CB35A2" w:rsidRDefault="002E633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132886" w:history="1">
            <w:r w:rsidR="00CB35A2" w:rsidRPr="0094695A">
              <w:rPr>
                <w:rStyle w:val="a5"/>
                <w:noProof/>
              </w:rPr>
              <w:t>3.3</w:t>
            </w:r>
            <w:r w:rsidR="00CB35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B35A2" w:rsidRPr="0094695A">
              <w:rPr>
                <w:rStyle w:val="a5"/>
                <w:noProof/>
              </w:rPr>
              <w:t>Перечень полей шаблона</w:t>
            </w:r>
            <w:r w:rsidR="00CB35A2">
              <w:rPr>
                <w:noProof/>
                <w:webHidden/>
              </w:rPr>
              <w:tab/>
            </w:r>
            <w:r w:rsidR="00CB35A2">
              <w:rPr>
                <w:noProof/>
                <w:webHidden/>
              </w:rPr>
              <w:fldChar w:fldCharType="begin"/>
            </w:r>
            <w:r w:rsidR="00CB35A2">
              <w:rPr>
                <w:noProof/>
                <w:webHidden/>
              </w:rPr>
              <w:instrText xml:space="preserve"> PAGEREF _Toc497132886 \h </w:instrText>
            </w:r>
            <w:r w:rsidR="00CB35A2">
              <w:rPr>
                <w:noProof/>
                <w:webHidden/>
              </w:rPr>
            </w:r>
            <w:r w:rsidR="00CB35A2">
              <w:rPr>
                <w:noProof/>
                <w:webHidden/>
              </w:rPr>
              <w:fldChar w:fldCharType="separate"/>
            </w:r>
            <w:r w:rsidR="00CB35A2">
              <w:rPr>
                <w:noProof/>
                <w:webHidden/>
              </w:rPr>
              <w:t>7</w:t>
            </w:r>
            <w:r w:rsidR="00CB35A2">
              <w:rPr>
                <w:noProof/>
                <w:webHidden/>
              </w:rPr>
              <w:fldChar w:fldCharType="end"/>
            </w:r>
          </w:hyperlink>
        </w:p>
        <w:p w:rsidR="00AC1288" w:rsidRPr="00CB35A2" w:rsidRDefault="00AC1288" w:rsidP="00AC1288">
          <w:pPr>
            <w:rPr>
              <w:rFonts w:ascii="Times New Roman" w:hAnsi="Times New Roman" w:cs="Times New Roman"/>
              <w:sz w:val="24"/>
              <w:szCs w:val="24"/>
            </w:rPr>
          </w:pPr>
          <w:r w:rsidRPr="00CB35A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AC1288" w:rsidRPr="00CB35A2" w:rsidRDefault="00AC1288">
      <w:pPr>
        <w:rPr>
          <w:rFonts w:ascii="Times New Roman" w:hAnsi="Times New Roman" w:cs="Times New Roman"/>
          <w:sz w:val="24"/>
          <w:szCs w:val="24"/>
        </w:rPr>
      </w:pPr>
    </w:p>
    <w:p w:rsidR="00AC1288" w:rsidRPr="00CB35A2" w:rsidRDefault="00AC1288">
      <w:pPr>
        <w:rPr>
          <w:rFonts w:ascii="Times New Roman" w:hAnsi="Times New Roman" w:cs="Times New Roman"/>
          <w:sz w:val="24"/>
          <w:szCs w:val="24"/>
        </w:rPr>
      </w:pPr>
    </w:p>
    <w:p w:rsidR="00AC1288" w:rsidRPr="00CB35A2" w:rsidRDefault="00AC1288">
      <w:pPr>
        <w:rPr>
          <w:rFonts w:ascii="Times New Roman" w:hAnsi="Times New Roman" w:cs="Times New Roman"/>
          <w:sz w:val="24"/>
          <w:szCs w:val="24"/>
        </w:rPr>
      </w:pPr>
    </w:p>
    <w:p w:rsidR="00AC1288" w:rsidRPr="00CB35A2" w:rsidRDefault="00AC1288">
      <w:pPr>
        <w:rPr>
          <w:rFonts w:ascii="Times New Roman" w:hAnsi="Times New Roman" w:cs="Times New Roman"/>
          <w:sz w:val="24"/>
          <w:szCs w:val="24"/>
        </w:rPr>
      </w:pPr>
    </w:p>
    <w:p w:rsidR="00AC1288" w:rsidRPr="00CB35A2" w:rsidRDefault="00AC1288">
      <w:pPr>
        <w:rPr>
          <w:rFonts w:ascii="Times New Roman" w:hAnsi="Times New Roman" w:cs="Times New Roman"/>
          <w:sz w:val="24"/>
          <w:szCs w:val="24"/>
        </w:rPr>
      </w:pPr>
    </w:p>
    <w:p w:rsidR="00AC1288" w:rsidRPr="00CB35A2" w:rsidRDefault="00AC1288">
      <w:pPr>
        <w:rPr>
          <w:rFonts w:ascii="Times New Roman" w:hAnsi="Times New Roman" w:cs="Times New Roman"/>
          <w:sz w:val="24"/>
          <w:szCs w:val="24"/>
        </w:rPr>
      </w:pPr>
    </w:p>
    <w:p w:rsidR="00AC1288" w:rsidRPr="00CB35A2" w:rsidRDefault="00AC1288">
      <w:pPr>
        <w:rPr>
          <w:rFonts w:ascii="Times New Roman" w:hAnsi="Times New Roman" w:cs="Times New Roman"/>
          <w:sz w:val="24"/>
          <w:szCs w:val="24"/>
        </w:rPr>
      </w:pPr>
    </w:p>
    <w:p w:rsidR="00AC1288" w:rsidRPr="00CB35A2" w:rsidRDefault="00AC1288">
      <w:pPr>
        <w:rPr>
          <w:rFonts w:ascii="Times New Roman" w:hAnsi="Times New Roman" w:cs="Times New Roman"/>
          <w:sz w:val="24"/>
          <w:szCs w:val="24"/>
        </w:rPr>
      </w:pPr>
    </w:p>
    <w:p w:rsidR="00AC1288" w:rsidRPr="00CB35A2" w:rsidRDefault="00AC1288">
      <w:pPr>
        <w:rPr>
          <w:rFonts w:ascii="Times New Roman" w:hAnsi="Times New Roman" w:cs="Times New Roman"/>
          <w:sz w:val="24"/>
          <w:szCs w:val="24"/>
        </w:rPr>
      </w:pPr>
    </w:p>
    <w:p w:rsidR="00AC1288" w:rsidRPr="00CB35A2" w:rsidRDefault="00AC1288">
      <w:pPr>
        <w:rPr>
          <w:rFonts w:ascii="Times New Roman" w:hAnsi="Times New Roman" w:cs="Times New Roman"/>
          <w:sz w:val="24"/>
          <w:szCs w:val="24"/>
        </w:rPr>
      </w:pPr>
    </w:p>
    <w:p w:rsidR="00AC1288" w:rsidRPr="00CB35A2" w:rsidRDefault="00AC1288">
      <w:pPr>
        <w:rPr>
          <w:rFonts w:ascii="Times New Roman" w:hAnsi="Times New Roman" w:cs="Times New Roman"/>
          <w:sz w:val="24"/>
          <w:szCs w:val="24"/>
        </w:rPr>
      </w:pPr>
    </w:p>
    <w:p w:rsidR="00AC1288" w:rsidRPr="00CB35A2" w:rsidRDefault="00AC1288">
      <w:pPr>
        <w:rPr>
          <w:rFonts w:ascii="Times New Roman" w:hAnsi="Times New Roman" w:cs="Times New Roman"/>
          <w:sz w:val="24"/>
          <w:szCs w:val="24"/>
        </w:rPr>
      </w:pPr>
    </w:p>
    <w:p w:rsidR="00AC1288" w:rsidRPr="00CB35A2" w:rsidRDefault="00AC1288">
      <w:pPr>
        <w:rPr>
          <w:rFonts w:ascii="Times New Roman" w:hAnsi="Times New Roman" w:cs="Times New Roman"/>
          <w:sz w:val="24"/>
          <w:szCs w:val="24"/>
        </w:rPr>
      </w:pPr>
    </w:p>
    <w:p w:rsidR="00AC1288" w:rsidRPr="00CB35A2" w:rsidRDefault="00AC1288">
      <w:pPr>
        <w:rPr>
          <w:rFonts w:ascii="Times New Roman" w:hAnsi="Times New Roman" w:cs="Times New Roman"/>
          <w:sz w:val="24"/>
          <w:szCs w:val="24"/>
        </w:rPr>
      </w:pPr>
    </w:p>
    <w:p w:rsidR="00AC1288" w:rsidRPr="00CB35A2" w:rsidRDefault="00AC1288">
      <w:pPr>
        <w:rPr>
          <w:rFonts w:ascii="Times New Roman" w:hAnsi="Times New Roman" w:cs="Times New Roman"/>
          <w:sz w:val="24"/>
          <w:szCs w:val="24"/>
        </w:rPr>
      </w:pPr>
    </w:p>
    <w:p w:rsidR="00AC1288" w:rsidRPr="00CB35A2" w:rsidRDefault="00AC1288">
      <w:pPr>
        <w:rPr>
          <w:rFonts w:ascii="Times New Roman" w:hAnsi="Times New Roman" w:cs="Times New Roman"/>
          <w:sz w:val="24"/>
          <w:szCs w:val="24"/>
        </w:rPr>
      </w:pPr>
    </w:p>
    <w:p w:rsidR="00F97741" w:rsidRPr="00CB35A2" w:rsidRDefault="00F97741">
      <w:pPr>
        <w:rPr>
          <w:rFonts w:ascii="Times New Roman" w:hAnsi="Times New Roman" w:cs="Times New Roman"/>
          <w:sz w:val="24"/>
          <w:szCs w:val="24"/>
        </w:rPr>
      </w:pPr>
      <w:r w:rsidRPr="00CB35A2">
        <w:rPr>
          <w:rFonts w:ascii="Times New Roman" w:hAnsi="Times New Roman" w:cs="Times New Roman"/>
          <w:sz w:val="24"/>
          <w:szCs w:val="24"/>
        </w:rPr>
        <w:br w:type="page"/>
      </w:r>
    </w:p>
    <w:p w:rsidR="00AC1288" w:rsidRPr="00CB35A2" w:rsidRDefault="00AC1288">
      <w:pPr>
        <w:rPr>
          <w:rFonts w:ascii="Times New Roman" w:hAnsi="Times New Roman" w:cs="Times New Roman"/>
          <w:sz w:val="24"/>
          <w:szCs w:val="24"/>
        </w:rPr>
      </w:pPr>
    </w:p>
    <w:p w:rsidR="00AC1288" w:rsidRPr="00CB35A2" w:rsidRDefault="00AC1288">
      <w:pPr>
        <w:rPr>
          <w:rFonts w:ascii="Times New Roman" w:hAnsi="Times New Roman" w:cs="Times New Roman"/>
          <w:sz w:val="24"/>
          <w:szCs w:val="24"/>
        </w:rPr>
      </w:pPr>
    </w:p>
    <w:p w:rsidR="006B0782" w:rsidRPr="00CB35A2" w:rsidRDefault="006B0782" w:rsidP="006B0782">
      <w:pPr>
        <w:pStyle w:val="10"/>
        <w:rPr>
          <w:rFonts w:ascii="Times New Roman" w:hAnsi="Times New Roman"/>
          <w:sz w:val="24"/>
          <w:szCs w:val="24"/>
        </w:rPr>
      </w:pPr>
      <w:bookmarkStart w:id="0" w:name="_Toc497132876"/>
      <w:r w:rsidRPr="00CB35A2">
        <w:rPr>
          <w:rStyle w:val="11"/>
          <w:rFonts w:ascii="Times New Roman" w:hAnsi="Times New Roman"/>
          <w:b/>
          <w:sz w:val="24"/>
          <w:szCs w:val="24"/>
        </w:rPr>
        <w:t>Термины и сокращения</w:t>
      </w:r>
      <w:bookmarkEnd w:id="0"/>
    </w:p>
    <w:p w:rsidR="006B0782" w:rsidRPr="00CB35A2" w:rsidRDefault="006B0782" w:rsidP="006B0782">
      <w:pPr>
        <w:pStyle w:val="2"/>
        <w:rPr>
          <w:rFonts w:cs="Times New Roman"/>
          <w:sz w:val="24"/>
          <w:szCs w:val="24"/>
        </w:rPr>
      </w:pPr>
      <w:bookmarkStart w:id="1" w:name="_Toc497132877"/>
      <w:r w:rsidRPr="00CB35A2">
        <w:rPr>
          <w:rFonts w:cs="Times New Roman"/>
          <w:sz w:val="24"/>
          <w:szCs w:val="24"/>
        </w:rPr>
        <w:t>Сокращения</w:t>
      </w:r>
      <w:bookmarkEnd w:id="1"/>
    </w:p>
    <w:p w:rsidR="006B0782" w:rsidRPr="00CB35A2" w:rsidRDefault="006B0782" w:rsidP="006B0782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B35A2">
        <w:rPr>
          <w:rFonts w:ascii="Times New Roman" w:hAnsi="Times New Roman" w:cs="Times New Roman"/>
          <w:sz w:val="24"/>
          <w:szCs w:val="24"/>
          <w:lang w:eastAsia="ru-RU"/>
        </w:rPr>
        <w:t>ЛС – лицевой счет</w:t>
      </w:r>
    </w:p>
    <w:p w:rsidR="006B0782" w:rsidRPr="00CB35A2" w:rsidRDefault="006B0782" w:rsidP="006B0782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B35A2">
        <w:rPr>
          <w:rFonts w:ascii="Times New Roman" w:hAnsi="Times New Roman" w:cs="Times New Roman"/>
          <w:sz w:val="24"/>
          <w:szCs w:val="24"/>
          <w:lang w:eastAsia="ru-RU"/>
        </w:rPr>
        <w:t>ПД   – платежный документ</w:t>
      </w:r>
    </w:p>
    <w:p w:rsidR="006B0782" w:rsidRPr="00CB35A2" w:rsidRDefault="006B0782" w:rsidP="006B0782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B35A2">
        <w:rPr>
          <w:rFonts w:ascii="Times New Roman" w:hAnsi="Times New Roman" w:cs="Times New Roman"/>
          <w:sz w:val="24"/>
          <w:szCs w:val="24"/>
          <w:lang w:eastAsia="ru-RU"/>
        </w:rPr>
        <w:t>РСО – ресурсоснабжающая организация</w:t>
      </w:r>
    </w:p>
    <w:p w:rsidR="006B0782" w:rsidRPr="00CB35A2" w:rsidRDefault="006B0782" w:rsidP="006B0782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B35A2">
        <w:rPr>
          <w:rFonts w:ascii="Times New Roman" w:hAnsi="Times New Roman" w:cs="Times New Roman"/>
          <w:sz w:val="24"/>
          <w:szCs w:val="24"/>
          <w:lang w:eastAsia="ru-RU"/>
        </w:rPr>
        <w:t>УО   – управляющая организация (УК, ТСЖ, ЖК/ ЖСК и т.д.)</w:t>
      </w:r>
    </w:p>
    <w:p w:rsidR="00D96317" w:rsidRPr="00CB35A2" w:rsidRDefault="00D96317" w:rsidP="006B0782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B35A2">
        <w:rPr>
          <w:rFonts w:ascii="Times New Roman" w:hAnsi="Times New Roman" w:cs="Times New Roman"/>
          <w:sz w:val="24"/>
          <w:szCs w:val="24"/>
          <w:lang w:eastAsia="ru-RU"/>
        </w:rPr>
        <w:t>ГИС ЖКХ – государственная информационная система жилищно-коммунального хозяйства</w:t>
      </w:r>
    </w:p>
    <w:p w:rsidR="00D96317" w:rsidRPr="00CB35A2" w:rsidRDefault="007C50F6" w:rsidP="006B0782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 xml:space="preserve">РС </w:t>
      </w:r>
      <w:r w:rsidR="00D96317" w:rsidRPr="00CB35A2">
        <w:rPr>
          <w:rFonts w:ascii="Times New Roman" w:hAnsi="Times New Roman" w:cs="Times New Roman"/>
          <w:sz w:val="24"/>
          <w:szCs w:val="24"/>
          <w:lang w:eastAsia="ru-RU"/>
        </w:rPr>
        <w:t xml:space="preserve"> –</w:t>
      </w:r>
      <w:proofErr w:type="gramEnd"/>
      <w:r w:rsidR="00D96317" w:rsidRPr="00CB35A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Регсегмент</w:t>
      </w:r>
      <w:proofErr w:type="spellEnd"/>
    </w:p>
    <w:p w:rsidR="006B0782" w:rsidRPr="00CB35A2" w:rsidRDefault="006B0782" w:rsidP="006B0782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61FBB" w:rsidRPr="00CB35A2" w:rsidRDefault="009B2066" w:rsidP="0009722B">
      <w:pPr>
        <w:pStyle w:val="10"/>
        <w:rPr>
          <w:rFonts w:ascii="Times New Roman" w:hAnsi="Times New Roman"/>
          <w:sz w:val="24"/>
          <w:szCs w:val="24"/>
        </w:rPr>
      </w:pPr>
      <w:bookmarkStart w:id="2" w:name="_Toc497132879"/>
      <w:r w:rsidRPr="00CB35A2">
        <w:rPr>
          <w:rFonts w:ascii="Times New Roman" w:hAnsi="Times New Roman"/>
          <w:sz w:val="24"/>
          <w:szCs w:val="24"/>
        </w:rPr>
        <w:t>Основные требования</w:t>
      </w:r>
      <w:bookmarkEnd w:id="2"/>
    </w:p>
    <w:p w:rsidR="0038635D" w:rsidRPr="00CB35A2" w:rsidRDefault="0038635D" w:rsidP="0038635D">
      <w:pPr>
        <w:pStyle w:val="2"/>
        <w:rPr>
          <w:rFonts w:cs="Times New Roman"/>
          <w:sz w:val="24"/>
          <w:szCs w:val="24"/>
        </w:rPr>
      </w:pPr>
      <w:bookmarkStart w:id="3" w:name="_Toc497132880"/>
      <w:r w:rsidRPr="00CB35A2">
        <w:rPr>
          <w:rFonts w:cs="Times New Roman"/>
          <w:sz w:val="24"/>
          <w:szCs w:val="24"/>
        </w:rPr>
        <w:t>Требования к рабочему месту пользователя</w:t>
      </w:r>
      <w:bookmarkEnd w:id="3"/>
    </w:p>
    <w:p w:rsidR="00F1551D" w:rsidRPr="00CB35A2" w:rsidRDefault="00F1551D" w:rsidP="00F1551D">
      <w:pPr>
        <w:rPr>
          <w:rFonts w:ascii="Times New Roman" w:hAnsi="Times New Roman" w:cs="Times New Roman"/>
          <w:sz w:val="24"/>
          <w:szCs w:val="24"/>
        </w:rPr>
      </w:pPr>
      <w:r w:rsidRPr="00CB35A2">
        <w:rPr>
          <w:rFonts w:ascii="Times New Roman" w:hAnsi="Times New Roman" w:cs="Times New Roman"/>
          <w:sz w:val="24"/>
          <w:szCs w:val="24"/>
        </w:rPr>
        <w:t xml:space="preserve">На рабочем месте должен быть установлен MS </w:t>
      </w:r>
      <w:proofErr w:type="spellStart"/>
      <w:r w:rsidR="00F97741" w:rsidRPr="00CB35A2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="00F97741" w:rsidRPr="00CB35A2">
        <w:rPr>
          <w:rFonts w:ascii="Times New Roman" w:hAnsi="Times New Roman" w:cs="Times New Roman"/>
          <w:sz w:val="24"/>
          <w:szCs w:val="24"/>
        </w:rPr>
        <w:t xml:space="preserve"> версии</w:t>
      </w:r>
      <w:r w:rsidR="00CF4245" w:rsidRPr="00CB35A2">
        <w:rPr>
          <w:rFonts w:ascii="Times New Roman" w:hAnsi="Times New Roman" w:cs="Times New Roman"/>
          <w:sz w:val="24"/>
          <w:szCs w:val="24"/>
        </w:rPr>
        <w:t xml:space="preserve"> </w:t>
      </w:r>
      <w:r w:rsidRPr="00CB35A2">
        <w:rPr>
          <w:rFonts w:ascii="Times New Roman" w:hAnsi="Times New Roman" w:cs="Times New Roman"/>
          <w:sz w:val="24"/>
          <w:szCs w:val="24"/>
        </w:rPr>
        <w:t>2010</w:t>
      </w:r>
      <w:r w:rsidR="00CF4245" w:rsidRPr="00CB35A2">
        <w:rPr>
          <w:rFonts w:ascii="Times New Roman" w:hAnsi="Times New Roman" w:cs="Times New Roman"/>
          <w:sz w:val="24"/>
          <w:szCs w:val="24"/>
        </w:rPr>
        <w:t xml:space="preserve"> и выше</w:t>
      </w:r>
      <w:r w:rsidRPr="00CB35A2">
        <w:rPr>
          <w:rFonts w:ascii="Times New Roman" w:hAnsi="Times New Roman" w:cs="Times New Roman"/>
          <w:sz w:val="24"/>
          <w:szCs w:val="24"/>
        </w:rPr>
        <w:t xml:space="preserve"> с полной версией MS </w:t>
      </w:r>
      <w:proofErr w:type="spellStart"/>
      <w:r w:rsidRPr="00CB35A2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CB35A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551D" w:rsidRPr="00CB35A2" w:rsidRDefault="00F1551D" w:rsidP="00F1551D">
      <w:pPr>
        <w:rPr>
          <w:rFonts w:ascii="Times New Roman" w:hAnsi="Times New Roman" w:cs="Times New Roman"/>
          <w:sz w:val="24"/>
          <w:szCs w:val="24"/>
        </w:rPr>
      </w:pPr>
      <w:r w:rsidRPr="00CB35A2">
        <w:rPr>
          <w:rFonts w:ascii="Times New Roman" w:hAnsi="Times New Roman" w:cs="Times New Roman"/>
          <w:sz w:val="24"/>
          <w:szCs w:val="24"/>
        </w:rPr>
        <w:t>Макросы во время работы должны быть включены (!).</w:t>
      </w:r>
    </w:p>
    <w:p w:rsidR="00F1551D" w:rsidRPr="00CB35A2" w:rsidRDefault="00F1551D" w:rsidP="00F1551D">
      <w:pPr>
        <w:rPr>
          <w:rFonts w:ascii="Times New Roman" w:hAnsi="Times New Roman" w:cs="Times New Roman"/>
          <w:sz w:val="24"/>
          <w:szCs w:val="24"/>
        </w:rPr>
      </w:pPr>
      <w:r w:rsidRPr="00CB35A2">
        <w:rPr>
          <w:rFonts w:ascii="Times New Roman" w:hAnsi="Times New Roman" w:cs="Times New Roman"/>
          <w:sz w:val="24"/>
          <w:szCs w:val="24"/>
        </w:rPr>
        <w:t xml:space="preserve">В меню MS </w:t>
      </w:r>
      <w:proofErr w:type="spellStart"/>
      <w:r w:rsidRPr="00CB35A2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CB35A2">
        <w:rPr>
          <w:rFonts w:ascii="Times New Roman" w:hAnsi="Times New Roman" w:cs="Times New Roman"/>
          <w:sz w:val="24"/>
          <w:szCs w:val="24"/>
        </w:rPr>
        <w:t xml:space="preserve">: </w:t>
      </w:r>
      <w:r w:rsidR="00985CA9" w:rsidRPr="00CB35A2">
        <w:rPr>
          <w:rFonts w:ascii="Times New Roman" w:hAnsi="Times New Roman" w:cs="Times New Roman"/>
          <w:sz w:val="24"/>
          <w:szCs w:val="24"/>
        </w:rPr>
        <w:t>«</w:t>
      </w:r>
      <w:r w:rsidRPr="00CB35A2">
        <w:rPr>
          <w:rFonts w:ascii="Times New Roman" w:hAnsi="Times New Roman" w:cs="Times New Roman"/>
          <w:sz w:val="24"/>
          <w:szCs w:val="24"/>
        </w:rPr>
        <w:t xml:space="preserve">Параметры </w:t>
      </w:r>
      <w:proofErr w:type="spellStart"/>
      <w:r w:rsidRPr="00CB35A2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CB35A2">
        <w:rPr>
          <w:rFonts w:ascii="Times New Roman" w:hAnsi="Times New Roman" w:cs="Times New Roman"/>
          <w:sz w:val="24"/>
          <w:szCs w:val="24"/>
        </w:rPr>
        <w:t xml:space="preserve"> | Центр управления безопасностью | Параметры центра управления безопасностью | Параметры макросов | Включить все макросы | ОК</w:t>
      </w:r>
      <w:r w:rsidR="00985CA9" w:rsidRPr="00CB35A2">
        <w:rPr>
          <w:rFonts w:ascii="Times New Roman" w:hAnsi="Times New Roman" w:cs="Times New Roman"/>
          <w:sz w:val="24"/>
          <w:szCs w:val="24"/>
        </w:rPr>
        <w:t>»</w:t>
      </w:r>
      <w:r w:rsidRPr="00CB35A2">
        <w:rPr>
          <w:rFonts w:ascii="Times New Roman" w:hAnsi="Times New Roman" w:cs="Times New Roman"/>
          <w:sz w:val="24"/>
          <w:szCs w:val="24"/>
        </w:rPr>
        <w:t>.</w:t>
      </w:r>
    </w:p>
    <w:p w:rsidR="00F1551D" w:rsidRPr="00CB35A2" w:rsidRDefault="00F1551D" w:rsidP="00F1551D">
      <w:pPr>
        <w:rPr>
          <w:rFonts w:ascii="Times New Roman" w:hAnsi="Times New Roman" w:cs="Times New Roman"/>
          <w:sz w:val="24"/>
          <w:szCs w:val="24"/>
        </w:rPr>
      </w:pPr>
      <w:r w:rsidRPr="00CB35A2">
        <w:rPr>
          <w:rFonts w:ascii="Times New Roman" w:hAnsi="Times New Roman" w:cs="Times New Roman"/>
          <w:sz w:val="24"/>
          <w:szCs w:val="24"/>
        </w:rPr>
        <w:t>Запрещается снимать защиту с листов и каким-либо образом модифицировать защищаемые формулы и расчётные поля, в противном случае файл не будет обработан.</w:t>
      </w:r>
    </w:p>
    <w:p w:rsidR="00F1551D" w:rsidRPr="00CB35A2" w:rsidRDefault="00F1551D" w:rsidP="00F1551D">
      <w:pPr>
        <w:rPr>
          <w:rFonts w:ascii="Times New Roman" w:hAnsi="Times New Roman" w:cs="Times New Roman"/>
          <w:sz w:val="24"/>
          <w:szCs w:val="24"/>
        </w:rPr>
      </w:pPr>
      <w:r w:rsidRPr="00CB35A2">
        <w:rPr>
          <w:rFonts w:ascii="Times New Roman" w:hAnsi="Times New Roman" w:cs="Times New Roman"/>
          <w:sz w:val="24"/>
          <w:szCs w:val="24"/>
        </w:rPr>
        <w:t>Запрещается любое изменение скрытых листов.</w:t>
      </w:r>
    </w:p>
    <w:p w:rsidR="00F1551D" w:rsidRPr="00CB35A2" w:rsidRDefault="00F1551D" w:rsidP="00F1551D">
      <w:pPr>
        <w:rPr>
          <w:rFonts w:ascii="Times New Roman" w:hAnsi="Times New Roman" w:cs="Times New Roman"/>
          <w:sz w:val="24"/>
          <w:szCs w:val="24"/>
        </w:rPr>
      </w:pPr>
      <w:r w:rsidRPr="00CB35A2">
        <w:rPr>
          <w:rFonts w:ascii="Times New Roman" w:hAnsi="Times New Roman" w:cs="Times New Roman"/>
          <w:sz w:val="24"/>
          <w:szCs w:val="24"/>
        </w:rPr>
        <w:t>Сохранять файл необходимо в формате XLS</w:t>
      </w:r>
      <w:r w:rsidRPr="00CB35A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B35A2">
        <w:rPr>
          <w:rFonts w:ascii="Times New Roman" w:hAnsi="Times New Roman" w:cs="Times New Roman"/>
          <w:sz w:val="24"/>
          <w:szCs w:val="24"/>
        </w:rPr>
        <w:t>.</w:t>
      </w:r>
    </w:p>
    <w:p w:rsidR="0038635D" w:rsidRPr="00CB35A2" w:rsidRDefault="0038635D" w:rsidP="0038635D">
      <w:pPr>
        <w:pStyle w:val="2"/>
        <w:rPr>
          <w:rFonts w:cs="Times New Roman"/>
          <w:sz w:val="24"/>
          <w:szCs w:val="24"/>
        </w:rPr>
      </w:pPr>
      <w:bookmarkStart w:id="4" w:name="_Toc497132881"/>
      <w:r w:rsidRPr="00CB35A2">
        <w:rPr>
          <w:rFonts w:cs="Times New Roman"/>
          <w:sz w:val="24"/>
          <w:szCs w:val="24"/>
        </w:rPr>
        <w:t xml:space="preserve">Требования к </w:t>
      </w:r>
      <w:r w:rsidR="00985CA9" w:rsidRPr="00CB35A2">
        <w:rPr>
          <w:rFonts w:cs="Times New Roman"/>
          <w:sz w:val="24"/>
          <w:szCs w:val="24"/>
        </w:rPr>
        <w:t>предварительной подготовке информации</w:t>
      </w:r>
      <w:r w:rsidRPr="00CB35A2">
        <w:rPr>
          <w:rFonts w:cs="Times New Roman"/>
          <w:sz w:val="24"/>
          <w:szCs w:val="24"/>
        </w:rPr>
        <w:t>.</w:t>
      </w:r>
      <w:bookmarkEnd w:id="4"/>
    </w:p>
    <w:p w:rsidR="007D4089" w:rsidRPr="00CB35A2" w:rsidRDefault="007D4089" w:rsidP="0038635D">
      <w:pPr>
        <w:pStyle w:val="a3"/>
        <w:numPr>
          <w:ilvl w:val="0"/>
          <w:numId w:val="4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CB35A2">
        <w:rPr>
          <w:rFonts w:ascii="Times New Roman" w:hAnsi="Times New Roman" w:cs="Times New Roman"/>
          <w:sz w:val="24"/>
          <w:szCs w:val="24"/>
        </w:rPr>
        <w:t xml:space="preserve">Для импорта сведений о </w:t>
      </w:r>
      <w:r w:rsidR="008A391E">
        <w:rPr>
          <w:rFonts w:ascii="Times New Roman" w:hAnsi="Times New Roman" w:cs="Times New Roman"/>
          <w:sz w:val="24"/>
          <w:szCs w:val="24"/>
        </w:rPr>
        <w:t>платежах</w:t>
      </w:r>
      <w:r w:rsidRPr="00CB35A2">
        <w:rPr>
          <w:rFonts w:ascii="Times New Roman" w:hAnsi="Times New Roman" w:cs="Times New Roman"/>
          <w:sz w:val="24"/>
          <w:szCs w:val="24"/>
        </w:rPr>
        <w:t xml:space="preserve"> организация должна иметь одну из функций:</w:t>
      </w:r>
    </w:p>
    <w:p w:rsidR="007D4089" w:rsidRPr="00CB35A2" w:rsidRDefault="00B60BBA" w:rsidP="0038635D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5A2">
        <w:rPr>
          <w:rFonts w:ascii="Times New Roman" w:hAnsi="Times New Roman" w:cs="Times New Roman"/>
          <w:sz w:val="24"/>
          <w:szCs w:val="24"/>
        </w:rPr>
        <w:t xml:space="preserve"> </w:t>
      </w:r>
      <w:r w:rsidR="007D4089" w:rsidRPr="00CB35A2">
        <w:rPr>
          <w:rFonts w:ascii="Times New Roman" w:hAnsi="Times New Roman" w:cs="Times New Roman"/>
          <w:sz w:val="24"/>
          <w:szCs w:val="24"/>
        </w:rPr>
        <w:t>«Ресурсоснабжающая организация»</w:t>
      </w:r>
    </w:p>
    <w:p w:rsidR="007D4089" w:rsidRPr="00CB35A2" w:rsidRDefault="007D4089" w:rsidP="0038635D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5A2">
        <w:rPr>
          <w:rFonts w:ascii="Times New Roman" w:hAnsi="Times New Roman" w:cs="Times New Roman"/>
          <w:sz w:val="24"/>
          <w:szCs w:val="24"/>
        </w:rPr>
        <w:t>«Управляющая организация»</w:t>
      </w:r>
    </w:p>
    <w:p w:rsidR="001B1D5D" w:rsidRPr="00CB35A2" w:rsidRDefault="001B1D5D" w:rsidP="0038635D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5A2">
        <w:rPr>
          <w:rFonts w:ascii="Times New Roman" w:hAnsi="Times New Roman" w:cs="Times New Roman"/>
          <w:sz w:val="24"/>
          <w:szCs w:val="24"/>
        </w:rPr>
        <w:t>«Расчетный центр»</w:t>
      </w:r>
    </w:p>
    <w:p w:rsidR="001E4808" w:rsidRPr="00CB35A2" w:rsidRDefault="001E4808" w:rsidP="0038635D">
      <w:pPr>
        <w:pStyle w:val="a3"/>
        <w:numPr>
          <w:ilvl w:val="0"/>
          <w:numId w:val="43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CB35A2">
        <w:rPr>
          <w:rFonts w:ascii="Times New Roman" w:hAnsi="Times New Roman" w:cs="Times New Roman"/>
          <w:sz w:val="24"/>
          <w:szCs w:val="24"/>
        </w:rPr>
        <w:t xml:space="preserve">Импорт производится </w:t>
      </w:r>
      <w:r w:rsidR="00B60BBA" w:rsidRPr="00CB35A2">
        <w:rPr>
          <w:rFonts w:ascii="Times New Roman" w:hAnsi="Times New Roman" w:cs="Times New Roman"/>
          <w:sz w:val="24"/>
          <w:szCs w:val="24"/>
        </w:rPr>
        <w:t>при наличии</w:t>
      </w:r>
      <w:r w:rsidRPr="00CB35A2">
        <w:rPr>
          <w:rFonts w:ascii="Times New Roman" w:hAnsi="Times New Roman" w:cs="Times New Roman"/>
          <w:sz w:val="24"/>
          <w:szCs w:val="24"/>
        </w:rPr>
        <w:t xml:space="preserve"> </w:t>
      </w:r>
      <w:r w:rsidR="00C230CB" w:rsidRPr="00CB35A2">
        <w:rPr>
          <w:rFonts w:ascii="Times New Roman" w:hAnsi="Times New Roman" w:cs="Times New Roman"/>
          <w:b/>
          <w:sz w:val="24"/>
          <w:szCs w:val="24"/>
        </w:rPr>
        <w:t xml:space="preserve">действующих </w:t>
      </w:r>
      <w:r w:rsidR="00AD514B" w:rsidRPr="00CB35A2">
        <w:rPr>
          <w:rFonts w:ascii="Times New Roman" w:hAnsi="Times New Roman" w:cs="Times New Roman"/>
          <w:b/>
          <w:sz w:val="24"/>
          <w:szCs w:val="24"/>
        </w:rPr>
        <w:t>Лицевых счетов</w:t>
      </w:r>
      <w:r w:rsidR="00C230CB" w:rsidRPr="00CB35A2">
        <w:rPr>
          <w:rFonts w:ascii="Times New Roman" w:hAnsi="Times New Roman" w:cs="Times New Roman"/>
          <w:b/>
          <w:sz w:val="24"/>
          <w:szCs w:val="24"/>
        </w:rPr>
        <w:t>, размещенных в ГИС ЖКХ</w:t>
      </w:r>
    </w:p>
    <w:p w:rsidR="00D96317" w:rsidRPr="00CB35A2" w:rsidRDefault="00D96317" w:rsidP="00D96317">
      <w:pPr>
        <w:pStyle w:val="a3"/>
        <w:numPr>
          <w:ilvl w:val="0"/>
          <w:numId w:val="4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CB35A2">
        <w:rPr>
          <w:rFonts w:ascii="Times New Roman" w:hAnsi="Times New Roman" w:cs="Times New Roman"/>
          <w:sz w:val="24"/>
          <w:szCs w:val="24"/>
        </w:rPr>
        <w:t>Организация – поставщик информации должна разместить информацию о платежных реквизитах</w:t>
      </w:r>
      <w:r w:rsidR="00985CA9" w:rsidRPr="00CB35A2">
        <w:rPr>
          <w:rFonts w:ascii="Times New Roman" w:hAnsi="Times New Roman" w:cs="Times New Roman"/>
          <w:sz w:val="24"/>
          <w:szCs w:val="24"/>
        </w:rPr>
        <w:t xml:space="preserve"> в каждой информационной системе</w:t>
      </w:r>
    </w:p>
    <w:p w:rsidR="007C50F6" w:rsidRDefault="00985CA9" w:rsidP="00AD2E57">
      <w:pPr>
        <w:pStyle w:val="a3"/>
        <w:numPr>
          <w:ilvl w:val="1"/>
          <w:numId w:val="43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7C50F6">
        <w:rPr>
          <w:rFonts w:ascii="Times New Roman" w:hAnsi="Times New Roman" w:cs="Times New Roman"/>
          <w:sz w:val="24"/>
          <w:szCs w:val="24"/>
        </w:rPr>
        <w:t xml:space="preserve">в </w:t>
      </w:r>
      <w:r w:rsidR="007C50F6" w:rsidRPr="007C50F6">
        <w:rPr>
          <w:rFonts w:ascii="Times New Roman" w:hAnsi="Times New Roman" w:cs="Times New Roman"/>
          <w:sz w:val="24"/>
          <w:szCs w:val="24"/>
        </w:rPr>
        <w:t>РС</w:t>
      </w:r>
      <w:r w:rsidRPr="007C50F6">
        <w:rPr>
          <w:rFonts w:ascii="Times New Roman" w:hAnsi="Times New Roman" w:cs="Times New Roman"/>
          <w:sz w:val="24"/>
          <w:szCs w:val="24"/>
        </w:rPr>
        <w:t xml:space="preserve"> в </w:t>
      </w:r>
      <w:r w:rsidR="007C50F6" w:rsidRPr="007C50F6">
        <w:rPr>
          <w:rFonts w:ascii="Times New Roman" w:hAnsi="Times New Roman" w:cs="Times New Roman"/>
          <w:sz w:val="24"/>
          <w:szCs w:val="24"/>
        </w:rPr>
        <w:t>карточке организации на вкладке</w:t>
      </w:r>
      <w:r w:rsidRPr="007C50F6">
        <w:rPr>
          <w:rFonts w:ascii="Times New Roman" w:hAnsi="Times New Roman" w:cs="Times New Roman"/>
          <w:sz w:val="24"/>
          <w:szCs w:val="24"/>
        </w:rPr>
        <w:t xml:space="preserve"> «Платежные реквизиты»</w:t>
      </w:r>
      <w:r w:rsidR="007C50F6">
        <w:rPr>
          <w:rFonts w:ascii="Times New Roman" w:hAnsi="Times New Roman" w:cs="Times New Roman"/>
          <w:sz w:val="24"/>
          <w:szCs w:val="24"/>
        </w:rPr>
        <w:t>.</w:t>
      </w:r>
    </w:p>
    <w:p w:rsidR="00985CA9" w:rsidRPr="007C50F6" w:rsidRDefault="00985CA9" w:rsidP="00AD2E57">
      <w:pPr>
        <w:pStyle w:val="a3"/>
        <w:numPr>
          <w:ilvl w:val="1"/>
          <w:numId w:val="43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7C50F6">
        <w:rPr>
          <w:rFonts w:ascii="Times New Roman" w:hAnsi="Times New Roman" w:cs="Times New Roman"/>
          <w:sz w:val="24"/>
          <w:szCs w:val="24"/>
        </w:rPr>
        <w:t>в ГИС ЖКХ в меню «Администрирование | Платежные реквизиты»</w:t>
      </w:r>
    </w:p>
    <w:p w:rsidR="007C50F6" w:rsidRPr="007C50F6" w:rsidRDefault="00D96317" w:rsidP="007C50F6">
      <w:pPr>
        <w:pStyle w:val="a3"/>
        <w:numPr>
          <w:ilvl w:val="0"/>
          <w:numId w:val="4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CB35A2">
        <w:rPr>
          <w:rFonts w:ascii="Times New Roman" w:hAnsi="Times New Roman" w:cs="Times New Roman"/>
          <w:sz w:val="24"/>
          <w:szCs w:val="24"/>
        </w:rPr>
        <w:t xml:space="preserve">Запуск процедуры импорта </w:t>
      </w:r>
      <w:r w:rsidR="008A391E">
        <w:rPr>
          <w:rFonts w:ascii="Times New Roman" w:hAnsi="Times New Roman" w:cs="Times New Roman"/>
          <w:sz w:val="24"/>
          <w:szCs w:val="24"/>
        </w:rPr>
        <w:t>информации о платежах</w:t>
      </w:r>
      <w:r w:rsidRPr="00CB35A2">
        <w:rPr>
          <w:rFonts w:ascii="Times New Roman" w:hAnsi="Times New Roman" w:cs="Times New Roman"/>
          <w:sz w:val="24"/>
          <w:szCs w:val="24"/>
        </w:rPr>
        <w:t xml:space="preserve"> доступен</w:t>
      </w:r>
    </w:p>
    <w:p w:rsidR="007C50F6" w:rsidRDefault="007C50F6" w:rsidP="00D96317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0F6">
        <w:rPr>
          <w:rFonts w:ascii="Times New Roman" w:hAnsi="Times New Roman" w:cs="Times New Roman"/>
          <w:sz w:val="24"/>
          <w:szCs w:val="24"/>
        </w:rPr>
        <w:t>В пункте меню «Оплата ЖКУ/Платежи»</w:t>
      </w:r>
    </w:p>
    <w:p w:rsidR="00667B44" w:rsidRPr="00CB35A2" w:rsidRDefault="00667B44" w:rsidP="00667B4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6317" w:rsidRPr="00CB35A2" w:rsidRDefault="00D96317" w:rsidP="00D96317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38635D" w:rsidRPr="00CB35A2" w:rsidRDefault="0038635D" w:rsidP="0038635D">
      <w:pPr>
        <w:pStyle w:val="2"/>
        <w:rPr>
          <w:rFonts w:cs="Times New Roman"/>
          <w:sz w:val="24"/>
          <w:szCs w:val="24"/>
        </w:rPr>
      </w:pPr>
      <w:bookmarkStart w:id="5" w:name="_Toc497132882"/>
      <w:r w:rsidRPr="00CB35A2">
        <w:rPr>
          <w:rFonts w:cs="Times New Roman"/>
          <w:sz w:val="24"/>
          <w:szCs w:val="24"/>
        </w:rPr>
        <w:lastRenderedPageBreak/>
        <w:t xml:space="preserve">Требования к создаваемым </w:t>
      </w:r>
      <w:bookmarkEnd w:id="5"/>
      <w:r w:rsidR="008A391E">
        <w:rPr>
          <w:rFonts w:cs="Times New Roman"/>
          <w:sz w:val="24"/>
          <w:szCs w:val="24"/>
        </w:rPr>
        <w:t>платежам</w:t>
      </w:r>
    </w:p>
    <w:p w:rsidR="0038635D" w:rsidRPr="00CB35A2" w:rsidRDefault="001E4808" w:rsidP="0038635D">
      <w:pPr>
        <w:pStyle w:val="a3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35A2">
        <w:rPr>
          <w:rFonts w:ascii="Times New Roman" w:hAnsi="Times New Roman" w:cs="Times New Roman"/>
          <w:sz w:val="24"/>
          <w:szCs w:val="24"/>
        </w:rPr>
        <w:t xml:space="preserve">Шаблон обеспечивает </w:t>
      </w:r>
      <w:r w:rsidRPr="00CB35A2">
        <w:rPr>
          <w:rFonts w:ascii="Times New Roman" w:hAnsi="Times New Roman" w:cs="Times New Roman"/>
          <w:b/>
          <w:sz w:val="24"/>
          <w:szCs w:val="24"/>
        </w:rPr>
        <w:t xml:space="preserve">создание новых </w:t>
      </w:r>
      <w:r w:rsidR="008A391E">
        <w:rPr>
          <w:rFonts w:ascii="Times New Roman" w:hAnsi="Times New Roman" w:cs="Times New Roman"/>
          <w:b/>
          <w:sz w:val="24"/>
          <w:szCs w:val="24"/>
        </w:rPr>
        <w:t>платежей</w:t>
      </w:r>
      <w:r w:rsidRPr="00CB35A2">
        <w:rPr>
          <w:rFonts w:ascii="Times New Roman" w:hAnsi="Times New Roman" w:cs="Times New Roman"/>
          <w:sz w:val="24"/>
          <w:szCs w:val="24"/>
        </w:rPr>
        <w:t xml:space="preserve"> на статусе «Проект»</w:t>
      </w:r>
      <w:r w:rsidR="00F52716">
        <w:rPr>
          <w:rFonts w:ascii="Times New Roman" w:hAnsi="Times New Roman" w:cs="Times New Roman"/>
          <w:sz w:val="24"/>
          <w:szCs w:val="24"/>
        </w:rPr>
        <w:t>.</w:t>
      </w:r>
    </w:p>
    <w:p w:rsidR="005E289F" w:rsidRPr="00CB35A2" w:rsidRDefault="005E289F" w:rsidP="0009722B">
      <w:pPr>
        <w:pStyle w:val="10"/>
        <w:rPr>
          <w:rFonts w:ascii="Times New Roman" w:hAnsi="Times New Roman"/>
          <w:sz w:val="24"/>
          <w:szCs w:val="24"/>
        </w:rPr>
      </w:pPr>
      <w:bookmarkStart w:id="6" w:name="_Toc497132883"/>
      <w:r w:rsidRPr="00CB35A2">
        <w:rPr>
          <w:rFonts w:ascii="Times New Roman" w:hAnsi="Times New Roman"/>
          <w:sz w:val="24"/>
          <w:szCs w:val="24"/>
        </w:rPr>
        <w:t>Описание файла</w:t>
      </w:r>
      <w:bookmarkEnd w:id="6"/>
    </w:p>
    <w:p w:rsidR="00E45FCF" w:rsidRPr="00CB35A2" w:rsidRDefault="00E45FCF" w:rsidP="0009722B">
      <w:pPr>
        <w:pStyle w:val="2"/>
        <w:rPr>
          <w:rFonts w:cs="Times New Roman"/>
          <w:sz w:val="24"/>
          <w:szCs w:val="24"/>
        </w:rPr>
      </w:pPr>
      <w:bookmarkStart w:id="7" w:name="_Toc497132884"/>
      <w:r w:rsidRPr="00CB35A2">
        <w:rPr>
          <w:rFonts w:cs="Times New Roman"/>
          <w:sz w:val="24"/>
          <w:szCs w:val="24"/>
        </w:rPr>
        <w:t>Принципы именования колонок и листов</w:t>
      </w:r>
      <w:bookmarkEnd w:id="7"/>
      <w:r w:rsidRPr="00CB35A2">
        <w:rPr>
          <w:rFonts w:cs="Times New Roman"/>
          <w:sz w:val="24"/>
          <w:szCs w:val="24"/>
        </w:rPr>
        <w:t xml:space="preserve"> </w:t>
      </w:r>
    </w:p>
    <w:p w:rsidR="00E45FCF" w:rsidRPr="00CB35A2" w:rsidRDefault="00E45FCF" w:rsidP="00442C7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B35A2">
        <w:rPr>
          <w:rFonts w:ascii="Times New Roman" w:hAnsi="Times New Roman" w:cs="Times New Roman"/>
          <w:sz w:val="24"/>
          <w:szCs w:val="24"/>
          <w:lang w:eastAsia="ru-RU"/>
        </w:rPr>
        <w:t xml:space="preserve">Для обеспечения совместимости форматов файл полностью повторяет шаблоны загрузки </w:t>
      </w:r>
      <w:r w:rsidR="00F07FF5">
        <w:rPr>
          <w:rFonts w:ascii="Times New Roman" w:hAnsi="Times New Roman" w:cs="Times New Roman"/>
          <w:sz w:val="24"/>
          <w:szCs w:val="24"/>
          <w:lang w:eastAsia="ru-RU"/>
        </w:rPr>
        <w:t>информации о платежах</w:t>
      </w:r>
      <w:r w:rsidRPr="00CB35A2">
        <w:rPr>
          <w:rFonts w:ascii="Times New Roman" w:hAnsi="Times New Roman" w:cs="Times New Roman"/>
          <w:sz w:val="24"/>
          <w:szCs w:val="24"/>
          <w:lang w:eastAsia="ru-RU"/>
        </w:rPr>
        <w:t>, предоставляемые ГИС ЖКХ</w:t>
      </w:r>
      <w:r w:rsidR="00F07FF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E6CDC" w:rsidRPr="00CB35A2" w:rsidRDefault="005E6CDC" w:rsidP="0009722B">
      <w:pPr>
        <w:pStyle w:val="2"/>
        <w:rPr>
          <w:rFonts w:cs="Times New Roman"/>
          <w:sz w:val="24"/>
          <w:szCs w:val="24"/>
        </w:rPr>
      </w:pPr>
      <w:bookmarkStart w:id="8" w:name="_Toc497132885"/>
      <w:r w:rsidRPr="00CB35A2">
        <w:rPr>
          <w:rFonts w:cs="Times New Roman"/>
          <w:sz w:val="24"/>
          <w:szCs w:val="24"/>
        </w:rPr>
        <w:t>Структура файла</w:t>
      </w:r>
      <w:bookmarkEnd w:id="8"/>
    </w:p>
    <w:p w:rsidR="004E67BF" w:rsidRPr="00CB35A2" w:rsidRDefault="004E67BF" w:rsidP="0009722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 состоит из </w:t>
      </w:r>
      <w:r w:rsidR="00F07FF5">
        <w:rPr>
          <w:rFonts w:ascii="Times New Roman" w:hAnsi="Times New Roman" w:cs="Times New Roman"/>
          <w:color w:val="000000" w:themeColor="text1"/>
          <w:sz w:val="24"/>
          <w:szCs w:val="24"/>
        </w:rPr>
        <w:t>единственного листа «Основные сведения»</w:t>
      </w:r>
      <w:r w:rsidRPr="00CB3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A013D" w:rsidRPr="00CB35A2" w:rsidRDefault="001A013D" w:rsidP="0009722B">
      <w:pPr>
        <w:pStyle w:val="2"/>
        <w:rPr>
          <w:rFonts w:cs="Times New Roman"/>
          <w:sz w:val="24"/>
          <w:szCs w:val="24"/>
        </w:rPr>
      </w:pPr>
      <w:bookmarkStart w:id="9" w:name="_Toc497132886"/>
      <w:r w:rsidRPr="00CB35A2">
        <w:rPr>
          <w:rFonts w:cs="Times New Roman"/>
          <w:sz w:val="24"/>
          <w:szCs w:val="24"/>
        </w:rPr>
        <w:t>Перечень полей шаблона</w:t>
      </w:r>
      <w:bookmarkEnd w:id="9"/>
    </w:p>
    <w:p w:rsidR="001A013D" w:rsidRPr="00CB35A2" w:rsidRDefault="001A013D" w:rsidP="0009722B">
      <w:pPr>
        <w:jc w:val="both"/>
        <w:rPr>
          <w:rFonts w:ascii="Times New Roman" w:hAnsi="Times New Roman" w:cs="Times New Roman"/>
          <w:sz w:val="24"/>
          <w:szCs w:val="24"/>
        </w:rPr>
      </w:pPr>
      <w:r w:rsidRPr="00CB35A2">
        <w:rPr>
          <w:rFonts w:ascii="Times New Roman" w:hAnsi="Times New Roman" w:cs="Times New Roman"/>
          <w:sz w:val="24"/>
          <w:szCs w:val="24"/>
        </w:rPr>
        <w:t>Обоз</w:t>
      </w:r>
      <w:r w:rsidR="00A32FE5" w:rsidRPr="00CB35A2">
        <w:rPr>
          <w:rFonts w:ascii="Times New Roman" w:hAnsi="Times New Roman" w:cs="Times New Roman"/>
          <w:sz w:val="24"/>
          <w:szCs w:val="24"/>
        </w:rPr>
        <w:t>начение обязательности полей в шаблон</w:t>
      </w:r>
      <w:r w:rsidRPr="00CB35A2">
        <w:rPr>
          <w:rFonts w:ascii="Times New Roman" w:hAnsi="Times New Roman" w:cs="Times New Roman"/>
          <w:sz w:val="24"/>
          <w:szCs w:val="24"/>
        </w:rPr>
        <w:t>е:</w:t>
      </w:r>
    </w:p>
    <w:p w:rsidR="001A013D" w:rsidRPr="00F07FF5" w:rsidRDefault="001A013D" w:rsidP="00F07FF5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FF5">
        <w:rPr>
          <w:rFonts w:ascii="Times New Roman" w:hAnsi="Times New Roman" w:cs="Times New Roman"/>
          <w:sz w:val="24"/>
          <w:szCs w:val="24"/>
        </w:rPr>
        <w:t xml:space="preserve">обязательное, обозначено </w:t>
      </w:r>
      <w:r w:rsidR="00845030" w:rsidRPr="00CB35A2">
        <w:rPr>
          <w:noProof/>
          <w:lang w:eastAsia="ru-RU"/>
        </w:rPr>
        <mc:AlternateContent>
          <mc:Choice Requires="wps">
            <w:drawing>
              <wp:inline distT="0" distB="0" distL="0" distR="0" wp14:anchorId="1BED2C89" wp14:editId="74D254D7">
                <wp:extent cx="676275" cy="190500"/>
                <wp:effectExtent l="0" t="0" r="28575" b="1905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905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91E" w:rsidRPr="00845030" w:rsidRDefault="008A391E" w:rsidP="00845030">
                            <w:pPr>
                              <w:jc w:val="center"/>
                            </w:pPr>
                            <w:r>
                              <w:t>зеленым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ED2C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3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" fillcolor="#92d050">
                <v:textbox inset="1mm,0,1mm,0">
                  <w:txbxContent>
                    <w:p w:rsidR="008A391E" w:rsidRPr="00845030" w:rsidRDefault="008A391E" w:rsidP="00845030">
                      <w:pPr>
                        <w:jc w:val="center"/>
                      </w:pPr>
                      <w:r>
                        <w:t>зеленым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07FF5">
        <w:rPr>
          <w:rFonts w:ascii="Times New Roman" w:hAnsi="Times New Roman" w:cs="Times New Roman"/>
          <w:sz w:val="24"/>
          <w:szCs w:val="24"/>
        </w:rPr>
        <w:t>цветом в шаблоне;</w:t>
      </w:r>
    </w:p>
    <w:p w:rsidR="00104DEE" w:rsidRPr="00F07FF5" w:rsidRDefault="00F07FF5" w:rsidP="00F07FF5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FF5">
        <w:rPr>
          <w:rFonts w:ascii="Times New Roman" w:hAnsi="Times New Roman" w:cs="Times New Roman"/>
          <w:sz w:val="24"/>
          <w:szCs w:val="24"/>
        </w:rPr>
        <w:t>условно-обязательно</w:t>
      </w:r>
      <w:r w:rsidR="00A32FE5" w:rsidRPr="00F07FF5">
        <w:rPr>
          <w:rFonts w:ascii="Times New Roman" w:hAnsi="Times New Roman" w:cs="Times New Roman"/>
          <w:sz w:val="24"/>
          <w:szCs w:val="24"/>
        </w:rPr>
        <w:t xml:space="preserve">е, </w:t>
      </w:r>
      <w:r w:rsidR="00104DEE" w:rsidRPr="00F07FF5">
        <w:rPr>
          <w:rFonts w:ascii="Times New Roman" w:hAnsi="Times New Roman" w:cs="Times New Roman"/>
          <w:sz w:val="24"/>
          <w:szCs w:val="24"/>
        </w:rPr>
        <w:t xml:space="preserve">обозначено </w:t>
      </w:r>
      <w:r w:rsidR="00997872" w:rsidRPr="00CB35A2">
        <w:rPr>
          <w:noProof/>
          <w:lang w:eastAsia="ru-RU"/>
        </w:rPr>
        <mc:AlternateContent>
          <mc:Choice Requires="wps">
            <w:drawing>
              <wp:inline distT="0" distB="0" distL="0" distR="0" wp14:anchorId="1263E887" wp14:editId="1DDC46EE">
                <wp:extent cx="600075" cy="190500"/>
                <wp:effectExtent l="0" t="0" r="28575" b="1905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905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91E" w:rsidRPr="00845030" w:rsidRDefault="008A391E" w:rsidP="00997872">
                            <w:pPr>
                              <w:jc w:val="center"/>
                            </w:pPr>
                            <w:r>
                              <w:t>синим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3E887" id="_x0000_s1027" type="#_x0000_t202" style="width:4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" fillcolor="#00b0f0">
                <v:textbox inset="1mm,0,1mm,0">
                  <w:txbxContent>
                    <w:p w:rsidR="008A391E" w:rsidRPr="00845030" w:rsidRDefault="008A391E" w:rsidP="00997872">
                      <w:pPr>
                        <w:jc w:val="center"/>
                      </w:pPr>
                      <w:r>
                        <w:t>синим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32FE5" w:rsidRPr="00F07FF5">
        <w:rPr>
          <w:rFonts w:ascii="Times New Roman" w:hAnsi="Times New Roman" w:cs="Times New Roman"/>
          <w:sz w:val="24"/>
          <w:szCs w:val="24"/>
        </w:rPr>
        <w:t xml:space="preserve">цветом при наличии условий, </w:t>
      </w:r>
      <w:r w:rsidR="00104DEE" w:rsidRPr="00F07FF5">
        <w:rPr>
          <w:rFonts w:ascii="Times New Roman" w:hAnsi="Times New Roman" w:cs="Times New Roman"/>
          <w:sz w:val="24"/>
          <w:szCs w:val="24"/>
        </w:rPr>
        <w:t>которые делают его обязательным</w:t>
      </w:r>
    </w:p>
    <w:p w:rsidR="003816C6" w:rsidRPr="00F07FF5" w:rsidRDefault="004210BC" w:rsidP="00F07FF5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FF5">
        <w:rPr>
          <w:rFonts w:ascii="Times New Roman" w:hAnsi="Times New Roman" w:cs="Times New Roman"/>
          <w:sz w:val="24"/>
          <w:szCs w:val="24"/>
        </w:rPr>
        <w:t>н</w:t>
      </w:r>
      <w:r w:rsidR="004E7430" w:rsidRPr="00F07FF5">
        <w:rPr>
          <w:rFonts w:ascii="Times New Roman" w:hAnsi="Times New Roman" w:cs="Times New Roman"/>
          <w:sz w:val="24"/>
          <w:szCs w:val="24"/>
        </w:rPr>
        <w:t>е</w:t>
      </w:r>
      <w:r w:rsidRPr="00F07FF5">
        <w:rPr>
          <w:rFonts w:ascii="Times New Roman" w:hAnsi="Times New Roman" w:cs="Times New Roman"/>
          <w:sz w:val="24"/>
          <w:szCs w:val="24"/>
        </w:rPr>
        <w:t xml:space="preserve"> </w:t>
      </w:r>
      <w:r w:rsidR="004E7430" w:rsidRPr="00F07FF5">
        <w:rPr>
          <w:rFonts w:ascii="Times New Roman" w:hAnsi="Times New Roman" w:cs="Times New Roman"/>
          <w:sz w:val="24"/>
          <w:szCs w:val="24"/>
        </w:rPr>
        <w:t xml:space="preserve">заполняемое обозначено </w:t>
      </w:r>
      <w:r w:rsidR="003816C6" w:rsidRPr="00F07FF5">
        <w:rPr>
          <w:rFonts w:ascii="Times New Roman" w:hAnsi="Times New Roman" w:cs="Times New Roman"/>
          <w:sz w:val="24"/>
          <w:szCs w:val="24"/>
        </w:rPr>
        <w:t xml:space="preserve"> </w:t>
      </w:r>
      <w:r w:rsidR="004E7430" w:rsidRPr="00CB35A2">
        <w:rPr>
          <w:noProof/>
          <w:lang w:eastAsia="ru-RU"/>
        </w:rPr>
        <mc:AlternateContent>
          <mc:Choice Requires="wps">
            <w:drawing>
              <wp:inline distT="0" distB="0" distL="0" distR="0" wp14:anchorId="57EA3C79" wp14:editId="501EE05F">
                <wp:extent cx="685800" cy="190500"/>
                <wp:effectExtent l="0" t="0" r="19050" b="1905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91E" w:rsidRPr="00845030" w:rsidRDefault="008A391E" w:rsidP="004E7430">
                            <w:pPr>
                              <w:jc w:val="center"/>
                            </w:pPr>
                            <w:r>
                              <w:t>серым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EA3C79" id="Надпись 4" o:spid="_x0000_s1028" type="#_x0000_t202" style="width:54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" fillcolor="#d8d8d8 [2732]">
                <v:textbox inset="1mm,0,1mm,0">
                  <w:txbxContent>
                    <w:p w:rsidR="008A391E" w:rsidRPr="00845030" w:rsidRDefault="008A391E" w:rsidP="004E7430">
                      <w:pPr>
                        <w:jc w:val="center"/>
                      </w:pPr>
                      <w:r>
                        <w:t>серым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E7430" w:rsidRPr="00F07FF5">
        <w:rPr>
          <w:rFonts w:ascii="Times New Roman" w:hAnsi="Times New Roman" w:cs="Times New Roman"/>
          <w:sz w:val="24"/>
          <w:szCs w:val="24"/>
        </w:rPr>
        <w:t xml:space="preserve"> цветом. Значения этих полей игнорируются системой при импорте и заполняются при формировании протоколов загрузки</w:t>
      </w:r>
    </w:p>
    <w:p w:rsidR="003A2E50" w:rsidRPr="00CB35A2" w:rsidRDefault="003A2E50" w:rsidP="003A2E5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4228"/>
        <w:gridCol w:w="3433"/>
      </w:tblGrid>
      <w:tr w:rsidR="00E01D88" w:rsidRPr="00CB35A2" w:rsidTr="00A95ACA">
        <w:trPr>
          <w:trHeight w:val="20"/>
          <w:tblHeader/>
        </w:trPr>
        <w:tc>
          <w:tcPr>
            <w:tcW w:w="2091" w:type="dxa"/>
            <w:shd w:val="clear" w:color="000000" w:fill="E7E6E6"/>
            <w:hideMark/>
          </w:tcPr>
          <w:p w:rsidR="00E01D88" w:rsidRPr="00CB35A2" w:rsidRDefault="00E01D88" w:rsidP="00104D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3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атрибута</w:t>
            </w:r>
          </w:p>
        </w:tc>
        <w:tc>
          <w:tcPr>
            <w:tcW w:w="4228" w:type="dxa"/>
            <w:shd w:val="clear" w:color="000000" w:fill="E7E6E6"/>
            <w:hideMark/>
          </w:tcPr>
          <w:p w:rsidR="00E01D88" w:rsidRPr="00CB35A2" w:rsidRDefault="00E01D88" w:rsidP="00104D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3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433" w:type="dxa"/>
            <w:shd w:val="clear" w:color="000000" w:fill="E7E6E6"/>
            <w:hideMark/>
          </w:tcPr>
          <w:p w:rsidR="00E01D88" w:rsidRPr="00CB35A2" w:rsidRDefault="00E01D88" w:rsidP="00104D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B3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 заполнения</w:t>
            </w:r>
          </w:p>
        </w:tc>
      </w:tr>
      <w:tr w:rsidR="00E01D88" w:rsidRPr="00CB35A2" w:rsidTr="00A95ACA">
        <w:trPr>
          <w:trHeight w:val="20"/>
        </w:trPr>
        <w:tc>
          <w:tcPr>
            <w:tcW w:w="2091" w:type="dxa"/>
            <w:shd w:val="clear" w:color="auto" w:fill="auto"/>
            <w:hideMark/>
          </w:tcPr>
          <w:p w:rsidR="00E01D88" w:rsidRPr="00CB35A2" w:rsidRDefault="00F07FF5" w:rsidP="00104D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строки</w:t>
            </w:r>
          </w:p>
        </w:tc>
        <w:tc>
          <w:tcPr>
            <w:tcW w:w="4228" w:type="dxa"/>
            <w:shd w:val="clear" w:color="auto" w:fill="auto"/>
            <w:hideMark/>
          </w:tcPr>
          <w:p w:rsidR="00E01D88" w:rsidRPr="00CB35A2" w:rsidRDefault="00C05883" w:rsidP="00F07F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Текстовое</w:t>
            </w:r>
            <w:r w:rsidR="00BF6946" w:rsidRPr="00CB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поле, </w:t>
            </w:r>
            <w:r w:rsidR="00F07F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записи, должно быть уникальным в пределах файла</w:t>
            </w:r>
            <w:r w:rsidR="00E01D88" w:rsidRPr="00CB3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433" w:type="dxa"/>
            <w:shd w:val="clear" w:color="auto" w:fill="auto"/>
            <w:hideMark/>
          </w:tcPr>
          <w:p w:rsidR="00E01D88" w:rsidRPr="00CB35A2" w:rsidRDefault="00E01D88" w:rsidP="00104D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</w:tr>
      <w:tr w:rsidR="004F2985" w:rsidRPr="00CB35A2" w:rsidTr="00A95ACA">
        <w:trPr>
          <w:trHeight w:val="20"/>
        </w:trPr>
        <w:tc>
          <w:tcPr>
            <w:tcW w:w="2091" w:type="dxa"/>
            <w:shd w:val="clear" w:color="auto" w:fill="auto"/>
          </w:tcPr>
          <w:p w:rsidR="004F2985" w:rsidRPr="004F2985" w:rsidRDefault="004F2985" w:rsidP="004F2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средств, принятых в качестве Платежа</w:t>
            </w:r>
          </w:p>
        </w:tc>
        <w:tc>
          <w:tcPr>
            <w:tcW w:w="4228" w:type="dxa"/>
            <w:shd w:val="clear" w:color="auto" w:fill="auto"/>
          </w:tcPr>
          <w:p w:rsidR="004F2985" w:rsidRPr="00CB35A2" w:rsidRDefault="004F2985" w:rsidP="004F2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Поле числового типа. (Максимальное количество знаков после разделителя = 2).</w:t>
            </w:r>
          </w:p>
          <w:p w:rsidR="004F2985" w:rsidRDefault="004F2985" w:rsidP="004F2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33" w:type="dxa"/>
            <w:shd w:val="clear" w:color="auto" w:fill="auto"/>
          </w:tcPr>
          <w:p w:rsidR="004F2985" w:rsidRPr="00CB35A2" w:rsidRDefault="004F2985" w:rsidP="004F2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</w:tr>
      <w:tr w:rsidR="004F2985" w:rsidRPr="00CB35A2" w:rsidTr="00A95ACA">
        <w:trPr>
          <w:trHeight w:val="20"/>
        </w:trPr>
        <w:tc>
          <w:tcPr>
            <w:tcW w:w="2091" w:type="dxa"/>
            <w:shd w:val="clear" w:color="auto" w:fill="auto"/>
          </w:tcPr>
          <w:p w:rsidR="004F2985" w:rsidRPr="004F2985" w:rsidRDefault="004F2985" w:rsidP="004F2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внесения платы/ дата поступления средств, внесённых в качестве оплаты (при отсутствии у исполнителя информации о дате внесения платы)</w:t>
            </w:r>
          </w:p>
        </w:tc>
        <w:tc>
          <w:tcPr>
            <w:tcW w:w="4228" w:type="dxa"/>
            <w:shd w:val="clear" w:color="auto" w:fill="auto"/>
          </w:tcPr>
          <w:p w:rsidR="004F2985" w:rsidRPr="00CB35A2" w:rsidRDefault="004F2985" w:rsidP="004F2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Поле типа «Дата» в формате ДД.ММ.ГГГГ</w:t>
            </w:r>
          </w:p>
        </w:tc>
        <w:tc>
          <w:tcPr>
            <w:tcW w:w="3433" w:type="dxa"/>
            <w:shd w:val="clear" w:color="auto" w:fill="auto"/>
          </w:tcPr>
          <w:p w:rsidR="004F2985" w:rsidRPr="00CB35A2" w:rsidRDefault="004F2985" w:rsidP="004F2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Обязательное</w:t>
            </w:r>
          </w:p>
        </w:tc>
      </w:tr>
      <w:tr w:rsidR="004F2985" w:rsidRPr="00CB35A2" w:rsidTr="00A95ACA">
        <w:trPr>
          <w:trHeight w:val="20"/>
        </w:trPr>
        <w:tc>
          <w:tcPr>
            <w:tcW w:w="2091" w:type="dxa"/>
            <w:shd w:val="clear" w:color="auto" w:fill="auto"/>
            <w:hideMark/>
          </w:tcPr>
          <w:p w:rsidR="004F2985" w:rsidRPr="00CB35A2" w:rsidRDefault="004F2985" w:rsidP="004F2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Период оплаты (ММ.ГГГГ) </w:t>
            </w:r>
          </w:p>
        </w:tc>
        <w:tc>
          <w:tcPr>
            <w:tcW w:w="4228" w:type="dxa"/>
            <w:shd w:val="clear" w:color="auto" w:fill="auto"/>
            <w:hideMark/>
          </w:tcPr>
          <w:p w:rsidR="004F2985" w:rsidRPr="00CB35A2" w:rsidRDefault="004F2985" w:rsidP="004F2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Текстовое поле. значение в формате (ММ.ГГГГ), где ММ – номер месяца (01 = январь)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периода оплаты</w:t>
            </w:r>
            <w:r w:rsidRPr="00CB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ГГГГ – год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периода оплаты</w:t>
            </w:r>
            <w:r w:rsidRPr="00CB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433" w:type="dxa"/>
            <w:shd w:val="clear" w:color="auto" w:fill="auto"/>
            <w:hideMark/>
          </w:tcPr>
          <w:p w:rsidR="004F2985" w:rsidRPr="00CB35A2" w:rsidRDefault="004F2985" w:rsidP="004F2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Обязательно</w:t>
            </w:r>
          </w:p>
        </w:tc>
      </w:tr>
      <w:tr w:rsidR="004F2985" w:rsidRPr="00CB35A2" w:rsidTr="00A95ACA">
        <w:trPr>
          <w:trHeight w:val="20"/>
        </w:trPr>
        <w:tc>
          <w:tcPr>
            <w:tcW w:w="2091" w:type="dxa"/>
            <w:shd w:val="clear" w:color="auto" w:fill="auto"/>
            <w:hideMark/>
          </w:tcPr>
          <w:p w:rsidR="004F2985" w:rsidRPr="00CB35A2" w:rsidRDefault="004F2985" w:rsidP="004F2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 платежного документа</w:t>
            </w:r>
          </w:p>
        </w:tc>
        <w:tc>
          <w:tcPr>
            <w:tcW w:w="4228" w:type="dxa"/>
            <w:shd w:val="clear" w:color="auto" w:fill="auto"/>
            <w:hideMark/>
          </w:tcPr>
          <w:p w:rsidR="004F2985" w:rsidRPr="00CB35A2" w:rsidRDefault="004F2985" w:rsidP="004F2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Текстовое поле,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</w:t>
            </w:r>
            <w:r w:rsidRPr="00CB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платежного документа, присвоенный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ему </w:t>
            </w:r>
            <w:r w:rsidRPr="00CB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ГИС ЖКХ после размещения. </w:t>
            </w:r>
          </w:p>
          <w:p w:rsidR="004F2985" w:rsidRPr="00CB35A2" w:rsidRDefault="004F2985" w:rsidP="004F2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33" w:type="dxa"/>
            <w:shd w:val="clear" w:color="auto" w:fill="auto"/>
            <w:hideMark/>
          </w:tcPr>
          <w:p w:rsidR="004F2985" w:rsidRPr="00CB35A2" w:rsidRDefault="004F2985" w:rsidP="004F2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Обязательно при отсутствии значения в поле «</w:t>
            </w:r>
            <w:r w:rsidRPr="004F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 жилищно-коммунальных услуг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4F2985" w:rsidRPr="00CB35A2" w:rsidTr="00A95ACA">
        <w:trPr>
          <w:trHeight w:val="20"/>
        </w:trPr>
        <w:tc>
          <w:tcPr>
            <w:tcW w:w="2091" w:type="dxa"/>
            <w:shd w:val="clear" w:color="auto" w:fill="auto"/>
          </w:tcPr>
          <w:p w:rsidR="004F2985" w:rsidRPr="00CB35A2" w:rsidRDefault="004F2985" w:rsidP="004F2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Идентификатор жилищно-коммунальных услуг</w:t>
            </w:r>
          </w:p>
        </w:tc>
        <w:tc>
          <w:tcPr>
            <w:tcW w:w="4228" w:type="dxa"/>
            <w:shd w:val="clear" w:color="auto" w:fill="auto"/>
          </w:tcPr>
          <w:p w:rsidR="004F2985" w:rsidRPr="00CB35A2" w:rsidRDefault="004F2985" w:rsidP="004F2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Текстовое поле, содержащее Идентификатор поставщика услуги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ГИС ЖКХ</w:t>
            </w:r>
            <w:r w:rsidRPr="00CB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CB35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33" w:type="dxa"/>
            <w:shd w:val="clear" w:color="auto" w:fill="auto"/>
          </w:tcPr>
          <w:p w:rsidR="004F2985" w:rsidRPr="00CB35A2" w:rsidRDefault="004F2985" w:rsidP="004F2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Обязательно при отсутствии значения в поле «</w:t>
            </w:r>
            <w:r w:rsidRPr="004F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 платежного документа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4F2985" w:rsidRPr="00CB35A2" w:rsidTr="00A95ACA">
        <w:trPr>
          <w:trHeight w:val="20"/>
        </w:trPr>
        <w:tc>
          <w:tcPr>
            <w:tcW w:w="2091" w:type="dxa"/>
            <w:shd w:val="clear" w:color="auto" w:fill="auto"/>
            <w:hideMark/>
          </w:tcPr>
          <w:p w:rsidR="004F2985" w:rsidRPr="00CB35A2" w:rsidRDefault="004F2985" w:rsidP="004F2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 обработки</w:t>
            </w:r>
          </w:p>
        </w:tc>
        <w:tc>
          <w:tcPr>
            <w:tcW w:w="4228" w:type="dxa"/>
            <w:shd w:val="clear" w:color="auto" w:fill="auto"/>
            <w:hideMark/>
          </w:tcPr>
          <w:p w:rsidR="004F2985" w:rsidRPr="00CB35A2" w:rsidRDefault="004F2985" w:rsidP="004F2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B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CB35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Содержимое данного поля игнорируется Системой и будет перезаписано п</w:t>
            </w:r>
            <w:bookmarkStart w:id="10" w:name="_GoBack"/>
            <w:bookmarkEnd w:id="10"/>
            <w:r w:rsidRPr="00CB35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осле обработки</w:t>
            </w:r>
          </w:p>
        </w:tc>
        <w:tc>
          <w:tcPr>
            <w:tcW w:w="3433" w:type="dxa"/>
            <w:shd w:val="clear" w:color="auto" w:fill="auto"/>
            <w:hideMark/>
          </w:tcPr>
          <w:p w:rsidR="004F2985" w:rsidRPr="00CB35A2" w:rsidRDefault="004F2985" w:rsidP="004F2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 обработки записи, содержит описание ошибок и предупреждений.</w:t>
            </w:r>
          </w:p>
          <w:p w:rsidR="004F2985" w:rsidRPr="00CB35A2" w:rsidRDefault="004F2985" w:rsidP="004F2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35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Блок «ПРЕДУПРЕЖДЕНИЯ» в этом поле указывает на наличие несоответствий или игнорируемых значений, не препятствующих добавлению/корректировке документа</w:t>
            </w:r>
          </w:p>
        </w:tc>
      </w:tr>
    </w:tbl>
    <w:p w:rsidR="00B63286" w:rsidRPr="00CB35A2" w:rsidRDefault="00B63286" w:rsidP="00B6328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B63286" w:rsidRPr="00CB35A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33F" w:rsidRDefault="002E633F" w:rsidP="002E460A">
      <w:pPr>
        <w:spacing w:after="0" w:line="240" w:lineRule="auto"/>
      </w:pPr>
      <w:r>
        <w:separator/>
      </w:r>
    </w:p>
  </w:endnote>
  <w:endnote w:type="continuationSeparator" w:id="0">
    <w:p w:rsidR="002E633F" w:rsidRDefault="002E633F" w:rsidP="002E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91E" w:rsidRPr="008A70B9" w:rsidRDefault="008A391E" w:rsidP="008A70B9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hAnsi="Times New Roman" w:cs="Times New Roman"/>
        <w:sz w:val="24"/>
      </w:rPr>
    </w:pPr>
    <w:r w:rsidRPr="005D2B43">
      <w:rPr>
        <w:rFonts w:ascii="Times New Roman" w:hAnsi="Times New Roman" w:cs="Times New Roman"/>
        <w:sz w:val="24"/>
      </w:rPr>
      <w:t xml:space="preserve">Версия </w:t>
    </w:r>
    <w:r>
      <w:rPr>
        <w:rFonts w:ascii="Calibri" w:hAnsi="Calibri" w:cs="Calibri"/>
        <w:color w:val="000000"/>
      </w:rPr>
      <w:t>11.5.0.3</w:t>
    </w:r>
  </w:p>
  <w:p w:rsidR="008A391E" w:rsidRDefault="008A391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33F" w:rsidRDefault="002E633F" w:rsidP="002E460A">
      <w:pPr>
        <w:spacing w:after="0" w:line="240" w:lineRule="auto"/>
      </w:pPr>
      <w:r>
        <w:separator/>
      </w:r>
    </w:p>
  </w:footnote>
  <w:footnote w:type="continuationSeparator" w:id="0">
    <w:p w:rsidR="002E633F" w:rsidRDefault="002E633F" w:rsidP="002E4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5C6C"/>
    <w:multiLevelType w:val="hybridMultilevel"/>
    <w:tmpl w:val="65BC42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40D8E"/>
    <w:multiLevelType w:val="hybridMultilevel"/>
    <w:tmpl w:val="7B6C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326AB"/>
    <w:multiLevelType w:val="hybridMultilevel"/>
    <w:tmpl w:val="36606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74F11"/>
    <w:multiLevelType w:val="hybridMultilevel"/>
    <w:tmpl w:val="E91C6A5C"/>
    <w:styleLink w:val="1"/>
    <w:lvl w:ilvl="0" w:tplc="B6186EF4">
      <w:start w:val="1"/>
      <w:numFmt w:val="lowerLetter"/>
      <w:lvlText w:val="%1.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040A31C">
      <w:start w:val="1"/>
      <w:numFmt w:val="lowerLetter"/>
      <w:lvlText w:val="%2."/>
      <w:lvlJc w:val="left"/>
      <w:pPr>
        <w:ind w:left="10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0FA3AB4">
      <w:start w:val="1"/>
      <w:numFmt w:val="lowerLetter"/>
      <w:lvlText w:val="%3."/>
      <w:lvlJc w:val="left"/>
      <w:pPr>
        <w:ind w:left="18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B3C5BDA">
      <w:start w:val="1"/>
      <w:numFmt w:val="lowerLetter"/>
      <w:lvlText w:val="%4."/>
      <w:lvlJc w:val="left"/>
      <w:pPr>
        <w:ind w:left="25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E8E222E">
      <w:start w:val="1"/>
      <w:numFmt w:val="lowerLetter"/>
      <w:lvlText w:val="%5."/>
      <w:lvlJc w:val="left"/>
      <w:pPr>
        <w:ind w:left="32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B8EE422">
      <w:start w:val="1"/>
      <w:numFmt w:val="lowerLetter"/>
      <w:lvlText w:val="%6."/>
      <w:lvlJc w:val="left"/>
      <w:pPr>
        <w:ind w:left="39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55C2F1C">
      <w:start w:val="1"/>
      <w:numFmt w:val="lowerLetter"/>
      <w:lvlText w:val="%7."/>
      <w:lvlJc w:val="left"/>
      <w:pPr>
        <w:ind w:left="46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270CA5E">
      <w:start w:val="1"/>
      <w:numFmt w:val="lowerLetter"/>
      <w:lvlText w:val="%8."/>
      <w:lvlJc w:val="left"/>
      <w:pPr>
        <w:ind w:left="54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2DA7EFC">
      <w:start w:val="1"/>
      <w:numFmt w:val="lowerLetter"/>
      <w:lvlText w:val="%9."/>
      <w:lvlJc w:val="left"/>
      <w:pPr>
        <w:ind w:left="61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E2853FF"/>
    <w:multiLevelType w:val="hybridMultilevel"/>
    <w:tmpl w:val="3B42C0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907EC0"/>
    <w:multiLevelType w:val="hybridMultilevel"/>
    <w:tmpl w:val="C0A28512"/>
    <w:lvl w:ilvl="0" w:tplc="D4EE68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DE60F0"/>
    <w:multiLevelType w:val="hybridMultilevel"/>
    <w:tmpl w:val="2C063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86269"/>
    <w:multiLevelType w:val="hybridMultilevel"/>
    <w:tmpl w:val="31B68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5256BA"/>
    <w:multiLevelType w:val="hybridMultilevel"/>
    <w:tmpl w:val="C8D88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63B50"/>
    <w:multiLevelType w:val="hybridMultilevel"/>
    <w:tmpl w:val="242890B6"/>
    <w:lvl w:ilvl="0" w:tplc="5BDED544">
      <w:start w:val="1"/>
      <w:numFmt w:val="decimal"/>
      <w:lvlText w:val="%1."/>
      <w:lvlJc w:val="left"/>
      <w:pPr>
        <w:ind w:left="1523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243" w:hanging="360"/>
      </w:pPr>
    </w:lvl>
    <w:lvl w:ilvl="2" w:tplc="0419001B" w:tentative="1">
      <w:start w:val="1"/>
      <w:numFmt w:val="lowerRoman"/>
      <w:lvlText w:val="%3."/>
      <w:lvlJc w:val="right"/>
      <w:pPr>
        <w:ind w:left="2963" w:hanging="180"/>
      </w:pPr>
    </w:lvl>
    <w:lvl w:ilvl="3" w:tplc="0419000F" w:tentative="1">
      <w:start w:val="1"/>
      <w:numFmt w:val="decimal"/>
      <w:lvlText w:val="%4."/>
      <w:lvlJc w:val="left"/>
      <w:pPr>
        <w:ind w:left="3683" w:hanging="360"/>
      </w:pPr>
    </w:lvl>
    <w:lvl w:ilvl="4" w:tplc="04190019" w:tentative="1">
      <w:start w:val="1"/>
      <w:numFmt w:val="lowerLetter"/>
      <w:lvlText w:val="%5."/>
      <w:lvlJc w:val="left"/>
      <w:pPr>
        <w:ind w:left="4403" w:hanging="360"/>
      </w:pPr>
    </w:lvl>
    <w:lvl w:ilvl="5" w:tplc="0419001B" w:tentative="1">
      <w:start w:val="1"/>
      <w:numFmt w:val="lowerRoman"/>
      <w:lvlText w:val="%6."/>
      <w:lvlJc w:val="right"/>
      <w:pPr>
        <w:ind w:left="5123" w:hanging="180"/>
      </w:pPr>
    </w:lvl>
    <w:lvl w:ilvl="6" w:tplc="0419000F" w:tentative="1">
      <w:start w:val="1"/>
      <w:numFmt w:val="decimal"/>
      <w:lvlText w:val="%7."/>
      <w:lvlJc w:val="left"/>
      <w:pPr>
        <w:ind w:left="5843" w:hanging="360"/>
      </w:pPr>
    </w:lvl>
    <w:lvl w:ilvl="7" w:tplc="04190019" w:tentative="1">
      <w:start w:val="1"/>
      <w:numFmt w:val="lowerLetter"/>
      <w:lvlText w:val="%8."/>
      <w:lvlJc w:val="left"/>
      <w:pPr>
        <w:ind w:left="6563" w:hanging="360"/>
      </w:pPr>
    </w:lvl>
    <w:lvl w:ilvl="8" w:tplc="0419001B" w:tentative="1">
      <w:start w:val="1"/>
      <w:numFmt w:val="lowerRoman"/>
      <w:lvlText w:val="%9."/>
      <w:lvlJc w:val="right"/>
      <w:pPr>
        <w:ind w:left="7283" w:hanging="180"/>
      </w:pPr>
    </w:lvl>
  </w:abstractNum>
  <w:abstractNum w:abstractNumId="10" w15:restartNumberingAfterBreak="0">
    <w:nsid w:val="1C180246"/>
    <w:multiLevelType w:val="hybridMultilevel"/>
    <w:tmpl w:val="C6FE8B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5D5D2A"/>
    <w:multiLevelType w:val="hybridMultilevel"/>
    <w:tmpl w:val="E034EF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2D074C"/>
    <w:multiLevelType w:val="hybridMultilevel"/>
    <w:tmpl w:val="4410708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713330F"/>
    <w:multiLevelType w:val="hybridMultilevel"/>
    <w:tmpl w:val="2DA446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90CED616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E69E0"/>
    <w:multiLevelType w:val="hybridMultilevel"/>
    <w:tmpl w:val="0A6E6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D1D77"/>
    <w:multiLevelType w:val="hybridMultilevel"/>
    <w:tmpl w:val="D55828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643F7"/>
    <w:multiLevelType w:val="hybridMultilevel"/>
    <w:tmpl w:val="10004E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318E1"/>
    <w:multiLevelType w:val="hybridMultilevel"/>
    <w:tmpl w:val="4D88C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F0A4A"/>
    <w:multiLevelType w:val="hybridMultilevel"/>
    <w:tmpl w:val="EDF0D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AA6DE4"/>
    <w:multiLevelType w:val="hybridMultilevel"/>
    <w:tmpl w:val="F37C8A2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D18C3"/>
    <w:multiLevelType w:val="hybridMultilevel"/>
    <w:tmpl w:val="56EE4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32B0F"/>
    <w:multiLevelType w:val="hybridMultilevel"/>
    <w:tmpl w:val="10447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77176"/>
    <w:multiLevelType w:val="multilevel"/>
    <w:tmpl w:val="1C58DCBE"/>
    <w:lvl w:ilvl="0">
      <w:start w:val="1"/>
      <w:numFmt w:val="decimal"/>
      <w:pStyle w:val="10"/>
      <w:lvlText w:val="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3B5A2472"/>
    <w:multiLevelType w:val="hybridMultilevel"/>
    <w:tmpl w:val="D2F20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692B85"/>
    <w:multiLevelType w:val="multilevel"/>
    <w:tmpl w:val="52FAAD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37D23CA"/>
    <w:multiLevelType w:val="hybridMultilevel"/>
    <w:tmpl w:val="68146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5C58A8"/>
    <w:multiLevelType w:val="hybridMultilevel"/>
    <w:tmpl w:val="FFBC8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746C4"/>
    <w:multiLevelType w:val="hybridMultilevel"/>
    <w:tmpl w:val="782CA1AE"/>
    <w:lvl w:ilvl="0" w:tplc="133AD6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A900C6C"/>
    <w:multiLevelType w:val="hybridMultilevel"/>
    <w:tmpl w:val="B1047A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D012C2"/>
    <w:multiLevelType w:val="hybridMultilevel"/>
    <w:tmpl w:val="C5B2C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964BF"/>
    <w:multiLevelType w:val="hybridMultilevel"/>
    <w:tmpl w:val="A7B40DFC"/>
    <w:lvl w:ilvl="0" w:tplc="836655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2855CB4"/>
    <w:multiLevelType w:val="hybridMultilevel"/>
    <w:tmpl w:val="52BED4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F5C3118">
      <w:numFmt w:val="bullet"/>
      <w:lvlText w:val="•"/>
      <w:lvlJc w:val="left"/>
      <w:pPr>
        <w:ind w:left="2133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33F3031"/>
    <w:multiLevelType w:val="hybridMultilevel"/>
    <w:tmpl w:val="1C042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0E144F"/>
    <w:multiLevelType w:val="hybridMultilevel"/>
    <w:tmpl w:val="8E6E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8B394B"/>
    <w:multiLevelType w:val="hybridMultilevel"/>
    <w:tmpl w:val="C50022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8272B6"/>
    <w:multiLevelType w:val="hybridMultilevel"/>
    <w:tmpl w:val="E91C6A5C"/>
    <w:numStyleLink w:val="1"/>
  </w:abstractNum>
  <w:abstractNum w:abstractNumId="36" w15:restartNumberingAfterBreak="0">
    <w:nsid w:val="754A7265"/>
    <w:multiLevelType w:val="multilevel"/>
    <w:tmpl w:val="2902C0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5754D8B"/>
    <w:multiLevelType w:val="hybridMultilevel"/>
    <w:tmpl w:val="B02C003A"/>
    <w:lvl w:ilvl="0" w:tplc="AD807C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CDC5F04"/>
    <w:multiLevelType w:val="multilevel"/>
    <w:tmpl w:val="D7CAE3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7"/>
  </w:num>
  <w:num w:numId="2">
    <w:abstractNumId w:val="17"/>
  </w:num>
  <w:num w:numId="3">
    <w:abstractNumId w:val="19"/>
  </w:num>
  <w:num w:numId="4">
    <w:abstractNumId w:val="1"/>
  </w:num>
  <w:num w:numId="5">
    <w:abstractNumId w:val="18"/>
  </w:num>
  <w:num w:numId="6">
    <w:abstractNumId w:val="33"/>
  </w:num>
  <w:num w:numId="7">
    <w:abstractNumId w:val="29"/>
  </w:num>
  <w:num w:numId="8">
    <w:abstractNumId w:val="32"/>
  </w:num>
  <w:num w:numId="9">
    <w:abstractNumId w:val="20"/>
  </w:num>
  <w:num w:numId="10">
    <w:abstractNumId w:val="28"/>
  </w:num>
  <w:num w:numId="11">
    <w:abstractNumId w:val="11"/>
  </w:num>
  <w:num w:numId="12">
    <w:abstractNumId w:val="4"/>
  </w:num>
  <w:num w:numId="13">
    <w:abstractNumId w:val="25"/>
  </w:num>
  <w:num w:numId="14">
    <w:abstractNumId w:val="26"/>
  </w:num>
  <w:num w:numId="15">
    <w:abstractNumId w:val="10"/>
  </w:num>
  <w:num w:numId="16">
    <w:abstractNumId w:val="24"/>
  </w:num>
  <w:num w:numId="17">
    <w:abstractNumId w:val="9"/>
  </w:num>
  <w:num w:numId="18">
    <w:abstractNumId w:val="3"/>
  </w:num>
  <w:num w:numId="19">
    <w:abstractNumId w:val="35"/>
  </w:num>
  <w:num w:numId="20">
    <w:abstractNumId w:val="30"/>
  </w:num>
  <w:num w:numId="21">
    <w:abstractNumId w:val="24"/>
  </w:num>
  <w:num w:numId="22">
    <w:abstractNumId w:val="24"/>
  </w:num>
  <w:num w:numId="23">
    <w:abstractNumId w:val="24"/>
  </w:num>
  <w:num w:numId="24">
    <w:abstractNumId w:val="24"/>
  </w:num>
  <w:num w:numId="25">
    <w:abstractNumId w:val="24"/>
  </w:num>
  <w:num w:numId="26">
    <w:abstractNumId w:val="24"/>
  </w:num>
  <w:num w:numId="27">
    <w:abstractNumId w:val="24"/>
  </w:num>
  <w:num w:numId="28">
    <w:abstractNumId w:val="5"/>
  </w:num>
  <w:num w:numId="29">
    <w:abstractNumId w:val="27"/>
  </w:num>
  <w:num w:numId="30">
    <w:abstractNumId w:val="31"/>
  </w:num>
  <w:num w:numId="31">
    <w:abstractNumId w:val="2"/>
  </w:num>
  <w:num w:numId="32">
    <w:abstractNumId w:val="21"/>
  </w:num>
  <w:num w:numId="33">
    <w:abstractNumId w:val="13"/>
  </w:num>
  <w:num w:numId="34">
    <w:abstractNumId w:val="12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24"/>
  </w:num>
  <w:num w:numId="38">
    <w:abstractNumId w:val="24"/>
  </w:num>
  <w:num w:numId="39">
    <w:abstractNumId w:val="24"/>
  </w:num>
  <w:num w:numId="40">
    <w:abstractNumId w:val="36"/>
  </w:num>
  <w:num w:numId="41">
    <w:abstractNumId w:val="22"/>
  </w:num>
  <w:num w:numId="42">
    <w:abstractNumId w:val="38"/>
  </w:num>
  <w:num w:numId="43">
    <w:abstractNumId w:val="34"/>
  </w:num>
  <w:num w:numId="44">
    <w:abstractNumId w:val="8"/>
  </w:num>
  <w:num w:numId="45">
    <w:abstractNumId w:val="23"/>
  </w:num>
  <w:num w:numId="46">
    <w:abstractNumId w:val="0"/>
  </w:num>
  <w:num w:numId="47">
    <w:abstractNumId w:val="15"/>
  </w:num>
  <w:num w:numId="48">
    <w:abstractNumId w:val="16"/>
  </w:num>
  <w:num w:numId="49">
    <w:abstractNumId w:val="14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89F"/>
    <w:rsid w:val="000006D2"/>
    <w:rsid w:val="00000CED"/>
    <w:rsid w:val="0001355D"/>
    <w:rsid w:val="00013786"/>
    <w:rsid w:val="000169C2"/>
    <w:rsid w:val="0002322E"/>
    <w:rsid w:val="00025276"/>
    <w:rsid w:val="00025C87"/>
    <w:rsid w:val="0003285A"/>
    <w:rsid w:val="00032E82"/>
    <w:rsid w:val="000357CF"/>
    <w:rsid w:val="0003663D"/>
    <w:rsid w:val="00036A60"/>
    <w:rsid w:val="00042F45"/>
    <w:rsid w:val="0004657F"/>
    <w:rsid w:val="0004797E"/>
    <w:rsid w:val="0005769B"/>
    <w:rsid w:val="00061AED"/>
    <w:rsid w:val="00063338"/>
    <w:rsid w:val="0006714A"/>
    <w:rsid w:val="000706E4"/>
    <w:rsid w:val="00081CA2"/>
    <w:rsid w:val="000827C4"/>
    <w:rsid w:val="00084CC8"/>
    <w:rsid w:val="00085E1C"/>
    <w:rsid w:val="000866D3"/>
    <w:rsid w:val="000903C8"/>
    <w:rsid w:val="000912FE"/>
    <w:rsid w:val="000925D5"/>
    <w:rsid w:val="00094C0B"/>
    <w:rsid w:val="00095388"/>
    <w:rsid w:val="0009722B"/>
    <w:rsid w:val="000B23F4"/>
    <w:rsid w:val="000B2FD4"/>
    <w:rsid w:val="000B7509"/>
    <w:rsid w:val="000B7CC5"/>
    <w:rsid w:val="000C4528"/>
    <w:rsid w:val="000C5E21"/>
    <w:rsid w:val="000C7FDB"/>
    <w:rsid w:val="000D331B"/>
    <w:rsid w:val="000D449C"/>
    <w:rsid w:val="000D5A2D"/>
    <w:rsid w:val="000D69B6"/>
    <w:rsid w:val="000E51C8"/>
    <w:rsid w:val="000E71B2"/>
    <w:rsid w:val="000E7C22"/>
    <w:rsid w:val="000F109E"/>
    <w:rsid w:val="000F19A3"/>
    <w:rsid w:val="00104DEE"/>
    <w:rsid w:val="00105798"/>
    <w:rsid w:val="00110F7E"/>
    <w:rsid w:val="0011174D"/>
    <w:rsid w:val="00115F74"/>
    <w:rsid w:val="0011758B"/>
    <w:rsid w:val="00117C4D"/>
    <w:rsid w:val="00120E57"/>
    <w:rsid w:val="00121F50"/>
    <w:rsid w:val="00123F26"/>
    <w:rsid w:val="00125248"/>
    <w:rsid w:val="00140ECE"/>
    <w:rsid w:val="00142FE3"/>
    <w:rsid w:val="0014440D"/>
    <w:rsid w:val="0014542E"/>
    <w:rsid w:val="00145D83"/>
    <w:rsid w:val="00145DA4"/>
    <w:rsid w:val="0015301C"/>
    <w:rsid w:val="00155CA7"/>
    <w:rsid w:val="00167DFA"/>
    <w:rsid w:val="00173186"/>
    <w:rsid w:val="00174C87"/>
    <w:rsid w:val="001817BA"/>
    <w:rsid w:val="00186745"/>
    <w:rsid w:val="00186921"/>
    <w:rsid w:val="00186CB6"/>
    <w:rsid w:val="0018760D"/>
    <w:rsid w:val="00193BCA"/>
    <w:rsid w:val="0019401D"/>
    <w:rsid w:val="00197A76"/>
    <w:rsid w:val="001A013D"/>
    <w:rsid w:val="001A1364"/>
    <w:rsid w:val="001A26B6"/>
    <w:rsid w:val="001A7175"/>
    <w:rsid w:val="001B1D5D"/>
    <w:rsid w:val="001B47D7"/>
    <w:rsid w:val="001C52F8"/>
    <w:rsid w:val="001C684E"/>
    <w:rsid w:val="001C6A71"/>
    <w:rsid w:val="001D0612"/>
    <w:rsid w:val="001D5E61"/>
    <w:rsid w:val="001D77C8"/>
    <w:rsid w:val="001E264C"/>
    <w:rsid w:val="001E3038"/>
    <w:rsid w:val="001E4808"/>
    <w:rsid w:val="001E5EB4"/>
    <w:rsid w:val="001E71AA"/>
    <w:rsid w:val="001F08E4"/>
    <w:rsid w:val="001F12FE"/>
    <w:rsid w:val="001F4E70"/>
    <w:rsid w:val="001F5344"/>
    <w:rsid w:val="001F6729"/>
    <w:rsid w:val="001F724F"/>
    <w:rsid w:val="00203248"/>
    <w:rsid w:val="00203F7E"/>
    <w:rsid w:val="002169BC"/>
    <w:rsid w:val="00220DC2"/>
    <w:rsid w:val="0022410B"/>
    <w:rsid w:val="00224345"/>
    <w:rsid w:val="00225B2E"/>
    <w:rsid w:val="00230D44"/>
    <w:rsid w:val="002348A5"/>
    <w:rsid w:val="00235762"/>
    <w:rsid w:val="00235C8F"/>
    <w:rsid w:val="00237021"/>
    <w:rsid w:val="00241D21"/>
    <w:rsid w:val="0024222B"/>
    <w:rsid w:val="00247600"/>
    <w:rsid w:val="002520A7"/>
    <w:rsid w:val="00254760"/>
    <w:rsid w:val="00255F2E"/>
    <w:rsid w:val="00262992"/>
    <w:rsid w:val="002709E5"/>
    <w:rsid w:val="002720AF"/>
    <w:rsid w:val="00277080"/>
    <w:rsid w:val="0027789D"/>
    <w:rsid w:val="002815B6"/>
    <w:rsid w:val="002823E8"/>
    <w:rsid w:val="00287A6E"/>
    <w:rsid w:val="002944F2"/>
    <w:rsid w:val="002A4D62"/>
    <w:rsid w:val="002A5C4D"/>
    <w:rsid w:val="002B2BED"/>
    <w:rsid w:val="002B3823"/>
    <w:rsid w:val="002C2F33"/>
    <w:rsid w:val="002C3F7E"/>
    <w:rsid w:val="002C5971"/>
    <w:rsid w:val="002C7C4D"/>
    <w:rsid w:val="002D322C"/>
    <w:rsid w:val="002D7DCA"/>
    <w:rsid w:val="002E460A"/>
    <w:rsid w:val="002E633F"/>
    <w:rsid w:val="002E6AEE"/>
    <w:rsid w:val="002E7354"/>
    <w:rsid w:val="002F3C25"/>
    <w:rsid w:val="002F53D9"/>
    <w:rsid w:val="002F68B2"/>
    <w:rsid w:val="00300B46"/>
    <w:rsid w:val="00302556"/>
    <w:rsid w:val="00302CEA"/>
    <w:rsid w:val="00312713"/>
    <w:rsid w:val="003141BC"/>
    <w:rsid w:val="003147F8"/>
    <w:rsid w:val="003162DC"/>
    <w:rsid w:val="00323578"/>
    <w:rsid w:val="00324C8A"/>
    <w:rsid w:val="00341827"/>
    <w:rsid w:val="003425A8"/>
    <w:rsid w:val="00344BD5"/>
    <w:rsid w:val="00354BF4"/>
    <w:rsid w:val="0035655C"/>
    <w:rsid w:val="00357DA5"/>
    <w:rsid w:val="00360236"/>
    <w:rsid w:val="0036330C"/>
    <w:rsid w:val="00371A57"/>
    <w:rsid w:val="00372528"/>
    <w:rsid w:val="003736E1"/>
    <w:rsid w:val="0037593D"/>
    <w:rsid w:val="00375DCE"/>
    <w:rsid w:val="00380BF0"/>
    <w:rsid w:val="003816C6"/>
    <w:rsid w:val="0038635D"/>
    <w:rsid w:val="00386D29"/>
    <w:rsid w:val="00391695"/>
    <w:rsid w:val="00396866"/>
    <w:rsid w:val="003A1B25"/>
    <w:rsid w:val="003A1E29"/>
    <w:rsid w:val="003A2E50"/>
    <w:rsid w:val="003A4507"/>
    <w:rsid w:val="003B3B8C"/>
    <w:rsid w:val="003C71C0"/>
    <w:rsid w:val="003D0911"/>
    <w:rsid w:val="003D5848"/>
    <w:rsid w:val="003E076D"/>
    <w:rsid w:val="003E2356"/>
    <w:rsid w:val="003E2EA8"/>
    <w:rsid w:val="003E583B"/>
    <w:rsid w:val="003F4644"/>
    <w:rsid w:val="003F4F42"/>
    <w:rsid w:val="003F6B24"/>
    <w:rsid w:val="00400980"/>
    <w:rsid w:val="004023A5"/>
    <w:rsid w:val="0040322C"/>
    <w:rsid w:val="00403959"/>
    <w:rsid w:val="0041000C"/>
    <w:rsid w:val="00412D3C"/>
    <w:rsid w:val="004210BC"/>
    <w:rsid w:val="00421B01"/>
    <w:rsid w:val="004232FB"/>
    <w:rsid w:val="00432C05"/>
    <w:rsid w:val="00442C7A"/>
    <w:rsid w:val="004519AE"/>
    <w:rsid w:val="00451C7E"/>
    <w:rsid w:val="0045393A"/>
    <w:rsid w:val="00457C68"/>
    <w:rsid w:val="004607F5"/>
    <w:rsid w:val="004628F7"/>
    <w:rsid w:val="0046393C"/>
    <w:rsid w:val="0047002A"/>
    <w:rsid w:val="004754C1"/>
    <w:rsid w:val="00476768"/>
    <w:rsid w:val="00477924"/>
    <w:rsid w:val="00477C0C"/>
    <w:rsid w:val="00480D7B"/>
    <w:rsid w:val="004844E4"/>
    <w:rsid w:val="00495E24"/>
    <w:rsid w:val="004A0C93"/>
    <w:rsid w:val="004A1BB6"/>
    <w:rsid w:val="004B1240"/>
    <w:rsid w:val="004B18A1"/>
    <w:rsid w:val="004B26BC"/>
    <w:rsid w:val="004B2C70"/>
    <w:rsid w:val="004B2C8B"/>
    <w:rsid w:val="004B5E9F"/>
    <w:rsid w:val="004B7B8C"/>
    <w:rsid w:val="004C03A6"/>
    <w:rsid w:val="004D0F40"/>
    <w:rsid w:val="004D50AC"/>
    <w:rsid w:val="004D7655"/>
    <w:rsid w:val="004E4789"/>
    <w:rsid w:val="004E5F45"/>
    <w:rsid w:val="004E67BF"/>
    <w:rsid w:val="004E699B"/>
    <w:rsid w:val="004E7430"/>
    <w:rsid w:val="004F26D1"/>
    <w:rsid w:val="004F2985"/>
    <w:rsid w:val="004F5AC6"/>
    <w:rsid w:val="00500F68"/>
    <w:rsid w:val="00504E0D"/>
    <w:rsid w:val="0050740B"/>
    <w:rsid w:val="005112AD"/>
    <w:rsid w:val="005124DD"/>
    <w:rsid w:val="005134A3"/>
    <w:rsid w:val="00513748"/>
    <w:rsid w:val="00514920"/>
    <w:rsid w:val="005279F3"/>
    <w:rsid w:val="005309B4"/>
    <w:rsid w:val="00536536"/>
    <w:rsid w:val="0054289C"/>
    <w:rsid w:val="00546E45"/>
    <w:rsid w:val="005515AB"/>
    <w:rsid w:val="00551DC2"/>
    <w:rsid w:val="00553E70"/>
    <w:rsid w:val="00556BA6"/>
    <w:rsid w:val="00562BD0"/>
    <w:rsid w:val="005634CD"/>
    <w:rsid w:val="005636E6"/>
    <w:rsid w:val="005660BF"/>
    <w:rsid w:val="00571CED"/>
    <w:rsid w:val="00576A9F"/>
    <w:rsid w:val="00580ADB"/>
    <w:rsid w:val="00581C53"/>
    <w:rsid w:val="00586D94"/>
    <w:rsid w:val="00587E22"/>
    <w:rsid w:val="005926FA"/>
    <w:rsid w:val="00593CEB"/>
    <w:rsid w:val="0059514C"/>
    <w:rsid w:val="005A4066"/>
    <w:rsid w:val="005B5465"/>
    <w:rsid w:val="005C02B8"/>
    <w:rsid w:val="005C02DB"/>
    <w:rsid w:val="005C39C3"/>
    <w:rsid w:val="005D1863"/>
    <w:rsid w:val="005D2B43"/>
    <w:rsid w:val="005D5F70"/>
    <w:rsid w:val="005D7CEC"/>
    <w:rsid w:val="005E289F"/>
    <w:rsid w:val="005E44E8"/>
    <w:rsid w:val="005E6CDC"/>
    <w:rsid w:val="005E6FCF"/>
    <w:rsid w:val="005F3185"/>
    <w:rsid w:val="00602307"/>
    <w:rsid w:val="006052A0"/>
    <w:rsid w:val="006113DF"/>
    <w:rsid w:val="00612682"/>
    <w:rsid w:val="00612705"/>
    <w:rsid w:val="006135DA"/>
    <w:rsid w:val="00633FEC"/>
    <w:rsid w:val="00641848"/>
    <w:rsid w:val="006425EA"/>
    <w:rsid w:val="006447C8"/>
    <w:rsid w:val="006454BC"/>
    <w:rsid w:val="006508F8"/>
    <w:rsid w:val="0066148A"/>
    <w:rsid w:val="00662258"/>
    <w:rsid w:val="00663B35"/>
    <w:rsid w:val="00664560"/>
    <w:rsid w:val="00665582"/>
    <w:rsid w:val="00667B44"/>
    <w:rsid w:val="00673475"/>
    <w:rsid w:val="00677C67"/>
    <w:rsid w:val="00681403"/>
    <w:rsid w:val="00686C67"/>
    <w:rsid w:val="00687176"/>
    <w:rsid w:val="006956D9"/>
    <w:rsid w:val="006961EC"/>
    <w:rsid w:val="00697E27"/>
    <w:rsid w:val="006A3EC1"/>
    <w:rsid w:val="006A757C"/>
    <w:rsid w:val="006B0782"/>
    <w:rsid w:val="006C2997"/>
    <w:rsid w:val="006C2CF4"/>
    <w:rsid w:val="006D50F0"/>
    <w:rsid w:val="006D6E07"/>
    <w:rsid w:val="006D7E9C"/>
    <w:rsid w:val="006E1C8A"/>
    <w:rsid w:val="006E5E6A"/>
    <w:rsid w:val="006E5E85"/>
    <w:rsid w:val="006E6D88"/>
    <w:rsid w:val="006F333D"/>
    <w:rsid w:val="006F6F03"/>
    <w:rsid w:val="00703912"/>
    <w:rsid w:val="00705954"/>
    <w:rsid w:val="00706829"/>
    <w:rsid w:val="00706BD4"/>
    <w:rsid w:val="007104F0"/>
    <w:rsid w:val="007119F5"/>
    <w:rsid w:val="007131E4"/>
    <w:rsid w:val="00716D3B"/>
    <w:rsid w:val="007213F5"/>
    <w:rsid w:val="007221A0"/>
    <w:rsid w:val="00724393"/>
    <w:rsid w:val="00724B78"/>
    <w:rsid w:val="0072559F"/>
    <w:rsid w:val="00731725"/>
    <w:rsid w:val="00734B0B"/>
    <w:rsid w:val="00735FC3"/>
    <w:rsid w:val="007362EA"/>
    <w:rsid w:val="00742EE4"/>
    <w:rsid w:val="00744E22"/>
    <w:rsid w:val="00747A39"/>
    <w:rsid w:val="00752354"/>
    <w:rsid w:val="0076280D"/>
    <w:rsid w:val="00762F59"/>
    <w:rsid w:val="00763A6E"/>
    <w:rsid w:val="00767F96"/>
    <w:rsid w:val="0077010C"/>
    <w:rsid w:val="00775803"/>
    <w:rsid w:val="00784A4B"/>
    <w:rsid w:val="00790EF4"/>
    <w:rsid w:val="007A013F"/>
    <w:rsid w:val="007A41DE"/>
    <w:rsid w:val="007A4784"/>
    <w:rsid w:val="007A5C3E"/>
    <w:rsid w:val="007B3124"/>
    <w:rsid w:val="007B31A8"/>
    <w:rsid w:val="007B4C1C"/>
    <w:rsid w:val="007C30FF"/>
    <w:rsid w:val="007C50F6"/>
    <w:rsid w:val="007C64BA"/>
    <w:rsid w:val="007C7B4E"/>
    <w:rsid w:val="007D120A"/>
    <w:rsid w:val="007D199F"/>
    <w:rsid w:val="007D341A"/>
    <w:rsid w:val="007D4089"/>
    <w:rsid w:val="007E07BD"/>
    <w:rsid w:val="007E1353"/>
    <w:rsid w:val="007E2E92"/>
    <w:rsid w:val="007E4B06"/>
    <w:rsid w:val="007F09D4"/>
    <w:rsid w:val="007F7868"/>
    <w:rsid w:val="007F7B69"/>
    <w:rsid w:val="00810A6D"/>
    <w:rsid w:val="00813851"/>
    <w:rsid w:val="0081545F"/>
    <w:rsid w:val="00816F3B"/>
    <w:rsid w:val="0082619C"/>
    <w:rsid w:val="00833F8E"/>
    <w:rsid w:val="00833FD5"/>
    <w:rsid w:val="0084313E"/>
    <w:rsid w:val="008446F1"/>
    <w:rsid w:val="00845030"/>
    <w:rsid w:val="00853AD5"/>
    <w:rsid w:val="00861FBB"/>
    <w:rsid w:val="008646BD"/>
    <w:rsid w:val="008656F7"/>
    <w:rsid w:val="008665DA"/>
    <w:rsid w:val="0086700B"/>
    <w:rsid w:val="00876358"/>
    <w:rsid w:val="00883EFC"/>
    <w:rsid w:val="008865D9"/>
    <w:rsid w:val="0089279B"/>
    <w:rsid w:val="00893109"/>
    <w:rsid w:val="008A0329"/>
    <w:rsid w:val="008A0767"/>
    <w:rsid w:val="008A1B7D"/>
    <w:rsid w:val="008A391E"/>
    <w:rsid w:val="008A3FD7"/>
    <w:rsid w:val="008A70B9"/>
    <w:rsid w:val="008B0F52"/>
    <w:rsid w:val="008B2CAF"/>
    <w:rsid w:val="008B5D81"/>
    <w:rsid w:val="008B70DF"/>
    <w:rsid w:val="008C0901"/>
    <w:rsid w:val="008C3901"/>
    <w:rsid w:val="008C5500"/>
    <w:rsid w:val="008D153F"/>
    <w:rsid w:val="008D5890"/>
    <w:rsid w:val="008D5DBC"/>
    <w:rsid w:val="008E2BF7"/>
    <w:rsid w:val="008E2DE3"/>
    <w:rsid w:val="008E4ACB"/>
    <w:rsid w:val="008E7A67"/>
    <w:rsid w:val="008F17BE"/>
    <w:rsid w:val="008F3914"/>
    <w:rsid w:val="008F5041"/>
    <w:rsid w:val="008F54D2"/>
    <w:rsid w:val="008F76A7"/>
    <w:rsid w:val="009139B3"/>
    <w:rsid w:val="0091476B"/>
    <w:rsid w:val="00916BCD"/>
    <w:rsid w:val="00921DCD"/>
    <w:rsid w:val="00922131"/>
    <w:rsid w:val="009229ED"/>
    <w:rsid w:val="009252D8"/>
    <w:rsid w:val="0092708A"/>
    <w:rsid w:val="0093122F"/>
    <w:rsid w:val="00932127"/>
    <w:rsid w:val="00940BD3"/>
    <w:rsid w:val="00944E5F"/>
    <w:rsid w:val="009459D6"/>
    <w:rsid w:val="009512B7"/>
    <w:rsid w:val="009524CE"/>
    <w:rsid w:val="0095285E"/>
    <w:rsid w:val="00952F01"/>
    <w:rsid w:val="00957A55"/>
    <w:rsid w:val="009627A6"/>
    <w:rsid w:val="00967632"/>
    <w:rsid w:val="0097245D"/>
    <w:rsid w:val="009739AD"/>
    <w:rsid w:val="00977BBA"/>
    <w:rsid w:val="009809D2"/>
    <w:rsid w:val="009818C2"/>
    <w:rsid w:val="00984063"/>
    <w:rsid w:val="00985CA9"/>
    <w:rsid w:val="00987286"/>
    <w:rsid w:val="009874DA"/>
    <w:rsid w:val="009936EF"/>
    <w:rsid w:val="00997872"/>
    <w:rsid w:val="009A372A"/>
    <w:rsid w:val="009A7384"/>
    <w:rsid w:val="009B087C"/>
    <w:rsid w:val="009B2066"/>
    <w:rsid w:val="009B70E0"/>
    <w:rsid w:val="009C0687"/>
    <w:rsid w:val="009C7EC1"/>
    <w:rsid w:val="009D0BE3"/>
    <w:rsid w:val="009D7274"/>
    <w:rsid w:val="009E199E"/>
    <w:rsid w:val="009E2901"/>
    <w:rsid w:val="009E319C"/>
    <w:rsid w:val="009E5195"/>
    <w:rsid w:val="009F7062"/>
    <w:rsid w:val="00A01B63"/>
    <w:rsid w:val="00A021F5"/>
    <w:rsid w:val="00A06B91"/>
    <w:rsid w:val="00A10D05"/>
    <w:rsid w:val="00A1280B"/>
    <w:rsid w:val="00A140F5"/>
    <w:rsid w:val="00A147D2"/>
    <w:rsid w:val="00A32FE5"/>
    <w:rsid w:val="00A34310"/>
    <w:rsid w:val="00A46821"/>
    <w:rsid w:val="00A46FC2"/>
    <w:rsid w:val="00A477E0"/>
    <w:rsid w:val="00A47E29"/>
    <w:rsid w:val="00A50467"/>
    <w:rsid w:val="00A53321"/>
    <w:rsid w:val="00A548FF"/>
    <w:rsid w:val="00A6458D"/>
    <w:rsid w:val="00A64F2C"/>
    <w:rsid w:val="00A66E0F"/>
    <w:rsid w:val="00A67C07"/>
    <w:rsid w:val="00A710C6"/>
    <w:rsid w:val="00A71FB8"/>
    <w:rsid w:val="00A72FF3"/>
    <w:rsid w:val="00A80349"/>
    <w:rsid w:val="00A86980"/>
    <w:rsid w:val="00A87B9F"/>
    <w:rsid w:val="00A92663"/>
    <w:rsid w:val="00A95ACA"/>
    <w:rsid w:val="00A973B4"/>
    <w:rsid w:val="00AA1ABA"/>
    <w:rsid w:val="00AA26FE"/>
    <w:rsid w:val="00AA3645"/>
    <w:rsid w:val="00AA3FD9"/>
    <w:rsid w:val="00AA6F0F"/>
    <w:rsid w:val="00AB3B42"/>
    <w:rsid w:val="00AB69BB"/>
    <w:rsid w:val="00AC1288"/>
    <w:rsid w:val="00AC28E9"/>
    <w:rsid w:val="00AC31C0"/>
    <w:rsid w:val="00AD07AD"/>
    <w:rsid w:val="00AD214B"/>
    <w:rsid w:val="00AD319A"/>
    <w:rsid w:val="00AD3286"/>
    <w:rsid w:val="00AD514B"/>
    <w:rsid w:val="00AD5B3B"/>
    <w:rsid w:val="00AD7261"/>
    <w:rsid w:val="00AE047C"/>
    <w:rsid w:val="00AE0BA0"/>
    <w:rsid w:val="00AE122A"/>
    <w:rsid w:val="00AE3079"/>
    <w:rsid w:val="00AE3D6F"/>
    <w:rsid w:val="00AE46DD"/>
    <w:rsid w:val="00AF1B62"/>
    <w:rsid w:val="00AF2665"/>
    <w:rsid w:val="00AF614B"/>
    <w:rsid w:val="00AF6CD8"/>
    <w:rsid w:val="00AF70F2"/>
    <w:rsid w:val="00B04B8E"/>
    <w:rsid w:val="00B10C46"/>
    <w:rsid w:val="00B14017"/>
    <w:rsid w:val="00B15B4D"/>
    <w:rsid w:val="00B16A03"/>
    <w:rsid w:val="00B31530"/>
    <w:rsid w:val="00B33177"/>
    <w:rsid w:val="00B41407"/>
    <w:rsid w:val="00B41D33"/>
    <w:rsid w:val="00B469B4"/>
    <w:rsid w:val="00B47132"/>
    <w:rsid w:val="00B50A2E"/>
    <w:rsid w:val="00B525ED"/>
    <w:rsid w:val="00B55B83"/>
    <w:rsid w:val="00B60266"/>
    <w:rsid w:val="00B604E6"/>
    <w:rsid w:val="00B60BBA"/>
    <w:rsid w:val="00B61916"/>
    <w:rsid w:val="00B62F57"/>
    <w:rsid w:val="00B63286"/>
    <w:rsid w:val="00B649F3"/>
    <w:rsid w:val="00B65B5F"/>
    <w:rsid w:val="00B67015"/>
    <w:rsid w:val="00B7448C"/>
    <w:rsid w:val="00B81DFA"/>
    <w:rsid w:val="00B93F0D"/>
    <w:rsid w:val="00B9507A"/>
    <w:rsid w:val="00B97814"/>
    <w:rsid w:val="00BA0288"/>
    <w:rsid w:val="00BA582E"/>
    <w:rsid w:val="00BA6459"/>
    <w:rsid w:val="00BB67DD"/>
    <w:rsid w:val="00BC0E36"/>
    <w:rsid w:val="00BC2F98"/>
    <w:rsid w:val="00BC37A1"/>
    <w:rsid w:val="00BD2543"/>
    <w:rsid w:val="00BE4ADB"/>
    <w:rsid w:val="00BF5FD9"/>
    <w:rsid w:val="00BF6946"/>
    <w:rsid w:val="00C010B6"/>
    <w:rsid w:val="00C05883"/>
    <w:rsid w:val="00C05D23"/>
    <w:rsid w:val="00C103BE"/>
    <w:rsid w:val="00C11964"/>
    <w:rsid w:val="00C123D6"/>
    <w:rsid w:val="00C230CB"/>
    <w:rsid w:val="00C25EC6"/>
    <w:rsid w:val="00C31646"/>
    <w:rsid w:val="00C365A8"/>
    <w:rsid w:val="00C42C43"/>
    <w:rsid w:val="00C43D67"/>
    <w:rsid w:val="00C534A6"/>
    <w:rsid w:val="00C60CEB"/>
    <w:rsid w:val="00C61828"/>
    <w:rsid w:val="00C62FE6"/>
    <w:rsid w:val="00C630BA"/>
    <w:rsid w:val="00C71F3F"/>
    <w:rsid w:val="00C765FA"/>
    <w:rsid w:val="00C819DC"/>
    <w:rsid w:val="00C86624"/>
    <w:rsid w:val="00C91D1F"/>
    <w:rsid w:val="00C92A30"/>
    <w:rsid w:val="00C94833"/>
    <w:rsid w:val="00C95E7B"/>
    <w:rsid w:val="00C97D88"/>
    <w:rsid w:val="00CA0A97"/>
    <w:rsid w:val="00CA0D34"/>
    <w:rsid w:val="00CA11E2"/>
    <w:rsid w:val="00CA369C"/>
    <w:rsid w:val="00CA61F8"/>
    <w:rsid w:val="00CB35A2"/>
    <w:rsid w:val="00CC6363"/>
    <w:rsid w:val="00CC64FC"/>
    <w:rsid w:val="00CD197F"/>
    <w:rsid w:val="00CE08B7"/>
    <w:rsid w:val="00CE1392"/>
    <w:rsid w:val="00CE5FDC"/>
    <w:rsid w:val="00CE7BEB"/>
    <w:rsid w:val="00CF4245"/>
    <w:rsid w:val="00CF6200"/>
    <w:rsid w:val="00D005BF"/>
    <w:rsid w:val="00D106D4"/>
    <w:rsid w:val="00D16105"/>
    <w:rsid w:val="00D17B8F"/>
    <w:rsid w:val="00D27562"/>
    <w:rsid w:val="00D30E58"/>
    <w:rsid w:val="00D31BA3"/>
    <w:rsid w:val="00D4182D"/>
    <w:rsid w:val="00D541B7"/>
    <w:rsid w:val="00D5485D"/>
    <w:rsid w:val="00D56D2A"/>
    <w:rsid w:val="00D6148A"/>
    <w:rsid w:val="00D63CE1"/>
    <w:rsid w:val="00D71B01"/>
    <w:rsid w:val="00D71D1B"/>
    <w:rsid w:val="00D72CDE"/>
    <w:rsid w:val="00D7488D"/>
    <w:rsid w:val="00D778C3"/>
    <w:rsid w:val="00D779F0"/>
    <w:rsid w:val="00D823E5"/>
    <w:rsid w:val="00D83A38"/>
    <w:rsid w:val="00D90874"/>
    <w:rsid w:val="00D94940"/>
    <w:rsid w:val="00D96317"/>
    <w:rsid w:val="00DB24D1"/>
    <w:rsid w:val="00DB39CC"/>
    <w:rsid w:val="00DB47BD"/>
    <w:rsid w:val="00DC1920"/>
    <w:rsid w:val="00DC2C12"/>
    <w:rsid w:val="00DD1C70"/>
    <w:rsid w:val="00DD1EA7"/>
    <w:rsid w:val="00DD4EA9"/>
    <w:rsid w:val="00DE0674"/>
    <w:rsid w:val="00DE354A"/>
    <w:rsid w:val="00DE3AA6"/>
    <w:rsid w:val="00DF113B"/>
    <w:rsid w:val="00DF1830"/>
    <w:rsid w:val="00E01D88"/>
    <w:rsid w:val="00E03A90"/>
    <w:rsid w:val="00E048E9"/>
    <w:rsid w:val="00E0548B"/>
    <w:rsid w:val="00E112E3"/>
    <w:rsid w:val="00E13CE7"/>
    <w:rsid w:val="00E13D29"/>
    <w:rsid w:val="00E20D32"/>
    <w:rsid w:val="00E218C1"/>
    <w:rsid w:val="00E24C01"/>
    <w:rsid w:val="00E24ED8"/>
    <w:rsid w:val="00E258FC"/>
    <w:rsid w:val="00E34FD2"/>
    <w:rsid w:val="00E35314"/>
    <w:rsid w:val="00E35F3B"/>
    <w:rsid w:val="00E35FF0"/>
    <w:rsid w:val="00E45FCF"/>
    <w:rsid w:val="00E51041"/>
    <w:rsid w:val="00E54332"/>
    <w:rsid w:val="00E61CA7"/>
    <w:rsid w:val="00E65800"/>
    <w:rsid w:val="00E71A1D"/>
    <w:rsid w:val="00E72748"/>
    <w:rsid w:val="00E75B33"/>
    <w:rsid w:val="00E80588"/>
    <w:rsid w:val="00E80EAF"/>
    <w:rsid w:val="00E81BDE"/>
    <w:rsid w:val="00E84BE8"/>
    <w:rsid w:val="00E861A6"/>
    <w:rsid w:val="00E93CD1"/>
    <w:rsid w:val="00E94016"/>
    <w:rsid w:val="00EA7AA5"/>
    <w:rsid w:val="00EB1A9B"/>
    <w:rsid w:val="00EB698C"/>
    <w:rsid w:val="00EB6E40"/>
    <w:rsid w:val="00EC08F2"/>
    <w:rsid w:val="00EC2B0E"/>
    <w:rsid w:val="00EC2F05"/>
    <w:rsid w:val="00EC5C6B"/>
    <w:rsid w:val="00ED35B8"/>
    <w:rsid w:val="00ED3CC1"/>
    <w:rsid w:val="00ED79A4"/>
    <w:rsid w:val="00EE4859"/>
    <w:rsid w:val="00EE5EED"/>
    <w:rsid w:val="00EE75D0"/>
    <w:rsid w:val="00EF373D"/>
    <w:rsid w:val="00EF3817"/>
    <w:rsid w:val="00EF4AAB"/>
    <w:rsid w:val="00EF4F81"/>
    <w:rsid w:val="00F00FC3"/>
    <w:rsid w:val="00F011A8"/>
    <w:rsid w:val="00F0142E"/>
    <w:rsid w:val="00F07FF5"/>
    <w:rsid w:val="00F1424F"/>
    <w:rsid w:val="00F15312"/>
    <w:rsid w:val="00F1551D"/>
    <w:rsid w:val="00F17336"/>
    <w:rsid w:val="00F23271"/>
    <w:rsid w:val="00F24D30"/>
    <w:rsid w:val="00F26DD3"/>
    <w:rsid w:val="00F33E77"/>
    <w:rsid w:val="00F34276"/>
    <w:rsid w:val="00F35E2E"/>
    <w:rsid w:val="00F3668A"/>
    <w:rsid w:val="00F41FA8"/>
    <w:rsid w:val="00F44344"/>
    <w:rsid w:val="00F52716"/>
    <w:rsid w:val="00F56B8E"/>
    <w:rsid w:val="00F653F6"/>
    <w:rsid w:val="00F72ACA"/>
    <w:rsid w:val="00F72C43"/>
    <w:rsid w:val="00F7329C"/>
    <w:rsid w:val="00F75110"/>
    <w:rsid w:val="00F762CE"/>
    <w:rsid w:val="00F80EBE"/>
    <w:rsid w:val="00F83755"/>
    <w:rsid w:val="00F85821"/>
    <w:rsid w:val="00F91421"/>
    <w:rsid w:val="00F961BB"/>
    <w:rsid w:val="00F97741"/>
    <w:rsid w:val="00FA1E88"/>
    <w:rsid w:val="00FC0B9B"/>
    <w:rsid w:val="00FC563D"/>
    <w:rsid w:val="00FC590C"/>
    <w:rsid w:val="00FC7DF2"/>
    <w:rsid w:val="00FD19FF"/>
    <w:rsid w:val="00FD3781"/>
    <w:rsid w:val="00FD38D0"/>
    <w:rsid w:val="00FD6BB8"/>
    <w:rsid w:val="00FE1485"/>
    <w:rsid w:val="00FE21B5"/>
    <w:rsid w:val="00FE4E6E"/>
    <w:rsid w:val="00FF5478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267E8D"/>
  <w15:docId w15:val="{EBB381B7-8CA7-4745-82D0-238804B1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48B"/>
  </w:style>
  <w:style w:type="paragraph" w:styleId="10">
    <w:name w:val="heading 1"/>
    <w:basedOn w:val="a"/>
    <w:next w:val="a"/>
    <w:link w:val="11"/>
    <w:uiPriority w:val="9"/>
    <w:qFormat/>
    <w:rsid w:val="0009722B"/>
    <w:pPr>
      <w:keepNext/>
      <w:keepLines/>
      <w:numPr>
        <w:numId w:val="41"/>
      </w:numPr>
      <w:spacing w:before="240" w:after="0" w:line="360" w:lineRule="auto"/>
      <w:jc w:val="both"/>
      <w:outlineLvl w:val="0"/>
    </w:pPr>
    <w:rPr>
      <w:rFonts w:ascii="Times New Roman Полужирный" w:eastAsiaTheme="majorEastAsia" w:hAnsi="Times New Roman Полужирный" w:cs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45FCF"/>
    <w:pPr>
      <w:keepNext/>
      <w:keepLines/>
      <w:numPr>
        <w:ilvl w:val="1"/>
        <w:numId w:val="41"/>
      </w:numPr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5E2E"/>
    <w:pPr>
      <w:keepNext/>
      <w:keepLines/>
      <w:numPr>
        <w:ilvl w:val="2"/>
        <w:numId w:val="41"/>
      </w:numPr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E2E"/>
    <w:pPr>
      <w:keepNext/>
      <w:keepLines/>
      <w:numPr>
        <w:ilvl w:val="3"/>
        <w:numId w:val="41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E2E"/>
    <w:pPr>
      <w:keepNext/>
      <w:keepLines/>
      <w:numPr>
        <w:ilvl w:val="4"/>
        <w:numId w:val="4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5E2E"/>
    <w:pPr>
      <w:keepNext/>
      <w:keepLines/>
      <w:numPr>
        <w:ilvl w:val="5"/>
        <w:numId w:val="4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5E2E"/>
    <w:pPr>
      <w:keepNext/>
      <w:keepLines/>
      <w:numPr>
        <w:ilvl w:val="6"/>
        <w:numId w:val="4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5E2E"/>
    <w:pPr>
      <w:keepNext/>
      <w:keepLines/>
      <w:numPr>
        <w:ilvl w:val="7"/>
        <w:numId w:val="4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5E2E"/>
    <w:pPr>
      <w:keepNext/>
      <w:keepLines/>
      <w:numPr>
        <w:ilvl w:val="8"/>
        <w:numId w:val="4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"/>
    <w:basedOn w:val="a"/>
    <w:link w:val="a4"/>
    <w:uiPriority w:val="34"/>
    <w:qFormat/>
    <w:rsid w:val="005E289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E289F"/>
    <w:rPr>
      <w:color w:val="0563C1" w:themeColor="hyperlink"/>
      <w:u w:val="single"/>
    </w:rPr>
  </w:style>
  <w:style w:type="paragraph" w:customStyle="1" w:styleId="a6">
    <w:name w:val="Обычный (тбл)"/>
    <w:basedOn w:val="a"/>
    <w:link w:val="a7"/>
    <w:rsid w:val="004B2C8B"/>
    <w:pPr>
      <w:spacing w:before="40" w:after="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бычный (тбл) Знак"/>
    <w:link w:val="a6"/>
    <w:locked/>
    <w:rsid w:val="004B2C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annotation reference"/>
    <w:basedOn w:val="a0"/>
    <w:uiPriority w:val="99"/>
    <w:semiHidden/>
    <w:unhideWhenUsed/>
    <w:rsid w:val="00C8662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8662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86624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86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86624"/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59"/>
    <w:rsid w:val="0081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2E460A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2E460A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2E460A"/>
    <w:rPr>
      <w:vertAlign w:val="superscript"/>
    </w:rPr>
  </w:style>
  <w:style w:type="paragraph" w:styleId="af1">
    <w:name w:val="annotation subject"/>
    <w:basedOn w:val="a9"/>
    <w:next w:val="a9"/>
    <w:link w:val="af2"/>
    <w:uiPriority w:val="99"/>
    <w:semiHidden/>
    <w:unhideWhenUsed/>
    <w:rsid w:val="008C5500"/>
    <w:rPr>
      <w:b/>
      <w:bCs/>
    </w:rPr>
  </w:style>
  <w:style w:type="character" w:customStyle="1" w:styleId="af2">
    <w:name w:val="Тема примечания Знак"/>
    <w:basedOn w:val="aa"/>
    <w:link w:val="af1"/>
    <w:uiPriority w:val="99"/>
    <w:semiHidden/>
    <w:rsid w:val="008C5500"/>
    <w:rPr>
      <w:b/>
      <w:bCs/>
      <w:sz w:val="20"/>
      <w:szCs w:val="20"/>
    </w:rPr>
  </w:style>
  <w:style w:type="paragraph" w:styleId="af3">
    <w:name w:val="Revision"/>
    <w:hidden/>
    <w:uiPriority w:val="99"/>
    <w:semiHidden/>
    <w:rsid w:val="00F33E77"/>
    <w:pPr>
      <w:spacing w:after="0" w:line="240" w:lineRule="auto"/>
    </w:pPr>
  </w:style>
  <w:style w:type="character" w:customStyle="1" w:styleId="11">
    <w:name w:val="Заголовок 1 Знак"/>
    <w:basedOn w:val="a0"/>
    <w:link w:val="10"/>
    <w:uiPriority w:val="9"/>
    <w:rsid w:val="0009722B"/>
    <w:rPr>
      <w:rFonts w:ascii="Times New Roman Полужирный" w:eastAsiaTheme="majorEastAsia" w:hAnsi="Times New Roman Полужирный" w:cs="Times New Roman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5FC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35E2E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35E2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35E2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35E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35E2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35E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35E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a4">
    <w:name w:val="Абзац списка Знак"/>
    <w:aliases w:val="Bullet List Знак,FooterText Знак,numbered Знак"/>
    <w:basedOn w:val="a0"/>
    <w:link w:val="a3"/>
    <w:uiPriority w:val="34"/>
    <w:rsid w:val="00F35E2E"/>
  </w:style>
  <w:style w:type="table" w:customStyle="1" w:styleId="31">
    <w:name w:val="Сетка таблицы3"/>
    <w:basedOn w:val="a1"/>
    <w:next w:val="ad"/>
    <w:uiPriority w:val="59"/>
    <w:rsid w:val="00F3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91476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">
    <w:name w:val="Импортированный стиль 1"/>
    <w:rsid w:val="0091476B"/>
    <w:pPr>
      <w:numPr>
        <w:numId w:val="18"/>
      </w:numPr>
    </w:pPr>
  </w:style>
  <w:style w:type="paragraph" w:customStyle="1" w:styleId="DocumentName">
    <w:name w:val="Document Name"/>
    <w:basedOn w:val="a"/>
    <w:rsid w:val="00E13D29"/>
    <w:pPr>
      <w:suppressAutoHyphens/>
      <w:spacing w:before="120" w:after="120" w:line="288" w:lineRule="auto"/>
      <w:ind w:left="170" w:right="170" w:firstLine="709"/>
      <w:jc w:val="center"/>
    </w:pPr>
    <w:rPr>
      <w:rFonts w:ascii="Times New Roman" w:eastAsia="Times New Roman" w:hAnsi="Times New Roman" w:cs="Times New Roman"/>
      <w:b/>
      <w:sz w:val="32"/>
      <w:szCs w:val="36"/>
      <w:lang w:eastAsia="ru-RU"/>
    </w:rPr>
  </w:style>
  <w:style w:type="paragraph" w:styleId="af4">
    <w:name w:val="header"/>
    <w:basedOn w:val="a"/>
    <w:link w:val="af5"/>
    <w:uiPriority w:val="99"/>
    <w:unhideWhenUsed/>
    <w:rsid w:val="008A7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8A70B9"/>
  </w:style>
  <w:style w:type="paragraph" w:styleId="af6">
    <w:name w:val="footer"/>
    <w:basedOn w:val="a"/>
    <w:link w:val="af7"/>
    <w:uiPriority w:val="99"/>
    <w:unhideWhenUsed/>
    <w:rsid w:val="008A7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8A70B9"/>
  </w:style>
  <w:style w:type="paragraph" w:styleId="af8">
    <w:name w:val="TOC Heading"/>
    <w:basedOn w:val="10"/>
    <w:next w:val="a"/>
    <w:uiPriority w:val="39"/>
    <w:unhideWhenUsed/>
    <w:qFormat/>
    <w:rsid w:val="00AC1288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C765FA"/>
    <w:pPr>
      <w:tabs>
        <w:tab w:val="left" w:pos="1100"/>
        <w:tab w:val="right" w:leader="dot" w:pos="9345"/>
      </w:tabs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765FA"/>
    <w:pPr>
      <w:tabs>
        <w:tab w:val="left" w:pos="993"/>
        <w:tab w:val="right" w:leader="dot" w:pos="9345"/>
      </w:tabs>
      <w:spacing w:after="10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No Spacing"/>
    <w:uiPriority w:val="1"/>
    <w:qFormat/>
    <w:rsid w:val="00EE48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C24D4-6B72-4E0E-8D0E-751519010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ЕИАС ЖКХ МО</dc:creator>
  <cp:keywords/>
  <dc:description/>
  <cp:lastModifiedBy>пользователь</cp:lastModifiedBy>
  <cp:revision>2</cp:revision>
  <cp:lastPrinted>2017-04-18T11:04:00Z</cp:lastPrinted>
  <dcterms:created xsi:type="dcterms:W3CDTF">2019-04-09T14:47:00Z</dcterms:created>
  <dcterms:modified xsi:type="dcterms:W3CDTF">2019-04-09T14:47:00Z</dcterms:modified>
</cp:coreProperties>
</file>