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6BF2F" w14:textId="463BFDC2" w:rsidR="009E382A" w:rsidRPr="00965ADE" w:rsidRDefault="009E382A" w:rsidP="006C6EE7">
      <w:pPr>
        <w:jc w:val="center"/>
        <w:rPr>
          <w:rFonts w:ascii="Arial" w:hAnsi="Arial" w:cs="Arial"/>
          <w:sz w:val="40"/>
          <w:szCs w:val="40"/>
        </w:rPr>
      </w:pPr>
      <w:r w:rsidRPr="00965ADE">
        <w:rPr>
          <w:rFonts w:ascii="Arial" w:hAnsi="Arial" w:cs="Arial"/>
          <w:sz w:val="40"/>
          <w:szCs w:val="40"/>
          <w:u w:val="single"/>
        </w:rPr>
        <w:t xml:space="preserve">Assessing the 2020 St. </w:t>
      </w:r>
      <w:proofErr w:type="spellStart"/>
      <w:r w:rsidRPr="00965ADE">
        <w:rPr>
          <w:rFonts w:ascii="Arial" w:hAnsi="Arial" w:cs="Arial"/>
          <w:sz w:val="40"/>
          <w:szCs w:val="40"/>
          <w:u w:val="single"/>
        </w:rPr>
        <w:t>Himark</w:t>
      </w:r>
      <w:proofErr w:type="spellEnd"/>
      <w:r w:rsidRPr="00965ADE">
        <w:rPr>
          <w:rFonts w:ascii="Arial" w:hAnsi="Arial" w:cs="Arial"/>
          <w:sz w:val="40"/>
          <w:szCs w:val="40"/>
          <w:u w:val="single"/>
        </w:rPr>
        <w:t xml:space="preserve"> Earthquake Damage</w:t>
      </w:r>
    </w:p>
    <w:p w14:paraId="27F63FF2" w14:textId="77777777" w:rsidR="00BF1DFD" w:rsidRDefault="00BF1DFD" w:rsidP="009E382A">
      <w:pPr>
        <w:rPr>
          <w:rFonts w:ascii="Arial" w:hAnsi="Arial" w:cs="Arial"/>
          <w:sz w:val="24"/>
          <w:szCs w:val="24"/>
        </w:rPr>
      </w:pPr>
    </w:p>
    <w:p w14:paraId="2C176F8E" w14:textId="3EFA6B61" w:rsidR="00EE41B1" w:rsidRDefault="009E382A" w:rsidP="009E382A">
      <w:pPr>
        <w:rPr>
          <w:rFonts w:ascii="Arial" w:hAnsi="Arial" w:cs="Arial"/>
          <w:sz w:val="24"/>
          <w:szCs w:val="24"/>
        </w:rPr>
      </w:pPr>
      <w:r w:rsidRPr="00965ADE">
        <w:rPr>
          <w:rFonts w:ascii="Arial" w:hAnsi="Arial" w:cs="Arial"/>
          <w:sz w:val="24"/>
          <w:szCs w:val="24"/>
        </w:rPr>
        <w:t xml:space="preserve">The </w:t>
      </w:r>
      <w:r w:rsidR="00EE41B1" w:rsidRPr="00965ADE">
        <w:rPr>
          <w:rFonts w:ascii="Arial" w:hAnsi="Arial" w:cs="Arial"/>
          <w:sz w:val="24"/>
          <w:szCs w:val="24"/>
        </w:rPr>
        <w:t>d</w:t>
      </w:r>
      <w:r w:rsidRPr="00965ADE">
        <w:rPr>
          <w:rFonts w:ascii="Arial" w:hAnsi="Arial" w:cs="Arial"/>
          <w:sz w:val="24"/>
          <w:szCs w:val="24"/>
        </w:rPr>
        <w:t>ata story</w:t>
      </w:r>
      <w:r w:rsidR="00EE41B1" w:rsidRPr="00965ADE">
        <w:rPr>
          <w:rFonts w:ascii="Arial" w:hAnsi="Arial" w:cs="Arial"/>
          <w:sz w:val="24"/>
          <w:szCs w:val="24"/>
        </w:rPr>
        <w:t xml:space="preserve"> </w:t>
      </w:r>
      <w:r w:rsidRPr="00965ADE">
        <w:rPr>
          <w:rFonts w:ascii="Arial" w:hAnsi="Arial" w:cs="Arial"/>
          <w:sz w:val="24"/>
          <w:szCs w:val="24"/>
        </w:rPr>
        <w:t>illustrate</w:t>
      </w:r>
      <w:r w:rsidR="00EE41B1" w:rsidRPr="00965ADE">
        <w:rPr>
          <w:rFonts w:ascii="Arial" w:hAnsi="Arial" w:cs="Arial"/>
          <w:sz w:val="24"/>
          <w:szCs w:val="24"/>
        </w:rPr>
        <w:t>s</w:t>
      </w:r>
      <w:r w:rsidRPr="00965ADE">
        <w:rPr>
          <w:rFonts w:ascii="Arial" w:hAnsi="Arial" w:cs="Arial"/>
          <w:sz w:val="24"/>
          <w:szCs w:val="24"/>
        </w:rPr>
        <w:t xml:space="preserve"> the trends of the aftermath of the</w:t>
      </w:r>
      <w:r w:rsidR="00EE41B1" w:rsidRPr="00965ADE">
        <w:rPr>
          <w:rFonts w:ascii="Arial" w:hAnsi="Arial" w:cs="Arial"/>
          <w:sz w:val="24"/>
          <w:szCs w:val="24"/>
        </w:rPr>
        <w:t xml:space="preserve"> 2020 </w:t>
      </w:r>
      <w:r w:rsidR="00EE41B1" w:rsidRPr="00965ADE">
        <w:rPr>
          <w:rFonts w:ascii="Arial" w:hAnsi="Arial" w:cs="Arial"/>
          <w:sz w:val="24"/>
          <w:szCs w:val="24"/>
        </w:rPr>
        <w:t xml:space="preserve">St. </w:t>
      </w:r>
      <w:proofErr w:type="spellStart"/>
      <w:r w:rsidR="00EE41B1" w:rsidRPr="00965ADE">
        <w:rPr>
          <w:rFonts w:ascii="Arial" w:hAnsi="Arial" w:cs="Arial"/>
          <w:sz w:val="24"/>
          <w:szCs w:val="24"/>
        </w:rPr>
        <w:t>Himark</w:t>
      </w:r>
      <w:proofErr w:type="spellEnd"/>
      <w:r w:rsidRPr="00965ADE">
        <w:rPr>
          <w:rFonts w:ascii="Arial" w:hAnsi="Arial" w:cs="Arial"/>
          <w:sz w:val="24"/>
          <w:szCs w:val="24"/>
        </w:rPr>
        <w:t xml:space="preserve"> earthquake damages</w:t>
      </w:r>
      <w:r w:rsidR="00EE41B1" w:rsidRPr="00965ADE">
        <w:rPr>
          <w:rFonts w:ascii="Arial" w:hAnsi="Arial" w:cs="Arial"/>
          <w:sz w:val="24"/>
          <w:szCs w:val="24"/>
        </w:rPr>
        <w:t xml:space="preserve"> and intensity throughout the neighbourhoods, and the radiation measurement readings during the month of April. </w:t>
      </w:r>
      <w:r w:rsidRPr="00965ADE">
        <w:rPr>
          <w:rFonts w:ascii="Arial" w:hAnsi="Arial" w:cs="Arial"/>
          <w:sz w:val="24"/>
          <w:szCs w:val="24"/>
        </w:rPr>
        <w:t xml:space="preserve"> </w:t>
      </w:r>
    </w:p>
    <w:p w14:paraId="2FFAAE38" w14:textId="7F845AA5" w:rsidR="00BF1DFD" w:rsidRPr="00965ADE" w:rsidRDefault="00BF1DFD" w:rsidP="009E382A">
      <w:pPr>
        <w:rPr>
          <w:rFonts w:ascii="Arial" w:hAnsi="Arial" w:cs="Arial"/>
          <w:sz w:val="24"/>
          <w:szCs w:val="24"/>
        </w:rPr>
      </w:pPr>
      <w:r>
        <w:rPr>
          <w:rFonts w:ascii="Arial" w:hAnsi="Arial" w:cs="Arial"/>
          <w:sz w:val="24"/>
          <w:szCs w:val="24"/>
        </w:rPr>
        <w:t>The damages and intensity values are between 0 and 10</w:t>
      </w:r>
      <w:r w:rsidR="0035088B">
        <w:rPr>
          <w:rFonts w:ascii="Arial" w:hAnsi="Arial" w:cs="Arial"/>
          <w:sz w:val="24"/>
          <w:szCs w:val="24"/>
        </w:rPr>
        <w:t xml:space="preserve"> which indicates </w:t>
      </w:r>
      <w:r w:rsidR="0035088B" w:rsidRPr="0035088B">
        <w:rPr>
          <w:rFonts w:ascii="Arial" w:hAnsi="Arial" w:cs="Arial"/>
          <w:sz w:val="24"/>
          <w:szCs w:val="24"/>
        </w:rPr>
        <w:t>how bad the damage</w:t>
      </w:r>
      <w:r w:rsidR="0035088B">
        <w:rPr>
          <w:rFonts w:ascii="Arial" w:hAnsi="Arial" w:cs="Arial"/>
          <w:sz w:val="24"/>
          <w:szCs w:val="24"/>
        </w:rPr>
        <w:t>s are and how violent the shaking was.</w:t>
      </w:r>
      <w:r>
        <w:rPr>
          <w:rFonts w:ascii="Arial" w:hAnsi="Arial" w:cs="Arial"/>
          <w:sz w:val="24"/>
          <w:szCs w:val="24"/>
        </w:rPr>
        <w:t xml:space="preserve"> </w:t>
      </w:r>
      <w:r w:rsidR="0035088B">
        <w:rPr>
          <w:rFonts w:ascii="Arial" w:hAnsi="Arial" w:cs="Arial"/>
          <w:sz w:val="24"/>
          <w:szCs w:val="24"/>
        </w:rPr>
        <w:t>W</w:t>
      </w:r>
      <w:r>
        <w:rPr>
          <w:rFonts w:ascii="Arial" w:hAnsi="Arial" w:cs="Arial"/>
          <w:sz w:val="24"/>
          <w:szCs w:val="24"/>
        </w:rPr>
        <w:t xml:space="preserve">here </w:t>
      </w:r>
      <w:r w:rsidR="0035088B">
        <w:rPr>
          <w:rFonts w:ascii="Arial" w:hAnsi="Arial" w:cs="Arial"/>
          <w:sz w:val="24"/>
          <w:szCs w:val="24"/>
        </w:rPr>
        <w:t>0 is the lowest and to is the highest.</w:t>
      </w:r>
    </w:p>
    <w:p w14:paraId="35C462FE" w14:textId="77777777" w:rsidR="000E5CF6" w:rsidRDefault="000E5CF6" w:rsidP="009E382A">
      <w:pPr>
        <w:rPr>
          <w:rFonts w:ascii="Arial" w:hAnsi="Arial" w:cs="Arial"/>
          <w:b/>
          <w:bCs/>
          <w:sz w:val="24"/>
          <w:szCs w:val="24"/>
          <w:u w:val="single"/>
        </w:rPr>
      </w:pPr>
    </w:p>
    <w:p w14:paraId="6DA60BA5" w14:textId="0ABDFDF5" w:rsidR="00BC7C0B" w:rsidRPr="00965ADE" w:rsidRDefault="00BC7C0B" w:rsidP="009E382A">
      <w:pPr>
        <w:rPr>
          <w:rFonts w:ascii="Arial" w:hAnsi="Arial" w:cs="Arial"/>
          <w:b/>
          <w:bCs/>
          <w:sz w:val="24"/>
          <w:szCs w:val="24"/>
          <w:u w:val="single"/>
        </w:rPr>
      </w:pPr>
      <w:r w:rsidRPr="00965ADE">
        <w:rPr>
          <w:rFonts w:ascii="Arial" w:hAnsi="Arial" w:cs="Arial"/>
          <w:b/>
          <w:bCs/>
          <w:sz w:val="24"/>
          <w:szCs w:val="24"/>
          <w:u w:val="single"/>
        </w:rPr>
        <w:t>Overall: Average Damage Rate</w:t>
      </w:r>
    </w:p>
    <w:p w14:paraId="1A1F5E8C" w14:textId="74E33EF2" w:rsidR="009E382A" w:rsidRPr="00965ADE" w:rsidRDefault="009E382A" w:rsidP="00EE41B1">
      <w:pPr>
        <w:rPr>
          <w:rFonts w:ascii="Arial" w:hAnsi="Arial" w:cs="Arial"/>
          <w:sz w:val="24"/>
          <w:szCs w:val="24"/>
        </w:rPr>
      </w:pPr>
      <w:r w:rsidRPr="009E382A">
        <w:rPr>
          <w:rFonts w:ascii="Arial" w:hAnsi="Arial" w:cs="Arial"/>
          <w:sz w:val="24"/>
          <w:szCs w:val="24"/>
        </w:rPr>
        <w:t>In the month of April 2020 between the 8</w:t>
      </w:r>
      <w:r w:rsidRPr="009E382A">
        <w:rPr>
          <w:rFonts w:ascii="Arial" w:hAnsi="Arial" w:cs="Arial"/>
          <w:sz w:val="24"/>
          <w:szCs w:val="24"/>
          <w:vertAlign w:val="superscript"/>
        </w:rPr>
        <w:t>th</w:t>
      </w:r>
      <w:r w:rsidRPr="009E382A">
        <w:rPr>
          <w:rFonts w:ascii="Arial" w:hAnsi="Arial" w:cs="Arial"/>
          <w:sz w:val="24"/>
          <w:szCs w:val="24"/>
        </w:rPr>
        <w:t xml:space="preserve"> and 10</w:t>
      </w:r>
      <w:r w:rsidRPr="009E382A">
        <w:rPr>
          <w:rFonts w:ascii="Arial" w:hAnsi="Arial" w:cs="Arial"/>
          <w:sz w:val="24"/>
          <w:szCs w:val="24"/>
          <w:vertAlign w:val="superscript"/>
        </w:rPr>
        <w:t>th</w:t>
      </w:r>
      <w:r w:rsidRPr="009E382A">
        <w:rPr>
          <w:rFonts w:ascii="Arial" w:hAnsi="Arial" w:cs="Arial"/>
          <w:sz w:val="24"/>
          <w:szCs w:val="24"/>
        </w:rPr>
        <w:t xml:space="preserve"> there has been a gradual average increase of the number of damages reported for, </w:t>
      </w:r>
      <w:r w:rsidRPr="009E382A">
        <w:rPr>
          <w:rFonts w:ascii="Arial" w:hAnsi="Arial" w:cs="Arial"/>
          <w:b/>
          <w:bCs/>
          <w:sz w:val="24"/>
          <w:szCs w:val="24"/>
        </w:rPr>
        <w:t>Buildings</w:t>
      </w:r>
      <w:r w:rsidRPr="009E382A">
        <w:rPr>
          <w:rFonts w:ascii="Arial" w:hAnsi="Arial" w:cs="Arial"/>
          <w:sz w:val="24"/>
          <w:szCs w:val="24"/>
        </w:rPr>
        <w:t>,</w:t>
      </w:r>
      <w:r w:rsidRPr="009E382A">
        <w:rPr>
          <w:rFonts w:ascii="Arial" w:hAnsi="Arial" w:cs="Arial"/>
          <w:b/>
          <w:bCs/>
          <w:sz w:val="24"/>
          <w:szCs w:val="24"/>
        </w:rPr>
        <w:t xml:space="preserve"> Medical</w:t>
      </w:r>
      <w:r w:rsidR="00EE41B1" w:rsidRPr="00965ADE">
        <w:rPr>
          <w:rFonts w:ascii="Arial" w:hAnsi="Arial" w:cs="Arial"/>
          <w:sz w:val="24"/>
          <w:szCs w:val="24"/>
        </w:rPr>
        <w:t xml:space="preserve">, </w:t>
      </w:r>
      <w:r w:rsidR="00EE41B1" w:rsidRPr="00965ADE">
        <w:rPr>
          <w:rFonts w:ascii="Arial" w:hAnsi="Arial" w:cs="Arial"/>
          <w:b/>
          <w:bCs/>
          <w:sz w:val="24"/>
          <w:szCs w:val="24"/>
        </w:rPr>
        <w:t>Roads and Bridges</w:t>
      </w:r>
      <w:r w:rsidRPr="009E382A">
        <w:rPr>
          <w:rFonts w:ascii="Arial" w:hAnsi="Arial" w:cs="Arial"/>
          <w:b/>
          <w:bCs/>
          <w:sz w:val="24"/>
          <w:szCs w:val="24"/>
        </w:rPr>
        <w:t xml:space="preserve"> </w:t>
      </w:r>
      <w:r w:rsidRPr="009E382A">
        <w:rPr>
          <w:rFonts w:ascii="Arial" w:hAnsi="Arial" w:cs="Arial"/>
          <w:sz w:val="24"/>
          <w:szCs w:val="24"/>
        </w:rPr>
        <w:t>and</w:t>
      </w:r>
      <w:r w:rsidRPr="009E382A">
        <w:rPr>
          <w:rFonts w:ascii="Arial" w:hAnsi="Arial" w:cs="Arial"/>
          <w:b/>
          <w:bCs/>
          <w:sz w:val="24"/>
          <w:szCs w:val="24"/>
        </w:rPr>
        <w:t xml:space="preserve"> Sewer</w:t>
      </w:r>
      <w:r w:rsidR="00EE41B1" w:rsidRPr="00965ADE">
        <w:rPr>
          <w:rFonts w:ascii="Arial" w:hAnsi="Arial" w:cs="Arial"/>
          <w:b/>
          <w:bCs/>
          <w:sz w:val="24"/>
          <w:szCs w:val="24"/>
        </w:rPr>
        <w:t xml:space="preserve"> and Water</w:t>
      </w:r>
      <w:r w:rsidRPr="009E382A">
        <w:rPr>
          <w:rFonts w:ascii="Arial" w:hAnsi="Arial" w:cs="Arial"/>
          <w:sz w:val="24"/>
          <w:szCs w:val="24"/>
        </w:rPr>
        <w:t xml:space="preserve">. This indicates that more services and resources are to be allocated to reduce the effects. </w:t>
      </w:r>
    </w:p>
    <w:p w14:paraId="06B6C5CF" w14:textId="2CCF5CB5" w:rsidR="00965ADE" w:rsidRPr="00965ADE" w:rsidRDefault="00965ADE" w:rsidP="006C6EE7">
      <w:pPr>
        <w:rPr>
          <w:rFonts w:ascii="Arial" w:hAnsi="Arial" w:cs="Arial"/>
          <w:sz w:val="24"/>
          <w:szCs w:val="24"/>
        </w:rPr>
      </w:pPr>
      <w:r w:rsidRPr="00965ADE">
        <w:rPr>
          <w:rFonts w:ascii="Arial" w:hAnsi="Arial" w:cs="Arial"/>
          <w:sz w:val="24"/>
          <w:szCs w:val="24"/>
        </w:rPr>
        <w:t>The average building damage reporting’s are relatively lower than the other categories in total across all regions and do not require a large amount of resources to attend to the matter across all regions.</w:t>
      </w:r>
    </w:p>
    <w:p w14:paraId="19FF33B3" w14:textId="2209407A" w:rsidR="00903F71" w:rsidRPr="00965ADE" w:rsidRDefault="00E25540" w:rsidP="006C6EE7">
      <w:pPr>
        <w:rPr>
          <w:rFonts w:ascii="Arial" w:hAnsi="Arial" w:cs="Arial"/>
          <w:sz w:val="24"/>
          <w:szCs w:val="24"/>
        </w:rPr>
      </w:pPr>
      <w:r w:rsidRPr="00965ADE">
        <w:rPr>
          <w:rFonts w:ascii="Arial" w:hAnsi="Arial" w:cs="Arial"/>
          <w:sz w:val="24"/>
          <w:szCs w:val="24"/>
        </w:rPr>
        <w:t>There has been an</w:t>
      </w:r>
      <w:r w:rsidR="00965ADE" w:rsidRPr="00965ADE">
        <w:rPr>
          <w:rFonts w:ascii="Arial" w:hAnsi="Arial" w:cs="Arial"/>
          <w:sz w:val="24"/>
          <w:szCs w:val="24"/>
        </w:rPr>
        <w:t xml:space="preserve"> increase in the</w:t>
      </w:r>
      <w:r w:rsidRPr="00965ADE">
        <w:rPr>
          <w:rFonts w:ascii="Arial" w:hAnsi="Arial" w:cs="Arial"/>
          <w:sz w:val="24"/>
          <w:szCs w:val="24"/>
        </w:rPr>
        <w:t xml:space="preserve"> average medical request</w:t>
      </w:r>
      <w:r w:rsidR="00965ADE" w:rsidRPr="00965ADE">
        <w:rPr>
          <w:rFonts w:ascii="Arial" w:hAnsi="Arial" w:cs="Arial"/>
          <w:sz w:val="24"/>
          <w:szCs w:val="24"/>
        </w:rPr>
        <w:t xml:space="preserve"> reported</w:t>
      </w:r>
      <w:r w:rsidRPr="00965ADE">
        <w:rPr>
          <w:rFonts w:ascii="Arial" w:hAnsi="Arial" w:cs="Arial"/>
          <w:sz w:val="24"/>
          <w:szCs w:val="24"/>
        </w:rPr>
        <w:t xml:space="preserve"> </w:t>
      </w:r>
      <w:r w:rsidR="00965ADE" w:rsidRPr="00965ADE">
        <w:rPr>
          <w:rFonts w:ascii="Arial" w:hAnsi="Arial" w:cs="Arial"/>
          <w:sz w:val="24"/>
          <w:szCs w:val="24"/>
        </w:rPr>
        <w:t>between</w:t>
      </w:r>
      <w:r w:rsidRPr="00965ADE">
        <w:rPr>
          <w:rFonts w:ascii="Arial" w:hAnsi="Arial" w:cs="Arial"/>
          <w:sz w:val="24"/>
          <w:szCs w:val="24"/>
        </w:rPr>
        <w:t xml:space="preserve"> the first date to the last date of the data set.</w:t>
      </w:r>
      <w:r w:rsidR="00965ADE" w:rsidRPr="00965ADE">
        <w:rPr>
          <w:rFonts w:ascii="Arial" w:hAnsi="Arial" w:cs="Arial"/>
          <w:sz w:val="24"/>
          <w:szCs w:val="24"/>
        </w:rPr>
        <w:t xml:space="preserve"> This will require larger amount of resources to </w:t>
      </w:r>
      <w:r w:rsidR="00965ADE" w:rsidRPr="00965ADE">
        <w:rPr>
          <w:rFonts w:ascii="Arial" w:hAnsi="Arial" w:cs="Arial"/>
          <w:sz w:val="24"/>
          <w:szCs w:val="24"/>
        </w:rPr>
        <w:t>attend to the matter across all regions.</w:t>
      </w:r>
      <w:r w:rsidR="00B55880">
        <w:rPr>
          <w:rFonts w:ascii="Arial" w:hAnsi="Arial" w:cs="Arial"/>
          <w:sz w:val="24"/>
          <w:szCs w:val="24"/>
        </w:rPr>
        <w:t xml:space="preserve"> O</w:t>
      </w:r>
      <w:r w:rsidR="00903F71" w:rsidRPr="00903F71">
        <w:rPr>
          <w:rFonts w:ascii="Arial" w:hAnsi="Arial" w:cs="Arial"/>
          <w:sz w:val="24"/>
          <w:szCs w:val="24"/>
        </w:rPr>
        <w:t>n the 11</w:t>
      </w:r>
      <w:r w:rsidR="00903F71" w:rsidRPr="00903F71">
        <w:rPr>
          <w:rFonts w:ascii="Arial" w:hAnsi="Arial" w:cs="Arial"/>
          <w:sz w:val="24"/>
          <w:szCs w:val="24"/>
          <w:vertAlign w:val="superscript"/>
        </w:rPr>
        <w:t>th</w:t>
      </w:r>
      <w:r w:rsidR="00903F71" w:rsidRPr="00903F71">
        <w:rPr>
          <w:rFonts w:ascii="Arial" w:hAnsi="Arial" w:cs="Arial"/>
          <w:sz w:val="24"/>
          <w:szCs w:val="24"/>
        </w:rPr>
        <w:t xml:space="preserve"> the average medical report</w:t>
      </w:r>
      <w:r w:rsidR="00B55880">
        <w:rPr>
          <w:rFonts w:ascii="Arial" w:hAnsi="Arial" w:cs="Arial"/>
          <w:sz w:val="24"/>
          <w:szCs w:val="24"/>
        </w:rPr>
        <w:t>ed</w:t>
      </w:r>
      <w:r w:rsidR="00903F71" w:rsidRPr="00903F71">
        <w:rPr>
          <w:rFonts w:ascii="Arial" w:hAnsi="Arial" w:cs="Arial"/>
          <w:sz w:val="24"/>
          <w:szCs w:val="24"/>
        </w:rPr>
        <w:t xml:space="preserve"> is at the maximum amount, 10/10 meaning the emergency services are at </w:t>
      </w:r>
      <w:r w:rsidR="00B55880" w:rsidRPr="00965ADE">
        <w:rPr>
          <w:rFonts w:ascii="Arial" w:hAnsi="Arial" w:cs="Arial"/>
          <w:sz w:val="24"/>
          <w:szCs w:val="24"/>
        </w:rPr>
        <w:t xml:space="preserve">a 100 percent </w:t>
      </w:r>
      <w:r w:rsidR="00903F71" w:rsidRPr="00903F71">
        <w:rPr>
          <w:rFonts w:ascii="Arial" w:hAnsi="Arial" w:cs="Arial"/>
          <w:sz w:val="24"/>
          <w:szCs w:val="24"/>
        </w:rPr>
        <w:t>capacity</w:t>
      </w:r>
      <w:r w:rsidR="00B55880" w:rsidRPr="00965ADE">
        <w:rPr>
          <w:rFonts w:ascii="Arial" w:hAnsi="Arial" w:cs="Arial"/>
          <w:sz w:val="24"/>
          <w:szCs w:val="24"/>
        </w:rPr>
        <w:t xml:space="preserve"> in a particular neighbourhood</w:t>
      </w:r>
      <w:r w:rsidR="00903F71" w:rsidRPr="00903F71">
        <w:rPr>
          <w:rFonts w:ascii="Arial" w:hAnsi="Arial" w:cs="Arial"/>
          <w:sz w:val="24"/>
          <w:szCs w:val="24"/>
        </w:rPr>
        <w:t xml:space="preserve"> and may have limited resources available</w:t>
      </w:r>
      <w:r w:rsidR="00B55880" w:rsidRPr="00965ADE">
        <w:rPr>
          <w:rFonts w:ascii="Arial" w:hAnsi="Arial" w:cs="Arial"/>
          <w:sz w:val="24"/>
          <w:szCs w:val="24"/>
        </w:rPr>
        <w:t xml:space="preserve"> in that region</w:t>
      </w:r>
      <w:r w:rsidR="00903F71" w:rsidRPr="00903F71">
        <w:rPr>
          <w:rFonts w:ascii="Arial" w:hAnsi="Arial" w:cs="Arial"/>
          <w:sz w:val="24"/>
          <w:szCs w:val="24"/>
        </w:rPr>
        <w:t>.</w:t>
      </w:r>
    </w:p>
    <w:p w14:paraId="0B5FE07A" w14:textId="18B2BFB9" w:rsidR="00965ADE" w:rsidRPr="00965ADE" w:rsidRDefault="00965ADE" w:rsidP="006C6EE7">
      <w:pPr>
        <w:rPr>
          <w:rFonts w:ascii="Arial" w:hAnsi="Arial" w:cs="Arial"/>
          <w:sz w:val="24"/>
          <w:szCs w:val="24"/>
        </w:rPr>
      </w:pPr>
      <w:r w:rsidRPr="00965ADE">
        <w:rPr>
          <w:rFonts w:ascii="Arial" w:hAnsi="Arial" w:cs="Arial"/>
          <w:sz w:val="24"/>
          <w:szCs w:val="24"/>
        </w:rPr>
        <w:t xml:space="preserve">There has been an increase in the average </w:t>
      </w:r>
      <w:r w:rsidRPr="00965ADE">
        <w:rPr>
          <w:rFonts w:ascii="Arial" w:hAnsi="Arial" w:cs="Arial"/>
          <w:sz w:val="24"/>
          <w:szCs w:val="24"/>
        </w:rPr>
        <w:t>power damage</w:t>
      </w:r>
      <w:r w:rsidRPr="00965ADE">
        <w:rPr>
          <w:rFonts w:ascii="Arial" w:hAnsi="Arial" w:cs="Arial"/>
          <w:sz w:val="24"/>
          <w:szCs w:val="24"/>
        </w:rPr>
        <w:t xml:space="preserve"> reported </w:t>
      </w:r>
      <w:r w:rsidRPr="00965ADE">
        <w:rPr>
          <w:rFonts w:ascii="Arial" w:hAnsi="Arial" w:cs="Arial"/>
          <w:sz w:val="24"/>
          <w:szCs w:val="24"/>
        </w:rPr>
        <w:t>between</w:t>
      </w:r>
      <w:r w:rsidRPr="00965ADE">
        <w:rPr>
          <w:rFonts w:ascii="Arial" w:hAnsi="Arial" w:cs="Arial"/>
          <w:sz w:val="24"/>
          <w:szCs w:val="24"/>
        </w:rPr>
        <w:t xml:space="preserve"> the 6th and the 10</w:t>
      </w:r>
      <w:r w:rsidRPr="00965ADE">
        <w:rPr>
          <w:rFonts w:ascii="Arial" w:hAnsi="Arial" w:cs="Arial"/>
          <w:sz w:val="24"/>
          <w:szCs w:val="24"/>
          <w:vertAlign w:val="superscript"/>
        </w:rPr>
        <w:t>th</w:t>
      </w:r>
      <w:r w:rsidRPr="00965ADE">
        <w:rPr>
          <w:rFonts w:ascii="Arial" w:hAnsi="Arial" w:cs="Arial"/>
          <w:sz w:val="24"/>
          <w:szCs w:val="24"/>
        </w:rPr>
        <w:t xml:space="preserve"> of April</w:t>
      </w:r>
      <w:r w:rsidRPr="00965ADE">
        <w:rPr>
          <w:rFonts w:ascii="Arial" w:hAnsi="Arial" w:cs="Arial"/>
          <w:sz w:val="24"/>
          <w:szCs w:val="24"/>
        </w:rPr>
        <w:t xml:space="preserve">, </w:t>
      </w:r>
      <w:r w:rsidRPr="00965ADE">
        <w:rPr>
          <w:rFonts w:ascii="Arial" w:hAnsi="Arial" w:cs="Arial"/>
          <w:sz w:val="24"/>
          <w:szCs w:val="24"/>
        </w:rPr>
        <w:t>however on the 11</w:t>
      </w:r>
      <w:r w:rsidRPr="00965ADE">
        <w:rPr>
          <w:rFonts w:ascii="Arial" w:hAnsi="Arial" w:cs="Arial"/>
          <w:sz w:val="24"/>
          <w:szCs w:val="24"/>
          <w:vertAlign w:val="superscript"/>
        </w:rPr>
        <w:t>th</w:t>
      </w:r>
      <w:r w:rsidRPr="00965ADE">
        <w:rPr>
          <w:rFonts w:ascii="Arial" w:hAnsi="Arial" w:cs="Arial"/>
          <w:sz w:val="24"/>
          <w:szCs w:val="24"/>
        </w:rPr>
        <w:t xml:space="preserve"> of April there was</w:t>
      </w:r>
      <w:r w:rsidRPr="00965ADE">
        <w:rPr>
          <w:rFonts w:ascii="Arial" w:hAnsi="Arial" w:cs="Arial"/>
          <w:sz w:val="24"/>
          <w:szCs w:val="24"/>
        </w:rPr>
        <w:t xml:space="preserve"> a dramatic decrease compared to the day before</w:t>
      </w:r>
      <w:r w:rsidRPr="00965ADE">
        <w:rPr>
          <w:rFonts w:ascii="Arial" w:hAnsi="Arial" w:cs="Arial"/>
          <w:sz w:val="24"/>
          <w:szCs w:val="24"/>
        </w:rPr>
        <w:t xml:space="preserve">. This </w:t>
      </w:r>
      <w:r w:rsidRPr="00965ADE">
        <w:rPr>
          <w:rFonts w:ascii="Arial" w:hAnsi="Arial" w:cs="Arial"/>
          <w:sz w:val="24"/>
          <w:szCs w:val="24"/>
        </w:rPr>
        <w:t>may have</w:t>
      </w:r>
      <w:r w:rsidRPr="00965ADE">
        <w:rPr>
          <w:rFonts w:ascii="Arial" w:hAnsi="Arial" w:cs="Arial"/>
          <w:sz w:val="24"/>
          <w:szCs w:val="24"/>
        </w:rPr>
        <w:t xml:space="preserve"> require</w:t>
      </w:r>
      <w:r w:rsidRPr="00965ADE">
        <w:rPr>
          <w:rFonts w:ascii="Arial" w:hAnsi="Arial" w:cs="Arial"/>
          <w:sz w:val="24"/>
          <w:szCs w:val="24"/>
        </w:rPr>
        <w:t>d</w:t>
      </w:r>
      <w:r w:rsidRPr="00965ADE">
        <w:rPr>
          <w:rFonts w:ascii="Arial" w:hAnsi="Arial" w:cs="Arial"/>
          <w:sz w:val="24"/>
          <w:szCs w:val="24"/>
        </w:rPr>
        <w:t xml:space="preserve"> larger amount of resources </w:t>
      </w:r>
      <w:r w:rsidRPr="00965ADE">
        <w:rPr>
          <w:rFonts w:ascii="Arial" w:hAnsi="Arial" w:cs="Arial"/>
          <w:sz w:val="24"/>
          <w:szCs w:val="24"/>
        </w:rPr>
        <w:t xml:space="preserve">during the high spikes </w:t>
      </w:r>
      <w:r w:rsidRPr="00965ADE">
        <w:rPr>
          <w:rFonts w:ascii="Arial" w:hAnsi="Arial" w:cs="Arial"/>
          <w:sz w:val="24"/>
          <w:szCs w:val="24"/>
        </w:rPr>
        <w:t>to attend to the matter across all regions</w:t>
      </w:r>
      <w:r w:rsidRPr="00965ADE">
        <w:rPr>
          <w:rFonts w:ascii="Arial" w:hAnsi="Arial" w:cs="Arial"/>
          <w:sz w:val="24"/>
          <w:szCs w:val="24"/>
        </w:rPr>
        <w:t xml:space="preserve"> and may have resolved many of the issues</w:t>
      </w:r>
      <w:r w:rsidRPr="00965ADE">
        <w:rPr>
          <w:rFonts w:ascii="Arial" w:hAnsi="Arial" w:cs="Arial"/>
          <w:sz w:val="24"/>
          <w:szCs w:val="24"/>
        </w:rPr>
        <w:t>.</w:t>
      </w:r>
    </w:p>
    <w:p w14:paraId="7A0D088B" w14:textId="5BF8BB14" w:rsidR="00B55880" w:rsidRDefault="00B55880" w:rsidP="00B55880">
      <w:pPr>
        <w:rPr>
          <w:rFonts w:ascii="Arial" w:hAnsi="Arial" w:cs="Arial"/>
          <w:sz w:val="24"/>
          <w:szCs w:val="24"/>
        </w:rPr>
      </w:pPr>
      <w:r w:rsidRPr="00965ADE">
        <w:rPr>
          <w:rFonts w:ascii="Arial" w:hAnsi="Arial" w:cs="Arial"/>
          <w:sz w:val="24"/>
          <w:szCs w:val="24"/>
        </w:rPr>
        <w:t xml:space="preserve">There has been an increase in the average </w:t>
      </w:r>
      <w:r>
        <w:rPr>
          <w:rFonts w:ascii="Arial" w:hAnsi="Arial" w:cs="Arial"/>
          <w:sz w:val="24"/>
          <w:szCs w:val="24"/>
        </w:rPr>
        <w:t>roads and bridges</w:t>
      </w:r>
      <w:r w:rsidRPr="00965ADE">
        <w:rPr>
          <w:rFonts w:ascii="Arial" w:hAnsi="Arial" w:cs="Arial"/>
          <w:sz w:val="24"/>
          <w:szCs w:val="24"/>
        </w:rPr>
        <w:t xml:space="preserve"> damage</w:t>
      </w:r>
      <w:r>
        <w:rPr>
          <w:rFonts w:ascii="Arial" w:hAnsi="Arial" w:cs="Arial"/>
          <w:sz w:val="24"/>
          <w:szCs w:val="24"/>
        </w:rPr>
        <w:t>s</w:t>
      </w:r>
      <w:r w:rsidRPr="00965ADE">
        <w:rPr>
          <w:rFonts w:ascii="Arial" w:hAnsi="Arial" w:cs="Arial"/>
          <w:sz w:val="24"/>
          <w:szCs w:val="24"/>
        </w:rPr>
        <w:t xml:space="preserve"> reported between the 6th and the 10</w:t>
      </w:r>
      <w:r w:rsidRPr="00965ADE">
        <w:rPr>
          <w:rFonts w:ascii="Arial" w:hAnsi="Arial" w:cs="Arial"/>
          <w:sz w:val="24"/>
          <w:szCs w:val="24"/>
          <w:vertAlign w:val="superscript"/>
        </w:rPr>
        <w:t>th</w:t>
      </w:r>
      <w:r w:rsidRPr="00965ADE">
        <w:rPr>
          <w:rFonts w:ascii="Arial" w:hAnsi="Arial" w:cs="Arial"/>
          <w:sz w:val="24"/>
          <w:szCs w:val="24"/>
        </w:rPr>
        <w:t xml:space="preserve"> of April, however on the 11</w:t>
      </w:r>
      <w:r w:rsidRPr="00965ADE">
        <w:rPr>
          <w:rFonts w:ascii="Arial" w:hAnsi="Arial" w:cs="Arial"/>
          <w:sz w:val="24"/>
          <w:szCs w:val="24"/>
          <w:vertAlign w:val="superscript"/>
        </w:rPr>
        <w:t>th</w:t>
      </w:r>
      <w:r w:rsidRPr="00965ADE">
        <w:rPr>
          <w:rFonts w:ascii="Arial" w:hAnsi="Arial" w:cs="Arial"/>
          <w:sz w:val="24"/>
          <w:szCs w:val="24"/>
        </w:rPr>
        <w:t xml:space="preserve"> of April there was a decrease compared to the day before. This may have required larger amount of resources during the high spikes to attend to the matter across all regions and may have resolved many of the issues.</w:t>
      </w:r>
    </w:p>
    <w:p w14:paraId="6582F562" w14:textId="77777777" w:rsidR="007C2949" w:rsidRPr="00965ADE" w:rsidRDefault="007C2949" w:rsidP="007C2949">
      <w:pPr>
        <w:rPr>
          <w:rFonts w:ascii="Arial" w:hAnsi="Arial" w:cs="Arial"/>
          <w:sz w:val="24"/>
          <w:szCs w:val="24"/>
        </w:rPr>
      </w:pPr>
      <w:r w:rsidRPr="00965ADE">
        <w:rPr>
          <w:rFonts w:ascii="Arial" w:hAnsi="Arial" w:cs="Arial"/>
          <w:sz w:val="24"/>
          <w:szCs w:val="24"/>
        </w:rPr>
        <w:t>There has been an increase in the average power damage reported between the 6th and the 10</w:t>
      </w:r>
      <w:r w:rsidRPr="00965ADE">
        <w:rPr>
          <w:rFonts w:ascii="Arial" w:hAnsi="Arial" w:cs="Arial"/>
          <w:sz w:val="24"/>
          <w:szCs w:val="24"/>
          <w:vertAlign w:val="superscript"/>
        </w:rPr>
        <w:t>th</w:t>
      </w:r>
      <w:r w:rsidRPr="00965ADE">
        <w:rPr>
          <w:rFonts w:ascii="Arial" w:hAnsi="Arial" w:cs="Arial"/>
          <w:sz w:val="24"/>
          <w:szCs w:val="24"/>
        </w:rPr>
        <w:t xml:space="preserve"> of April, however on the 11</w:t>
      </w:r>
      <w:r w:rsidRPr="00965ADE">
        <w:rPr>
          <w:rFonts w:ascii="Arial" w:hAnsi="Arial" w:cs="Arial"/>
          <w:sz w:val="24"/>
          <w:szCs w:val="24"/>
          <w:vertAlign w:val="superscript"/>
        </w:rPr>
        <w:t>th</w:t>
      </w:r>
      <w:r w:rsidRPr="00965ADE">
        <w:rPr>
          <w:rFonts w:ascii="Arial" w:hAnsi="Arial" w:cs="Arial"/>
          <w:sz w:val="24"/>
          <w:szCs w:val="24"/>
        </w:rPr>
        <w:t xml:space="preserve"> of April there was a dramatic decrease compared to the day before. This may have required larger amount of resources during the high spikes to attend to the matter across all regions and may have resolved many of the issues.</w:t>
      </w:r>
    </w:p>
    <w:p w14:paraId="6F7BACF0" w14:textId="598DF560" w:rsidR="00BF1DFD" w:rsidRDefault="007C2949" w:rsidP="006C6EE7">
      <w:pPr>
        <w:rPr>
          <w:rFonts w:ascii="Arial" w:hAnsi="Arial" w:cs="Arial"/>
          <w:sz w:val="24"/>
          <w:szCs w:val="24"/>
        </w:rPr>
      </w:pPr>
      <w:r w:rsidRPr="00965ADE">
        <w:rPr>
          <w:rFonts w:ascii="Arial" w:hAnsi="Arial" w:cs="Arial"/>
          <w:sz w:val="24"/>
          <w:szCs w:val="24"/>
        </w:rPr>
        <w:lastRenderedPageBreak/>
        <w:t xml:space="preserve">There has been an increase in the average </w:t>
      </w:r>
      <w:r>
        <w:rPr>
          <w:rFonts w:ascii="Arial" w:hAnsi="Arial" w:cs="Arial"/>
          <w:sz w:val="24"/>
          <w:szCs w:val="24"/>
        </w:rPr>
        <w:t>Sewer and Water</w:t>
      </w:r>
      <w:r w:rsidRPr="00965ADE">
        <w:rPr>
          <w:rFonts w:ascii="Arial" w:hAnsi="Arial" w:cs="Arial"/>
          <w:sz w:val="24"/>
          <w:szCs w:val="24"/>
        </w:rPr>
        <w:t xml:space="preserve"> damage</w:t>
      </w:r>
      <w:r>
        <w:rPr>
          <w:rFonts w:ascii="Arial" w:hAnsi="Arial" w:cs="Arial"/>
          <w:sz w:val="24"/>
          <w:szCs w:val="24"/>
        </w:rPr>
        <w:t>s</w:t>
      </w:r>
      <w:r w:rsidRPr="00965ADE">
        <w:rPr>
          <w:rFonts w:ascii="Arial" w:hAnsi="Arial" w:cs="Arial"/>
          <w:sz w:val="24"/>
          <w:szCs w:val="24"/>
        </w:rPr>
        <w:t xml:space="preserve"> reported between the 6th and the 10</w:t>
      </w:r>
      <w:r w:rsidRPr="00965ADE">
        <w:rPr>
          <w:rFonts w:ascii="Arial" w:hAnsi="Arial" w:cs="Arial"/>
          <w:sz w:val="24"/>
          <w:szCs w:val="24"/>
          <w:vertAlign w:val="superscript"/>
        </w:rPr>
        <w:t>th</w:t>
      </w:r>
      <w:r w:rsidRPr="00965ADE">
        <w:rPr>
          <w:rFonts w:ascii="Arial" w:hAnsi="Arial" w:cs="Arial"/>
          <w:sz w:val="24"/>
          <w:szCs w:val="24"/>
        </w:rPr>
        <w:t xml:space="preserve"> of April, however on the 11</w:t>
      </w:r>
      <w:r w:rsidRPr="00965ADE">
        <w:rPr>
          <w:rFonts w:ascii="Arial" w:hAnsi="Arial" w:cs="Arial"/>
          <w:sz w:val="24"/>
          <w:szCs w:val="24"/>
          <w:vertAlign w:val="superscript"/>
        </w:rPr>
        <w:t>th</w:t>
      </w:r>
      <w:r w:rsidRPr="00965ADE">
        <w:rPr>
          <w:rFonts w:ascii="Arial" w:hAnsi="Arial" w:cs="Arial"/>
          <w:sz w:val="24"/>
          <w:szCs w:val="24"/>
        </w:rPr>
        <w:t xml:space="preserve"> of April there was a decrease compared to the day before.</w:t>
      </w:r>
      <w:r>
        <w:rPr>
          <w:rFonts w:ascii="Arial" w:hAnsi="Arial" w:cs="Arial"/>
          <w:sz w:val="24"/>
          <w:szCs w:val="24"/>
        </w:rPr>
        <w:t xml:space="preserve"> </w:t>
      </w:r>
      <w:r w:rsidRPr="00965ADE">
        <w:rPr>
          <w:rFonts w:ascii="Arial" w:hAnsi="Arial" w:cs="Arial"/>
          <w:sz w:val="24"/>
          <w:szCs w:val="24"/>
        </w:rPr>
        <w:t>This may have required larger amount of resources during the high spikes to attend to the matter across all regions and may have resolved many of the issues.</w:t>
      </w:r>
    </w:p>
    <w:p w14:paraId="102AD0A4" w14:textId="2C3BB3DB" w:rsidR="00580B4E" w:rsidRPr="00965ADE" w:rsidRDefault="009E382A" w:rsidP="00580B4E">
      <w:pPr>
        <w:rPr>
          <w:rFonts w:ascii="Arial" w:hAnsi="Arial" w:cs="Arial"/>
          <w:sz w:val="24"/>
          <w:szCs w:val="24"/>
        </w:rPr>
      </w:pPr>
      <w:r w:rsidRPr="009E382A">
        <w:rPr>
          <w:rFonts w:ascii="Arial" w:hAnsi="Arial" w:cs="Arial"/>
          <w:sz w:val="24"/>
          <w:szCs w:val="24"/>
        </w:rPr>
        <w:t>In the month of April 2020 between 6</w:t>
      </w:r>
      <w:r w:rsidRPr="009E382A">
        <w:rPr>
          <w:rFonts w:ascii="Arial" w:hAnsi="Arial" w:cs="Arial"/>
          <w:sz w:val="24"/>
          <w:szCs w:val="24"/>
          <w:vertAlign w:val="superscript"/>
        </w:rPr>
        <w:t>th</w:t>
      </w:r>
      <w:r w:rsidRPr="009E382A">
        <w:rPr>
          <w:rFonts w:ascii="Arial" w:hAnsi="Arial" w:cs="Arial"/>
          <w:sz w:val="24"/>
          <w:szCs w:val="24"/>
        </w:rPr>
        <w:t xml:space="preserve"> and 8</w:t>
      </w:r>
      <w:r w:rsidRPr="009E382A">
        <w:rPr>
          <w:rFonts w:ascii="Arial" w:hAnsi="Arial" w:cs="Arial"/>
          <w:sz w:val="24"/>
          <w:szCs w:val="24"/>
          <w:vertAlign w:val="superscript"/>
        </w:rPr>
        <w:t>th</w:t>
      </w:r>
      <w:r w:rsidRPr="009E382A">
        <w:rPr>
          <w:rFonts w:ascii="Arial" w:hAnsi="Arial" w:cs="Arial"/>
          <w:sz w:val="24"/>
          <w:szCs w:val="24"/>
        </w:rPr>
        <w:t xml:space="preserve"> there has been a gradual average increase of the shake intensity. Thereafter on the 11</w:t>
      </w:r>
      <w:r w:rsidRPr="009E382A">
        <w:rPr>
          <w:rFonts w:ascii="Arial" w:hAnsi="Arial" w:cs="Arial"/>
          <w:sz w:val="24"/>
          <w:szCs w:val="24"/>
          <w:vertAlign w:val="superscript"/>
        </w:rPr>
        <w:t>th</w:t>
      </w:r>
      <w:r w:rsidRPr="009E382A">
        <w:rPr>
          <w:rFonts w:ascii="Arial" w:hAnsi="Arial" w:cs="Arial"/>
          <w:sz w:val="24"/>
          <w:szCs w:val="24"/>
        </w:rPr>
        <w:t xml:space="preserve"> there was 0 reporting's of the shake intensity which indicates the earthquake aftermaths</w:t>
      </w:r>
      <w:r w:rsidR="00580B4E">
        <w:rPr>
          <w:rFonts w:ascii="Arial" w:hAnsi="Arial" w:cs="Arial"/>
          <w:sz w:val="24"/>
          <w:szCs w:val="24"/>
        </w:rPr>
        <w:t xml:space="preserve"> of the shake intensity</w:t>
      </w:r>
      <w:r w:rsidRPr="009E382A">
        <w:rPr>
          <w:rFonts w:ascii="Arial" w:hAnsi="Arial" w:cs="Arial"/>
          <w:sz w:val="24"/>
          <w:szCs w:val="24"/>
        </w:rPr>
        <w:t xml:space="preserve"> has ended.</w:t>
      </w:r>
    </w:p>
    <w:p w14:paraId="595086D0" w14:textId="77777777" w:rsidR="000E5CF6" w:rsidRDefault="000E5CF6" w:rsidP="006C6EE7">
      <w:pPr>
        <w:rPr>
          <w:rFonts w:ascii="Arial" w:hAnsi="Arial" w:cs="Arial"/>
          <w:sz w:val="24"/>
          <w:szCs w:val="24"/>
        </w:rPr>
      </w:pPr>
    </w:p>
    <w:p w14:paraId="04E54511" w14:textId="56B887A2" w:rsidR="009E382A" w:rsidRPr="009E382A" w:rsidRDefault="00AB0AB6" w:rsidP="006C6EE7">
      <w:pPr>
        <w:rPr>
          <w:rFonts w:ascii="Arial" w:hAnsi="Arial" w:cs="Arial"/>
          <w:b/>
          <w:bCs/>
          <w:sz w:val="24"/>
          <w:szCs w:val="24"/>
        </w:rPr>
      </w:pPr>
      <w:r w:rsidRPr="00965ADE">
        <w:rPr>
          <w:rFonts w:ascii="Arial" w:hAnsi="Arial" w:cs="Arial"/>
          <w:b/>
          <w:bCs/>
          <w:sz w:val="24"/>
          <w:szCs w:val="24"/>
          <w:u w:val="single"/>
        </w:rPr>
        <w:t>Count</w:t>
      </w:r>
      <w:r w:rsidR="00E67A0D" w:rsidRPr="00965ADE">
        <w:rPr>
          <w:rFonts w:ascii="Arial" w:hAnsi="Arial" w:cs="Arial"/>
          <w:b/>
          <w:bCs/>
          <w:sz w:val="24"/>
          <w:szCs w:val="24"/>
          <w:u w:val="single"/>
        </w:rPr>
        <w:t xml:space="preserve"> </w:t>
      </w:r>
      <w:r w:rsidRPr="00965ADE">
        <w:rPr>
          <w:rFonts w:ascii="Arial" w:hAnsi="Arial" w:cs="Arial"/>
          <w:b/>
          <w:bCs/>
          <w:sz w:val="24"/>
          <w:szCs w:val="24"/>
          <w:u w:val="single"/>
        </w:rPr>
        <w:t>of</w:t>
      </w:r>
      <w:r w:rsidR="00BF1DFD">
        <w:rPr>
          <w:rFonts w:ascii="Arial" w:hAnsi="Arial" w:cs="Arial"/>
          <w:b/>
          <w:bCs/>
          <w:sz w:val="24"/>
          <w:szCs w:val="24"/>
          <w:u w:val="single"/>
        </w:rPr>
        <w:t xml:space="preserve"> </w:t>
      </w:r>
      <w:r w:rsidR="00BF1DFD" w:rsidRPr="00965ADE">
        <w:rPr>
          <w:rFonts w:ascii="Arial" w:hAnsi="Arial" w:cs="Arial"/>
          <w:b/>
          <w:bCs/>
          <w:sz w:val="24"/>
          <w:szCs w:val="24"/>
          <w:u w:val="single"/>
        </w:rPr>
        <w:t>All</w:t>
      </w:r>
      <w:r w:rsidR="00BF1DFD">
        <w:rPr>
          <w:rFonts w:ascii="Arial" w:hAnsi="Arial" w:cs="Arial"/>
          <w:b/>
          <w:bCs/>
          <w:sz w:val="24"/>
          <w:szCs w:val="24"/>
          <w:u w:val="single"/>
        </w:rPr>
        <w:t xml:space="preserve"> Neighbourhood</w:t>
      </w:r>
      <w:r w:rsidRPr="00965ADE">
        <w:rPr>
          <w:rFonts w:ascii="Arial" w:hAnsi="Arial" w:cs="Arial"/>
          <w:b/>
          <w:bCs/>
          <w:sz w:val="24"/>
          <w:szCs w:val="24"/>
          <w:u w:val="single"/>
        </w:rPr>
        <w:t xml:space="preserve"> Building Damages Rate Reported per Day</w:t>
      </w:r>
    </w:p>
    <w:p w14:paraId="3B1EF753" w14:textId="40BF307D" w:rsidR="00903F71" w:rsidRPr="00965ADE" w:rsidRDefault="00903F71" w:rsidP="005F471B">
      <w:pPr>
        <w:rPr>
          <w:rFonts w:ascii="Arial" w:hAnsi="Arial" w:cs="Arial"/>
          <w:sz w:val="24"/>
          <w:szCs w:val="24"/>
        </w:rPr>
      </w:pPr>
      <w:r w:rsidRPr="00965ADE">
        <w:rPr>
          <w:rFonts w:ascii="Arial" w:hAnsi="Arial" w:cs="Arial"/>
          <w:sz w:val="24"/>
          <w:szCs w:val="24"/>
        </w:rPr>
        <w:t>The next report will illustrate the count of building damages rate reported per day</w:t>
      </w:r>
      <w:r w:rsidR="00E67A0D" w:rsidRPr="00965ADE">
        <w:rPr>
          <w:rFonts w:ascii="Arial" w:hAnsi="Arial" w:cs="Arial"/>
          <w:sz w:val="24"/>
          <w:szCs w:val="24"/>
        </w:rPr>
        <w:t xml:space="preserve"> across all neighbourhoods</w:t>
      </w:r>
      <w:r w:rsidRPr="00965ADE">
        <w:rPr>
          <w:rFonts w:ascii="Arial" w:hAnsi="Arial" w:cs="Arial"/>
          <w:sz w:val="24"/>
          <w:szCs w:val="24"/>
        </w:rPr>
        <w:t>.</w:t>
      </w:r>
    </w:p>
    <w:p w14:paraId="59B54310" w14:textId="2CFFDEAA" w:rsidR="00903F71" w:rsidRDefault="007936FC" w:rsidP="005F471B">
      <w:pPr>
        <w:rPr>
          <w:rFonts w:ascii="Arial" w:hAnsi="Arial" w:cs="Arial"/>
          <w:sz w:val="24"/>
          <w:szCs w:val="24"/>
        </w:rPr>
      </w:pPr>
      <w:r w:rsidRPr="00965ADE">
        <w:rPr>
          <w:rFonts w:ascii="Arial" w:hAnsi="Arial" w:cs="Arial"/>
          <w:sz w:val="24"/>
          <w:szCs w:val="24"/>
        </w:rPr>
        <w:t>In the month of April 2020 b</w:t>
      </w:r>
      <w:r w:rsidR="00AB0AB6" w:rsidRPr="00965ADE">
        <w:rPr>
          <w:rFonts w:ascii="Arial" w:hAnsi="Arial" w:cs="Arial"/>
          <w:sz w:val="24"/>
          <w:szCs w:val="24"/>
        </w:rPr>
        <w:t>etween</w:t>
      </w:r>
      <w:r w:rsidRPr="00965ADE">
        <w:rPr>
          <w:rFonts w:ascii="Arial" w:hAnsi="Arial" w:cs="Arial"/>
          <w:sz w:val="24"/>
          <w:szCs w:val="24"/>
        </w:rPr>
        <w:t xml:space="preserve"> the</w:t>
      </w:r>
      <w:r w:rsidR="00AB0AB6" w:rsidRPr="00965ADE">
        <w:rPr>
          <w:rFonts w:ascii="Arial" w:hAnsi="Arial" w:cs="Arial"/>
          <w:sz w:val="24"/>
          <w:szCs w:val="24"/>
        </w:rPr>
        <w:t xml:space="preserve"> 6th</w:t>
      </w:r>
      <w:r w:rsidR="00BD7691" w:rsidRPr="00965ADE">
        <w:rPr>
          <w:rFonts w:ascii="Arial" w:hAnsi="Arial" w:cs="Arial"/>
          <w:sz w:val="24"/>
          <w:szCs w:val="24"/>
        </w:rPr>
        <w:t xml:space="preserve"> and the 10</w:t>
      </w:r>
      <w:r w:rsidR="00BD7691" w:rsidRPr="00965ADE">
        <w:rPr>
          <w:rFonts w:ascii="Arial" w:hAnsi="Arial" w:cs="Arial"/>
          <w:sz w:val="24"/>
          <w:szCs w:val="24"/>
          <w:vertAlign w:val="superscript"/>
        </w:rPr>
        <w:t>th</w:t>
      </w:r>
      <w:r w:rsidR="00BD7691" w:rsidRPr="00965ADE">
        <w:rPr>
          <w:rFonts w:ascii="Arial" w:hAnsi="Arial" w:cs="Arial"/>
          <w:sz w:val="24"/>
          <w:szCs w:val="24"/>
        </w:rPr>
        <w:t xml:space="preserve"> of April</w:t>
      </w:r>
      <w:r w:rsidR="00AB0AB6" w:rsidRPr="00965ADE">
        <w:rPr>
          <w:rFonts w:ascii="Arial" w:hAnsi="Arial" w:cs="Arial"/>
          <w:sz w:val="24"/>
          <w:szCs w:val="24"/>
        </w:rPr>
        <w:t xml:space="preserve"> the number of reporting’s per day stayed </w:t>
      </w:r>
      <w:r w:rsidR="00BD7691" w:rsidRPr="00965ADE">
        <w:rPr>
          <w:rFonts w:ascii="Arial" w:hAnsi="Arial" w:cs="Arial"/>
          <w:sz w:val="24"/>
          <w:szCs w:val="24"/>
        </w:rPr>
        <w:t>consistent at 11 reporting’s per day, however on the 11</w:t>
      </w:r>
      <w:r w:rsidR="00BD7691" w:rsidRPr="00965ADE">
        <w:rPr>
          <w:rFonts w:ascii="Arial" w:hAnsi="Arial" w:cs="Arial"/>
          <w:sz w:val="24"/>
          <w:szCs w:val="24"/>
          <w:vertAlign w:val="superscript"/>
        </w:rPr>
        <w:t>th</w:t>
      </w:r>
      <w:r w:rsidR="00BD7691" w:rsidRPr="00965ADE">
        <w:rPr>
          <w:rFonts w:ascii="Arial" w:hAnsi="Arial" w:cs="Arial"/>
          <w:sz w:val="24"/>
          <w:szCs w:val="24"/>
        </w:rPr>
        <w:t xml:space="preserve"> </w:t>
      </w:r>
      <w:r w:rsidRPr="00965ADE">
        <w:rPr>
          <w:rFonts w:ascii="Arial" w:hAnsi="Arial" w:cs="Arial"/>
          <w:sz w:val="24"/>
          <w:szCs w:val="24"/>
        </w:rPr>
        <w:t xml:space="preserve">of April </w:t>
      </w:r>
      <w:r w:rsidR="00BD7691" w:rsidRPr="00965ADE">
        <w:rPr>
          <w:rFonts w:ascii="Arial" w:hAnsi="Arial" w:cs="Arial"/>
          <w:sz w:val="24"/>
          <w:szCs w:val="24"/>
        </w:rPr>
        <w:t xml:space="preserve">there was only 5 </w:t>
      </w:r>
      <w:r w:rsidR="009E382A" w:rsidRPr="009E382A">
        <w:rPr>
          <w:rFonts w:ascii="Arial" w:hAnsi="Arial" w:cs="Arial"/>
          <w:sz w:val="24"/>
          <w:szCs w:val="24"/>
        </w:rPr>
        <w:t>reporting's</w:t>
      </w:r>
      <w:r w:rsidR="00BD7691" w:rsidRPr="00965ADE">
        <w:rPr>
          <w:rFonts w:ascii="Arial" w:hAnsi="Arial" w:cs="Arial"/>
          <w:sz w:val="24"/>
          <w:szCs w:val="24"/>
        </w:rPr>
        <w:t xml:space="preserve"> </w:t>
      </w:r>
      <w:r w:rsidR="00903F71" w:rsidRPr="00965ADE">
        <w:rPr>
          <w:rFonts w:ascii="Arial" w:hAnsi="Arial" w:cs="Arial"/>
          <w:sz w:val="24"/>
          <w:szCs w:val="24"/>
        </w:rPr>
        <w:t>which had an</w:t>
      </w:r>
      <w:r w:rsidR="009E382A" w:rsidRPr="009E382A">
        <w:rPr>
          <w:rFonts w:ascii="Arial" w:hAnsi="Arial" w:cs="Arial"/>
          <w:sz w:val="24"/>
          <w:szCs w:val="24"/>
        </w:rPr>
        <w:t xml:space="preserve"> </w:t>
      </w:r>
      <w:r w:rsidR="00BD7691" w:rsidRPr="00965ADE">
        <w:rPr>
          <w:rFonts w:ascii="Arial" w:hAnsi="Arial" w:cs="Arial"/>
          <w:sz w:val="24"/>
          <w:szCs w:val="24"/>
        </w:rPr>
        <w:t>average building report at</w:t>
      </w:r>
      <w:r w:rsidR="009E382A" w:rsidRPr="009E382A">
        <w:rPr>
          <w:rFonts w:ascii="Arial" w:hAnsi="Arial" w:cs="Arial"/>
          <w:sz w:val="24"/>
          <w:szCs w:val="24"/>
        </w:rPr>
        <w:t xml:space="preserve"> </w:t>
      </w:r>
      <w:r w:rsidR="00903F71" w:rsidRPr="00965ADE">
        <w:rPr>
          <w:rFonts w:ascii="Arial" w:hAnsi="Arial" w:cs="Arial"/>
          <w:sz w:val="24"/>
          <w:szCs w:val="24"/>
        </w:rPr>
        <w:t>5</w:t>
      </w:r>
      <w:r w:rsidR="00BC7C0B" w:rsidRPr="00965ADE">
        <w:rPr>
          <w:rFonts w:ascii="Arial" w:hAnsi="Arial" w:cs="Arial"/>
          <w:sz w:val="24"/>
          <w:szCs w:val="24"/>
        </w:rPr>
        <w:t xml:space="preserve"> out of </w:t>
      </w:r>
      <w:r w:rsidR="009E382A" w:rsidRPr="009E382A">
        <w:rPr>
          <w:rFonts w:ascii="Arial" w:hAnsi="Arial" w:cs="Arial"/>
          <w:sz w:val="24"/>
          <w:szCs w:val="24"/>
        </w:rPr>
        <w:t xml:space="preserve">10 meaning the </w:t>
      </w:r>
      <w:r w:rsidR="00903F71" w:rsidRPr="00965ADE">
        <w:rPr>
          <w:rFonts w:ascii="Arial" w:hAnsi="Arial" w:cs="Arial"/>
          <w:sz w:val="24"/>
          <w:szCs w:val="24"/>
        </w:rPr>
        <w:t>resources allocated to attend to the building damages is at half</w:t>
      </w:r>
      <w:r w:rsidR="009E382A" w:rsidRPr="009E382A">
        <w:rPr>
          <w:rFonts w:ascii="Arial" w:hAnsi="Arial" w:cs="Arial"/>
          <w:sz w:val="24"/>
          <w:szCs w:val="24"/>
        </w:rPr>
        <w:t xml:space="preserve"> capacity.</w:t>
      </w:r>
      <w:r w:rsidR="00903F71" w:rsidRPr="00965ADE">
        <w:rPr>
          <w:rFonts w:ascii="Arial" w:hAnsi="Arial" w:cs="Arial"/>
          <w:sz w:val="24"/>
          <w:szCs w:val="24"/>
        </w:rPr>
        <w:t xml:space="preserve"> This is higher than the first day of building reporting’s which was an average building report of 3.69 out of 10. </w:t>
      </w:r>
    </w:p>
    <w:p w14:paraId="6F0DD8A0" w14:textId="77777777" w:rsidR="00BF1DFD" w:rsidRPr="00965ADE" w:rsidRDefault="00BF1DFD" w:rsidP="005F471B">
      <w:pPr>
        <w:rPr>
          <w:rFonts w:ascii="Arial" w:hAnsi="Arial" w:cs="Arial"/>
          <w:sz w:val="24"/>
          <w:szCs w:val="24"/>
        </w:rPr>
      </w:pPr>
    </w:p>
    <w:p w14:paraId="63502D7F" w14:textId="0BF525D1" w:rsidR="00E67A0D" w:rsidRPr="00965ADE" w:rsidRDefault="00E67A0D" w:rsidP="005F471B">
      <w:pPr>
        <w:rPr>
          <w:rFonts w:ascii="Arial" w:hAnsi="Arial" w:cs="Arial"/>
          <w:b/>
          <w:bCs/>
          <w:sz w:val="24"/>
          <w:szCs w:val="24"/>
        </w:rPr>
      </w:pPr>
      <w:r w:rsidRPr="00965ADE">
        <w:rPr>
          <w:rFonts w:ascii="Arial" w:hAnsi="Arial" w:cs="Arial"/>
          <w:b/>
          <w:bCs/>
          <w:sz w:val="24"/>
          <w:szCs w:val="24"/>
          <w:u w:val="single"/>
        </w:rPr>
        <w:t>Count of</w:t>
      </w:r>
      <w:r w:rsidR="00BF1DFD">
        <w:rPr>
          <w:rFonts w:ascii="Arial" w:hAnsi="Arial" w:cs="Arial"/>
          <w:b/>
          <w:bCs/>
          <w:sz w:val="24"/>
          <w:szCs w:val="24"/>
          <w:u w:val="single"/>
        </w:rPr>
        <w:t xml:space="preserve"> </w:t>
      </w:r>
      <w:r w:rsidR="00BF1DFD" w:rsidRPr="00965ADE">
        <w:rPr>
          <w:rFonts w:ascii="Arial" w:hAnsi="Arial" w:cs="Arial"/>
          <w:b/>
          <w:bCs/>
          <w:sz w:val="24"/>
          <w:szCs w:val="24"/>
          <w:u w:val="single"/>
        </w:rPr>
        <w:t>All</w:t>
      </w:r>
      <w:r w:rsidR="00BF1DFD">
        <w:rPr>
          <w:rFonts w:ascii="Arial" w:hAnsi="Arial" w:cs="Arial"/>
          <w:b/>
          <w:bCs/>
          <w:sz w:val="24"/>
          <w:szCs w:val="24"/>
          <w:u w:val="single"/>
        </w:rPr>
        <w:t xml:space="preserve"> Neighbourhood</w:t>
      </w:r>
      <w:r w:rsidRPr="00965ADE">
        <w:rPr>
          <w:rFonts w:ascii="Arial" w:hAnsi="Arial" w:cs="Arial"/>
          <w:b/>
          <w:bCs/>
          <w:sz w:val="24"/>
          <w:szCs w:val="24"/>
          <w:u w:val="single"/>
        </w:rPr>
        <w:t xml:space="preserve"> Medical Request Rate Reported per Day</w:t>
      </w:r>
    </w:p>
    <w:p w14:paraId="2CB48997" w14:textId="7476BC5B" w:rsidR="00E67A0D" w:rsidRPr="00965ADE" w:rsidRDefault="00E67A0D" w:rsidP="005F471B">
      <w:pPr>
        <w:rPr>
          <w:rFonts w:ascii="Arial" w:hAnsi="Arial" w:cs="Arial"/>
          <w:sz w:val="24"/>
          <w:szCs w:val="24"/>
        </w:rPr>
      </w:pPr>
      <w:r w:rsidRPr="00965ADE">
        <w:rPr>
          <w:rFonts w:ascii="Arial" w:hAnsi="Arial" w:cs="Arial"/>
          <w:sz w:val="24"/>
          <w:szCs w:val="24"/>
        </w:rPr>
        <w:t>The next report will illustrate the count of medical request rate reported per day across all neighbourhoods.</w:t>
      </w:r>
    </w:p>
    <w:p w14:paraId="7DF73C46" w14:textId="78B72B69" w:rsidR="00E67A0D" w:rsidRDefault="00E67A0D" w:rsidP="005F471B">
      <w:pPr>
        <w:rPr>
          <w:rFonts w:ascii="Arial" w:hAnsi="Arial" w:cs="Arial"/>
          <w:sz w:val="24"/>
          <w:szCs w:val="24"/>
        </w:rPr>
      </w:pPr>
      <w:r w:rsidRPr="00965ADE">
        <w:rPr>
          <w:rFonts w:ascii="Arial" w:hAnsi="Arial" w:cs="Arial"/>
          <w:sz w:val="24"/>
          <w:szCs w:val="24"/>
        </w:rPr>
        <w:t>Between</w:t>
      </w:r>
      <w:r w:rsidR="00BF1DFD">
        <w:rPr>
          <w:rFonts w:ascii="Arial" w:hAnsi="Arial" w:cs="Arial"/>
          <w:sz w:val="24"/>
          <w:szCs w:val="24"/>
        </w:rPr>
        <w:t xml:space="preserve"> the</w:t>
      </w:r>
      <w:r w:rsidRPr="00965ADE">
        <w:rPr>
          <w:rFonts w:ascii="Arial" w:hAnsi="Arial" w:cs="Arial"/>
          <w:sz w:val="24"/>
          <w:szCs w:val="24"/>
        </w:rPr>
        <w:t xml:space="preserve"> 6th</w:t>
      </w:r>
      <w:r w:rsidR="009E382A" w:rsidRPr="009E382A">
        <w:rPr>
          <w:rFonts w:ascii="Arial" w:hAnsi="Arial" w:cs="Arial"/>
          <w:sz w:val="24"/>
          <w:szCs w:val="24"/>
        </w:rPr>
        <w:t xml:space="preserve"> </w:t>
      </w:r>
      <w:r w:rsidRPr="00965ADE">
        <w:rPr>
          <w:rFonts w:ascii="Arial" w:hAnsi="Arial" w:cs="Arial"/>
          <w:sz w:val="24"/>
          <w:szCs w:val="24"/>
        </w:rPr>
        <w:t xml:space="preserve">of </w:t>
      </w:r>
      <w:r w:rsidR="009E382A" w:rsidRPr="009E382A">
        <w:rPr>
          <w:rFonts w:ascii="Arial" w:hAnsi="Arial" w:cs="Arial"/>
          <w:sz w:val="24"/>
          <w:szCs w:val="24"/>
        </w:rPr>
        <w:t>April</w:t>
      </w:r>
      <w:r w:rsidRPr="00965ADE">
        <w:rPr>
          <w:rFonts w:ascii="Arial" w:hAnsi="Arial" w:cs="Arial"/>
          <w:sz w:val="24"/>
          <w:szCs w:val="24"/>
        </w:rPr>
        <w:t xml:space="preserve"> and the 10</w:t>
      </w:r>
      <w:r w:rsidRPr="00965ADE">
        <w:rPr>
          <w:rFonts w:ascii="Arial" w:hAnsi="Arial" w:cs="Arial"/>
          <w:sz w:val="24"/>
          <w:szCs w:val="24"/>
          <w:vertAlign w:val="superscript"/>
        </w:rPr>
        <w:t>th</w:t>
      </w:r>
      <w:r w:rsidRPr="00965ADE">
        <w:rPr>
          <w:rFonts w:ascii="Arial" w:hAnsi="Arial" w:cs="Arial"/>
          <w:sz w:val="24"/>
          <w:szCs w:val="24"/>
        </w:rPr>
        <w:t xml:space="preserve"> of April the number of reporting’s per day stayed consistent at 11 reporting’s per day, however on the 11</w:t>
      </w:r>
      <w:r w:rsidRPr="00965ADE">
        <w:rPr>
          <w:rFonts w:ascii="Arial" w:hAnsi="Arial" w:cs="Arial"/>
          <w:sz w:val="24"/>
          <w:szCs w:val="24"/>
          <w:vertAlign w:val="superscript"/>
        </w:rPr>
        <w:t>th</w:t>
      </w:r>
      <w:r w:rsidR="007936FC" w:rsidRPr="00965ADE">
        <w:rPr>
          <w:rFonts w:ascii="Arial" w:hAnsi="Arial" w:cs="Arial"/>
          <w:sz w:val="24"/>
          <w:szCs w:val="24"/>
        </w:rPr>
        <w:t xml:space="preserve"> of April</w:t>
      </w:r>
      <w:r w:rsidR="00E25540" w:rsidRPr="00965ADE">
        <w:rPr>
          <w:rFonts w:ascii="Arial" w:hAnsi="Arial" w:cs="Arial"/>
          <w:sz w:val="24"/>
          <w:szCs w:val="24"/>
        </w:rPr>
        <w:t xml:space="preserve"> there was only 1 report which had the highest average building report at 10 out of 10 meaning all resources should be </w:t>
      </w:r>
      <w:r w:rsidR="00E25540" w:rsidRPr="00965ADE">
        <w:rPr>
          <w:rFonts w:ascii="Arial" w:hAnsi="Arial" w:cs="Arial"/>
          <w:sz w:val="24"/>
          <w:szCs w:val="24"/>
        </w:rPr>
        <w:t>allocated</w:t>
      </w:r>
      <w:r w:rsidR="00E25540" w:rsidRPr="00965ADE">
        <w:rPr>
          <w:rFonts w:ascii="Arial" w:hAnsi="Arial" w:cs="Arial"/>
          <w:sz w:val="24"/>
          <w:szCs w:val="24"/>
        </w:rPr>
        <w:t xml:space="preserve"> to the matter to that particular matter. </w:t>
      </w:r>
    </w:p>
    <w:p w14:paraId="37AAC69D" w14:textId="77777777" w:rsidR="00BF1DFD" w:rsidRDefault="00BF1DFD" w:rsidP="005F471B">
      <w:pPr>
        <w:rPr>
          <w:rFonts w:ascii="Arial" w:hAnsi="Arial" w:cs="Arial"/>
          <w:sz w:val="24"/>
          <w:szCs w:val="24"/>
        </w:rPr>
      </w:pPr>
    </w:p>
    <w:p w14:paraId="204D3367" w14:textId="3D3C6F37" w:rsidR="00BF1DFD" w:rsidRDefault="00BF1DFD" w:rsidP="005F471B">
      <w:pPr>
        <w:rPr>
          <w:rFonts w:ascii="Arial" w:hAnsi="Arial" w:cs="Arial"/>
          <w:b/>
          <w:bCs/>
          <w:sz w:val="24"/>
          <w:szCs w:val="24"/>
          <w:u w:val="single"/>
        </w:rPr>
      </w:pPr>
      <w:r w:rsidRPr="00BF1DFD">
        <w:rPr>
          <w:rFonts w:ascii="Arial" w:hAnsi="Arial" w:cs="Arial"/>
          <w:b/>
          <w:bCs/>
          <w:sz w:val="24"/>
          <w:szCs w:val="24"/>
          <w:u w:val="single"/>
        </w:rPr>
        <w:t>Count of</w:t>
      </w:r>
      <w:r>
        <w:rPr>
          <w:rFonts w:ascii="Arial" w:hAnsi="Arial" w:cs="Arial"/>
          <w:b/>
          <w:bCs/>
          <w:sz w:val="24"/>
          <w:szCs w:val="24"/>
          <w:u w:val="single"/>
        </w:rPr>
        <w:t xml:space="preserve"> </w:t>
      </w:r>
      <w:r w:rsidRPr="00965ADE">
        <w:rPr>
          <w:rFonts w:ascii="Arial" w:hAnsi="Arial" w:cs="Arial"/>
          <w:b/>
          <w:bCs/>
          <w:sz w:val="24"/>
          <w:szCs w:val="24"/>
          <w:u w:val="single"/>
        </w:rPr>
        <w:t>All</w:t>
      </w:r>
      <w:r>
        <w:rPr>
          <w:rFonts w:ascii="Arial" w:hAnsi="Arial" w:cs="Arial"/>
          <w:b/>
          <w:bCs/>
          <w:sz w:val="24"/>
          <w:szCs w:val="24"/>
          <w:u w:val="single"/>
        </w:rPr>
        <w:t xml:space="preserve"> Neighbourhood</w:t>
      </w:r>
      <w:r>
        <w:rPr>
          <w:rFonts w:ascii="Arial" w:hAnsi="Arial" w:cs="Arial"/>
          <w:b/>
          <w:bCs/>
          <w:sz w:val="24"/>
          <w:szCs w:val="24"/>
          <w:u w:val="single"/>
        </w:rPr>
        <w:t xml:space="preserve"> Power Damages Rate Reported per Day</w:t>
      </w:r>
    </w:p>
    <w:p w14:paraId="351F0366" w14:textId="77777777" w:rsidR="00BF1DFD" w:rsidRDefault="00BF1DFD" w:rsidP="005F471B">
      <w:pPr>
        <w:rPr>
          <w:rFonts w:ascii="Arial" w:hAnsi="Arial" w:cs="Arial"/>
          <w:sz w:val="24"/>
          <w:szCs w:val="24"/>
        </w:rPr>
      </w:pPr>
      <w:r>
        <w:rPr>
          <w:rFonts w:ascii="Arial" w:hAnsi="Arial" w:cs="Arial"/>
          <w:sz w:val="24"/>
          <w:szCs w:val="24"/>
        </w:rPr>
        <w:t xml:space="preserve">The next report will illustrate the count of power damages rate reported per day across all neighbourhoods. </w:t>
      </w:r>
    </w:p>
    <w:p w14:paraId="7BC025D6" w14:textId="5C8CB6AC" w:rsidR="00903F71" w:rsidRDefault="00BF1DFD" w:rsidP="005F471B">
      <w:pPr>
        <w:rPr>
          <w:rFonts w:ascii="Arial" w:hAnsi="Arial" w:cs="Arial"/>
          <w:sz w:val="24"/>
          <w:szCs w:val="24"/>
        </w:rPr>
      </w:pPr>
      <w:r w:rsidRPr="00965ADE">
        <w:rPr>
          <w:rFonts w:ascii="Arial" w:hAnsi="Arial" w:cs="Arial"/>
          <w:sz w:val="24"/>
          <w:szCs w:val="24"/>
        </w:rPr>
        <w:t>Between</w:t>
      </w:r>
      <w:r>
        <w:rPr>
          <w:rFonts w:ascii="Arial" w:hAnsi="Arial" w:cs="Arial"/>
          <w:sz w:val="24"/>
          <w:szCs w:val="24"/>
        </w:rPr>
        <w:t xml:space="preserve"> the</w:t>
      </w:r>
      <w:r w:rsidRPr="00965ADE">
        <w:rPr>
          <w:rFonts w:ascii="Arial" w:hAnsi="Arial" w:cs="Arial"/>
          <w:sz w:val="24"/>
          <w:szCs w:val="24"/>
        </w:rPr>
        <w:t xml:space="preserve"> 6th</w:t>
      </w:r>
      <w:r w:rsidR="009E382A" w:rsidRPr="009E382A">
        <w:rPr>
          <w:rFonts w:ascii="Arial" w:hAnsi="Arial" w:cs="Arial"/>
          <w:sz w:val="24"/>
          <w:szCs w:val="24"/>
        </w:rPr>
        <w:t xml:space="preserve"> </w:t>
      </w:r>
      <w:r w:rsidRPr="00965ADE">
        <w:rPr>
          <w:rFonts w:ascii="Arial" w:hAnsi="Arial" w:cs="Arial"/>
          <w:sz w:val="24"/>
          <w:szCs w:val="24"/>
        </w:rPr>
        <w:t xml:space="preserve">of </w:t>
      </w:r>
      <w:r w:rsidR="009E382A" w:rsidRPr="009E382A">
        <w:rPr>
          <w:rFonts w:ascii="Arial" w:hAnsi="Arial" w:cs="Arial"/>
          <w:sz w:val="24"/>
          <w:szCs w:val="24"/>
        </w:rPr>
        <w:t>April</w:t>
      </w:r>
      <w:r w:rsidRPr="00965ADE">
        <w:rPr>
          <w:rFonts w:ascii="Arial" w:hAnsi="Arial" w:cs="Arial"/>
          <w:sz w:val="24"/>
          <w:szCs w:val="24"/>
        </w:rPr>
        <w:t xml:space="preserve"> and </w:t>
      </w:r>
      <w:r w:rsidR="0035088B" w:rsidRPr="00965ADE">
        <w:rPr>
          <w:rFonts w:ascii="Arial" w:hAnsi="Arial" w:cs="Arial"/>
          <w:sz w:val="24"/>
          <w:szCs w:val="24"/>
        </w:rPr>
        <w:t>the 10</w:t>
      </w:r>
      <w:r w:rsidR="0035088B" w:rsidRPr="00965ADE">
        <w:rPr>
          <w:rFonts w:ascii="Arial" w:hAnsi="Arial" w:cs="Arial"/>
          <w:sz w:val="24"/>
          <w:szCs w:val="24"/>
          <w:vertAlign w:val="superscript"/>
        </w:rPr>
        <w:t>th</w:t>
      </w:r>
      <w:r w:rsidR="0035088B" w:rsidRPr="00965ADE">
        <w:rPr>
          <w:rFonts w:ascii="Arial" w:hAnsi="Arial" w:cs="Arial"/>
          <w:sz w:val="24"/>
          <w:szCs w:val="24"/>
        </w:rPr>
        <w:t xml:space="preserve"> of April,</w:t>
      </w:r>
      <w:r w:rsidRPr="00965ADE">
        <w:rPr>
          <w:rFonts w:ascii="Arial" w:hAnsi="Arial" w:cs="Arial"/>
          <w:sz w:val="24"/>
          <w:szCs w:val="24"/>
        </w:rPr>
        <w:t xml:space="preserve"> the number of reporting’s per day stayed consistent at 11 reporting’s per day, however on the 11</w:t>
      </w:r>
      <w:r w:rsidRPr="00965ADE">
        <w:rPr>
          <w:rFonts w:ascii="Arial" w:hAnsi="Arial" w:cs="Arial"/>
          <w:sz w:val="24"/>
          <w:szCs w:val="24"/>
          <w:vertAlign w:val="superscript"/>
        </w:rPr>
        <w:t>th</w:t>
      </w:r>
      <w:r w:rsidRPr="00965ADE">
        <w:rPr>
          <w:rFonts w:ascii="Arial" w:hAnsi="Arial" w:cs="Arial"/>
          <w:sz w:val="24"/>
          <w:szCs w:val="24"/>
        </w:rPr>
        <w:t xml:space="preserve"> of April there was only 1 report</w:t>
      </w:r>
      <w:r>
        <w:rPr>
          <w:rFonts w:ascii="Arial" w:hAnsi="Arial" w:cs="Arial"/>
          <w:sz w:val="24"/>
          <w:szCs w:val="24"/>
        </w:rPr>
        <w:t xml:space="preserve"> which had an average building report at 4.83 out of 10.</w:t>
      </w:r>
      <w:r w:rsidR="0035088B">
        <w:rPr>
          <w:rFonts w:ascii="Arial" w:hAnsi="Arial" w:cs="Arial"/>
          <w:sz w:val="24"/>
          <w:szCs w:val="24"/>
        </w:rPr>
        <w:t xml:space="preserve"> </w:t>
      </w:r>
      <w:r w:rsidR="0035088B" w:rsidRPr="00965ADE">
        <w:rPr>
          <w:rFonts w:ascii="Arial" w:hAnsi="Arial" w:cs="Arial"/>
          <w:sz w:val="24"/>
          <w:szCs w:val="24"/>
        </w:rPr>
        <w:t xml:space="preserve">This is higher than the first day of </w:t>
      </w:r>
      <w:r w:rsidR="00E24CD1">
        <w:rPr>
          <w:rFonts w:ascii="Arial" w:hAnsi="Arial" w:cs="Arial"/>
          <w:sz w:val="24"/>
          <w:szCs w:val="24"/>
        </w:rPr>
        <w:t>power</w:t>
      </w:r>
      <w:r w:rsidR="00536D5D">
        <w:rPr>
          <w:rFonts w:ascii="Arial" w:hAnsi="Arial" w:cs="Arial"/>
          <w:sz w:val="24"/>
          <w:szCs w:val="24"/>
        </w:rPr>
        <w:t xml:space="preserve"> damage</w:t>
      </w:r>
      <w:r w:rsidR="0035088B" w:rsidRPr="00965ADE">
        <w:rPr>
          <w:rFonts w:ascii="Arial" w:hAnsi="Arial" w:cs="Arial"/>
          <w:sz w:val="24"/>
          <w:szCs w:val="24"/>
        </w:rPr>
        <w:t xml:space="preserve"> reporting’s which was an average building report of </w:t>
      </w:r>
      <w:r w:rsidR="0035088B">
        <w:rPr>
          <w:rFonts w:ascii="Arial" w:hAnsi="Arial" w:cs="Arial"/>
          <w:sz w:val="24"/>
          <w:szCs w:val="24"/>
        </w:rPr>
        <w:t>2.83</w:t>
      </w:r>
      <w:r w:rsidR="0035088B" w:rsidRPr="00965ADE">
        <w:rPr>
          <w:rFonts w:ascii="Arial" w:hAnsi="Arial" w:cs="Arial"/>
          <w:sz w:val="24"/>
          <w:szCs w:val="24"/>
        </w:rPr>
        <w:t xml:space="preserve"> out of 10.</w:t>
      </w:r>
      <w:r>
        <w:rPr>
          <w:rFonts w:ascii="Arial" w:hAnsi="Arial" w:cs="Arial"/>
          <w:sz w:val="24"/>
          <w:szCs w:val="24"/>
        </w:rPr>
        <w:t xml:space="preserve"> </w:t>
      </w:r>
    </w:p>
    <w:p w14:paraId="20EB9917" w14:textId="7CB40AB0" w:rsidR="0035088B" w:rsidRDefault="0035088B" w:rsidP="005F471B">
      <w:pPr>
        <w:rPr>
          <w:rFonts w:ascii="Arial" w:hAnsi="Arial" w:cs="Arial"/>
          <w:sz w:val="24"/>
          <w:szCs w:val="24"/>
        </w:rPr>
      </w:pPr>
    </w:p>
    <w:p w14:paraId="220AEB37" w14:textId="30C01F0E" w:rsidR="00B55880" w:rsidRPr="00B55880" w:rsidRDefault="00B55880" w:rsidP="005F471B">
      <w:pPr>
        <w:rPr>
          <w:rFonts w:ascii="Arial" w:hAnsi="Arial" w:cs="Arial"/>
          <w:b/>
          <w:bCs/>
          <w:sz w:val="24"/>
          <w:szCs w:val="24"/>
          <w:u w:val="single"/>
        </w:rPr>
      </w:pPr>
      <w:r>
        <w:rPr>
          <w:rFonts w:ascii="Arial" w:hAnsi="Arial" w:cs="Arial"/>
          <w:b/>
          <w:bCs/>
          <w:sz w:val="24"/>
          <w:szCs w:val="24"/>
          <w:u w:val="single"/>
        </w:rPr>
        <w:lastRenderedPageBreak/>
        <w:t>Count of All Neighbourhood Road</w:t>
      </w:r>
      <w:r w:rsidR="00E24CD1">
        <w:rPr>
          <w:rFonts w:ascii="Arial" w:hAnsi="Arial" w:cs="Arial"/>
          <w:b/>
          <w:bCs/>
          <w:sz w:val="24"/>
          <w:szCs w:val="24"/>
          <w:u w:val="single"/>
        </w:rPr>
        <w:t>s</w:t>
      </w:r>
      <w:r>
        <w:rPr>
          <w:rFonts w:ascii="Arial" w:hAnsi="Arial" w:cs="Arial"/>
          <w:b/>
          <w:bCs/>
          <w:sz w:val="24"/>
          <w:szCs w:val="24"/>
          <w:u w:val="single"/>
        </w:rPr>
        <w:t xml:space="preserve"> and Bridge</w:t>
      </w:r>
      <w:r w:rsidR="00E24CD1">
        <w:rPr>
          <w:rFonts w:ascii="Arial" w:hAnsi="Arial" w:cs="Arial"/>
          <w:b/>
          <w:bCs/>
          <w:sz w:val="24"/>
          <w:szCs w:val="24"/>
          <w:u w:val="single"/>
        </w:rPr>
        <w:t>s</w:t>
      </w:r>
      <w:r>
        <w:rPr>
          <w:rFonts w:ascii="Arial" w:hAnsi="Arial" w:cs="Arial"/>
          <w:b/>
          <w:bCs/>
          <w:sz w:val="24"/>
          <w:szCs w:val="24"/>
          <w:u w:val="single"/>
        </w:rPr>
        <w:t xml:space="preserve"> damages Rate Reported per Day</w:t>
      </w:r>
    </w:p>
    <w:p w14:paraId="1BD9039E" w14:textId="503DBAA8" w:rsidR="00FF2019" w:rsidRDefault="00FF2019" w:rsidP="007C2949">
      <w:pPr>
        <w:rPr>
          <w:rFonts w:ascii="Arial" w:hAnsi="Arial" w:cs="Arial"/>
          <w:sz w:val="24"/>
          <w:szCs w:val="24"/>
        </w:rPr>
      </w:pPr>
      <w:r>
        <w:rPr>
          <w:rFonts w:ascii="Arial" w:hAnsi="Arial" w:cs="Arial"/>
          <w:sz w:val="24"/>
          <w:szCs w:val="24"/>
        </w:rPr>
        <w:t xml:space="preserve">The next report will illustrate the count of </w:t>
      </w:r>
      <w:r>
        <w:rPr>
          <w:rFonts w:ascii="Arial" w:hAnsi="Arial" w:cs="Arial"/>
          <w:sz w:val="24"/>
          <w:szCs w:val="24"/>
        </w:rPr>
        <w:t>roads and bridges</w:t>
      </w:r>
      <w:r>
        <w:rPr>
          <w:rFonts w:ascii="Arial" w:hAnsi="Arial" w:cs="Arial"/>
          <w:sz w:val="24"/>
          <w:szCs w:val="24"/>
        </w:rPr>
        <w:t xml:space="preserve"> damages rate reported per day across all neighbourhoods. </w:t>
      </w:r>
    </w:p>
    <w:p w14:paraId="490B92C9" w14:textId="4ED3510B" w:rsidR="007C2949" w:rsidRDefault="007C2949" w:rsidP="007C2949">
      <w:pPr>
        <w:rPr>
          <w:rFonts w:ascii="Arial" w:hAnsi="Arial" w:cs="Arial"/>
          <w:sz w:val="24"/>
          <w:szCs w:val="24"/>
        </w:rPr>
      </w:pPr>
      <w:r w:rsidRPr="00965ADE">
        <w:rPr>
          <w:rFonts w:ascii="Arial" w:hAnsi="Arial" w:cs="Arial"/>
          <w:sz w:val="24"/>
          <w:szCs w:val="24"/>
        </w:rPr>
        <w:t>In the month of April 2020 between the 6th and the 10</w:t>
      </w:r>
      <w:r w:rsidRPr="00965ADE">
        <w:rPr>
          <w:rFonts w:ascii="Arial" w:hAnsi="Arial" w:cs="Arial"/>
          <w:sz w:val="24"/>
          <w:szCs w:val="24"/>
          <w:vertAlign w:val="superscript"/>
        </w:rPr>
        <w:t>th</w:t>
      </w:r>
      <w:r w:rsidRPr="00965ADE">
        <w:rPr>
          <w:rFonts w:ascii="Arial" w:hAnsi="Arial" w:cs="Arial"/>
          <w:sz w:val="24"/>
          <w:szCs w:val="24"/>
        </w:rPr>
        <w:t xml:space="preserve"> of April the number of reporting’s per day stayed consistent at 11 reporting’s per day, however on the 11</w:t>
      </w:r>
      <w:r w:rsidRPr="00965ADE">
        <w:rPr>
          <w:rFonts w:ascii="Arial" w:hAnsi="Arial" w:cs="Arial"/>
          <w:sz w:val="24"/>
          <w:szCs w:val="24"/>
          <w:vertAlign w:val="superscript"/>
        </w:rPr>
        <w:t>th</w:t>
      </w:r>
      <w:r w:rsidRPr="00965ADE">
        <w:rPr>
          <w:rFonts w:ascii="Arial" w:hAnsi="Arial" w:cs="Arial"/>
          <w:sz w:val="24"/>
          <w:szCs w:val="24"/>
        </w:rPr>
        <w:t xml:space="preserve"> of April there was only 5 </w:t>
      </w:r>
      <w:r w:rsidR="009E382A" w:rsidRPr="009E382A">
        <w:rPr>
          <w:rFonts w:ascii="Arial" w:hAnsi="Arial" w:cs="Arial"/>
          <w:sz w:val="24"/>
          <w:szCs w:val="24"/>
        </w:rPr>
        <w:t>reporting's</w:t>
      </w:r>
      <w:r w:rsidRPr="00965ADE">
        <w:rPr>
          <w:rFonts w:ascii="Arial" w:hAnsi="Arial" w:cs="Arial"/>
          <w:sz w:val="24"/>
          <w:szCs w:val="24"/>
        </w:rPr>
        <w:t xml:space="preserve"> which had an</w:t>
      </w:r>
      <w:r w:rsidR="009E382A" w:rsidRPr="009E382A">
        <w:rPr>
          <w:rFonts w:ascii="Arial" w:hAnsi="Arial" w:cs="Arial"/>
          <w:sz w:val="24"/>
          <w:szCs w:val="24"/>
        </w:rPr>
        <w:t xml:space="preserve"> </w:t>
      </w:r>
      <w:r w:rsidRPr="00965ADE">
        <w:rPr>
          <w:rFonts w:ascii="Arial" w:hAnsi="Arial" w:cs="Arial"/>
          <w:sz w:val="24"/>
          <w:szCs w:val="24"/>
        </w:rPr>
        <w:t>average building report at</w:t>
      </w:r>
      <w:r>
        <w:rPr>
          <w:rFonts w:ascii="Arial" w:hAnsi="Arial" w:cs="Arial"/>
          <w:sz w:val="24"/>
          <w:szCs w:val="24"/>
        </w:rPr>
        <w:t xml:space="preserve"> 5.66 out of 10 </w:t>
      </w:r>
      <w:r w:rsidR="009E382A" w:rsidRPr="009E382A">
        <w:rPr>
          <w:rFonts w:ascii="Arial" w:hAnsi="Arial" w:cs="Arial"/>
          <w:sz w:val="24"/>
          <w:szCs w:val="24"/>
        </w:rPr>
        <w:t xml:space="preserve">meaning the </w:t>
      </w:r>
      <w:r w:rsidRPr="00965ADE">
        <w:rPr>
          <w:rFonts w:ascii="Arial" w:hAnsi="Arial" w:cs="Arial"/>
          <w:sz w:val="24"/>
          <w:szCs w:val="24"/>
        </w:rPr>
        <w:t xml:space="preserve">resources allocated to attend to the building damages is </w:t>
      </w:r>
      <w:r>
        <w:rPr>
          <w:rFonts w:ascii="Arial" w:hAnsi="Arial" w:cs="Arial"/>
          <w:sz w:val="24"/>
          <w:szCs w:val="24"/>
        </w:rPr>
        <w:t>slightly over</w:t>
      </w:r>
      <w:r w:rsidRPr="00965ADE">
        <w:rPr>
          <w:rFonts w:ascii="Arial" w:hAnsi="Arial" w:cs="Arial"/>
          <w:sz w:val="24"/>
          <w:szCs w:val="24"/>
        </w:rPr>
        <w:t xml:space="preserve"> half</w:t>
      </w:r>
      <w:r w:rsidR="009E382A" w:rsidRPr="009E382A">
        <w:rPr>
          <w:rFonts w:ascii="Arial" w:hAnsi="Arial" w:cs="Arial"/>
          <w:sz w:val="24"/>
          <w:szCs w:val="24"/>
        </w:rPr>
        <w:t xml:space="preserve"> capacity</w:t>
      </w:r>
      <w:r>
        <w:rPr>
          <w:rFonts w:ascii="Arial" w:hAnsi="Arial" w:cs="Arial"/>
          <w:sz w:val="24"/>
          <w:szCs w:val="24"/>
        </w:rPr>
        <w:t xml:space="preserve">. </w:t>
      </w:r>
      <w:r w:rsidRPr="00965ADE">
        <w:rPr>
          <w:rFonts w:ascii="Arial" w:hAnsi="Arial" w:cs="Arial"/>
          <w:sz w:val="24"/>
          <w:szCs w:val="24"/>
        </w:rPr>
        <w:t xml:space="preserve">This is higher than the first day of building reporting’s which was an average </w:t>
      </w:r>
      <w:r w:rsidR="00E24CD1">
        <w:rPr>
          <w:rFonts w:ascii="Arial" w:hAnsi="Arial" w:cs="Arial"/>
          <w:sz w:val="24"/>
          <w:szCs w:val="24"/>
        </w:rPr>
        <w:t>roads and bridges</w:t>
      </w:r>
      <w:r w:rsidR="00651B2A">
        <w:rPr>
          <w:rFonts w:ascii="Arial" w:hAnsi="Arial" w:cs="Arial"/>
          <w:sz w:val="24"/>
          <w:szCs w:val="24"/>
        </w:rPr>
        <w:t xml:space="preserve"> damages</w:t>
      </w:r>
      <w:r w:rsidRPr="00965ADE">
        <w:rPr>
          <w:rFonts w:ascii="Arial" w:hAnsi="Arial" w:cs="Arial"/>
          <w:sz w:val="24"/>
          <w:szCs w:val="24"/>
        </w:rPr>
        <w:t xml:space="preserve"> report of </w:t>
      </w:r>
      <w:r>
        <w:rPr>
          <w:rFonts w:ascii="Arial" w:hAnsi="Arial" w:cs="Arial"/>
          <w:sz w:val="24"/>
          <w:szCs w:val="24"/>
        </w:rPr>
        <w:t>3.23</w:t>
      </w:r>
      <w:r w:rsidRPr="00965ADE">
        <w:rPr>
          <w:rFonts w:ascii="Arial" w:hAnsi="Arial" w:cs="Arial"/>
          <w:sz w:val="24"/>
          <w:szCs w:val="24"/>
        </w:rPr>
        <w:t xml:space="preserve"> out of 10.</w:t>
      </w:r>
      <w:r>
        <w:rPr>
          <w:rFonts w:ascii="Arial" w:hAnsi="Arial" w:cs="Arial"/>
          <w:sz w:val="24"/>
          <w:szCs w:val="24"/>
        </w:rPr>
        <w:t xml:space="preserve"> </w:t>
      </w:r>
    </w:p>
    <w:p w14:paraId="6950FB62" w14:textId="39840D2C" w:rsidR="007C2949" w:rsidRDefault="007C2949" w:rsidP="007C2949">
      <w:pPr>
        <w:rPr>
          <w:rFonts w:ascii="Arial" w:hAnsi="Arial" w:cs="Arial"/>
          <w:sz w:val="24"/>
          <w:szCs w:val="24"/>
        </w:rPr>
      </w:pPr>
    </w:p>
    <w:p w14:paraId="19FA2E6C" w14:textId="68825EBC" w:rsidR="00E24CD1" w:rsidRDefault="00E24CD1" w:rsidP="007C2949">
      <w:pPr>
        <w:rPr>
          <w:rFonts w:ascii="Arial" w:hAnsi="Arial" w:cs="Arial"/>
          <w:sz w:val="24"/>
          <w:szCs w:val="24"/>
        </w:rPr>
      </w:pPr>
      <w:r>
        <w:rPr>
          <w:rFonts w:ascii="Arial" w:hAnsi="Arial" w:cs="Arial"/>
          <w:b/>
          <w:bCs/>
          <w:sz w:val="24"/>
          <w:szCs w:val="24"/>
          <w:u w:val="single"/>
        </w:rPr>
        <w:t>Count of All Neighbourhood Sewer and Water Damages Rate Reported per Day</w:t>
      </w:r>
    </w:p>
    <w:p w14:paraId="60029FF9" w14:textId="4D9A05AE" w:rsidR="00FF2019" w:rsidRDefault="00FF2019" w:rsidP="00E24CD1">
      <w:pPr>
        <w:rPr>
          <w:rFonts w:ascii="Arial" w:hAnsi="Arial" w:cs="Arial"/>
          <w:sz w:val="24"/>
          <w:szCs w:val="24"/>
        </w:rPr>
      </w:pPr>
      <w:r>
        <w:rPr>
          <w:rFonts w:ascii="Arial" w:hAnsi="Arial" w:cs="Arial"/>
          <w:sz w:val="24"/>
          <w:szCs w:val="24"/>
        </w:rPr>
        <w:t xml:space="preserve">The next report will illustrate the count of </w:t>
      </w:r>
      <w:r>
        <w:rPr>
          <w:rFonts w:ascii="Arial" w:hAnsi="Arial" w:cs="Arial"/>
          <w:sz w:val="24"/>
          <w:szCs w:val="24"/>
        </w:rPr>
        <w:t>sewer</w:t>
      </w:r>
      <w:r>
        <w:rPr>
          <w:rFonts w:ascii="Arial" w:hAnsi="Arial" w:cs="Arial"/>
          <w:sz w:val="24"/>
          <w:szCs w:val="24"/>
        </w:rPr>
        <w:t xml:space="preserve"> and </w:t>
      </w:r>
      <w:r>
        <w:rPr>
          <w:rFonts w:ascii="Arial" w:hAnsi="Arial" w:cs="Arial"/>
          <w:sz w:val="24"/>
          <w:szCs w:val="24"/>
        </w:rPr>
        <w:t>water</w:t>
      </w:r>
      <w:r>
        <w:rPr>
          <w:rFonts w:ascii="Arial" w:hAnsi="Arial" w:cs="Arial"/>
          <w:sz w:val="24"/>
          <w:szCs w:val="24"/>
        </w:rPr>
        <w:t xml:space="preserve"> damages rate reported per day across all neighbourhoods.</w:t>
      </w:r>
    </w:p>
    <w:p w14:paraId="76528542" w14:textId="6F711369" w:rsidR="00E24CD1" w:rsidRDefault="00E24CD1" w:rsidP="00E24CD1">
      <w:pPr>
        <w:rPr>
          <w:rFonts w:ascii="Arial" w:hAnsi="Arial" w:cs="Arial"/>
          <w:sz w:val="24"/>
          <w:szCs w:val="24"/>
        </w:rPr>
      </w:pPr>
      <w:r w:rsidRPr="00965ADE">
        <w:rPr>
          <w:rFonts w:ascii="Arial" w:hAnsi="Arial" w:cs="Arial"/>
          <w:sz w:val="24"/>
          <w:szCs w:val="24"/>
        </w:rPr>
        <w:t>In the month of April 2020 between the 6th and the 10</w:t>
      </w:r>
      <w:r w:rsidRPr="00965ADE">
        <w:rPr>
          <w:rFonts w:ascii="Arial" w:hAnsi="Arial" w:cs="Arial"/>
          <w:sz w:val="24"/>
          <w:szCs w:val="24"/>
          <w:vertAlign w:val="superscript"/>
        </w:rPr>
        <w:t>th</w:t>
      </w:r>
      <w:r w:rsidRPr="00965ADE">
        <w:rPr>
          <w:rFonts w:ascii="Arial" w:hAnsi="Arial" w:cs="Arial"/>
          <w:sz w:val="24"/>
          <w:szCs w:val="24"/>
        </w:rPr>
        <w:t xml:space="preserve"> of April the number of reporting’s per day stayed consistent at 11 reporting’s per day, however on the 11</w:t>
      </w:r>
      <w:r w:rsidRPr="00965ADE">
        <w:rPr>
          <w:rFonts w:ascii="Arial" w:hAnsi="Arial" w:cs="Arial"/>
          <w:sz w:val="24"/>
          <w:szCs w:val="24"/>
          <w:vertAlign w:val="superscript"/>
        </w:rPr>
        <w:t>th</w:t>
      </w:r>
      <w:r w:rsidRPr="00965ADE">
        <w:rPr>
          <w:rFonts w:ascii="Arial" w:hAnsi="Arial" w:cs="Arial"/>
          <w:sz w:val="24"/>
          <w:szCs w:val="24"/>
        </w:rPr>
        <w:t xml:space="preserve"> of April there was only </w:t>
      </w:r>
      <w:r>
        <w:rPr>
          <w:rFonts w:ascii="Arial" w:hAnsi="Arial" w:cs="Arial"/>
          <w:sz w:val="24"/>
          <w:szCs w:val="24"/>
        </w:rPr>
        <w:t>3</w:t>
      </w:r>
      <w:r w:rsidRPr="00965ADE">
        <w:rPr>
          <w:rFonts w:ascii="Arial" w:hAnsi="Arial" w:cs="Arial"/>
          <w:sz w:val="24"/>
          <w:szCs w:val="24"/>
        </w:rPr>
        <w:t xml:space="preserve"> </w:t>
      </w:r>
      <w:r w:rsidR="009E382A" w:rsidRPr="009E382A">
        <w:rPr>
          <w:rFonts w:ascii="Arial" w:hAnsi="Arial" w:cs="Arial"/>
          <w:sz w:val="24"/>
          <w:szCs w:val="24"/>
        </w:rPr>
        <w:t>reporting's</w:t>
      </w:r>
      <w:r w:rsidRPr="00965ADE">
        <w:rPr>
          <w:rFonts w:ascii="Arial" w:hAnsi="Arial" w:cs="Arial"/>
          <w:sz w:val="24"/>
          <w:szCs w:val="24"/>
        </w:rPr>
        <w:t xml:space="preserve"> which had an</w:t>
      </w:r>
      <w:r w:rsidR="009E382A" w:rsidRPr="009E382A">
        <w:rPr>
          <w:rFonts w:ascii="Arial" w:hAnsi="Arial" w:cs="Arial"/>
          <w:sz w:val="24"/>
          <w:szCs w:val="24"/>
        </w:rPr>
        <w:t xml:space="preserve"> </w:t>
      </w:r>
      <w:r w:rsidRPr="00965ADE">
        <w:rPr>
          <w:rFonts w:ascii="Arial" w:hAnsi="Arial" w:cs="Arial"/>
          <w:sz w:val="24"/>
          <w:szCs w:val="24"/>
        </w:rPr>
        <w:t>average building report at</w:t>
      </w:r>
      <w:r>
        <w:rPr>
          <w:rFonts w:ascii="Arial" w:hAnsi="Arial" w:cs="Arial"/>
          <w:sz w:val="24"/>
          <w:szCs w:val="24"/>
        </w:rPr>
        <w:t xml:space="preserve"> 5.55 out of 10. </w:t>
      </w:r>
      <w:r w:rsidRPr="00965ADE">
        <w:rPr>
          <w:rFonts w:ascii="Arial" w:hAnsi="Arial" w:cs="Arial"/>
          <w:sz w:val="24"/>
          <w:szCs w:val="24"/>
        </w:rPr>
        <w:t xml:space="preserve">This is higher than the first day of building reporting’s which was an average </w:t>
      </w:r>
      <w:r>
        <w:rPr>
          <w:rFonts w:ascii="Arial" w:hAnsi="Arial" w:cs="Arial"/>
          <w:sz w:val="24"/>
          <w:szCs w:val="24"/>
        </w:rPr>
        <w:t>sewer and water</w:t>
      </w:r>
      <w:r w:rsidR="00FF2019">
        <w:rPr>
          <w:rFonts w:ascii="Arial" w:hAnsi="Arial" w:cs="Arial"/>
          <w:sz w:val="24"/>
          <w:szCs w:val="24"/>
        </w:rPr>
        <w:t xml:space="preserve"> damages</w:t>
      </w:r>
      <w:r w:rsidRPr="00965ADE">
        <w:rPr>
          <w:rFonts w:ascii="Arial" w:hAnsi="Arial" w:cs="Arial"/>
          <w:sz w:val="24"/>
          <w:szCs w:val="24"/>
        </w:rPr>
        <w:t xml:space="preserve"> report of </w:t>
      </w:r>
      <w:r>
        <w:rPr>
          <w:rFonts w:ascii="Arial" w:hAnsi="Arial" w:cs="Arial"/>
          <w:sz w:val="24"/>
          <w:szCs w:val="24"/>
        </w:rPr>
        <w:t>2.</w:t>
      </w:r>
      <w:r>
        <w:rPr>
          <w:rFonts w:ascii="Arial" w:hAnsi="Arial" w:cs="Arial"/>
          <w:sz w:val="24"/>
          <w:szCs w:val="24"/>
        </w:rPr>
        <w:t>95</w:t>
      </w:r>
      <w:r w:rsidRPr="00965ADE">
        <w:rPr>
          <w:rFonts w:ascii="Arial" w:hAnsi="Arial" w:cs="Arial"/>
          <w:sz w:val="24"/>
          <w:szCs w:val="24"/>
        </w:rPr>
        <w:t xml:space="preserve"> out of 10.</w:t>
      </w:r>
      <w:r>
        <w:rPr>
          <w:rFonts w:ascii="Arial" w:hAnsi="Arial" w:cs="Arial"/>
          <w:sz w:val="24"/>
          <w:szCs w:val="24"/>
        </w:rPr>
        <w:t xml:space="preserve"> </w:t>
      </w:r>
    </w:p>
    <w:p w14:paraId="1C30544E" w14:textId="051F027D" w:rsidR="00E24CD1" w:rsidRDefault="00E24CD1" w:rsidP="00E24CD1">
      <w:pPr>
        <w:rPr>
          <w:rFonts w:ascii="Arial" w:hAnsi="Arial" w:cs="Arial"/>
          <w:sz w:val="24"/>
          <w:szCs w:val="24"/>
        </w:rPr>
      </w:pPr>
    </w:p>
    <w:p w14:paraId="11AF3A33" w14:textId="20803BCD" w:rsidR="00E24CD1" w:rsidRPr="00E24CD1" w:rsidRDefault="00E24CD1" w:rsidP="00E24CD1">
      <w:pPr>
        <w:rPr>
          <w:rFonts w:ascii="Arial" w:hAnsi="Arial" w:cs="Arial"/>
          <w:b/>
          <w:bCs/>
          <w:sz w:val="24"/>
          <w:szCs w:val="24"/>
          <w:u w:val="single"/>
        </w:rPr>
      </w:pPr>
      <w:r w:rsidRPr="00E24CD1">
        <w:rPr>
          <w:rFonts w:ascii="Arial" w:hAnsi="Arial" w:cs="Arial"/>
          <w:b/>
          <w:bCs/>
          <w:sz w:val="24"/>
          <w:szCs w:val="24"/>
          <w:u w:val="single"/>
        </w:rPr>
        <w:t>Count of All Neighbourhood Shake Intensity Rate Reported per Day</w:t>
      </w:r>
    </w:p>
    <w:p w14:paraId="425064E0" w14:textId="0A68B32F" w:rsidR="00580B4E" w:rsidRDefault="00580B4E" w:rsidP="007C2949">
      <w:pPr>
        <w:rPr>
          <w:rFonts w:ascii="Arial" w:hAnsi="Arial" w:cs="Arial"/>
          <w:sz w:val="24"/>
          <w:szCs w:val="24"/>
        </w:rPr>
      </w:pPr>
      <w:r>
        <w:rPr>
          <w:rFonts w:ascii="Arial" w:hAnsi="Arial" w:cs="Arial"/>
          <w:sz w:val="24"/>
          <w:szCs w:val="24"/>
        </w:rPr>
        <w:t xml:space="preserve">The next report will illustrate the count of </w:t>
      </w:r>
      <w:r>
        <w:rPr>
          <w:rFonts w:ascii="Arial" w:hAnsi="Arial" w:cs="Arial"/>
          <w:sz w:val="24"/>
          <w:szCs w:val="24"/>
        </w:rPr>
        <w:t>shake and intensity</w:t>
      </w:r>
      <w:r>
        <w:rPr>
          <w:rFonts w:ascii="Arial" w:hAnsi="Arial" w:cs="Arial"/>
          <w:sz w:val="24"/>
          <w:szCs w:val="24"/>
        </w:rPr>
        <w:t xml:space="preserve"> rate reported per day across all neighbourhoods.</w:t>
      </w:r>
    </w:p>
    <w:p w14:paraId="6C7932F4" w14:textId="6CB54DE2" w:rsidR="00E24CD1" w:rsidRDefault="00E24CD1" w:rsidP="007C2949">
      <w:pPr>
        <w:rPr>
          <w:rFonts w:ascii="Arial" w:hAnsi="Arial" w:cs="Arial"/>
          <w:sz w:val="24"/>
          <w:szCs w:val="24"/>
        </w:rPr>
      </w:pPr>
      <w:r w:rsidRPr="00965ADE">
        <w:rPr>
          <w:rFonts w:ascii="Arial" w:hAnsi="Arial" w:cs="Arial"/>
          <w:sz w:val="24"/>
          <w:szCs w:val="24"/>
        </w:rPr>
        <w:t>In the month of April 2020 between the 6th and the 10</w:t>
      </w:r>
      <w:r w:rsidRPr="00965ADE">
        <w:rPr>
          <w:rFonts w:ascii="Arial" w:hAnsi="Arial" w:cs="Arial"/>
          <w:sz w:val="24"/>
          <w:szCs w:val="24"/>
          <w:vertAlign w:val="superscript"/>
        </w:rPr>
        <w:t>th</w:t>
      </w:r>
      <w:r w:rsidRPr="00965ADE">
        <w:rPr>
          <w:rFonts w:ascii="Arial" w:hAnsi="Arial" w:cs="Arial"/>
          <w:sz w:val="24"/>
          <w:szCs w:val="24"/>
        </w:rPr>
        <w:t xml:space="preserve"> of April the number of reporting’s per day</w:t>
      </w:r>
      <w:r>
        <w:rPr>
          <w:rFonts w:ascii="Arial" w:hAnsi="Arial" w:cs="Arial"/>
          <w:sz w:val="24"/>
          <w:szCs w:val="24"/>
        </w:rPr>
        <w:t xml:space="preserve"> had different values every day. The highest count was on the 8</w:t>
      </w:r>
      <w:r w:rsidRPr="00E24CD1">
        <w:rPr>
          <w:rFonts w:ascii="Arial" w:hAnsi="Arial" w:cs="Arial"/>
          <w:sz w:val="24"/>
          <w:szCs w:val="24"/>
          <w:vertAlign w:val="superscript"/>
        </w:rPr>
        <w:t>th</w:t>
      </w:r>
      <w:r>
        <w:rPr>
          <w:rFonts w:ascii="Arial" w:hAnsi="Arial" w:cs="Arial"/>
          <w:sz w:val="24"/>
          <w:szCs w:val="24"/>
        </w:rPr>
        <w:t xml:space="preserve"> of April with 10 records reported and the lowest count was on the 11</w:t>
      </w:r>
      <w:r w:rsidRPr="00E24CD1">
        <w:rPr>
          <w:rFonts w:ascii="Arial" w:hAnsi="Arial" w:cs="Arial"/>
          <w:sz w:val="24"/>
          <w:szCs w:val="24"/>
          <w:vertAlign w:val="superscript"/>
        </w:rPr>
        <w:t>th</w:t>
      </w:r>
      <w:r>
        <w:rPr>
          <w:rFonts w:ascii="Arial" w:hAnsi="Arial" w:cs="Arial"/>
          <w:sz w:val="24"/>
          <w:szCs w:val="24"/>
        </w:rPr>
        <w:t xml:space="preserve"> with 1 record reported which had an average </w:t>
      </w:r>
      <w:r w:rsidR="00FF2019">
        <w:rPr>
          <w:rFonts w:ascii="Arial" w:hAnsi="Arial" w:cs="Arial"/>
          <w:sz w:val="24"/>
          <w:szCs w:val="24"/>
        </w:rPr>
        <w:t>shake intensity of</w:t>
      </w:r>
      <w:r>
        <w:rPr>
          <w:rFonts w:ascii="Arial" w:hAnsi="Arial" w:cs="Arial"/>
          <w:sz w:val="24"/>
          <w:szCs w:val="24"/>
        </w:rPr>
        <w:t xml:space="preserve"> </w:t>
      </w:r>
      <w:r w:rsidR="00580B4E">
        <w:rPr>
          <w:rFonts w:ascii="Arial" w:hAnsi="Arial" w:cs="Arial"/>
          <w:sz w:val="24"/>
          <w:szCs w:val="24"/>
        </w:rPr>
        <w:t>0 out of 10. This may indicate that the intensity shaking of the earthquake may have ended.</w:t>
      </w:r>
      <w:r>
        <w:rPr>
          <w:rFonts w:ascii="Arial" w:hAnsi="Arial" w:cs="Arial"/>
          <w:sz w:val="24"/>
          <w:szCs w:val="24"/>
        </w:rPr>
        <w:t xml:space="preserve">  </w:t>
      </w:r>
    </w:p>
    <w:p w14:paraId="2AB3E685" w14:textId="77777777" w:rsidR="00792AE2" w:rsidRPr="00792AE2" w:rsidRDefault="00792AE2" w:rsidP="007C2949">
      <w:pPr>
        <w:rPr>
          <w:rFonts w:ascii="Arial" w:hAnsi="Arial" w:cs="Arial"/>
          <w:sz w:val="24"/>
          <w:szCs w:val="24"/>
        </w:rPr>
      </w:pPr>
    </w:p>
    <w:p w14:paraId="46B2AF7B" w14:textId="26587602" w:rsidR="00E24CD1" w:rsidRPr="00D550FD" w:rsidRDefault="00D550FD" w:rsidP="007C2949">
      <w:pPr>
        <w:rPr>
          <w:rFonts w:ascii="Arial" w:hAnsi="Arial" w:cs="Arial"/>
          <w:b/>
          <w:bCs/>
          <w:sz w:val="24"/>
          <w:szCs w:val="24"/>
          <w:u w:val="single"/>
        </w:rPr>
      </w:pPr>
      <w:r w:rsidRPr="00D550FD">
        <w:rPr>
          <w:rFonts w:ascii="Arial" w:hAnsi="Arial" w:cs="Arial"/>
          <w:b/>
          <w:bCs/>
          <w:sz w:val="24"/>
          <w:szCs w:val="24"/>
          <w:u w:val="single"/>
        </w:rPr>
        <w:t>Count of Reported Shake Intensity Rate by Time per Neighbourhood</w:t>
      </w:r>
    </w:p>
    <w:p w14:paraId="696B324D" w14:textId="2CB77FC8" w:rsidR="00D550FD" w:rsidRDefault="00D550FD" w:rsidP="00D550FD">
      <w:pPr>
        <w:rPr>
          <w:rFonts w:ascii="Arial" w:hAnsi="Arial" w:cs="Arial"/>
          <w:sz w:val="24"/>
          <w:szCs w:val="24"/>
        </w:rPr>
      </w:pPr>
      <w:r>
        <w:rPr>
          <w:rFonts w:ascii="Arial" w:hAnsi="Arial" w:cs="Arial"/>
          <w:sz w:val="24"/>
          <w:szCs w:val="24"/>
        </w:rPr>
        <w:t>The next report will illustrate the count of shake intensity rate reported per neighbourhood</w:t>
      </w:r>
      <w:r>
        <w:rPr>
          <w:rFonts w:ascii="Arial" w:hAnsi="Arial" w:cs="Arial"/>
          <w:sz w:val="24"/>
          <w:szCs w:val="24"/>
        </w:rPr>
        <w:t xml:space="preserve"> between 6</w:t>
      </w:r>
      <w:r w:rsidRPr="00D550FD">
        <w:rPr>
          <w:rFonts w:ascii="Arial" w:hAnsi="Arial" w:cs="Arial"/>
          <w:sz w:val="24"/>
          <w:szCs w:val="24"/>
          <w:vertAlign w:val="superscript"/>
        </w:rPr>
        <w:t>th</w:t>
      </w:r>
      <w:r>
        <w:rPr>
          <w:rFonts w:ascii="Arial" w:hAnsi="Arial" w:cs="Arial"/>
          <w:sz w:val="24"/>
          <w:szCs w:val="24"/>
        </w:rPr>
        <w:t xml:space="preserve"> and 11</w:t>
      </w:r>
      <w:r w:rsidRPr="00D550FD">
        <w:rPr>
          <w:rFonts w:ascii="Arial" w:hAnsi="Arial" w:cs="Arial"/>
          <w:sz w:val="24"/>
          <w:szCs w:val="24"/>
          <w:vertAlign w:val="superscript"/>
        </w:rPr>
        <w:t>th</w:t>
      </w:r>
      <w:r>
        <w:rPr>
          <w:rFonts w:ascii="Arial" w:hAnsi="Arial" w:cs="Arial"/>
          <w:sz w:val="24"/>
          <w:szCs w:val="24"/>
        </w:rPr>
        <w:t xml:space="preserve"> of April 2020</w:t>
      </w:r>
      <w:r>
        <w:rPr>
          <w:rFonts w:ascii="Arial" w:hAnsi="Arial" w:cs="Arial"/>
          <w:sz w:val="24"/>
          <w:szCs w:val="24"/>
        </w:rPr>
        <w:t>.</w:t>
      </w:r>
    </w:p>
    <w:p w14:paraId="4840E9E5" w14:textId="77777777" w:rsidR="00792AE2" w:rsidRDefault="00792AE2" w:rsidP="00D550FD">
      <w:pPr>
        <w:rPr>
          <w:rFonts w:ascii="Arial" w:hAnsi="Arial" w:cs="Arial"/>
          <w:sz w:val="24"/>
          <w:szCs w:val="24"/>
        </w:rPr>
      </w:pPr>
      <w:r>
        <w:rPr>
          <w:rFonts w:ascii="Arial" w:hAnsi="Arial" w:cs="Arial"/>
          <w:sz w:val="24"/>
          <w:szCs w:val="24"/>
        </w:rPr>
        <w:t xml:space="preserve">There have not been a high number of neighbourhood reports recorded across the date periods. </w:t>
      </w:r>
    </w:p>
    <w:p w14:paraId="63C8E124" w14:textId="1CBDDDC3" w:rsidR="007C2949" w:rsidRDefault="00792AE2" w:rsidP="007C2949">
      <w:pPr>
        <w:rPr>
          <w:rFonts w:ascii="Arial" w:hAnsi="Arial" w:cs="Arial"/>
          <w:sz w:val="24"/>
          <w:szCs w:val="24"/>
        </w:rPr>
      </w:pPr>
      <w:r>
        <w:rPr>
          <w:rFonts w:ascii="Arial" w:hAnsi="Arial" w:cs="Arial"/>
          <w:sz w:val="24"/>
          <w:szCs w:val="24"/>
        </w:rPr>
        <w:t xml:space="preserve">However, On </w:t>
      </w:r>
      <w:r w:rsidR="00D550FD">
        <w:rPr>
          <w:rFonts w:ascii="Arial" w:hAnsi="Arial" w:cs="Arial"/>
          <w:sz w:val="24"/>
          <w:szCs w:val="24"/>
        </w:rPr>
        <w:t>the 8</w:t>
      </w:r>
      <w:r w:rsidR="00D550FD" w:rsidRPr="00D550FD">
        <w:rPr>
          <w:rFonts w:ascii="Arial" w:hAnsi="Arial" w:cs="Arial"/>
          <w:sz w:val="24"/>
          <w:szCs w:val="24"/>
          <w:vertAlign w:val="superscript"/>
        </w:rPr>
        <w:t>th</w:t>
      </w:r>
      <w:r w:rsidR="00D550FD">
        <w:rPr>
          <w:rFonts w:ascii="Arial" w:hAnsi="Arial" w:cs="Arial"/>
          <w:sz w:val="24"/>
          <w:szCs w:val="24"/>
        </w:rPr>
        <w:t xml:space="preserve"> of April</w:t>
      </w:r>
      <w:r>
        <w:rPr>
          <w:rFonts w:ascii="Arial" w:hAnsi="Arial" w:cs="Arial"/>
          <w:sz w:val="24"/>
          <w:szCs w:val="24"/>
        </w:rPr>
        <w:t xml:space="preserve"> f</w:t>
      </w:r>
      <w:r>
        <w:rPr>
          <w:rFonts w:ascii="Arial" w:hAnsi="Arial" w:cs="Arial"/>
          <w:sz w:val="24"/>
          <w:szCs w:val="24"/>
        </w:rPr>
        <w:t>rom the morning at around 8:35am of</w:t>
      </w:r>
      <w:r w:rsidR="00D550FD">
        <w:rPr>
          <w:rFonts w:ascii="Arial" w:hAnsi="Arial" w:cs="Arial"/>
          <w:sz w:val="24"/>
          <w:szCs w:val="24"/>
        </w:rPr>
        <w:t xml:space="preserve"> there was an increase in Neighbourhood reporting’s until the late afternoon</w:t>
      </w:r>
      <w:r>
        <w:rPr>
          <w:rFonts w:ascii="Arial" w:hAnsi="Arial" w:cs="Arial"/>
          <w:sz w:val="24"/>
          <w:szCs w:val="24"/>
        </w:rPr>
        <w:t xml:space="preserve"> at around 17:30pm. On the 9</w:t>
      </w:r>
      <w:r w:rsidRPr="00792AE2">
        <w:rPr>
          <w:rFonts w:ascii="Arial" w:hAnsi="Arial" w:cs="Arial"/>
          <w:sz w:val="24"/>
          <w:szCs w:val="24"/>
          <w:vertAlign w:val="superscript"/>
        </w:rPr>
        <w:t>th</w:t>
      </w:r>
      <w:r>
        <w:rPr>
          <w:rFonts w:ascii="Arial" w:hAnsi="Arial" w:cs="Arial"/>
          <w:sz w:val="24"/>
          <w:szCs w:val="24"/>
        </w:rPr>
        <w:t xml:space="preserve"> of April in the mid afternoon </w:t>
      </w:r>
      <w:r>
        <w:rPr>
          <w:rFonts w:ascii="Arial" w:hAnsi="Arial" w:cs="Arial"/>
          <w:sz w:val="24"/>
          <w:szCs w:val="24"/>
        </w:rPr>
        <w:t>from 15:00pm</w:t>
      </w:r>
      <w:r>
        <w:rPr>
          <w:rFonts w:ascii="Arial" w:hAnsi="Arial" w:cs="Arial"/>
          <w:sz w:val="24"/>
          <w:szCs w:val="24"/>
        </w:rPr>
        <w:t xml:space="preserve"> </w:t>
      </w:r>
      <w:r>
        <w:rPr>
          <w:rFonts w:ascii="Arial" w:hAnsi="Arial" w:cs="Arial"/>
          <w:sz w:val="24"/>
          <w:szCs w:val="24"/>
        </w:rPr>
        <w:t>there was an increase in Neighbourhood reporting’s</w:t>
      </w:r>
      <w:r>
        <w:rPr>
          <w:rFonts w:ascii="Arial" w:hAnsi="Arial" w:cs="Arial"/>
          <w:sz w:val="24"/>
          <w:szCs w:val="24"/>
        </w:rPr>
        <w:t xml:space="preserve"> until late in the evening at around 21:45pm.</w:t>
      </w:r>
    </w:p>
    <w:p w14:paraId="7A79FAB8" w14:textId="550E9973" w:rsidR="00792AE2" w:rsidRDefault="00792AE2" w:rsidP="00792AE2">
      <w:pPr>
        <w:rPr>
          <w:rFonts w:ascii="Arial" w:hAnsi="Arial" w:cs="Arial"/>
          <w:sz w:val="24"/>
          <w:szCs w:val="24"/>
        </w:rPr>
      </w:pPr>
      <w:r w:rsidRPr="00D550FD">
        <w:rPr>
          <w:rFonts w:ascii="Arial" w:hAnsi="Arial" w:cs="Arial"/>
          <w:b/>
          <w:bCs/>
          <w:sz w:val="24"/>
          <w:szCs w:val="24"/>
          <w:u w:val="single"/>
        </w:rPr>
        <w:lastRenderedPageBreak/>
        <w:t xml:space="preserve">Count of Reported </w:t>
      </w:r>
      <w:r>
        <w:rPr>
          <w:rFonts w:ascii="Arial" w:hAnsi="Arial" w:cs="Arial"/>
          <w:b/>
          <w:bCs/>
          <w:sz w:val="24"/>
          <w:szCs w:val="24"/>
          <w:u w:val="single"/>
        </w:rPr>
        <w:t>Building Damages</w:t>
      </w:r>
      <w:r w:rsidRPr="00D550FD">
        <w:rPr>
          <w:rFonts w:ascii="Arial" w:hAnsi="Arial" w:cs="Arial"/>
          <w:b/>
          <w:bCs/>
          <w:sz w:val="24"/>
          <w:szCs w:val="24"/>
          <w:u w:val="single"/>
        </w:rPr>
        <w:t xml:space="preserve"> Rate by Time per Neighbourhood</w:t>
      </w:r>
    </w:p>
    <w:p w14:paraId="0BB4D1FE" w14:textId="6D05AFC8" w:rsidR="00792AE2" w:rsidRDefault="00792AE2" w:rsidP="00792AE2">
      <w:pPr>
        <w:rPr>
          <w:rFonts w:ascii="Arial" w:hAnsi="Arial" w:cs="Arial"/>
          <w:sz w:val="24"/>
          <w:szCs w:val="24"/>
        </w:rPr>
      </w:pPr>
      <w:r>
        <w:rPr>
          <w:rFonts w:ascii="Arial" w:hAnsi="Arial" w:cs="Arial"/>
          <w:sz w:val="24"/>
          <w:szCs w:val="24"/>
        </w:rPr>
        <w:t xml:space="preserve">The next report will illustrate the count of </w:t>
      </w:r>
      <w:r>
        <w:rPr>
          <w:rFonts w:ascii="Arial" w:hAnsi="Arial" w:cs="Arial"/>
          <w:sz w:val="24"/>
          <w:szCs w:val="24"/>
        </w:rPr>
        <w:t>building damages</w:t>
      </w:r>
      <w:r>
        <w:rPr>
          <w:rFonts w:ascii="Arial" w:hAnsi="Arial" w:cs="Arial"/>
          <w:sz w:val="24"/>
          <w:szCs w:val="24"/>
        </w:rPr>
        <w:t xml:space="preserve"> rate reported per neighbourhood between 6</w:t>
      </w:r>
      <w:r w:rsidRPr="00D550FD">
        <w:rPr>
          <w:rFonts w:ascii="Arial" w:hAnsi="Arial" w:cs="Arial"/>
          <w:sz w:val="24"/>
          <w:szCs w:val="24"/>
          <w:vertAlign w:val="superscript"/>
        </w:rPr>
        <w:t>th</w:t>
      </w:r>
      <w:r>
        <w:rPr>
          <w:rFonts w:ascii="Arial" w:hAnsi="Arial" w:cs="Arial"/>
          <w:sz w:val="24"/>
          <w:szCs w:val="24"/>
        </w:rPr>
        <w:t xml:space="preserve"> and 11</w:t>
      </w:r>
      <w:r w:rsidRPr="00D550FD">
        <w:rPr>
          <w:rFonts w:ascii="Arial" w:hAnsi="Arial" w:cs="Arial"/>
          <w:sz w:val="24"/>
          <w:szCs w:val="24"/>
          <w:vertAlign w:val="superscript"/>
        </w:rPr>
        <w:t>th</w:t>
      </w:r>
      <w:r>
        <w:rPr>
          <w:rFonts w:ascii="Arial" w:hAnsi="Arial" w:cs="Arial"/>
          <w:sz w:val="24"/>
          <w:szCs w:val="24"/>
        </w:rPr>
        <w:t xml:space="preserve"> of April 2020.</w:t>
      </w:r>
    </w:p>
    <w:p w14:paraId="3B3800E4" w14:textId="2B219A58" w:rsidR="00792AE2" w:rsidRDefault="00792AE2" w:rsidP="00792AE2">
      <w:pPr>
        <w:rPr>
          <w:rFonts w:ascii="Arial" w:hAnsi="Arial" w:cs="Arial"/>
          <w:sz w:val="24"/>
          <w:szCs w:val="24"/>
        </w:rPr>
      </w:pPr>
    </w:p>
    <w:p w14:paraId="432AEA5A" w14:textId="4DD10C1E" w:rsidR="00792AE2" w:rsidRPr="00FE070A" w:rsidRDefault="00792AE2" w:rsidP="00792AE2">
      <w:pPr>
        <w:rPr>
          <w:rFonts w:ascii="Arial" w:hAnsi="Arial" w:cs="Arial"/>
          <w:b/>
          <w:bCs/>
          <w:sz w:val="24"/>
          <w:szCs w:val="24"/>
          <w:u w:val="single"/>
        </w:rPr>
      </w:pPr>
      <w:r w:rsidRPr="00FE070A">
        <w:rPr>
          <w:rFonts w:ascii="Arial" w:hAnsi="Arial" w:cs="Arial"/>
          <w:b/>
          <w:bCs/>
          <w:sz w:val="24"/>
          <w:szCs w:val="24"/>
          <w:u w:val="single"/>
        </w:rPr>
        <w:t>Static Sensors: Average Radiation Measurement per Day</w:t>
      </w:r>
    </w:p>
    <w:p w14:paraId="54C95A5D" w14:textId="32F3B944" w:rsidR="00FE070A" w:rsidRDefault="00FE070A" w:rsidP="00792AE2">
      <w:pPr>
        <w:rPr>
          <w:rFonts w:ascii="Arial" w:hAnsi="Arial" w:cs="Arial"/>
          <w:sz w:val="24"/>
          <w:szCs w:val="24"/>
        </w:rPr>
      </w:pPr>
      <w:r>
        <w:rPr>
          <w:rFonts w:ascii="Arial" w:hAnsi="Arial" w:cs="Arial"/>
          <w:sz w:val="24"/>
          <w:szCs w:val="24"/>
        </w:rPr>
        <w:t xml:space="preserve">The next report will illustrate the </w:t>
      </w:r>
      <w:r w:rsidRPr="00FE070A">
        <w:rPr>
          <w:rFonts w:ascii="Arial" w:hAnsi="Arial" w:cs="Arial"/>
          <w:sz w:val="24"/>
          <w:szCs w:val="24"/>
        </w:rPr>
        <w:t>average</w:t>
      </w:r>
      <w:r>
        <w:rPr>
          <w:rFonts w:ascii="Arial" w:hAnsi="Arial" w:cs="Arial"/>
          <w:sz w:val="24"/>
          <w:szCs w:val="24"/>
        </w:rPr>
        <w:t xml:space="preserve"> static sensors readings of the</w:t>
      </w:r>
      <w:r w:rsidRPr="00FE070A">
        <w:rPr>
          <w:rFonts w:ascii="Arial" w:hAnsi="Arial" w:cs="Arial"/>
          <w:sz w:val="24"/>
          <w:szCs w:val="24"/>
        </w:rPr>
        <w:t xml:space="preserve"> Radiation Measurement</w:t>
      </w:r>
      <w:r>
        <w:rPr>
          <w:rFonts w:ascii="Arial" w:hAnsi="Arial" w:cs="Arial"/>
          <w:sz w:val="24"/>
          <w:szCs w:val="24"/>
        </w:rPr>
        <w:t xml:space="preserve"> trend </w:t>
      </w:r>
      <w:r>
        <w:rPr>
          <w:rFonts w:ascii="Arial" w:hAnsi="Arial" w:cs="Arial"/>
          <w:sz w:val="24"/>
          <w:szCs w:val="24"/>
        </w:rPr>
        <w:t>between 6</w:t>
      </w:r>
      <w:r w:rsidRPr="00D550FD">
        <w:rPr>
          <w:rFonts w:ascii="Arial" w:hAnsi="Arial" w:cs="Arial"/>
          <w:sz w:val="24"/>
          <w:szCs w:val="24"/>
          <w:vertAlign w:val="superscript"/>
        </w:rPr>
        <w:t>th</w:t>
      </w:r>
      <w:r>
        <w:rPr>
          <w:rFonts w:ascii="Arial" w:hAnsi="Arial" w:cs="Arial"/>
          <w:sz w:val="24"/>
          <w:szCs w:val="24"/>
        </w:rPr>
        <w:t xml:space="preserve"> and 11</w:t>
      </w:r>
      <w:r w:rsidRPr="00D550FD">
        <w:rPr>
          <w:rFonts w:ascii="Arial" w:hAnsi="Arial" w:cs="Arial"/>
          <w:sz w:val="24"/>
          <w:szCs w:val="24"/>
          <w:vertAlign w:val="superscript"/>
        </w:rPr>
        <w:t>th</w:t>
      </w:r>
      <w:r>
        <w:rPr>
          <w:rFonts w:ascii="Arial" w:hAnsi="Arial" w:cs="Arial"/>
          <w:sz w:val="24"/>
          <w:szCs w:val="24"/>
        </w:rPr>
        <w:t xml:space="preserve"> of April 2020</w:t>
      </w:r>
      <w:r>
        <w:rPr>
          <w:rFonts w:ascii="Arial" w:hAnsi="Arial" w:cs="Arial"/>
          <w:sz w:val="24"/>
          <w:szCs w:val="24"/>
        </w:rPr>
        <w:t>.</w:t>
      </w:r>
    </w:p>
    <w:p w14:paraId="67CAC7C4" w14:textId="47EC7174" w:rsidR="00FE070A" w:rsidRDefault="00FE070A" w:rsidP="00792AE2">
      <w:pPr>
        <w:rPr>
          <w:rFonts w:ascii="Arial" w:hAnsi="Arial" w:cs="Arial"/>
          <w:sz w:val="24"/>
          <w:szCs w:val="24"/>
        </w:rPr>
      </w:pPr>
      <w:r w:rsidRPr="00FE070A">
        <w:rPr>
          <w:rFonts w:ascii="Arial" w:hAnsi="Arial" w:cs="Arial"/>
          <w:sz w:val="24"/>
          <w:szCs w:val="24"/>
        </w:rPr>
        <w:t>In the month of April 2020, the average Radiation Measurement through static sensor readings has increased everyday between the 6th and 11th, from 14,63 to 18,42 units.</w:t>
      </w:r>
    </w:p>
    <w:p w14:paraId="0E4A42C9" w14:textId="41CA251F" w:rsidR="00FE070A" w:rsidRDefault="00FE070A" w:rsidP="00FE070A">
      <w:pPr>
        <w:rPr>
          <w:rFonts w:ascii="Arial" w:hAnsi="Arial" w:cs="Arial"/>
          <w:sz w:val="24"/>
          <w:szCs w:val="24"/>
        </w:rPr>
      </w:pPr>
      <w:r w:rsidRPr="00FE070A">
        <w:rPr>
          <w:rFonts w:ascii="Arial" w:hAnsi="Arial" w:cs="Arial"/>
          <w:sz w:val="24"/>
          <w:szCs w:val="24"/>
        </w:rPr>
        <w:t xml:space="preserve">With an increase of Radiation Measurement per day there may be a potential risk of radiation exposure from the Nuclear power plant </w:t>
      </w:r>
      <w:r w:rsidRPr="00FE070A">
        <w:rPr>
          <w:rFonts w:ascii="Arial" w:hAnsi="Arial" w:cs="Arial"/>
          <w:sz w:val="24"/>
          <w:szCs w:val="24"/>
        </w:rPr>
        <w:t>because of</w:t>
      </w:r>
      <w:r w:rsidRPr="00FE070A">
        <w:rPr>
          <w:rFonts w:ascii="Arial" w:hAnsi="Arial" w:cs="Arial"/>
          <w:sz w:val="24"/>
          <w:szCs w:val="24"/>
        </w:rPr>
        <w:t xml:space="preserve"> the earthquake according to where the radiation monitors are set up.</w:t>
      </w:r>
    </w:p>
    <w:p w14:paraId="762ACC2E" w14:textId="7A49FBB4" w:rsidR="00FE070A" w:rsidRDefault="00FE070A" w:rsidP="00FE070A">
      <w:pPr>
        <w:rPr>
          <w:rFonts w:ascii="Arial" w:hAnsi="Arial" w:cs="Arial"/>
          <w:sz w:val="24"/>
          <w:szCs w:val="24"/>
        </w:rPr>
      </w:pPr>
      <w:r w:rsidRPr="00FE070A">
        <w:rPr>
          <w:rFonts w:ascii="Arial" w:hAnsi="Arial" w:cs="Arial"/>
          <w:sz w:val="24"/>
          <w:szCs w:val="24"/>
        </w:rPr>
        <w:t xml:space="preserve">If the spike does not </w:t>
      </w:r>
      <w:r w:rsidRPr="00FE070A">
        <w:rPr>
          <w:rFonts w:ascii="Arial" w:hAnsi="Arial" w:cs="Arial"/>
          <w:sz w:val="24"/>
          <w:szCs w:val="24"/>
        </w:rPr>
        <w:t>decrease,</w:t>
      </w:r>
      <w:r w:rsidRPr="00FE070A">
        <w:rPr>
          <w:rFonts w:ascii="Arial" w:hAnsi="Arial" w:cs="Arial"/>
          <w:sz w:val="24"/>
          <w:szCs w:val="24"/>
        </w:rPr>
        <w:t xml:space="preserve"> there should be respondents ready to fix and maintain the damages caused on the Nuclear power stations.</w:t>
      </w:r>
    </w:p>
    <w:p w14:paraId="173706A4" w14:textId="77777777" w:rsidR="00FE070A" w:rsidRDefault="00FE070A" w:rsidP="00FE070A">
      <w:pPr>
        <w:rPr>
          <w:rFonts w:ascii="Arial" w:hAnsi="Arial" w:cs="Arial"/>
          <w:b/>
          <w:bCs/>
          <w:sz w:val="24"/>
          <w:szCs w:val="24"/>
          <w:u w:val="single"/>
        </w:rPr>
      </w:pPr>
    </w:p>
    <w:p w14:paraId="464F7470" w14:textId="690245A7" w:rsidR="00FE070A" w:rsidRPr="00FE070A" w:rsidRDefault="00FE070A" w:rsidP="00FE070A">
      <w:pPr>
        <w:rPr>
          <w:rFonts w:ascii="Arial" w:hAnsi="Arial" w:cs="Arial"/>
          <w:b/>
          <w:bCs/>
          <w:sz w:val="24"/>
          <w:szCs w:val="24"/>
          <w:u w:val="single"/>
        </w:rPr>
      </w:pPr>
      <w:r w:rsidRPr="00FE070A">
        <w:rPr>
          <w:rFonts w:ascii="Arial" w:hAnsi="Arial" w:cs="Arial"/>
          <w:b/>
          <w:bCs/>
          <w:sz w:val="24"/>
          <w:szCs w:val="24"/>
          <w:u w:val="single"/>
        </w:rPr>
        <w:t>Mobile Sensors: Average Radiation Measurements by User per Day</w:t>
      </w:r>
    </w:p>
    <w:p w14:paraId="31FE3F35" w14:textId="62353D90" w:rsidR="00FE070A" w:rsidRDefault="00FE070A" w:rsidP="00FE070A">
      <w:pPr>
        <w:rPr>
          <w:rFonts w:ascii="Arial" w:hAnsi="Arial" w:cs="Arial"/>
          <w:sz w:val="24"/>
          <w:szCs w:val="24"/>
        </w:rPr>
      </w:pPr>
      <w:r>
        <w:rPr>
          <w:rFonts w:ascii="Arial" w:hAnsi="Arial" w:cs="Arial"/>
          <w:sz w:val="24"/>
          <w:szCs w:val="24"/>
        </w:rPr>
        <w:t xml:space="preserve">The next report will illustrate the average mobile static sensors readings of the </w:t>
      </w:r>
      <w:r w:rsidR="00B73234">
        <w:rPr>
          <w:rFonts w:ascii="Arial" w:hAnsi="Arial" w:cs="Arial"/>
          <w:sz w:val="24"/>
          <w:szCs w:val="24"/>
        </w:rPr>
        <w:t>Radiation Measurements per User with the sensors attached their vehicles.</w:t>
      </w:r>
    </w:p>
    <w:p w14:paraId="02FEF9FF" w14:textId="61631A8B" w:rsidR="00FE070A" w:rsidRDefault="00FE070A" w:rsidP="00FE070A">
      <w:pPr>
        <w:rPr>
          <w:rFonts w:ascii="Arial" w:hAnsi="Arial" w:cs="Arial"/>
          <w:sz w:val="24"/>
          <w:szCs w:val="24"/>
        </w:rPr>
      </w:pPr>
      <w:r w:rsidRPr="00FE070A">
        <w:rPr>
          <w:rFonts w:ascii="Arial" w:hAnsi="Arial" w:cs="Arial"/>
          <w:sz w:val="24"/>
          <w:szCs w:val="24"/>
        </w:rPr>
        <w:t xml:space="preserve">In the month of April 2020, the average Radiation Measurement through mobile sensor readings indicates that the changes are not high increases or low decreases between the 6th and 7th for each driver with the expectation of Bob and </w:t>
      </w:r>
      <w:proofErr w:type="spellStart"/>
      <w:r w:rsidRPr="00FE070A">
        <w:rPr>
          <w:rFonts w:ascii="Arial" w:hAnsi="Arial" w:cs="Arial"/>
          <w:sz w:val="24"/>
          <w:szCs w:val="24"/>
        </w:rPr>
        <w:t>TestUnit</w:t>
      </w:r>
      <w:proofErr w:type="spellEnd"/>
      <w:r w:rsidRPr="00FE070A">
        <w:rPr>
          <w:rFonts w:ascii="Arial" w:hAnsi="Arial" w:cs="Arial"/>
          <w:sz w:val="24"/>
          <w:szCs w:val="24"/>
        </w:rPr>
        <w:t>.</w:t>
      </w:r>
    </w:p>
    <w:p w14:paraId="17E1AAB2" w14:textId="1AE0A6C5" w:rsidR="00FE070A" w:rsidRDefault="00FE070A" w:rsidP="00FE070A">
      <w:pPr>
        <w:rPr>
          <w:rFonts w:ascii="Arial" w:hAnsi="Arial" w:cs="Arial"/>
          <w:sz w:val="24"/>
          <w:szCs w:val="24"/>
        </w:rPr>
      </w:pPr>
      <w:r w:rsidRPr="00FE070A">
        <w:rPr>
          <w:rFonts w:ascii="Arial" w:hAnsi="Arial" w:cs="Arial"/>
          <w:sz w:val="24"/>
          <w:szCs w:val="24"/>
        </w:rPr>
        <w:t xml:space="preserve">Bob’s measurement shows a decrease from 21,27 to 8,22 units. </w:t>
      </w:r>
      <w:proofErr w:type="spellStart"/>
      <w:r w:rsidRPr="00FE070A">
        <w:rPr>
          <w:rFonts w:ascii="Arial" w:hAnsi="Arial" w:cs="Arial"/>
          <w:sz w:val="24"/>
          <w:szCs w:val="24"/>
        </w:rPr>
        <w:t>TestUnit</w:t>
      </w:r>
      <w:proofErr w:type="spellEnd"/>
      <w:r w:rsidRPr="00FE070A">
        <w:rPr>
          <w:rFonts w:ascii="Arial" w:hAnsi="Arial" w:cs="Arial"/>
          <w:sz w:val="24"/>
          <w:szCs w:val="24"/>
        </w:rPr>
        <w:t xml:space="preserve"> shows an increase from 0,00 to 25,00 units.</w:t>
      </w:r>
    </w:p>
    <w:p w14:paraId="4CF2B955" w14:textId="712BC4BA" w:rsidR="009E382A" w:rsidRPr="009E382A" w:rsidRDefault="00FE070A" w:rsidP="00EE41B1">
      <w:pPr>
        <w:rPr>
          <w:rFonts w:ascii="Arial" w:hAnsi="Arial" w:cs="Arial"/>
        </w:rPr>
      </w:pPr>
      <w:r w:rsidRPr="00FE070A">
        <w:rPr>
          <w:rFonts w:ascii="Arial" w:hAnsi="Arial" w:cs="Arial"/>
          <w:sz w:val="24"/>
          <w:szCs w:val="24"/>
        </w:rPr>
        <w:t>The mobile sensors indicating for many of the users that the averages are higher than static sensors on the 6th and 7th of each day.</w:t>
      </w:r>
      <w:r>
        <w:rPr>
          <w:rFonts w:ascii="Arial" w:hAnsi="Arial" w:cs="Arial"/>
          <w:sz w:val="24"/>
          <w:szCs w:val="24"/>
        </w:rPr>
        <w:t xml:space="preserve"> </w:t>
      </w:r>
      <w:r w:rsidRPr="00FE070A">
        <w:rPr>
          <w:rFonts w:ascii="Arial" w:hAnsi="Arial" w:cs="Arial"/>
          <w:sz w:val="24"/>
          <w:szCs w:val="24"/>
        </w:rPr>
        <w:t>Static sensors readings for the 6th is 14,63 units and for the 7th is 14,68. Only 9 of the 44 data points are less than the static sensors readings for the mobile sensor readings.</w:t>
      </w:r>
      <w:r>
        <w:rPr>
          <w:rFonts w:ascii="Arial" w:hAnsi="Arial" w:cs="Arial"/>
          <w:sz w:val="24"/>
          <w:szCs w:val="24"/>
        </w:rPr>
        <w:t xml:space="preserve"> </w:t>
      </w:r>
      <w:r w:rsidRPr="00FE070A">
        <w:rPr>
          <w:rFonts w:ascii="Arial" w:hAnsi="Arial" w:cs="Arial"/>
        </w:rPr>
        <w:t xml:space="preserve">If the spike does not </w:t>
      </w:r>
      <w:r w:rsidRPr="00FE070A">
        <w:rPr>
          <w:rFonts w:ascii="Arial" w:hAnsi="Arial" w:cs="Arial"/>
        </w:rPr>
        <w:t>decrease,</w:t>
      </w:r>
      <w:r w:rsidRPr="00FE070A">
        <w:rPr>
          <w:rFonts w:ascii="Arial" w:hAnsi="Arial" w:cs="Arial"/>
        </w:rPr>
        <w:t xml:space="preserve"> there should be respondents ready to fix and maintain the damages caused on the Nuclear power stations.</w:t>
      </w:r>
    </w:p>
    <w:p w14:paraId="3066BEB0" w14:textId="3A3C084E" w:rsidR="009E382A" w:rsidRPr="00965ADE" w:rsidRDefault="00EE41B1" w:rsidP="009E382A">
      <w:pPr>
        <w:rPr>
          <w:rFonts w:ascii="Arial" w:hAnsi="Arial" w:cs="Arial"/>
          <w:sz w:val="24"/>
          <w:szCs w:val="24"/>
        </w:rPr>
      </w:pPr>
      <w:r w:rsidRPr="00965ADE">
        <w:rPr>
          <w:rFonts w:ascii="Arial" w:hAnsi="Arial" w:cs="Arial"/>
          <w:sz w:val="24"/>
          <w:szCs w:val="24"/>
        </w:rPr>
        <w:br/>
      </w:r>
      <w:r w:rsidRPr="00965ADE">
        <w:rPr>
          <w:rFonts w:ascii="Arial" w:hAnsi="Arial" w:cs="Arial"/>
          <w:sz w:val="24"/>
          <w:szCs w:val="24"/>
        </w:rPr>
        <w:br/>
      </w:r>
      <w:r w:rsidR="009E382A" w:rsidRPr="00965ADE">
        <w:rPr>
          <w:rFonts w:ascii="Arial" w:hAnsi="Arial" w:cs="Arial"/>
          <w:sz w:val="24"/>
          <w:szCs w:val="24"/>
        </w:rPr>
        <w:t xml:space="preserve">  </w:t>
      </w:r>
    </w:p>
    <w:p w14:paraId="7C7DC7A8" w14:textId="08A18213" w:rsidR="009E382A" w:rsidRPr="009E382A" w:rsidRDefault="009E382A" w:rsidP="009E382A">
      <w:pPr>
        <w:rPr>
          <w:rFonts w:ascii="Arial" w:hAnsi="Arial" w:cs="Arial"/>
          <w:sz w:val="24"/>
          <w:szCs w:val="24"/>
        </w:rPr>
      </w:pPr>
    </w:p>
    <w:p w14:paraId="05429777" w14:textId="77777777" w:rsidR="009E382A" w:rsidRPr="00965ADE" w:rsidRDefault="009E382A" w:rsidP="009E382A">
      <w:pPr>
        <w:rPr>
          <w:rFonts w:ascii="Arial" w:hAnsi="Arial" w:cs="Arial"/>
          <w:sz w:val="24"/>
          <w:szCs w:val="24"/>
        </w:rPr>
      </w:pPr>
    </w:p>
    <w:sectPr w:rsidR="009E382A" w:rsidRPr="00965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67781"/>
    <w:multiLevelType w:val="hybridMultilevel"/>
    <w:tmpl w:val="DBF4DDF4"/>
    <w:lvl w:ilvl="0" w:tplc="7C041130">
      <w:start w:val="1"/>
      <w:numFmt w:val="bullet"/>
      <w:lvlText w:val="◦"/>
      <w:lvlJc w:val="left"/>
      <w:pPr>
        <w:tabs>
          <w:tab w:val="num" w:pos="720"/>
        </w:tabs>
        <w:ind w:left="720" w:hanging="360"/>
      </w:pPr>
      <w:rPr>
        <w:rFonts w:ascii="Garamond" w:hAnsi="Garamond" w:hint="default"/>
      </w:rPr>
    </w:lvl>
    <w:lvl w:ilvl="1" w:tplc="C19CF820" w:tentative="1">
      <w:start w:val="1"/>
      <w:numFmt w:val="bullet"/>
      <w:lvlText w:val="◦"/>
      <w:lvlJc w:val="left"/>
      <w:pPr>
        <w:tabs>
          <w:tab w:val="num" w:pos="1440"/>
        </w:tabs>
        <w:ind w:left="1440" w:hanging="360"/>
      </w:pPr>
      <w:rPr>
        <w:rFonts w:ascii="Garamond" w:hAnsi="Garamond" w:hint="default"/>
      </w:rPr>
    </w:lvl>
    <w:lvl w:ilvl="2" w:tplc="9ADA1E1A" w:tentative="1">
      <w:start w:val="1"/>
      <w:numFmt w:val="bullet"/>
      <w:lvlText w:val="◦"/>
      <w:lvlJc w:val="left"/>
      <w:pPr>
        <w:tabs>
          <w:tab w:val="num" w:pos="2160"/>
        </w:tabs>
        <w:ind w:left="2160" w:hanging="360"/>
      </w:pPr>
      <w:rPr>
        <w:rFonts w:ascii="Garamond" w:hAnsi="Garamond" w:hint="default"/>
      </w:rPr>
    </w:lvl>
    <w:lvl w:ilvl="3" w:tplc="18F48CA2" w:tentative="1">
      <w:start w:val="1"/>
      <w:numFmt w:val="bullet"/>
      <w:lvlText w:val="◦"/>
      <w:lvlJc w:val="left"/>
      <w:pPr>
        <w:tabs>
          <w:tab w:val="num" w:pos="2880"/>
        </w:tabs>
        <w:ind w:left="2880" w:hanging="360"/>
      </w:pPr>
      <w:rPr>
        <w:rFonts w:ascii="Garamond" w:hAnsi="Garamond" w:hint="default"/>
      </w:rPr>
    </w:lvl>
    <w:lvl w:ilvl="4" w:tplc="C0007A70" w:tentative="1">
      <w:start w:val="1"/>
      <w:numFmt w:val="bullet"/>
      <w:lvlText w:val="◦"/>
      <w:lvlJc w:val="left"/>
      <w:pPr>
        <w:tabs>
          <w:tab w:val="num" w:pos="3600"/>
        </w:tabs>
        <w:ind w:left="3600" w:hanging="360"/>
      </w:pPr>
      <w:rPr>
        <w:rFonts w:ascii="Garamond" w:hAnsi="Garamond" w:hint="default"/>
      </w:rPr>
    </w:lvl>
    <w:lvl w:ilvl="5" w:tplc="8152A0E4" w:tentative="1">
      <w:start w:val="1"/>
      <w:numFmt w:val="bullet"/>
      <w:lvlText w:val="◦"/>
      <w:lvlJc w:val="left"/>
      <w:pPr>
        <w:tabs>
          <w:tab w:val="num" w:pos="4320"/>
        </w:tabs>
        <w:ind w:left="4320" w:hanging="360"/>
      </w:pPr>
      <w:rPr>
        <w:rFonts w:ascii="Garamond" w:hAnsi="Garamond" w:hint="default"/>
      </w:rPr>
    </w:lvl>
    <w:lvl w:ilvl="6" w:tplc="C03C3710" w:tentative="1">
      <w:start w:val="1"/>
      <w:numFmt w:val="bullet"/>
      <w:lvlText w:val="◦"/>
      <w:lvlJc w:val="left"/>
      <w:pPr>
        <w:tabs>
          <w:tab w:val="num" w:pos="5040"/>
        </w:tabs>
        <w:ind w:left="5040" w:hanging="360"/>
      </w:pPr>
      <w:rPr>
        <w:rFonts w:ascii="Garamond" w:hAnsi="Garamond" w:hint="default"/>
      </w:rPr>
    </w:lvl>
    <w:lvl w:ilvl="7" w:tplc="CF70A1C2" w:tentative="1">
      <w:start w:val="1"/>
      <w:numFmt w:val="bullet"/>
      <w:lvlText w:val="◦"/>
      <w:lvlJc w:val="left"/>
      <w:pPr>
        <w:tabs>
          <w:tab w:val="num" w:pos="5760"/>
        </w:tabs>
        <w:ind w:left="5760" w:hanging="360"/>
      </w:pPr>
      <w:rPr>
        <w:rFonts w:ascii="Garamond" w:hAnsi="Garamond" w:hint="default"/>
      </w:rPr>
    </w:lvl>
    <w:lvl w:ilvl="8" w:tplc="F6E44824"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2BBC187E"/>
    <w:multiLevelType w:val="hybridMultilevel"/>
    <w:tmpl w:val="887468B6"/>
    <w:lvl w:ilvl="0" w:tplc="1C090001">
      <w:start w:val="1"/>
      <w:numFmt w:val="bullet"/>
      <w:lvlText w:val=""/>
      <w:lvlJc w:val="left"/>
      <w:pPr>
        <w:tabs>
          <w:tab w:val="num" w:pos="720"/>
        </w:tabs>
        <w:ind w:left="720" w:hanging="360"/>
      </w:pPr>
      <w:rPr>
        <w:rFonts w:ascii="Symbol" w:hAnsi="Symbol" w:hint="default"/>
      </w:rPr>
    </w:lvl>
    <w:lvl w:ilvl="1" w:tplc="1C090001">
      <w:start w:val="1"/>
      <w:numFmt w:val="bullet"/>
      <w:lvlText w:val=""/>
      <w:lvlJc w:val="left"/>
      <w:pPr>
        <w:tabs>
          <w:tab w:val="num" w:pos="1440"/>
        </w:tabs>
        <w:ind w:left="1440" w:hanging="360"/>
      </w:pPr>
      <w:rPr>
        <w:rFonts w:ascii="Symbol" w:hAnsi="Symbol" w:hint="default"/>
      </w:rPr>
    </w:lvl>
    <w:lvl w:ilvl="2" w:tplc="9050C3F0" w:tentative="1">
      <w:start w:val="1"/>
      <w:numFmt w:val="bullet"/>
      <w:lvlText w:val="◦"/>
      <w:lvlJc w:val="left"/>
      <w:pPr>
        <w:tabs>
          <w:tab w:val="num" w:pos="2160"/>
        </w:tabs>
        <w:ind w:left="2160" w:hanging="360"/>
      </w:pPr>
      <w:rPr>
        <w:rFonts w:ascii="Garamond" w:hAnsi="Garamond" w:hint="default"/>
      </w:rPr>
    </w:lvl>
    <w:lvl w:ilvl="3" w:tplc="79F06E2A" w:tentative="1">
      <w:start w:val="1"/>
      <w:numFmt w:val="bullet"/>
      <w:lvlText w:val="◦"/>
      <w:lvlJc w:val="left"/>
      <w:pPr>
        <w:tabs>
          <w:tab w:val="num" w:pos="2880"/>
        </w:tabs>
        <w:ind w:left="2880" w:hanging="360"/>
      </w:pPr>
      <w:rPr>
        <w:rFonts w:ascii="Garamond" w:hAnsi="Garamond" w:hint="default"/>
      </w:rPr>
    </w:lvl>
    <w:lvl w:ilvl="4" w:tplc="C56AF596" w:tentative="1">
      <w:start w:val="1"/>
      <w:numFmt w:val="bullet"/>
      <w:lvlText w:val="◦"/>
      <w:lvlJc w:val="left"/>
      <w:pPr>
        <w:tabs>
          <w:tab w:val="num" w:pos="3600"/>
        </w:tabs>
        <w:ind w:left="3600" w:hanging="360"/>
      </w:pPr>
      <w:rPr>
        <w:rFonts w:ascii="Garamond" w:hAnsi="Garamond" w:hint="default"/>
      </w:rPr>
    </w:lvl>
    <w:lvl w:ilvl="5" w:tplc="06B6B53C" w:tentative="1">
      <w:start w:val="1"/>
      <w:numFmt w:val="bullet"/>
      <w:lvlText w:val="◦"/>
      <w:lvlJc w:val="left"/>
      <w:pPr>
        <w:tabs>
          <w:tab w:val="num" w:pos="4320"/>
        </w:tabs>
        <w:ind w:left="4320" w:hanging="360"/>
      </w:pPr>
      <w:rPr>
        <w:rFonts w:ascii="Garamond" w:hAnsi="Garamond" w:hint="default"/>
      </w:rPr>
    </w:lvl>
    <w:lvl w:ilvl="6" w:tplc="433A73AC" w:tentative="1">
      <w:start w:val="1"/>
      <w:numFmt w:val="bullet"/>
      <w:lvlText w:val="◦"/>
      <w:lvlJc w:val="left"/>
      <w:pPr>
        <w:tabs>
          <w:tab w:val="num" w:pos="5040"/>
        </w:tabs>
        <w:ind w:left="5040" w:hanging="360"/>
      </w:pPr>
      <w:rPr>
        <w:rFonts w:ascii="Garamond" w:hAnsi="Garamond" w:hint="default"/>
      </w:rPr>
    </w:lvl>
    <w:lvl w:ilvl="7" w:tplc="F9B05A0A" w:tentative="1">
      <w:start w:val="1"/>
      <w:numFmt w:val="bullet"/>
      <w:lvlText w:val="◦"/>
      <w:lvlJc w:val="left"/>
      <w:pPr>
        <w:tabs>
          <w:tab w:val="num" w:pos="5760"/>
        </w:tabs>
        <w:ind w:left="5760" w:hanging="360"/>
      </w:pPr>
      <w:rPr>
        <w:rFonts w:ascii="Garamond" w:hAnsi="Garamond" w:hint="default"/>
      </w:rPr>
    </w:lvl>
    <w:lvl w:ilvl="8" w:tplc="C3425402"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4916188E"/>
    <w:multiLevelType w:val="hybridMultilevel"/>
    <w:tmpl w:val="5F082920"/>
    <w:lvl w:ilvl="0" w:tplc="2390A0B4">
      <w:start w:val="1"/>
      <w:numFmt w:val="bullet"/>
      <w:lvlText w:val="◦"/>
      <w:lvlJc w:val="left"/>
      <w:pPr>
        <w:tabs>
          <w:tab w:val="num" w:pos="720"/>
        </w:tabs>
        <w:ind w:left="720" w:hanging="360"/>
      </w:pPr>
      <w:rPr>
        <w:rFonts w:ascii="Garamond" w:hAnsi="Garamond" w:hint="default"/>
      </w:rPr>
    </w:lvl>
    <w:lvl w:ilvl="1" w:tplc="B5C84244" w:tentative="1">
      <w:start w:val="1"/>
      <w:numFmt w:val="bullet"/>
      <w:lvlText w:val="◦"/>
      <w:lvlJc w:val="left"/>
      <w:pPr>
        <w:tabs>
          <w:tab w:val="num" w:pos="1440"/>
        </w:tabs>
        <w:ind w:left="1440" w:hanging="360"/>
      </w:pPr>
      <w:rPr>
        <w:rFonts w:ascii="Garamond" w:hAnsi="Garamond" w:hint="default"/>
      </w:rPr>
    </w:lvl>
    <w:lvl w:ilvl="2" w:tplc="9E2ED6C6" w:tentative="1">
      <w:start w:val="1"/>
      <w:numFmt w:val="bullet"/>
      <w:lvlText w:val="◦"/>
      <w:lvlJc w:val="left"/>
      <w:pPr>
        <w:tabs>
          <w:tab w:val="num" w:pos="2160"/>
        </w:tabs>
        <w:ind w:left="2160" w:hanging="360"/>
      </w:pPr>
      <w:rPr>
        <w:rFonts w:ascii="Garamond" w:hAnsi="Garamond" w:hint="default"/>
      </w:rPr>
    </w:lvl>
    <w:lvl w:ilvl="3" w:tplc="13DC4F00" w:tentative="1">
      <w:start w:val="1"/>
      <w:numFmt w:val="bullet"/>
      <w:lvlText w:val="◦"/>
      <w:lvlJc w:val="left"/>
      <w:pPr>
        <w:tabs>
          <w:tab w:val="num" w:pos="2880"/>
        </w:tabs>
        <w:ind w:left="2880" w:hanging="360"/>
      </w:pPr>
      <w:rPr>
        <w:rFonts w:ascii="Garamond" w:hAnsi="Garamond" w:hint="default"/>
      </w:rPr>
    </w:lvl>
    <w:lvl w:ilvl="4" w:tplc="1EFCF5DA" w:tentative="1">
      <w:start w:val="1"/>
      <w:numFmt w:val="bullet"/>
      <w:lvlText w:val="◦"/>
      <w:lvlJc w:val="left"/>
      <w:pPr>
        <w:tabs>
          <w:tab w:val="num" w:pos="3600"/>
        </w:tabs>
        <w:ind w:left="3600" w:hanging="360"/>
      </w:pPr>
      <w:rPr>
        <w:rFonts w:ascii="Garamond" w:hAnsi="Garamond" w:hint="default"/>
      </w:rPr>
    </w:lvl>
    <w:lvl w:ilvl="5" w:tplc="32BE148A" w:tentative="1">
      <w:start w:val="1"/>
      <w:numFmt w:val="bullet"/>
      <w:lvlText w:val="◦"/>
      <w:lvlJc w:val="left"/>
      <w:pPr>
        <w:tabs>
          <w:tab w:val="num" w:pos="4320"/>
        </w:tabs>
        <w:ind w:left="4320" w:hanging="360"/>
      </w:pPr>
      <w:rPr>
        <w:rFonts w:ascii="Garamond" w:hAnsi="Garamond" w:hint="default"/>
      </w:rPr>
    </w:lvl>
    <w:lvl w:ilvl="6" w:tplc="548A8896" w:tentative="1">
      <w:start w:val="1"/>
      <w:numFmt w:val="bullet"/>
      <w:lvlText w:val="◦"/>
      <w:lvlJc w:val="left"/>
      <w:pPr>
        <w:tabs>
          <w:tab w:val="num" w:pos="5040"/>
        </w:tabs>
        <w:ind w:left="5040" w:hanging="360"/>
      </w:pPr>
      <w:rPr>
        <w:rFonts w:ascii="Garamond" w:hAnsi="Garamond" w:hint="default"/>
      </w:rPr>
    </w:lvl>
    <w:lvl w:ilvl="7" w:tplc="834679D0" w:tentative="1">
      <w:start w:val="1"/>
      <w:numFmt w:val="bullet"/>
      <w:lvlText w:val="◦"/>
      <w:lvlJc w:val="left"/>
      <w:pPr>
        <w:tabs>
          <w:tab w:val="num" w:pos="5760"/>
        </w:tabs>
        <w:ind w:left="5760" w:hanging="360"/>
      </w:pPr>
      <w:rPr>
        <w:rFonts w:ascii="Garamond" w:hAnsi="Garamond" w:hint="default"/>
      </w:rPr>
    </w:lvl>
    <w:lvl w:ilvl="8" w:tplc="C6867BBC" w:tentative="1">
      <w:start w:val="1"/>
      <w:numFmt w:val="bullet"/>
      <w:lvlText w:val="◦"/>
      <w:lvlJc w:val="left"/>
      <w:pPr>
        <w:tabs>
          <w:tab w:val="num" w:pos="6480"/>
        </w:tabs>
        <w:ind w:left="6480" w:hanging="360"/>
      </w:pPr>
      <w:rPr>
        <w:rFonts w:ascii="Garamond" w:hAnsi="Garamond" w:hint="default"/>
      </w:rPr>
    </w:lvl>
  </w:abstractNum>
  <w:abstractNum w:abstractNumId="3" w15:restartNumberingAfterBreak="0">
    <w:nsid w:val="569B3231"/>
    <w:multiLevelType w:val="hybridMultilevel"/>
    <w:tmpl w:val="8AFEB554"/>
    <w:lvl w:ilvl="0" w:tplc="DC483BFE">
      <w:start w:val="1"/>
      <w:numFmt w:val="bullet"/>
      <w:lvlText w:val="◦"/>
      <w:lvlJc w:val="left"/>
      <w:pPr>
        <w:tabs>
          <w:tab w:val="num" w:pos="720"/>
        </w:tabs>
        <w:ind w:left="720" w:hanging="360"/>
      </w:pPr>
      <w:rPr>
        <w:rFonts w:ascii="Garamond" w:hAnsi="Garamond" w:hint="default"/>
      </w:rPr>
    </w:lvl>
    <w:lvl w:ilvl="1" w:tplc="E7089FCA" w:tentative="1">
      <w:start w:val="1"/>
      <w:numFmt w:val="bullet"/>
      <w:lvlText w:val="◦"/>
      <w:lvlJc w:val="left"/>
      <w:pPr>
        <w:tabs>
          <w:tab w:val="num" w:pos="1440"/>
        </w:tabs>
        <w:ind w:left="1440" w:hanging="360"/>
      </w:pPr>
      <w:rPr>
        <w:rFonts w:ascii="Garamond" w:hAnsi="Garamond" w:hint="default"/>
      </w:rPr>
    </w:lvl>
    <w:lvl w:ilvl="2" w:tplc="89CE1E2C" w:tentative="1">
      <w:start w:val="1"/>
      <w:numFmt w:val="bullet"/>
      <w:lvlText w:val="◦"/>
      <w:lvlJc w:val="left"/>
      <w:pPr>
        <w:tabs>
          <w:tab w:val="num" w:pos="2160"/>
        </w:tabs>
        <w:ind w:left="2160" w:hanging="360"/>
      </w:pPr>
      <w:rPr>
        <w:rFonts w:ascii="Garamond" w:hAnsi="Garamond" w:hint="default"/>
      </w:rPr>
    </w:lvl>
    <w:lvl w:ilvl="3" w:tplc="EE28FE20" w:tentative="1">
      <w:start w:val="1"/>
      <w:numFmt w:val="bullet"/>
      <w:lvlText w:val="◦"/>
      <w:lvlJc w:val="left"/>
      <w:pPr>
        <w:tabs>
          <w:tab w:val="num" w:pos="2880"/>
        </w:tabs>
        <w:ind w:left="2880" w:hanging="360"/>
      </w:pPr>
      <w:rPr>
        <w:rFonts w:ascii="Garamond" w:hAnsi="Garamond" w:hint="default"/>
      </w:rPr>
    </w:lvl>
    <w:lvl w:ilvl="4" w:tplc="A0D22FF2" w:tentative="1">
      <w:start w:val="1"/>
      <w:numFmt w:val="bullet"/>
      <w:lvlText w:val="◦"/>
      <w:lvlJc w:val="left"/>
      <w:pPr>
        <w:tabs>
          <w:tab w:val="num" w:pos="3600"/>
        </w:tabs>
        <w:ind w:left="3600" w:hanging="360"/>
      </w:pPr>
      <w:rPr>
        <w:rFonts w:ascii="Garamond" w:hAnsi="Garamond" w:hint="default"/>
      </w:rPr>
    </w:lvl>
    <w:lvl w:ilvl="5" w:tplc="C0422376" w:tentative="1">
      <w:start w:val="1"/>
      <w:numFmt w:val="bullet"/>
      <w:lvlText w:val="◦"/>
      <w:lvlJc w:val="left"/>
      <w:pPr>
        <w:tabs>
          <w:tab w:val="num" w:pos="4320"/>
        </w:tabs>
        <w:ind w:left="4320" w:hanging="360"/>
      </w:pPr>
      <w:rPr>
        <w:rFonts w:ascii="Garamond" w:hAnsi="Garamond" w:hint="default"/>
      </w:rPr>
    </w:lvl>
    <w:lvl w:ilvl="6" w:tplc="D8167F4C" w:tentative="1">
      <w:start w:val="1"/>
      <w:numFmt w:val="bullet"/>
      <w:lvlText w:val="◦"/>
      <w:lvlJc w:val="left"/>
      <w:pPr>
        <w:tabs>
          <w:tab w:val="num" w:pos="5040"/>
        </w:tabs>
        <w:ind w:left="5040" w:hanging="360"/>
      </w:pPr>
      <w:rPr>
        <w:rFonts w:ascii="Garamond" w:hAnsi="Garamond" w:hint="default"/>
      </w:rPr>
    </w:lvl>
    <w:lvl w:ilvl="7" w:tplc="2C84170C" w:tentative="1">
      <w:start w:val="1"/>
      <w:numFmt w:val="bullet"/>
      <w:lvlText w:val="◦"/>
      <w:lvlJc w:val="left"/>
      <w:pPr>
        <w:tabs>
          <w:tab w:val="num" w:pos="5760"/>
        </w:tabs>
        <w:ind w:left="5760" w:hanging="360"/>
      </w:pPr>
      <w:rPr>
        <w:rFonts w:ascii="Garamond" w:hAnsi="Garamond" w:hint="default"/>
      </w:rPr>
    </w:lvl>
    <w:lvl w:ilvl="8" w:tplc="70001822"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60590F26"/>
    <w:multiLevelType w:val="hybridMultilevel"/>
    <w:tmpl w:val="A3FED26C"/>
    <w:lvl w:ilvl="0" w:tplc="266E9324">
      <w:start w:val="1"/>
      <w:numFmt w:val="bullet"/>
      <w:lvlText w:val="◦"/>
      <w:lvlJc w:val="left"/>
      <w:pPr>
        <w:tabs>
          <w:tab w:val="num" w:pos="720"/>
        </w:tabs>
        <w:ind w:left="720" w:hanging="360"/>
      </w:pPr>
      <w:rPr>
        <w:rFonts w:ascii="Garamond" w:hAnsi="Garamond" w:hint="default"/>
      </w:rPr>
    </w:lvl>
    <w:lvl w:ilvl="1" w:tplc="6100B43E">
      <w:numFmt w:val="bullet"/>
      <w:lvlText w:val="◦"/>
      <w:lvlJc w:val="left"/>
      <w:pPr>
        <w:tabs>
          <w:tab w:val="num" w:pos="1440"/>
        </w:tabs>
        <w:ind w:left="1440" w:hanging="360"/>
      </w:pPr>
      <w:rPr>
        <w:rFonts w:ascii="Garamond" w:hAnsi="Garamond" w:hint="default"/>
      </w:rPr>
    </w:lvl>
    <w:lvl w:ilvl="2" w:tplc="60B2E708" w:tentative="1">
      <w:start w:val="1"/>
      <w:numFmt w:val="bullet"/>
      <w:lvlText w:val="◦"/>
      <w:lvlJc w:val="left"/>
      <w:pPr>
        <w:tabs>
          <w:tab w:val="num" w:pos="2160"/>
        </w:tabs>
        <w:ind w:left="2160" w:hanging="360"/>
      </w:pPr>
      <w:rPr>
        <w:rFonts w:ascii="Garamond" w:hAnsi="Garamond" w:hint="default"/>
      </w:rPr>
    </w:lvl>
    <w:lvl w:ilvl="3" w:tplc="E5069C52" w:tentative="1">
      <w:start w:val="1"/>
      <w:numFmt w:val="bullet"/>
      <w:lvlText w:val="◦"/>
      <w:lvlJc w:val="left"/>
      <w:pPr>
        <w:tabs>
          <w:tab w:val="num" w:pos="2880"/>
        </w:tabs>
        <w:ind w:left="2880" w:hanging="360"/>
      </w:pPr>
      <w:rPr>
        <w:rFonts w:ascii="Garamond" w:hAnsi="Garamond" w:hint="default"/>
      </w:rPr>
    </w:lvl>
    <w:lvl w:ilvl="4" w:tplc="8E722E58" w:tentative="1">
      <w:start w:val="1"/>
      <w:numFmt w:val="bullet"/>
      <w:lvlText w:val="◦"/>
      <w:lvlJc w:val="left"/>
      <w:pPr>
        <w:tabs>
          <w:tab w:val="num" w:pos="3600"/>
        </w:tabs>
        <w:ind w:left="3600" w:hanging="360"/>
      </w:pPr>
      <w:rPr>
        <w:rFonts w:ascii="Garamond" w:hAnsi="Garamond" w:hint="default"/>
      </w:rPr>
    </w:lvl>
    <w:lvl w:ilvl="5" w:tplc="3EDE4EC6" w:tentative="1">
      <w:start w:val="1"/>
      <w:numFmt w:val="bullet"/>
      <w:lvlText w:val="◦"/>
      <w:lvlJc w:val="left"/>
      <w:pPr>
        <w:tabs>
          <w:tab w:val="num" w:pos="4320"/>
        </w:tabs>
        <w:ind w:left="4320" w:hanging="360"/>
      </w:pPr>
      <w:rPr>
        <w:rFonts w:ascii="Garamond" w:hAnsi="Garamond" w:hint="default"/>
      </w:rPr>
    </w:lvl>
    <w:lvl w:ilvl="6" w:tplc="86A01448" w:tentative="1">
      <w:start w:val="1"/>
      <w:numFmt w:val="bullet"/>
      <w:lvlText w:val="◦"/>
      <w:lvlJc w:val="left"/>
      <w:pPr>
        <w:tabs>
          <w:tab w:val="num" w:pos="5040"/>
        </w:tabs>
        <w:ind w:left="5040" w:hanging="360"/>
      </w:pPr>
      <w:rPr>
        <w:rFonts w:ascii="Garamond" w:hAnsi="Garamond" w:hint="default"/>
      </w:rPr>
    </w:lvl>
    <w:lvl w:ilvl="7" w:tplc="61B6FF4E" w:tentative="1">
      <w:start w:val="1"/>
      <w:numFmt w:val="bullet"/>
      <w:lvlText w:val="◦"/>
      <w:lvlJc w:val="left"/>
      <w:pPr>
        <w:tabs>
          <w:tab w:val="num" w:pos="5760"/>
        </w:tabs>
        <w:ind w:left="5760" w:hanging="360"/>
      </w:pPr>
      <w:rPr>
        <w:rFonts w:ascii="Garamond" w:hAnsi="Garamond" w:hint="default"/>
      </w:rPr>
    </w:lvl>
    <w:lvl w:ilvl="8" w:tplc="EBEC5BCE" w:tentative="1">
      <w:start w:val="1"/>
      <w:numFmt w:val="bullet"/>
      <w:lvlText w:val="◦"/>
      <w:lvlJc w:val="left"/>
      <w:pPr>
        <w:tabs>
          <w:tab w:val="num" w:pos="6480"/>
        </w:tabs>
        <w:ind w:left="6480" w:hanging="360"/>
      </w:pPr>
      <w:rPr>
        <w:rFonts w:ascii="Garamond" w:hAnsi="Garamond" w:hint="default"/>
      </w:rPr>
    </w:lvl>
  </w:abstractNum>
  <w:abstractNum w:abstractNumId="5" w15:restartNumberingAfterBreak="0">
    <w:nsid w:val="618213B1"/>
    <w:multiLevelType w:val="hybridMultilevel"/>
    <w:tmpl w:val="59800184"/>
    <w:lvl w:ilvl="0" w:tplc="A1AE41FE">
      <w:start w:val="1"/>
      <w:numFmt w:val="bullet"/>
      <w:lvlText w:val="◦"/>
      <w:lvlJc w:val="left"/>
      <w:pPr>
        <w:tabs>
          <w:tab w:val="num" w:pos="720"/>
        </w:tabs>
        <w:ind w:left="720" w:hanging="360"/>
      </w:pPr>
      <w:rPr>
        <w:rFonts w:ascii="Garamond" w:hAnsi="Garamond" w:hint="default"/>
      </w:rPr>
    </w:lvl>
    <w:lvl w:ilvl="1" w:tplc="FCE81E00" w:tentative="1">
      <w:start w:val="1"/>
      <w:numFmt w:val="bullet"/>
      <w:lvlText w:val="◦"/>
      <w:lvlJc w:val="left"/>
      <w:pPr>
        <w:tabs>
          <w:tab w:val="num" w:pos="1440"/>
        </w:tabs>
        <w:ind w:left="1440" w:hanging="360"/>
      </w:pPr>
      <w:rPr>
        <w:rFonts w:ascii="Garamond" w:hAnsi="Garamond" w:hint="default"/>
      </w:rPr>
    </w:lvl>
    <w:lvl w:ilvl="2" w:tplc="5782A372" w:tentative="1">
      <w:start w:val="1"/>
      <w:numFmt w:val="bullet"/>
      <w:lvlText w:val="◦"/>
      <w:lvlJc w:val="left"/>
      <w:pPr>
        <w:tabs>
          <w:tab w:val="num" w:pos="2160"/>
        </w:tabs>
        <w:ind w:left="2160" w:hanging="360"/>
      </w:pPr>
      <w:rPr>
        <w:rFonts w:ascii="Garamond" w:hAnsi="Garamond" w:hint="default"/>
      </w:rPr>
    </w:lvl>
    <w:lvl w:ilvl="3" w:tplc="CA3839E6" w:tentative="1">
      <w:start w:val="1"/>
      <w:numFmt w:val="bullet"/>
      <w:lvlText w:val="◦"/>
      <w:lvlJc w:val="left"/>
      <w:pPr>
        <w:tabs>
          <w:tab w:val="num" w:pos="2880"/>
        </w:tabs>
        <w:ind w:left="2880" w:hanging="360"/>
      </w:pPr>
      <w:rPr>
        <w:rFonts w:ascii="Garamond" w:hAnsi="Garamond" w:hint="default"/>
      </w:rPr>
    </w:lvl>
    <w:lvl w:ilvl="4" w:tplc="8C7E499A" w:tentative="1">
      <w:start w:val="1"/>
      <w:numFmt w:val="bullet"/>
      <w:lvlText w:val="◦"/>
      <w:lvlJc w:val="left"/>
      <w:pPr>
        <w:tabs>
          <w:tab w:val="num" w:pos="3600"/>
        </w:tabs>
        <w:ind w:left="3600" w:hanging="360"/>
      </w:pPr>
      <w:rPr>
        <w:rFonts w:ascii="Garamond" w:hAnsi="Garamond" w:hint="default"/>
      </w:rPr>
    </w:lvl>
    <w:lvl w:ilvl="5" w:tplc="2D5CA6BC" w:tentative="1">
      <w:start w:val="1"/>
      <w:numFmt w:val="bullet"/>
      <w:lvlText w:val="◦"/>
      <w:lvlJc w:val="left"/>
      <w:pPr>
        <w:tabs>
          <w:tab w:val="num" w:pos="4320"/>
        </w:tabs>
        <w:ind w:left="4320" w:hanging="360"/>
      </w:pPr>
      <w:rPr>
        <w:rFonts w:ascii="Garamond" w:hAnsi="Garamond" w:hint="default"/>
      </w:rPr>
    </w:lvl>
    <w:lvl w:ilvl="6" w:tplc="2E0E2966" w:tentative="1">
      <w:start w:val="1"/>
      <w:numFmt w:val="bullet"/>
      <w:lvlText w:val="◦"/>
      <w:lvlJc w:val="left"/>
      <w:pPr>
        <w:tabs>
          <w:tab w:val="num" w:pos="5040"/>
        </w:tabs>
        <w:ind w:left="5040" w:hanging="360"/>
      </w:pPr>
      <w:rPr>
        <w:rFonts w:ascii="Garamond" w:hAnsi="Garamond" w:hint="default"/>
      </w:rPr>
    </w:lvl>
    <w:lvl w:ilvl="7" w:tplc="9538002C" w:tentative="1">
      <w:start w:val="1"/>
      <w:numFmt w:val="bullet"/>
      <w:lvlText w:val="◦"/>
      <w:lvlJc w:val="left"/>
      <w:pPr>
        <w:tabs>
          <w:tab w:val="num" w:pos="5760"/>
        </w:tabs>
        <w:ind w:left="5760" w:hanging="360"/>
      </w:pPr>
      <w:rPr>
        <w:rFonts w:ascii="Garamond" w:hAnsi="Garamond" w:hint="default"/>
      </w:rPr>
    </w:lvl>
    <w:lvl w:ilvl="8" w:tplc="E65622F8" w:tentative="1">
      <w:start w:val="1"/>
      <w:numFmt w:val="bullet"/>
      <w:lvlText w:val="◦"/>
      <w:lvlJc w:val="left"/>
      <w:pPr>
        <w:tabs>
          <w:tab w:val="num" w:pos="6480"/>
        </w:tabs>
        <w:ind w:left="6480" w:hanging="360"/>
      </w:pPr>
      <w:rPr>
        <w:rFonts w:ascii="Garamond" w:hAnsi="Garamond"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2A"/>
    <w:rsid w:val="0008681D"/>
    <w:rsid w:val="000E5CF6"/>
    <w:rsid w:val="0035088B"/>
    <w:rsid w:val="00536D5D"/>
    <w:rsid w:val="00580B4E"/>
    <w:rsid w:val="005F471B"/>
    <w:rsid w:val="006514FD"/>
    <w:rsid w:val="00651B2A"/>
    <w:rsid w:val="006C6EE7"/>
    <w:rsid w:val="00792AE2"/>
    <w:rsid w:val="007936FC"/>
    <w:rsid w:val="007C2949"/>
    <w:rsid w:val="00903F71"/>
    <w:rsid w:val="00965ADE"/>
    <w:rsid w:val="009E382A"/>
    <w:rsid w:val="00AB0AB6"/>
    <w:rsid w:val="00B55880"/>
    <w:rsid w:val="00B73234"/>
    <w:rsid w:val="00BC7C0B"/>
    <w:rsid w:val="00BD7691"/>
    <w:rsid w:val="00BF1DFD"/>
    <w:rsid w:val="00D550FD"/>
    <w:rsid w:val="00E24CD1"/>
    <w:rsid w:val="00E25540"/>
    <w:rsid w:val="00E67A0D"/>
    <w:rsid w:val="00EE41B1"/>
    <w:rsid w:val="00EF7FCE"/>
    <w:rsid w:val="00F41BA5"/>
    <w:rsid w:val="00FE070A"/>
    <w:rsid w:val="00FF20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0CB2"/>
  <w15:chartTrackingRefBased/>
  <w15:docId w15:val="{3BEEB4B0-3257-45E8-8D5E-0656670B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A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70A"/>
    <w:pPr>
      <w:spacing w:after="0" w:line="240" w:lineRule="auto"/>
      <w:ind w:left="720"/>
      <w:contextualSpacing/>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9078">
      <w:bodyDiv w:val="1"/>
      <w:marLeft w:val="0"/>
      <w:marRight w:val="0"/>
      <w:marTop w:val="0"/>
      <w:marBottom w:val="0"/>
      <w:divBdr>
        <w:top w:val="none" w:sz="0" w:space="0" w:color="auto"/>
        <w:left w:val="none" w:sz="0" w:space="0" w:color="auto"/>
        <w:bottom w:val="none" w:sz="0" w:space="0" w:color="auto"/>
        <w:right w:val="none" w:sz="0" w:space="0" w:color="auto"/>
      </w:divBdr>
      <w:divsChild>
        <w:div w:id="862475310">
          <w:marLeft w:val="288"/>
          <w:marRight w:val="0"/>
          <w:marTop w:val="180"/>
          <w:marBottom w:val="0"/>
          <w:divBdr>
            <w:top w:val="none" w:sz="0" w:space="0" w:color="auto"/>
            <w:left w:val="none" w:sz="0" w:space="0" w:color="auto"/>
            <w:bottom w:val="none" w:sz="0" w:space="0" w:color="auto"/>
            <w:right w:val="none" w:sz="0" w:space="0" w:color="auto"/>
          </w:divBdr>
        </w:div>
      </w:divsChild>
    </w:div>
    <w:div w:id="520510075">
      <w:bodyDiv w:val="1"/>
      <w:marLeft w:val="0"/>
      <w:marRight w:val="0"/>
      <w:marTop w:val="0"/>
      <w:marBottom w:val="0"/>
      <w:divBdr>
        <w:top w:val="none" w:sz="0" w:space="0" w:color="auto"/>
        <w:left w:val="none" w:sz="0" w:space="0" w:color="auto"/>
        <w:bottom w:val="none" w:sz="0" w:space="0" w:color="auto"/>
        <w:right w:val="none" w:sz="0" w:space="0" w:color="auto"/>
      </w:divBdr>
      <w:divsChild>
        <w:div w:id="1825899571">
          <w:marLeft w:val="288"/>
          <w:marRight w:val="0"/>
          <w:marTop w:val="180"/>
          <w:marBottom w:val="0"/>
          <w:divBdr>
            <w:top w:val="none" w:sz="0" w:space="0" w:color="auto"/>
            <w:left w:val="none" w:sz="0" w:space="0" w:color="auto"/>
            <w:bottom w:val="none" w:sz="0" w:space="0" w:color="auto"/>
            <w:right w:val="none" w:sz="0" w:space="0" w:color="auto"/>
          </w:divBdr>
        </w:div>
      </w:divsChild>
    </w:div>
    <w:div w:id="617027338">
      <w:bodyDiv w:val="1"/>
      <w:marLeft w:val="0"/>
      <w:marRight w:val="0"/>
      <w:marTop w:val="0"/>
      <w:marBottom w:val="0"/>
      <w:divBdr>
        <w:top w:val="none" w:sz="0" w:space="0" w:color="auto"/>
        <w:left w:val="none" w:sz="0" w:space="0" w:color="auto"/>
        <w:bottom w:val="none" w:sz="0" w:space="0" w:color="auto"/>
        <w:right w:val="none" w:sz="0" w:space="0" w:color="auto"/>
      </w:divBdr>
      <w:divsChild>
        <w:div w:id="1716394891">
          <w:marLeft w:val="288"/>
          <w:marRight w:val="0"/>
          <w:marTop w:val="180"/>
          <w:marBottom w:val="0"/>
          <w:divBdr>
            <w:top w:val="none" w:sz="0" w:space="0" w:color="auto"/>
            <w:left w:val="none" w:sz="0" w:space="0" w:color="auto"/>
            <w:bottom w:val="none" w:sz="0" w:space="0" w:color="auto"/>
            <w:right w:val="none" w:sz="0" w:space="0" w:color="auto"/>
          </w:divBdr>
        </w:div>
      </w:divsChild>
    </w:div>
    <w:div w:id="753089132">
      <w:bodyDiv w:val="1"/>
      <w:marLeft w:val="0"/>
      <w:marRight w:val="0"/>
      <w:marTop w:val="0"/>
      <w:marBottom w:val="0"/>
      <w:divBdr>
        <w:top w:val="none" w:sz="0" w:space="0" w:color="auto"/>
        <w:left w:val="none" w:sz="0" w:space="0" w:color="auto"/>
        <w:bottom w:val="none" w:sz="0" w:space="0" w:color="auto"/>
        <w:right w:val="none" w:sz="0" w:space="0" w:color="auto"/>
      </w:divBdr>
      <w:divsChild>
        <w:div w:id="944191693">
          <w:marLeft w:val="720"/>
          <w:marRight w:val="0"/>
          <w:marTop w:val="100"/>
          <w:marBottom w:val="0"/>
          <w:divBdr>
            <w:top w:val="none" w:sz="0" w:space="0" w:color="auto"/>
            <w:left w:val="none" w:sz="0" w:space="0" w:color="auto"/>
            <w:bottom w:val="none" w:sz="0" w:space="0" w:color="auto"/>
            <w:right w:val="none" w:sz="0" w:space="0" w:color="auto"/>
          </w:divBdr>
        </w:div>
        <w:div w:id="1345011988">
          <w:marLeft w:val="720"/>
          <w:marRight w:val="0"/>
          <w:marTop w:val="100"/>
          <w:marBottom w:val="0"/>
          <w:divBdr>
            <w:top w:val="none" w:sz="0" w:space="0" w:color="auto"/>
            <w:left w:val="none" w:sz="0" w:space="0" w:color="auto"/>
            <w:bottom w:val="none" w:sz="0" w:space="0" w:color="auto"/>
            <w:right w:val="none" w:sz="0" w:space="0" w:color="auto"/>
          </w:divBdr>
        </w:div>
      </w:divsChild>
    </w:div>
    <w:div w:id="779645101">
      <w:bodyDiv w:val="1"/>
      <w:marLeft w:val="0"/>
      <w:marRight w:val="0"/>
      <w:marTop w:val="0"/>
      <w:marBottom w:val="0"/>
      <w:divBdr>
        <w:top w:val="none" w:sz="0" w:space="0" w:color="auto"/>
        <w:left w:val="none" w:sz="0" w:space="0" w:color="auto"/>
        <w:bottom w:val="none" w:sz="0" w:space="0" w:color="auto"/>
        <w:right w:val="none" w:sz="0" w:space="0" w:color="auto"/>
      </w:divBdr>
      <w:divsChild>
        <w:div w:id="540439788">
          <w:marLeft w:val="288"/>
          <w:marRight w:val="0"/>
          <w:marTop w:val="180"/>
          <w:marBottom w:val="0"/>
          <w:divBdr>
            <w:top w:val="none" w:sz="0" w:space="0" w:color="auto"/>
            <w:left w:val="none" w:sz="0" w:space="0" w:color="auto"/>
            <w:bottom w:val="none" w:sz="0" w:space="0" w:color="auto"/>
            <w:right w:val="none" w:sz="0" w:space="0" w:color="auto"/>
          </w:divBdr>
        </w:div>
      </w:divsChild>
    </w:div>
    <w:div w:id="999385543">
      <w:bodyDiv w:val="1"/>
      <w:marLeft w:val="0"/>
      <w:marRight w:val="0"/>
      <w:marTop w:val="0"/>
      <w:marBottom w:val="0"/>
      <w:divBdr>
        <w:top w:val="none" w:sz="0" w:space="0" w:color="auto"/>
        <w:left w:val="none" w:sz="0" w:space="0" w:color="auto"/>
        <w:bottom w:val="none" w:sz="0" w:space="0" w:color="auto"/>
        <w:right w:val="none" w:sz="0" w:space="0" w:color="auto"/>
      </w:divBdr>
      <w:divsChild>
        <w:div w:id="49427037">
          <w:marLeft w:val="288"/>
          <w:marRight w:val="0"/>
          <w:marTop w:val="180"/>
          <w:marBottom w:val="0"/>
          <w:divBdr>
            <w:top w:val="none" w:sz="0" w:space="0" w:color="auto"/>
            <w:left w:val="none" w:sz="0" w:space="0" w:color="auto"/>
            <w:bottom w:val="none" w:sz="0" w:space="0" w:color="auto"/>
            <w:right w:val="none" w:sz="0" w:space="0" w:color="auto"/>
          </w:divBdr>
        </w:div>
        <w:div w:id="1033190395">
          <w:marLeft w:val="288"/>
          <w:marRight w:val="0"/>
          <w:marTop w:val="180"/>
          <w:marBottom w:val="0"/>
          <w:divBdr>
            <w:top w:val="none" w:sz="0" w:space="0" w:color="auto"/>
            <w:left w:val="none" w:sz="0" w:space="0" w:color="auto"/>
            <w:bottom w:val="none" w:sz="0" w:space="0" w:color="auto"/>
            <w:right w:val="none" w:sz="0" w:space="0" w:color="auto"/>
          </w:divBdr>
        </w:div>
        <w:div w:id="697245132">
          <w:marLeft w:val="288"/>
          <w:marRight w:val="0"/>
          <w:marTop w:val="180"/>
          <w:marBottom w:val="0"/>
          <w:divBdr>
            <w:top w:val="none" w:sz="0" w:space="0" w:color="auto"/>
            <w:left w:val="none" w:sz="0" w:space="0" w:color="auto"/>
            <w:bottom w:val="none" w:sz="0" w:space="0" w:color="auto"/>
            <w:right w:val="none" w:sz="0" w:space="0" w:color="auto"/>
          </w:divBdr>
        </w:div>
      </w:divsChild>
    </w:div>
    <w:div w:id="1092432335">
      <w:bodyDiv w:val="1"/>
      <w:marLeft w:val="0"/>
      <w:marRight w:val="0"/>
      <w:marTop w:val="0"/>
      <w:marBottom w:val="0"/>
      <w:divBdr>
        <w:top w:val="none" w:sz="0" w:space="0" w:color="auto"/>
        <w:left w:val="none" w:sz="0" w:space="0" w:color="auto"/>
        <w:bottom w:val="none" w:sz="0" w:space="0" w:color="auto"/>
        <w:right w:val="none" w:sz="0" w:space="0" w:color="auto"/>
      </w:divBdr>
      <w:divsChild>
        <w:div w:id="1611350814">
          <w:marLeft w:val="288"/>
          <w:marRight w:val="0"/>
          <w:marTop w:val="180"/>
          <w:marBottom w:val="0"/>
          <w:divBdr>
            <w:top w:val="none" w:sz="0" w:space="0" w:color="auto"/>
            <w:left w:val="none" w:sz="0" w:space="0" w:color="auto"/>
            <w:bottom w:val="none" w:sz="0" w:space="0" w:color="auto"/>
            <w:right w:val="none" w:sz="0" w:space="0" w:color="auto"/>
          </w:divBdr>
        </w:div>
        <w:div w:id="524172610">
          <w:marLeft w:val="288"/>
          <w:marRight w:val="0"/>
          <w:marTop w:val="180"/>
          <w:marBottom w:val="0"/>
          <w:divBdr>
            <w:top w:val="none" w:sz="0" w:space="0" w:color="auto"/>
            <w:left w:val="none" w:sz="0" w:space="0" w:color="auto"/>
            <w:bottom w:val="none" w:sz="0" w:space="0" w:color="auto"/>
            <w:right w:val="none" w:sz="0" w:space="0" w:color="auto"/>
          </w:divBdr>
        </w:div>
        <w:div w:id="1311834277">
          <w:marLeft w:val="288"/>
          <w:marRight w:val="0"/>
          <w:marTop w:val="180"/>
          <w:marBottom w:val="0"/>
          <w:divBdr>
            <w:top w:val="none" w:sz="0" w:space="0" w:color="auto"/>
            <w:left w:val="none" w:sz="0" w:space="0" w:color="auto"/>
            <w:bottom w:val="none" w:sz="0" w:space="0" w:color="auto"/>
            <w:right w:val="none" w:sz="0" w:space="0" w:color="auto"/>
          </w:divBdr>
        </w:div>
      </w:divsChild>
    </w:div>
    <w:div w:id="1468472910">
      <w:bodyDiv w:val="1"/>
      <w:marLeft w:val="0"/>
      <w:marRight w:val="0"/>
      <w:marTop w:val="0"/>
      <w:marBottom w:val="0"/>
      <w:divBdr>
        <w:top w:val="none" w:sz="0" w:space="0" w:color="auto"/>
        <w:left w:val="none" w:sz="0" w:space="0" w:color="auto"/>
        <w:bottom w:val="none" w:sz="0" w:space="0" w:color="auto"/>
        <w:right w:val="none" w:sz="0" w:space="0" w:color="auto"/>
      </w:divBdr>
      <w:divsChild>
        <w:div w:id="184296229">
          <w:marLeft w:val="288"/>
          <w:marRight w:val="0"/>
          <w:marTop w:val="180"/>
          <w:marBottom w:val="0"/>
          <w:divBdr>
            <w:top w:val="none" w:sz="0" w:space="0" w:color="auto"/>
            <w:left w:val="none" w:sz="0" w:space="0" w:color="auto"/>
            <w:bottom w:val="none" w:sz="0" w:space="0" w:color="auto"/>
            <w:right w:val="none" w:sz="0" w:space="0" w:color="auto"/>
          </w:divBdr>
        </w:div>
      </w:divsChild>
    </w:div>
    <w:div w:id="1589928181">
      <w:bodyDiv w:val="1"/>
      <w:marLeft w:val="0"/>
      <w:marRight w:val="0"/>
      <w:marTop w:val="0"/>
      <w:marBottom w:val="0"/>
      <w:divBdr>
        <w:top w:val="none" w:sz="0" w:space="0" w:color="auto"/>
        <w:left w:val="none" w:sz="0" w:space="0" w:color="auto"/>
        <w:bottom w:val="none" w:sz="0" w:space="0" w:color="auto"/>
        <w:right w:val="none" w:sz="0" w:space="0" w:color="auto"/>
      </w:divBdr>
      <w:divsChild>
        <w:div w:id="734203190">
          <w:marLeft w:val="288"/>
          <w:marRight w:val="0"/>
          <w:marTop w:val="180"/>
          <w:marBottom w:val="0"/>
          <w:divBdr>
            <w:top w:val="none" w:sz="0" w:space="0" w:color="auto"/>
            <w:left w:val="none" w:sz="0" w:space="0" w:color="auto"/>
            <w:bottom w:val="none" w:sz="0" w:space="0" w:color="auto"/>
            <w:right w:val="none" w:sz="0" w:space="0" w:color="auto"/>
          </w:divBdr>
        </w:div>
      </w:divsChild>
    </w:div>
    <w:div w:id="2031955432">
      <w:bodyDiv w:val="1"/>
      <w:marLeft w:val="0"/>
      <w:marRight w:val="0"/>
      <w:marTop w:val="0"/>
      <w:marBottom w:val="0"/>
      <w:divBdr>
        <w:top w:val="none" w:sz="0" w:space="0" w:color="auto"/>
        <w:left w:val="none" w:sz="0" w:space="0" w:color="auto"/>
        <w:bottom w:val="none" w:sz="0" w:space="0" w:color="auto"/>
        <w:right w:val="none" w:sz="0" w:space="0" w:color="auto"/>
      </w:divBdr>
      <w:divsChild>
        <w:div w:id="767963062">
          <w:marLeft w:val="288"/>
          <w:marRight w:val="0"/>
          <w:marTop w:val="180"/>
          <w:marBottom w:val="0"/>
          <w:divBdr>
            <w:top w:val="none" w:sz="0" w:space="0" w:color="auto"/>
            <w:left w:val="none" w:sz="0" w:space="0" w:color="auto"/>
            <w:bottom w:val="none" w:sz="0" w:space="0" w:color="auto"/>
            <w:right w:val="none" w:sz="0" w:space="0" w:color="auto"/>
          </w:divBdr>
        </w:div>
      </w:divsChild>
    </w:div>
    <w:div w:id="2132168335">
      <w:bodyDiv w:val="1"/>
      <w:marLeft w:val="0"/>
      <w:marRight w:val="0"/>
      <w:marTop w:val="0"/>
      <w:marBottom w:val="0"/>
      <w:divBdr>
        <w:top w:val="none" w:sz="0" w:space="0" w:color="auto"/>
        <w:left w:val="none" w:sz="0" w:space="0" w:color="auto"/>
        <w:bottom w:val="none" w:sz="0" w:space="0" w:color="auto"/>
        <w:right w:val="none" w:sz="0" w:space="0" w:color="auto"/>
      </w:divBdr>
      <w:divsChild>
        <w:div w:id="550776331">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10</cp:revision>
  <dcterms:created xsi:type="dcterms:W3CDTF">2020-10-23T07:17:00Z</dcterms:created>
  <dcterms:modified xsi:type="dcterms:W3CDTF">2020-10-23T10:47:00Z</dcterms:modified>
</cp:coreProperties>
</file>