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rPr>
          <w:color w:val="134163" w:themeColor="accent6" w:themeShade="80"/>
        </w:rPr>
      </w:pPr>
      <w:r w:rsidRPr="00E43327">
        <w:rPr>
          <w:color w:val="134163" w:themeColor="accent6" w:themeShade="80"/>
        </w:rPr>
        <w:t>Pflichtenheft</w:t>
      </w:r>
    </w:p>
    <w:tbl>
      <w:tblPr>
        <w:tblStyle w:val="Tabellenraster"/>
        <w:tblW w:w="0" w:type="auto"/>
        <w:tblLook w:val="04A0" w:firstRow="1" w:lastRow="0" w:firstColumn="1" w:lastColumn="0" w:noHBand="0" w:noVBand="1"/>
      </w:tblPr>
      <w:tblGrid>
        <w:gridCol w:w="2547"/>
        <w:gridCol w:w="6515"/>
      </w:tblGrid>
      <w:tr w:rsidR="00636FD1" w:rsidRPr="008549BA" w14:paraId="43C20E78" w14:textId="77777777" w:rsidTr="00E43327">
        <w:trPr>
          <w:trHeight w:val="567"/>
        </w:trPr>
        <w:tc>
          <w:tcPr>
            <w:tcW w:w="2547" w:type="dxa"/>
            <w:shd w:val="clear" w:color="auto" w:fill="DDF0F2" w:themeFill="accent2" w:themeFillTint="33"/>
            <w:vAlign w:val="center"/>
          </w:tcPr>
          <w:p w14:paraId="67624F8F" w14:textId="77777777" w:rsidR="00636FD1" w:rsidRPr="00636FD1" w:rsidRDefault="00636FD1" w:rsidP="001C3769">
            <w:pPr>
              <w:jc w:val="left"/>
            </w:pPr>
            <w:r w:rsidRPr="00636FD1">
              <w:t>Projektbezeichnung</w:t>
            </w:r>
          </w:p>
        </w:tc>
        <w:tc>
          <w:tcPr>
            <w:tcW w:w="6515" w:type="dxa"/>
            <w:vAlign w:val="center"/>
          </w:tcPr>
          <w:p w14:paraId="41931CBB" w14:textId="77777777" w:rsidR="00636FD1" w:rsidRPr="005E2DBC" w:rsidRDefault="00636FD1" w:rsidP="001C3769">
            <w:pPr>
              <w:jc w:val="left"/>
            </w:pPr>
            <w:proofErr w:type="spellStart"/>
            <w:r w:rsidRPr="173E7174">
              <w:t>StickJumper</w:t>
            </w:r>
            <w:proofErr w:type="spellEnd"/>
          </w:p>
        </w:tc>
      </w:tr>
      <w:tr w:rsidR="00636FD1" w:rsidRPr="008549BA" w14:paraId="35176DC5" w14:textId="77777777" w:rsidTr="00E43327">
        <w:trPr>
          <w:trHeight w:val="567"/>
        </w:trPr>
        <w:tc>
          <w:tcPr>
            <w:tcW w:w="2547" w:type="dxa"/>
            <w:shd w:val="clear" w:color="auto" w:fill="DDF0F2" w:themeFill="accent2" w:themeFillTint="33"/>
            <w:vAlign w:val="center"/>
          </w:tcPr>
          <w:p w14:paraId="06B1F7F3" w14:textId="77777777" w:rsidR="00636FD1" w:rsidRPr="00636FD1" w:rsidRDefault="00636FD1" w:rsidP="001C3769">
            <w:pPr>
              <w:jc w:val="left"/>
            </w:pPr>
            <w:r w:rsidRPr="00636FD1">
              <w:t>Projektleiter</w:t>
            </w:r>
          </w:p>
        </w:tc>
        <w:tc>
          <w:tcPr>
            <w:tcW w:w="6515" w:type="dxa"/>
            <w:vAlign w:val="center"/>
          </w:tcPr>
          <w:p w14:paraId="7481DD65" w14:textId="77777777" w:rsidR="00636FD1" w:rsidRPr="008549BA" w:rsidRDefault="00636FD1" w:rsidP="001C3769">
            <w:pPr>
              <w:jc w:val="left"/>
            </w:pPr>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E43327">
        <w:trPr>
          <w:trHeight w:val="567"/>
        </w:trPr>
        <w:tc>
          <w:tcPr>
            <w:tcW w:w="2547" w:type="dxa"/>
            <w:shd w:val="clear" w:color="auto" w:fill="DDF0F2" w:themeFill="accent2" w:themeFillTint="33"/>
            <w:vAlign w:val="center"/>
          </w:tcPr>
          <w:p w14:paraId="5EDADEA1" w14:textId="77777777" w:rsidR="00636FD1" w:rsidRPr="00636FD1" w:rsidRDefault="00636FD1" w:rsidP="001C3769">
            <w:pPr>
              <w:jc w:val="left"/>
            </w:pPr>
            <w:r w:rsidRPr="00636FD1">
              <w:t>Erstellt am</w:t>
            </w:r>
          </w:p>
        </w:tc>
        <w:tc>
          <w:tcPr>
            <w:tcW w:w="6515" w:type="dxa"/>
            <w:vAlign w:val="center"/>
          </w:tcPr>
          <w:p w14:paraId="0D9BABF2" w14:textId="77777777" w:rsidR="00636FD1" w:rsidRPr="008549BA" w:rsidRDefault="00636FD1" w:rsidP="001C3769">
            <w:pPr>
              <w:jc w:val="left"/>
            </w:pPr>
            <w:r w:rsidRPr="343FFCFF">
              <w:t>06</w:t>
            </w:r>
            <w:r w:rsidRPr="008549BA">
              <w:t>.</w:t>
            </w:r>
            <w:r>
              <w:t>04</w:t>
            </w:r>
            <w:r w:rsidRPr="008549BA">
              <w:t>.</w:t>
            </w:r>
            <w:r w:rsidRPr="696227BC">
              <w:t>2021</w:t>
            </w:r>
          </w:p>
        </w:tc>
      </w:tr>
      <w:tr w:rsidR="00636FD1" w:rsidRPr="008549BA" w14:paraId="71C6658B" w14:textId="77777777" w:rsidTr="00E43327">
        <w:trPr>
          <w:trHeight w:val="567"/>
        </w:trPr>
        <w:tc>
          <w:tcPr>
            <w:tcW w:w="2547" w:type="dxa"/>
            <w:shd w:val="clear" w:color="auto" w:fill="DDF0F2" w:themeFill="accent2" w:themeFillTint="33"/>
            <w:vAlign w:val="center"/>
          </w:tcPr>
          <w:p w14:paraId="71B18FE1" w14:textId="77777777" w:rsidR="00636FD1" w:rsidRPr="00636FD1" w:rsidRDefault="00636FD1" w:rsidP="001C3769">
            <w:pPr>
              <w:jc w:val="left"/>
            </w:pPr>
            <w:r w:rsidRPr="00636FD1">
              <w:t>Letzte Änderung am</w:t>
            </w:r>
          </w:p>
        </w:tc>
        <w:tc>
          <w:tcPr>
            <w:tcW w:w="6515" w:type="dxa"/>
            <w:vAlign w:val="center"/>
          </w:tcPr>
          <w:p w14:paraId="43E98CAB" w14:textId="77777777" w:rsidR="00636FD1" w:rsidRPr="008549BA" w:rsidRDefault="00636FD1" w:rsidP="001C3769">
            <w:pPr>
              <w:jc w:val="left"/>
            </w:pPr>
            <w:r w:rsidRPr="2D68C9BD">
              <w:t>0</w:t>
            </w:r>
            <w:r>
              <w:t>8</w:t>
            </w:r>
            <w:r w:rsidRPr="008549BA">
              <w:t>.</w:t>
            </w:r>
            <w:r>
              <w:t>04</w:t>
            </w:r>
            <w:r w:rsidRPr="008549BA">
              <w:t>.20</w:t>
            </w:r>
            <w:r>
              <w:t>21</w:t>
            </w:r>
          </w:p>
        </w:tc>
      </w:tr>
      <w:tr w:rsidR="00636FD1" w:rsidRPr="008549BA" w14:paraId="11FE0353" w14:textId="77777777" w:rsidTr="00E43327">
        <w:trPr>
          <w:trHeight w:val="567"/>
        </w:trPr>
        <w:tc>
          <w:tcPr>
            <w:tcW w:w="2547" w:type="dxa"/>
            <w:shd w:val="clear" w:color="auto" w:fill="DDF0F2" w:themeFill="accent2" w:themeFillTint="33"/>
            <w:vAlign w:val="center"/>
          </w:tcPr>
          <w:p w14:paraId="63327523" w14:textId="77777777" w:rsidR="00636FD1" w:rsidRPr="00636FD1" w:rsidRDefault="00636FD1" w:rsidP="001C3769">
            <w:pPr>
              <w:jc w:val="left"/>
            </w:pPr>
            <w:r w:rsidRPr="00636FD1">
              <w:t>Status</w:t>
            </w:r>
          </w:p>
        </w:tc>
        <w:tc>
          <w:tcPr>
            <w:tcW w:w="6515" w:type="dxa"/>
            <w:vAlign w:val="center"/>
          </w:tcPr>
          <w:p w14:paraId="21C4B26F" w14:textId="7954F242" w:rsidR="00636FD1" w:rsidRPr="008549BA" w:rsidRDefault="00B55B49" w:rsidP="001C3769">
            <w:pPr>
              <w:jc w:val="left"/>
            </w:pPr>
            <w:r>
              <w:t>unvollständig</w:t>
            </w:r>
          </w:p>
        </w:tc>
      </w:tr>
      <w:tr w:rsidR="00636FD1" w:rsidRPr="008549BA" w14:paraId="2CF51C23" w14:textId="77777777" w:rsidTr="00E43327">
        <w:trPr>
          <w:trHeight w:val="567"/>
        </w:trPr>
        <w:tc>
          <w:tcPr>
            <w:tcW w:w="2547" w:type="dxa"/>
            <w:shd w:val="clear" w:color="auto" w:fill="DDF0F2" w:themeFill="accent2" w:themeFillTint="33"/>
            <w:vAlign w:val="center"/>
          </w:tcPr>
          <w:p w14:paraId="58D24711" w14:textId="77777777" w:rsidR="00636FD1" w:rsidRPr="00636FD1" w:rsidRDefault="00636FD1" w:rsidP="001C3769">
            <w:pPr>
              <w:jc w:val="left"/>
            </w:pPr>
            <w:r w:rsidRPr="00636FD1">
              <w:t>Aktuelle Version</w:t>
            </w:r>
          </w:p>
        </w:tc>
        <w:tc>
          <w:tcPr>
            <w:tcW w:w="6515" w:type="dxa"/>
            <w:vAlign w:val="center"/>
          </w:tcPr>
          <w:p w14:paraId="15FD2EB2" w14:textId="77777777" w:rsidR="00636FD1" w:rsidRPr="008549BA" w:rsidRDefault="00636FD1" w:rsidP="001C3769">
            <w:pPr>
              <w:jc w:val="left"/>
            </w:pPr>
            <w:r w:rsidRPr="008549BA">
              <w:t>1.</w:t>
            </w:r>
            <w:r>
              <w:t>0</w:t>
            </w:r>
          </w:p>
        </w:tc>
      </w:tr>
    </w:tbl>
    <w:p w14:paraId="0CCF7206" w14:textId="57D44C35" w:rsidR="00B55B49" w:rsidRDefault="00B55B49" w:rsidP="00BB2483">
      <w:r>
        <w:br w:type="page"/>
      </w:r>
    </w:p>
    <w:sdt>
      <w:sdtPr>
        <w:id w:val="-284657473"/>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14:paraId="3DB0A0A7" w14:textId="199102EA" w:rsidR="00B55B49" w:rsidRPr="00B55B49" w:rsidRDefault="00B55B49" w:rsidP="00BB2483">
          <w:pPr>
            <w:pStyle w:val="Inhaltsverzeichnisberschrift"/>
          </w:pPr>
          <w:r w:rsidRPr="00B55B49">
            <w:t>Inhalt</w:t>
          </w:r>
        </w:p>
        <w:p w14:paraId="612819E3" w14:textId="0CB14A6E"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5A760B81" w14:textId="079971C5" w:rsidR="00BB2483" w:rsidRDefault="00BB2483">
          <w:pPr>
            <w:pStyle w:val="Verzeichnis1"/>
            <w:tabs>
              <w:tab w:val="left" w:pos="440"/>
              <w:tab w:val="right" w:leader="dot" w:pos="9062"/>
            </w:tabs>
            <w:rPr>
              <w:rFonts w:eastAsiaTheme="minorEastAsia"/>
              <w:noProof/>
              <w:lang w:eastAsia="de-DE"/>
            </w:rPr>
          </w:pPr>
          <w:hyperlink w:anchor="_Toc69042550" w:history="1">
            <w:r w:rsidRPr="00E248B4">
              <w:rPr>
                <w:rStyle w:val="Hyperlink"/>
                <w:noProof/>
              </w:rPr>
              <w:t>2.</w:t>
            </w:r>
            <w:r>
              <w:rPr>
                <w:rFonts w:eastAsiaTheme="minorEastAsia"/>
                <w:noProof/>
                <w:lang w:eastAsia="de-DE"/>
              </w:rPr>
              <w:tab/>
            </w:r>
            <w:r w:rsidRPr="00E248B4">
              <w:rPr>
                <w:rStyle w:val="Hyperlink"/>
                <w:noProof/>
              </w:rPr>
              <w:t>Allgemeines</w:t>
            </w:r>
            <w:r>
              <w:rPr>
                <w:noProof/>
                <w:webHidden/>
              </w:rPr>
              <w:tab/>
            </w:r>
            <w:r>
              <w:rPr>
                <w:noProof/>
                <w:webHidden/>
              </w:rPr>
              <w:fldChar w:fldCharType="begin"/>
            </w:r>
            <w:r>
              <w:rPr>
                <w:noProof/>
                <w:webHidden/>
              </w:rPr>
              <w:instrText xml:space="preserve"> PAGEREF _Toc69042550 \h </w:instrText>
            </w:r>
            <w:r>
              <w:rPr>
                <w:noProof/>
                <w:webHidden/>
              </w:rPr>
            </w:r>
            <w:r>
              <w:rPr>
                <w:noProof/>
                <w:webHidden/>
              </w:rPr>
              <w:fldChar w:fldCharType="separate"/>
            </w:r>
            <w:r>
              <w:rPr>
                <w:noProof/>
                <w:webHidden/>
              </w:rPr>
              <w:t>3</w:t>
            </w:r>
            <w:r>
              <w:rPr>
                <w:noProof/>
                <w:webHidden/>
              </w:rPr>
              <w:fldChar w:fldCharType="end"/>
            </w:r>
          </w:hyperlink>
        </w:p>
        <w:p w14:paraId="7DA43F3B" w14:textId="65E42EFC" w:rsidR="00BB2483" w:rsidRDefault="00BB2483">
          <w:pPr>
            <w:pStyle w:val="Verzeichnis2"/>
            <w:tabs>
              <w:tab w:val="left" w:pos="880"/>
              <w:tab w:val="right" w:leader="dot" w:pos="9062"/>
            </w:tabs>
            <w:rPr>
              <w:rFonts w:eastAsiaTheme="minorEastAsia"/>
              <w:noProof/>
              <w:lang w:eastAsia="de-DE"/>
            </w:rPr>
          </w:pPr>
          <w:hyperlink w:anchor="_Toc69042551" w:history="1">
            <w:r w:rsidRPr="00E248B4">
              <w:rPr>
                <w:rStyle w:val="Hyperlink"/>
                <w:noProof/>
              </w:rPr>
              <w:t>2.1</w:t>
            </w:r>
            <w:r>
              <w:rPr>
                <w:rFonts w:eastAsiaTheme="minorEastAsia"/>
                <w:noProof/>
                <w:lang w:eastAsia="de-DE"/>
              </w:rPr>
              <w:tab/>
            </w:r>
            <w:r w:rsidRPr="00E248B4">
              <w:rPr>
                <w:rStyle w:val="Hyperlink"/>
                <w:noProof/>
              </w:rPr>
              <w:t>Ziel und Zweck des Dokuments</w:t>
            </w:r>
            <w:r>
              <w:rPr>
                <w:noProof/>
                <w:webHidden/>
              </w:rPr>
              <w:tab/>
            </w:r>
            <w:r>
              <w:rPr>
                <w:noProof/>
                <w:webHidden/>
              </w:rPr>
              <w:fldChar w:fldCharType="begin"/>
            </w:r>
            <w:r>
              <w:rPr>
                <w:noProof/>
                <w:webHidden/>
              </w:rPr>
              <w:instrText xml:space="preserve"> PAGEREF _Toc69042551 \h </w:instrText>
            </w:r>
            <w:r>
              <w:rPr>
                <w:noProof/>
                <w:webHidden/>
              </w:rPr>
            </w:r>
            <w:r>
              <w:rPr>
                <w:noProof/>
                <w:webHidden/>
              </w:rPr>
              <w:fldChar w:fldCharType="separate"/>
            </w:r>
            <w:r>
              <w:rPr>
                <w:noProof/>
                <w:webHidden/>
              </w:rPr>
              <w:t>3</w:t>
            </w:r>
            <w:r>
              <w:rPr>
                <w:noProof/>
                <w:webHidden/>
              </w:rPr>
              <w:fldChar w:fldCharType="end"/>
            </w:r>
          </w:hyperlink>
        </w:p>
        <w:p w14:paraId="211AC5CD" w14:textId="7661B663" w:rsidR="00BB2483" w:rsidRDefault="00BB2483">
          <w:pPr>
            <w:pStyle w:val="Verzeichnis2"/>
            <w:tabs>
              <w:tab w:val="left" w:pos="880"/>
              <w:tab w:val="right" w:leader="dot" w:pos="9062"/>
            </w:tabs>
            <w:rPr>
              <w:rFonts w:eastAsiaTheme="minorEastAsia"/>
              <w:noProof/>
              <w:lang w:eastAsia="de-DE"/>
            </w:rPr>
          </w:pPr>
          <w:hyperlink w:anchor="_Toc69042552" w:history="1">
            <w:r w:rsidRPr="00E248B4">
              <w:rPr>
                <w:rStyle w:val="Hyperlink"/>
                <w:noProof/>
              </w:rPr>
              <w:t>2.2</w:t>
            </w:r>
            <w:r>
              <w:rPr>
                <w:rFonts w:eastAsiaTheme="minorEastAsia"/>
                <w:noProof/>
                <w:lang w:eastAsia="de-DE"/>
              </w:rPr>
              <w:tab/>
            </w:r>
            <w:r w:rsidRPr="00E248B4">
              <w:rPr>
                <w:rStyle w:val="Hyperlink"/>
                <w:noProof/>
              </w:rPr>
              <w:t>Ausgangssituation</w:t>
            </w:r>
            <w:r>
              <w:rPr>
                <w:noProof/>
                <w:webHidden/>
              </w:rPr>
              <w:tab/>
            </w:r>
            <w:r>
              <w:rPr>
                <w:noProof/>
                <w:webHidden/>
              </w:rPr>
              <w:fldChar w:fldCharType="begin"/>
            </w:r>
            <w:r>
              <w:rPr>
                <w:noProof/>
                <w:webHidden/>
              </w:rPr>
              <w:instrText xml:space="preserve"> PAGEREF _Toc69042552 \h </w:instrText>
            </w:r>
            <w:r>
              <w:rPr>
                <w:noProof/>
                <w:webHidden/>
              </w:rPr>
            </w:r>
            <w:r>
              <w:rPr>
                <w:noProof/>
                <w:webHidden/>
              </w:rPr>
              <w:fldChar w:fldCharType="separate"/>
            </w:r>
            <w:r>
              <w:rPr>
                <w:noProof/>
                <w:webHidden/>
              </w:rPr>
              <w:t>3</w:t>
            </w:r>
            <w:r>
              <w:rPr>
                <w:noProof/>
                <w:webHidden/>
              </w:rPr>
              <w:fldChar w:fldCharType="end"/>
            </w:r>
          </w:hyperlink>
        </w:p>
        <w:p w14:paraId="1B231D9F" w14:textId="4F70B0EE" w:rsidR="00BB2483" w:rsidRDefault="00BB2483">
          <w:pPr>
            <w:pStyle w:val="Verzeichnis2"/>
            <w:tabs>
              <w:tab w:val="left" w:pos="880"/>
              <w:tab w:val="right" w:leader="dot" w:pos="9062"/>
            </w:tabs>
            <w:rPr>
              <w:rFonts w:eastAsiaTheme="minorEastAsia"/>
              <w:noProof/>
              <w:lang w:eastAsia="de-DE"/>
            </w:rPr>
          </w:pPr>
          <w:hyperlink w:anchor="_Toc69042553" w:history="1">
            <w:r w:rsidRPr="00E248B4">
              <w:rPr>
                <w:rStyle w:val="Hyperlink"/>
                <w:noProof/>
              </w:rPr>
              <w:t>2.3</w:t>
            </w:r>
            <w:r>
              <w:rPr>
                <w:rFonts w:eastAsiaTheme="minorEastAsia"/>
                <w:noProof/>
                <w:lang w:eastAsia="de-DE"/>
              </w:rPr>
              <w:tab/>
            </w:r>
            <w:r w:rsidRPr="00E248B4">
              <w:rPr>
                <w:rStyle w:val="Hyperlink"/>
                <w:noProof/>
              </w:rPr>
              <w:t>Entwicklerteam</w:t>
            </w:r>
            <w:r>
              <w:rPr>
                <w:noProof/>
                <w:webHidden/>
              </w:rPr>
              <w:tab/>
            </w:r>
            <w:r>
              <w:rPr>
                <w:noProof/>
                <w:webHidden/>
              </w:rPr>
              <w:fldChar w:fldCharType="begin"/>
            </w:r>
            <w:r>
              <w:rPr>
                <w:noProof/>
                <w:webHidden/>
              </w:rPr>
              <w:instrText xml:space="preserve"> PAGEREF _Toc69042553 \h </w:instrText>
            </w:r>
            <w:r>
              <w:rPr>
                <w:noProof/>
                <w:webHidden/>
              </w:rPr>
            </w:r>
            <w:r>
              <w:rPr>
                <w:noProof/>
                <w:webHidden/>
              </w:rPr>
              <w:fldChar w:fldCharType="separate"/>
            </w:r>
            <w:r>
              <w:rPr>
                <w:noProof/>
                <w:webHidden/>
              </w:rPr>
              <w:t>3</w:t>
            </w:r>
            <w:r>
              <w:rPr>
                <w:noProof/>
                <w:webHidden/>
              </w:rPr>
              <w:fldChar w:fldCharType="end"/>
            </w:r>
          </w:hyperlink>
        </w:p>
        <w:p w14:paraId="2D340F91" w14:textId="6CC9CBE1" w:rsidR="00BB2483" w:rsidRDefault="00BB2483">
          <w:pPr>
            <w:pStyle w:val="Verzeichnis1"/>
            <w:tabs>
              <w:tab w:val="left" w:pos="440"/>
              <w:tab w:val="right" w:leader="dot" w:pos="9062"/>
            </w:tabs>
            <w:rPr>
              <w:rFonts w:eastAsiaTheme="minorEastAsia"/>
              <w:noProof/>
              <w:lang w:eastAsia="de-DE"/>
            </w:rPr>
          </w:pPr>
          <w:hyperlink w:anchor="_Toc69042554" w:history="1">
            <w:r w:rsidRPr="00E248B4">
              <w:rPr>
                <w:rStyle w:val="Hyperlink"/>
                <w:noProof/>
              </w:rPr>
              <w:t>3.</w:t>
            </w:r>
            <w:r>
              <w:rPr>
                <w:rFonts w:eastAsiaTheme="minorEastAsia"/>
                <w:noProof/>
                <w:lang w:eastAsia="de-DE"/>
              </w:rPr>
              <w:tab/>
            </w:r>
            <w:r w:rsidRPr="00E248B4">
              <w:rPr>
                <w:rStyle w:val="Hyperlink"/>
                <w:noProof/>
              </w:rPr>
              <w:t>Konzept</w:t>
            </w:r>
            <w:r>
              <w:rPr>
                <w:noProof/>
                <w:webHidden/>
              </w:rPr>
              <w:tab/>
            </w:r>
            <w:r>
              <w:rPr>
                <w:noProof/>
                <w:webHidden/>
              </w:rPr>
              <w:fldChar w:fldCharType="begin"/>
            </w:r>
            <w:r>
              <w:rPr>
                <w:noProof/>
                <w:webHidden/>
              </w:rPr>
              <w:instrText xml:space="preserve"> PAGEREF _Toc69042554 \h </w:instrText>
            </w:r>
            <w:r>
              <w:rPr>
                <w:noProof/>
                <w:webHidden/>
              </w:rPr>
            </w:r>
            <w:r>
              <w:rPr>
                <w:noProof/>
                <w:webHidden/>
              </w:rPr>
              <w:fldChar w:fldCharType="separate"/>
            </w:r>
            <w:r>
              <w:rPr>
                <w:noProof/>
                <w:webHidden/>
              </w:rPr>
              <w:t>4</w:t>
            </w:r>
            <w:r>
              <w:rPr>
                <w:noProof/>
                <w:webHidden/>
              </w:rPr>
              <w:fldChar w:fldCharType="end"/>
            </w:r>
          </w:hyperlink>
        </w:p>
        <w:p w14:paraId="4145E6FF" w14:textId="1CB41BCC" w:rsidR="00BB2483" w:rsidRDefault="00BB2483">
          <w:pPr>
            <w:pStyle w:val="Verzeichnis2"/>
            <w:tabs>
              <w:tab w:val="left" w:pos="880"/>
              <w:tab w:val="right" w:leader="dot" w:pos="9062"/>
            </w:tabs>
            <w:rPr>
              <w:rFonts w:eastAsiaTheme="minorEastAsia"/>
              <w:noProof/>
              <w:lang w:eastAsia="de-DE"/>
            </w:rPr>
          </w:pPr>
          <w:hyperlink w:anchor="_Toc69042555" w:history="1">
            <w:r w:rsidRPr="00E248B4">
              <w:rPr>
                <w:rStyle w:val="Hyperlink"/>
                <w:noProof/>
              </w:rPr>
              <w:t>3.1</w:t>
            </w:r>
            <w:r>
              <w:rPr>
                <w:rFonts w:eastAsiaTheme="minorEastAsia"/>
                <w:noProof/>
                <w:lang w:eastAsia="de-DE"/>
              </w:rPr>
              <w:tab/>
            </w:r>
            <w:r w:rsidRPr="00E248B4">
              <w:rPr>
                <w:rStyle w:val="Hyperlink"/>
                <w:noProof/>
              </w:rPr>
              <w:t>Idee</w:t>
            </w:r>
            <w:r>
              <w:rPr>
                <w:noProof/>
                <w:webHidden/>
              </w:rPr>
              <w:tab/>
            </w:r>
            <w:r>
              <w:rPr>
                <w:noProof/>
                <w:webHidden/>
              </w:rPr>
              <w:fldChar w:fldCharType="begin"/>
            </w:r>
            <w:r>
              <w:rPr>
                <w:noProof/>
                <w:webHidden/>
              </w:rPr>
              <w:instrText xml:space="preserve"> PAGEREF _Toc69042555 \h </w:instrText>
            </w:r>
            <w:r>
              <w:rPr>
                <w:noProof/>
                <w:webHidden/>
              </w:rPr>
            </w:r>
            <w:r>
              <w:rPr>
                <w:noProof/>
                <w:webHidden/>
              </w:rPr>
              <w:fldChar w:fldCharType="separate"/>
            </w:r>
            <w:r>
              <w:rPr>
                <w:noProof/>
                <w:webHidden/>
              </w:rPr>
              <w:t>4</w:t>
            </w:r>
            <w:r>
              <w:rPr>
                <w:noProof/>
                <w:webHidden/>
              </w:rPr>
              <w:fldChar w:fldCharType="end"/>
            </w:r>
          </w:hyperlink>
        </w:p>
        <w:p w14:paraId="31BB9CC1" w14:textId="2BE0C8EA" w:rsidR="00BB2483" w:rsidRDefault="00BB2483">
          <w:pPr>
            <w:pStyle w:val="Verzeichnis2"/>
            <w:tabs>
              <w:tab w:val="left" w:pos="880"/>
              <w:tab w:val="right" w:leader="dot" w:pos="9062"/>
            </w:tabs>
            <w:rPr>
              <w:rFonts w:eastAsiaTheme="minorEastAsia"/>
              <w:noProof/>
              <w:lang w:eastAsia="de-DE"/>
            </w:rPr>
          </w:pPr>
          <w:hyperlink w:anchor="_Toc69042556" w:history="1">
            <w:r w:rsidRPr="00E248B4">
              <w:rPr>
                <w:rStyle w:val="Hyperlink"/>
                <w:noProof/>
              </w:rPr>
              <w:t>3.2</w:t>
            </w:r>
            <w:r>
              <w:rPr>
                <w:rFonts w:eastAsiaTheme="minorEastAsia"/>
                <w:noProof/>
                <w:lang w:eastAsia="de-DE"/>
              </w:rPr>
              <w:tab/>
            </w:r>
            <w:r w:rsidRPr="00E248B4">
              <w:rPr>
                <w:rStyle w:val="Hyperlink"/>
                <w:noProof/>
              </w:rPr>
              <w:t>Ziel und Nutzen</w:t>
            </w:r>
            <w:r>
              <w:rPr>
                <w:noProof/>
                <w:webHidden/>
              </w:rPr>
              <w:tab/>
            </w:r>
            <w:r>
              <w:rPr>
                <w:noProof/>
                <w:webHidden/>
              </w:rPr>
              <w:fldChar w:fldCharType="begin"/>
            </w:r>
            <w:r>
              <w:rPr>
                <w:noProof/>
                <w:webHidden/>
              </w:rPr>
              <w:instrText xml:space="preserve"> PAGEREF _Toc69042556 \h </w:instrText>
            </w:r>
            <w:r>
              <w:rPr>
                <w:noProof/>
                <w:webHidden/>
              </w:rPr>
            </w:r>
            <w:r>
              <w:rPr>
                <w:noProof/>
                <w:webHidden/>
              </w:rPr>
              <w:fldChar w:fldCharType="separate"/>
            </w:r>
            <w:r>
              <w:rPr>
                <w:noProof/>
                <w:webHidden/>
              </w:rPr>
              <w:t>4</w:t>
            </w:r>
            <w:r>
              <w:rPr>
                <w:noProof/>
                <w:webHidden/>
              </w:rPr>
              <w:fldChar w:fldCharType="end"/>
            </w:r>
          </w:hyperlink>
        </w:p>
        <w:p w14:paraId="057962F8" w14:textId="601A543C" w:rsidR="00BB2483" w:rsidRDefault="00BB2483">
          <w:pPr>
            <w:pStyle w:val="Verzeichnis1"/>
            <w:tabs>
              <w:tab w:val="left" w:pos="440"/>
              <w:tab w:val="right" w:leader="dot" w:pos="9062"/>
            </w:tabs>
            <w:rPr>
              <w:rFonts w:eastAsiaTheme="minorEastAsia"/>
              <w:noProof/>
              <w:lang w:eastAsia="de-DE"/>
            </w:rPr>
          </w:pPr>
          <w:hyperlink w:anchor="_Toc69042557" w:history="1">
            <w:r w:rsidRPr="00E248B4">
              <w:rPr>
                <w:rStyle w:val="Hyperlink"/>
                <w:noProof/>
              </w:rPr>
              <w:t>4.</w:t>
            </w:r>
            <w:r>
              <w:rPr>
                <w:rFonts w:eastAsiaTheme="minorEastAsia"/>
                <w:noProof/>
                <w:lang w:eastAsia="de-DE"/>
              </w:rPr>
              <w:tab/>
            </w:r>
            <w:r w:rsidRPr="00E248B4">
              <w:rPr>
                <w:rStyle w:val="Hyperlink"/>
                <w:noProof/>
              </w:rPr>
              <w:t>Funktionale Anforderungen</w:t>
            </w:r>
            <w:r>
              <w:rPr>
                <w:noProof/>
                <w:webHidden/>
              </w:rPr>
              <w:tab/>
            </w:r>
            <w:r>
              <w:rPr>
                <w:noProof/>
                <w:webHidden/>
              </w:rPr>
              <w:fldChar w:fldCharType="begin"/>
            </w:r>
            <w:r>
              <w:rPr>
                <w:noProof/>
                <w:webHidden/>
              </w:rPr>
              <w:instrText xml:space="preserve"> PAGEREF _Toc69042557 \h </w:instrText>
            </w:r>
            <w:r>
              <w:rPr>
                <w:noProof/>
                <w:webHidden/>
              </w:rPr>
            </w:r>
            <w:r>
              <w:rPr>
                <w:noProof/>
                <w:webHidden/>
              </w:rPr>
              <w:fldChar w:fldCharType="separate"/>
            </w:r>
            <w:r>
              <w:rPr>
                <w:noProof/>
                <w:webHidden/>
              </w:rPr>
              <w:t>4</w:t>
            </w:r>
            <w:r>
              <w:rPr>
                <w:noProof/>
                <w:webHidden/>
              </w:rPr>
              <w:fldChar w:fldCharType="end"/>
            </w:r>
          </w:hyperlink>
        </w:p>
        <w:p w14:paraId="1CD6892E" w14:textId="4B844408" w:rsidR="00BB2483" w:rsidRDefault="00BB2483">
          <w:pPr>
            <w:pStyle w:val="Verzeichnis1"/>
            <w:tabs>
              <w:tab w:val="left" w:pos="440"/>
              <w:tab w:val="right" w:leader="dot" w:pos="9062"/>
            </w:tabs>
            <w:rPr>
              <w:rFonts w:eastAsiaTheme="minorEastAsia"/>
              <w:noProof/>
              <w:lang w:eastAsia="de-DE"/>
            </w:rPr>
          </w:pPr>
          <w:hyperlink w:anchor="_Toc69042558" w:history="1">
            <w:r w:rsidRPr="00E248B4">
              <w:rPr>
                <w:rStyle w:val="Hyperlink"/>
                <w:noProof/>
              </w:rPr>
              <w:t>5.</w:t>
            </w:r>
            <w:r>
              <w:rPr>
                <w:rFonts w:eastAsiaTheme="minorEastAsia"/>
                <w:noProof/>
                <w:lang w:eastAsia="de-DE"/>
              </w:rPr>
              <w:tab/>
            </w:r>
            <w:r w:rsidRPr="00E248B4">
              <w:rPr>
                <w:rStyle w:val="Hyperlink"/>
                <w:noProof/>
              </w:rPr>
              <w:t>Nichtfunktionale Anforderungen</w:t>
            </w:r>
            <w:r>
              <w:rPr>
                <w:noProof/>
                <w:webHidden/>
              </w:rPr>
              <w:tab/>
            </w:r>
            <w:r>
              <w:rPr>
                <w:noProof/>
                <w:webHidden/>
              </w:rPr>
              <w:fldChar w:fldCharType="begin"/>
            </w:r>
            <w:r>
              <w:rPr>
                <w:noProof/>
                <w:webHidden/>
              </w:rPr>
              <w:instrText xml:space="preserve"> PAGEREF _Toc69042558 \h </w:instrText>
            </w:r>
            <w:r>
              <w:rPr>
                <w:noProof/>
                <w:webHidden/>
              </w:rPr>
            </w:r>
            <w:r>
              <w:rPr>
                <w:noProof/>
                <w:webHidden/>
              </w:rPr>
              <w:fldChar w:fldCharType="separate"/>
            </w:r>
            <w:r>
              <w:rPr>
                <w:noProof/>
                <w:webHidden/>
              </w:rPr>
              <w:t>4</w:t>
            </w:r>
            <w:r>
              <w:rPr>
                <w:noProof/>
                <w:webHidden/>
              </w:rPr>
              <w:fldChar w:fldCharType="end"/>
            </w:r>
          </w:hyperlink>
        </w:p>
        <w:p w14:paraId="6D596F51" w14:textId="07C2267B" w:rsidR="00BB2483" w:rsidRDefault="00BB2483">
          <w:pPr>
            <w:pStyle w:val="Verzeichnis1"/>
            <w:tabs>
              <w:tab w:val="left" w:pos="440"/>
              <w:tab w:val="right" w:leader="dot" w:pos="9062"/>
            </w:tabs>
            <w:rPr>
              <w:rFonts w:eastAsiaTheme="minorEastAsia"/>
              <w:noProof/>
              <w:lang w:eastAsia="de-DE"/>
            </w:rPr>
          </w:pPr>
          <w:hyperlink w:anchor="_Toc69042559" w:history="1">
            <w:r w:rsidRPr="00E248B4">
              <w:rPr>
                <w:rStyle w:val="Hyperlink"/>
                <w:noProof/>
              </w:rPr>
              <w:t>6.</w:t>
            </w:r>
            <w:r>
              <w:rPr>
                <w:rFonts w:eastAsiaTheme="minorEastAsia"/>
                <w:noProof/>
                <w:lang w:eastAsia="de-DE"/>
              </w:rPr>
              <w:tab/>
            </w:r>
            <w:r w:rsidRPr="00E248B4">
              <w:rPr>
                <w:rStyle w:val="Hyperlink"/>
                <w:noProof/>
              </w:rPr>
              <w:t>Rahmenbedingungen</w:t>
            </w:r>
            <w:r>
              <w:rPr>
                <w:noProof/>
                <w:webHidden/>
              </w:rPr>
              <w:tab/>
            </w:r>
            <w:r>
              <w:rPr>
                <w:noProof/>
                <w:webHidden/>
              </w:rPr>
              <w:fldChar w:fldCharType="begin"/>
            </w:r>
            <w:r>
              <w:rPr>
                <w:noProof/>
                <w:webHidden/>
              </w:rPr>
              <w:instrText xml:space="preserve"> PAGEREF _Toc69042559 \h </w:instrText>
            </w:r>
            <w:r>
              <w:rPr>
                <w:noProof/>
                <w:webHidden/>
              </w:rPr>
            </w:r>
            <w:r>
              <w:rPr>
                <w:noProof/>
                <w:webHidden/>
              </w:rPr>
              <w:fldChar w:fldCharType="separate"/>
            </w:r>
            <w:r>
              <w:rPr>
                <w:noProof/>
                <w:webHidden/>
              </w:rPr>
              <w:t>5</w:t>
            </w:r>
            <w:r>
              <w:rPr>
                <w:noProof/>
                <w:webHidden/>
              </w:rPr>
              <w:fldChar w:fldCharType="end"/>
            </w:r>
          </w:hyperlink>
        </w:p>
        <w:p w14:paraId="1B106CD1" w14:textId="567C1443" w:rsidR="00BB2483" w:rsidRDefault="00BB2483">
          <w:pPr>
            <w:pStyle w:val="Verzeichnis2"/>
            <w:tabs>
              <w:tab w:val="left" w:pos="880"/>
              <w:tab w:val="right" w:leader="dot" w:pos="9062"/>
            </w:tabs>
            <w:rPr>
              <w:rFonts w:eastAsiaTheme="minorEastAsia"/>
              <w:noProof/>
              <w:lang w:eastAsia="de-DE"/>
            </w:rPr>
          </w:pPr>
          <w:hyperlink w:anchor="_Toc69042560" w:history="1">
            <w:r w:rsidRPr="00E248B4">
              <w:rPr>
                <w:rStyle w:val="Hyperlink"/>
                <w:noProof/>
              </w:rPr>
              <w:t>6.1</w:t>
            </w:r>
            <w:r>
              <w:rPr>
                <w:rFonts w:eastAsiaTheme="minorEastAsia"/>
                <w:noProof/>
                <w:lang w:eastAsia="de-DE"/>
              </w:rPr>
              <w:tab/>
            </w:r>
            <w:r w:rsidRPr="00E248B4">
              <w:rPr>
                <w:rStyle w:val="Hyperlink"/>
                <w:noProof/>
              </w:rPr>
              <w:t>Meilensteine</w:t>
            </w:r>
            <w:r>
              <w:rPr>
                <w:noProof/>
                <w:webHidden/>
              </w:rPr>
              <w:tab/>
            </w:r>
            <w:r>
              <w:rPr>
                <w:noProof/>
                <w:webHidden/>
              </w:rPr>
              <w:fldChar w:fldCharType="begin"/>
            </w:r>
            <w:r>
              <w:rPr>
                <w:noProof/>
                <w:webHidden/>
              </w:rPr>
              <w:instrText xml:space="preserve"> PAGEREF _Toc69042560 \h </w:instrText>
            </w:r>
            <w:r>
              <w:rPr>
                <w:noProof/>
                <w:webHidden/>
              </w:rPr>
            </w:r>
            <w:r>
              <w:rPr>
                <w:noProof/>
                <w:webHidden/>
              </w:rPr>
              <w:fldChar w:fldCharType="separate"/>
            </w:r>
            <w:r>
              <w:rPr>
                <w:noProof/>
                <w:webHidden/>
              </w:rPr>
              <w:t>5</w:t>
            </w:r>
            <w:r>
              <w:rPr>
                <w:noProof/>
                <w:webHidden/>
              </w:rPr>
              <w:fldChar w:fldCharType="end"/>
            </w:r>
          </w:hyperlink>
        </w:p>
        <w:p w14:paraId="602B411A" w14:textId="1D79AAEB" w:rsidR="00BB2483" w:rsidRDefault="00BB2483">
          <w:pPr>
            <w:pStyle w:val="Verzeichnis2"/>
            <w:tabs>
              <w:tab w:val="left" w:pos="880"/>
              <w:tab w:val="right" w:leader="dot" w:pos="9062"/>
            </w:tabs>
            <w:rPr>
              <w:rFonts w:eastAsiaTheme="minorEastAsia"/>
              <w:noProof/>
              <w:lang w:eastAsia="de-DE"/>
            </w:rPr>
          </w:pPr>
          <w:hyperlink w:anchor="_Toc69042561" w:history="1">
            <w:r w:rsidRPr="00E248B4">
              <w:rPr>
                <w:rStyle w:val="Hyperlink"/>
                <w:noProof/>
              </w:rPr>
              <w:t>6.2</w:t>
            </w:r>
            <w:r>
              <w:rPr>
                <w:rFonts w:eastAsiaTheme="minorEastAsia"/>
                <w:noProof/>
                <w:lang w:eastAsia="de-DE"/>
              </w:rPr>
              <w:tab/>
            </w:r>
            <w:r w:rsidRPr="00E248B4">
              <w:rPr>
                <w:rStyle w:val="Hyperlink"/>
                <w:noProof/>
              </w:rPr>
              <w:t>Technische Anforderungen</w:t>
            </w:r>
            <w:r>
              <w:rPr>
                <w:noProof/>
                <w:webHidden/>
              </w:rPr>
              <w:tab/>
            </w:r>
            <w:r>
              <w:rPr>
                <w:noProof/>
                <w:webHidden/>
              </w:rPr>
              <w:fldChar w:fldCharType="begin"/>
            </w:r>
            <w:r>
              <w:rPr>
                <w:noProof/>
                <w:webHidden/>
              </w:rPr>
              <w:instrText xml:space="preserve"> PAGEREF _Toc69042561 \h </w:instrText>
            </w:r>
            <w:r>
              <w:rPr>
                <w:noProof/>
                <w:webHidden/>
              </w:rPr>
            </w:r>
            <w:r>
              <w:rPr>
                <w:noProof/>
                <w:webHidden/>
              </w:rPr>
              <w:fldChar w:fldCharType="separate"/>
            </w:r>
            <w:r>
              <w:rPr>
                <w:noProof/>
                <w:webHidden/>
              </w:rPr>
              <w:t>5</w:t>
            </w:r>
            <w:r>
              <w:rPr>
                <w:noProof/>
                <w:webHidden/>
              </w:rPr>
              <w:fldChar w:fldCharType="end"/>
            </w:r>
          </w:hyperlink>
        </w:p>
        <w:p w14:paraId="766D5E9B" w14:textId="5CD9101C" w:rsidR="00BB2483" w:rsidRDefault="00BB2483">
          <w:pPr>
            <w:pStyle w:val="Verzeichnis2"/>
            <w:tabs>
              <w:tab w:val="left" w:pos="880"/>
              <w:tab w:val="right" w:leader="dot" w:pos="9062"/>
            </w:tabs>
            <w:rPr>
              <w:rFonts w:eastAsiaTheme="minorEastAsia"/>
              <w:noProof/>
              <w:lang w:eastAsia="de-DE"/>
            </w:rPr>
          </w:pPr>
          <w:hyperlink w:anchor="_Toc69042562" w:history="1">
            <w:r w:rsidRPr="00E248B4">
              <w:rPr>
                <w:rStyle w:val="Hyperlink"/>
                <w:noProof/>
              </w:rPr>
              <w:t>6.3</w:t>
            </w:r>
            <w:r>
              <w:rPr>
                <w:rFonts w:eastAsiaTheme="minorEastAsia"/>
                <w:noProof/>
                <w:lang w:eastAsia="de-DE"/>
              </w:rPr>
              <w:tab/>
            </w:r>
            <w:r w:rsidRPr="00E248B4">
              <w:rPr>
                <w:rStyle w:val="Hyperlink"/>
                <w:noProof/>
              </w:rPr>
              <w:t>Problemanalyse</w:t>
            </w:r>
            <w:r>
              <w:rPr>
                <w:noProof/>
                <w:webHidden/>
              </w:rPr>
              <w:tab/>
            </w:r>
            <w:r>
              <w:rPr>
                <w:noProof/>
                <w:webHidden/>
              </w:rPr>
              <w:fldChar w:fldCharType="begin"/>
            </w:r>
            <w:r>
              <w:rPr>
                <w:noProof/>
                <w:webHidden/>
              </w:rPr>
              <w:instrText xml:space="preserve"> PAGEREF _Toc69042562 \h </w:instrText>
            </w:r>
            <w:r>
              <w:rPr>
                <w:noProof/>
                <w:webHidden/>
              </w:rPr>
            </w:r>
            <w:r>
              <w:rPr>
                <w:noProof/>
                <w:webHidden/>
              </w:rPr>
              <w:fldChar w:fldCharType="separate"/>
            </w:r>
            <w:r>
              <w:rPr>
                <w:noProof/>
                <w:webHidden/>
              </w:rPr>
              <w:t>6</w:t>
            </w:r>
            <w:r>
              <w:rPr>
                <w:noProof/>
                <w:webHidden/>
              </w:rPr>
              <w:fldChar w:fldCharType="end"/>
            </w:r>
          </w:hyperlink>
        </w:p>
        <w:p w14:paraId="5CD34A2E" w14:textId="0544CCA7" w:rsidR="00BB2483" w:rsidRDefault="00BB2483">
          <w:pPr>
            <w:pStyle w:val="Verzeichnis2"/>
            <w:tabs>
              <w:tab w:val="left" w:pos="880"/>
              <w:tab w:val="right" w:leader="dot" w:pos="9062"/>
            </w:tabs>
            <w:rPr>
              <w:rFonts w:eastAsiaTheme="minorEastAsia"/>
              <w:noProof/>
              <w:lang w:eastAsia="de-DE"/>
            </w:rPr>
          </w:pPr>
          <w:hyperlink w:anchor="_Toc69042563" w:history="1">
            <w:r w:rsidRPr="00E248B4">
              <w:rPr>
                <w:rStyle w:val="Hyperlink"/>
                <w:noProof/>
              </w:rPr>
              <w:t>6.4</w:t>
            </w:r>
            <w:r>
              <w:rPr>
                <w:rFonts w:eastAsiaTheme="minorEastAsia"/>
                <w:noProof/>
                <w:lang w:eastAsia="de-DE"/>
              </w:rPr>
              <w:tab/>
            </w:r>
            <w:r w:rsidRPr="00E248B4">
              <w:rPr>
                <w:rStyle w:val="Hyperlink"/>
                <w:noProof/>
              </w:rPr>
              <w:t>Qualität</w:t>
            </w:r>
            <w:r>
              <w:rPr>
                <w:noProof/>
                <w:webHidden/>
              </w:rPr>
              <w:tab/>
            </w:r>
            <w:r>
              <w:rPr>
                <w:noProof/>
                <w:webHidden/>
              </w:rPr>
              <w:fldChar w:fldCharType="begin"/>
            </w:r>
            <w:r>
              <w:rPr>
                <w:noProof/>
                <w:webHidden/>
              </w:rPr>
              <w:instrText xml:space="preserve"> PAGEREF _Toc69042563 \h </w:instrText>
            </w:r>
            <w:r>
              <w:rPr>
                <w:noProof/>
                <w:webHidden/>
              </w:rPr>
            </w:r>
            <w:r>
              <w:rPr>
                <w:noProof/>
                <w:webHidden/>
              </w:rPr>
              <w:fldChar w:fldCharType="separate"/>
            </w:r>
            <w:r>
              <w:rPr>
                <w:noProof/>
                <w:webHidden/>
              </w:rPr>
              <w:t>6</w:t>
            </w:r>
            <w:r>
              <w:rPr>
                <w:noProof/>
                <w:webHidden/>
              </w:rPr>
              <w:fldChar w:fldCharType="end"/>
            </w:r>
          </w:hyperlink>
        </w:p>
        <w:p w14:paraId="30D1B9E1" w14:textId="731BFE2C" w:rsidR="00BB2483" w:rsidRDefault="00BB2483">
          <w:pPr>
            <w:pStyle w:val="Verzeichnis1"/>
            <w:tabs>
              <w:tab w:val="left" w:pos="440"/>
              <w:tab w:val="right" w:leader="dot" w:pos="9062"/>
            </w:tabs>
            <w:rPr>
              <w:rFonts w:eastAsiaTheme="minorEastAsia"/>
              <w:noProof/>
              <w:lang w:eastAsia="de-DE"/>
            </w:rPr>
          </w:pPr>
          <w:hyperlink w:anchor="_Toc69042564" w:history="1">
            <w:r w:rsidRPr="00E248B4">
              <w:rPr>
                <w:rStyle w:val="Hyperlink"/>
                <w:noProof/>
              </w:rPr>
              <w:t>7.</w:t>
            </w:r>
            <w:r>
              <w:rPr>
                <w:rFonts w:eastAsiaTheme="minorEastAsia"/>
                <w:noProof/>
                <w:lang w:eastAsia="de-DE"/>
              </w:rPr>
              <w:tab/>
            </w:r>
            <w:r w:rsidRPr="00E248B4">
              <w:rPr>
                <w:rStyle w:val="Hyperlink"/>
                <w:noProof/>
              </w:rPr>
              <w:t>Abnahmebedingungen</w:t>
            </w:r>
            <w:r>
              <w:rPr>
                <w:noProof/>
                <w:webHidden/>
              </w:rPr>
              <w:tab/>
            </w:r>
            <w:r>
              <w:rPr>
                <w:noProof/>
                <w:webHidden/>
              </w:rPr>
              <w:fldChar w:fldCharType="begin"/>
            </w:r>
            <w:r>
              <w:rPr>
                <w:noProof/>
                <w:webHidden/>
              </w:rPr>
              <w:instrText xml:space="preserve"> PAGEREF _Toc69042564 \h </w:instrText>
            </w:r>
            <w:r>
              <w:rPr>
                <w:noProof/>
                <w:webHidden/>
              </w:rPr>
            </w:r>
            <w:r>
              <w:rPr>
                <w:noProof/>
                <w:webHidden/>
              </w:rPr>
              <w:fldChar w:fldCharType="separate"/>
            </w:r>
            <w:r>
              <w:rPr>
                <w:noProof/>
                <w:webHidden/>
              </w:rPr>
              <w:t>6</w:t>
            </w:r>
            <w:r>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rPr>
          <w:color w:val="134163" w:themeColor="accent6" w:themeShade="80"/>
        </w:rPr>
      </w:pPr>
      <w:bookmarkStart w:id="0" w:name="_Toc68651781"/>
      <w:bookmarkStart w:id="1" w:name="_Toc69042549"/>
      <w:r w:rsidRPr="00B55B49">
        <w:rPr>
          <w:color w:val="134163" w:themeColor="accent6" w:themeShade="80"/>
        </w:rPr>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rPr>
          <w:color w:val="134163" w:themeColor="accent6" w:themeShade="80"/>
        </w:rPr>
      </w:pPr>
      <w:bookmarkStart w:id="2" w:name="_Toc69042550"/>
      <w:r w:rsidRPr="00B55B49">
        <w:rPr>
          <w:color w:val="134163" w:themeColor="accent6" w:themeShade="80"/>
        </w:rPr>
        <w:t>Allgemeines</w:t>
      </w:r>
      <w:bookmarkEnd w:id="2"/>
    </w:p>
    <w:p w14:paraId="6D2C3DFE" w14:textId="33C168AE" w:rsidR="00B55B49" w:rsidRDefault="00B55B49" w:rsidP="00BB2483">
      <w:pPr>
        <w:pStyle w:val="berschrift2"/>
        <w:rPr>
          <w:color w:val="1C6194" w:themeColor="accent6" w:themeShade="BF"/>
        </w:rPr>
      </w:pPr>
      <w:bookmarkStart w:id="3" w:name="_Toc69042551"/>
      <w:r>
        <w:rPr>
          <w:color w:val="1C6194" w:themeColor="accent6" w:themeShade="BF"/>
        </w:rP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rPr>
          <w:color w:val="1C6194" w:themeColor="accent6" w:themeShade="BF"/>
        </w:rPr>
      </w:pPr>
      <w:r>
        <w:rPr>
          <w:color w:val="1C6194" w:themeColor="accent6" w:themeShade="BF"/>
        </w:rPr>
        <w:t xml:space="preserve"> </w:t>
      </w:r>
      <w:bookmarkStart w:id="4" w:name="_Toc69042552"/>
      <w:r>
        <w:rPr>
          <w:color w:val="1C6194" w:themeColor="accent6" w:themeShade="BF"/>
        </w:rP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rPr>
          <w:color w:val="1C6194" w:themeColor="accent6" w:themeShade="BF"/>
        </w:rPr>
      </w:pPr>
      <w:r>
        <w:rPr>
          <w:color w:val="1C6194" w:themeColor="accent6" w:themeShade="BF"/>
        </w:rPr>
        <w:t xml:space="preserve"> </w:t>
      </w:r>
      <w:bookmarkStart w:id="5" w:name="_Toc69042553"/>
      <w:r>
        <w:rPr>
          <w:color w:val="1C6194" w:themeColor="accent6" w:themeShade="BF"/>
        </w:rP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3320"/>
        <w:gridCol w:w="3208"/>
      </w:tblGrid>
      <w:tr w:rsidR="00E43327" w:rsidRPr="001F5390" w14:paraId="78EBCC3C" w14:textId="77777777" w:rsidTr="00E43327">
        <w:tc>
          <w:tcPr>
            <w:tcW w:w="1398" w:type="pct"/>
            <w:shd w:val="clear" w:color="auto" w:fill="DDF0F2" w:themeFill="accent2" w:themeFillTint="33"/>
            <w:vAlign w:val="center"/>
          </w:tcPr>
          <w:p w14:paraId="45937E70" w14:textId="77777777" w:rsidR="00E43327" w:rsidRPr="001F5390" w:rsidRDefault="00E43327" w:rsidP="00BB2483">
            <w:pPr>
              <w:pStyle w:val="Untertitel"/>
              <w:rPr>
                <w:color w:val="276E8B" w:themeColor="accent1" w:themeShade="BF"/>
              </w:rPr>
            </w:pPr>
            <w:r w:rsidRPr="001F5390">
              <w:rPr>
                <w:color w:val="276E8B" w:themeColor="accent1" w:themeShade="BF"/>
              </w:rPr>
              <w:t>Rolle</w:t>
            </w:r>
            <w:r>
              <w:rPr>
                <w:color w:val="276E8B" w:themeColor="accent1" w:themeShade="BF"/>
              </w:rPr>
              <w:t>(</w:t>
            </w:r>
            <w:r w:rsidRPr="001F5390">
              <w:rPr>
                <w:color w:val="276E8B" w:themeColor="accent1" w:themeShade="BF"/>
              </w:rPr>
              <w:t>n</w:t>
            </w:r>
            <w:r>
              <w:rPr>
                <w:color w:val="276E8B" w:themeColor="accent1" w:themeShade="BF"/>
              </w:rPr>
              <w:t>)</w:t>
            </w:r>
          </w:p>
        </w:tc>
        <w:tc>
          <w:tcPr>
            <w:tcW w:w="1832" w:type="pct"/>
            <w:shd w:val="clear" w:color="auto" w:fill="DDF0F2" w:themeFill="accent2" w:themeFillTint="33"/>
            <w:vAlign w:val="center"/>
          </w:tcPr>
          <w:p w14:paraId="46665BF0" w14:textId="77777777" w:rsidR="00E43327" w:rsidRPr="001F5390" w:rsidRDefault="00E43327" w:rsidP="00BB2483">
            <w:pPr>
              <w:pStyle w:val="Untertitel"/>
              <w:rPr>
                <w:color w:val="276E8B" w:themeColor="accent1" w:themeShade="BF"/>
              </w:rPr>
            </w:pPr>
            <w:r w:rsidRPr="001F5390">
              <w:rPr>
                <w:color w:val="276E8B" w:themeColor="accent1" w:themeShade="BF"/>
              </w:rPr>
              <w:t>Na</w:t>
            </w:r>
            <w:r>
              <w:rPr>
                <w:color w:val="276E8B" w:themeColor="accent1" w:themeShade="BF"/>
              </w:rPr>
              <w:t>me</w:t>
            </w:r>
          </w:p>
        </w:tc>
        <w:tc>
          <w:tcPr>
            <w:tcW w:w="1770" w:type="pct"/>
            <w:shd w:val="clear" w:color="auto" w:fill="DDF0F2" w:themeFill="accent2" w:themeFillTint="33"/>
            <w:vAlign w:val="center"/>
          </w:tcPr>
          <w:p w14:paraId="5FE1EA71" w14:textId="77777777" w:rsidR="00E43327" w:rsidRPr="001F5390" w:rsidRDefault="00E43327" w:rsidP="00BB2483">
            <w:pPr>
              <w:pStyle w:val="Untertitel"/>
              <w:rPr>
                <w:color w:val="276E8B" w:themeColor="accent1" w:themeShade="BF"/>
              </w:rPr>
            </w:pPr>
            <w:r>
              <w:rPr>
                <w:color w:val="276E8B" w:themeColor="accent1" w:themeShade="BF"/>
              </w:rPr>
              <w:t>Hauptzuständigkeit</w:t>
            </w:r>
          </w:p>
        </w:tc>
      </w:tr>
      <w:tr w:rsidR="00E43327" w:rsidRPr="001F5390" w14:paraId="5D45D3A1" w14:textId="77777777" w:rsidTr="003C76C0">
        <w:tc>
          <w:tcPr>
            <w:tcW w:w="1398" w:type="pct"/>
          </w:tcPr>
          <w:p w14:paraId="09071C2D" w14:textId="77777777" w:rsidR="00E43327" w:rsidRPr="00E43327" w:rsidRDefault="00E43327" w:rsidP="001C3769">
            <w:pPr>
              <w:jc w:val="left"/>
            </w:pPr>
            <w:r w:rsidRPr="00E43327">
              <w:t>Projektleiterin</w:t>
            </w:r>
          </w:p>
        </w:tc>
        <w:tc>
          <w:tcPr>
            <w:tcW w:w="1832" w:type="pct"/>
          </w:tcPr>
          <w:p w14:paraId="70D09FEB" w14:textId="77777777" w:rsidR="00E43327" w:rsidRPr="001F5390" w:rsidRDefault="00E43327" w:rsidP="001C3769">
            <w:pPr>
              <w:jc w:val="left"/>
            </w:pPr>
            <w:r>
              <w:t xml:space="preserve">Jessica </w:t>
            </w:r>
            <w:proofErr w:type="spellStart"/>
            <w:r>
              <w:t>Basista</w:t>
            </w:r>
            <w:proofErr w:type="spellEnd"/>
          </w:p>
        </w:tc>
        <w:tc>
          <w:tcPr>
            <w:tcW w:w="1770" w:type="pct"/>
          </w:tcPr>
          <w:p w14:paraId="0E93F5B5" w14:textId="77777777" w:rsidR="00E43327" w:rsidRPr="001F5390" w:rsidRDefault="00E43327" w:rsidP="001C3769">
            <w:pPr>
              <w:jc w:val="left"/>
            </w:pPr>
            <w:proofErr w:type="spellStart"/>
            <w:r>
              <w:t>Spielfrontend</w:t>
            </w:r>
            <w:proofErr w:type="spellEnd"/>
            <w:r>
              <w:t>, Design</w:t>
            </w:r>
          </w:p>
        </w:tc>
      </w:tr>
      <w:tr w:rsidR="00E43327" w:rsidRPr="001F5390" w14:paraId="569394EA" w14:textId="77777777" w:rsidTr="003C76C0">
        <w:tc>
          <w:tcPr>
            <w:tcW w:w="1398" w:type="pct"/>
          </w:tcPr>
          <w:p w14:paraId="5AD4AE24" w14:textId="77777777" w:rsidR="00E43327" w:rsidRPr="00E43327" w:rsidRDefault="00E43327" w:rsidP="001C3769">
            <w:pPr>
              <w:jc w:val="left"/>
            </w:pPr>
            <w:r w:rsidRPr="00E43327">
              <w:t>Projektleiter</w:t>
            </w:r>
          </w:p>
        </w:tc>
        <w:tc>
          <w:tcPr>
            <w:tcW w:w="1832" w:type="pct"/>
          </w:tcPr>
          <w:p w14:paraId="2C296F13" w14:textId="77777777" w:rsidR="00E43327" w:rsidRPr="001F5390" w:rsidRDefault="00E43327" w:rsidP="001C3769">
            <w:pPr>
              <w:jc w:val="left"/>
            </w:pPr>
            <w:r>
              <w:t xml:space="preserve">Alexander </w:t>
            </w:r>
            <w:proofErr w:type="spellStart"/>
            <w:r>
              <w:t>Sagorski</w:t>
            </w:r>
            <w:proofErr w:type="spellEnd"/>
            <w:r>
              <w:t xml:space="preserve"> </w:t>
            </w:r>
          </w:p>
        </w:tc>
        <w:tc>
          <w:tcPr>
            <w:tcW w:w="1770" w:type="pct"/>
          </w:tcPr>
          <w:p w14:paraId="4C96F721" w14:textId="77777777" w:rsidR="00E43327" w:rsidRPr="001F5390" w:rsidRDefault="00E43327" w:rsidP="001C3769">
            <w:pPr>
              <w:jc w:val="left"/>
            </w:pPr>
            <w:r>
              <w:t>Spielbackend, Datenbank</w:t>
            </w:r>
          </w:p>
        </w:tc>
      </w:tr>
      <w:tr w:rsidR="00E43327" w:rsidRPr="001F5390" w14:paraId="2CA5B718" w14:textId="77777777" w:rsidTr="003C76C0">
        <w:tc>
          <w:tcPr>
            <w:tcW w:w="1398" w:type="pct"/>
          </w:tcPr>
          <w:p w14:paraId="76C4AC5F" w14:textId="77777777" w:rsidR="00E43327" w:rsidRPr="00E43327" w:rsidRDefault="00E43327" w:rsidP="001C3769">
            <w:pPr>
              <w:jc w:val="left"/>
            </w:pPr>
            <w:r w:rsidRPr="00E43327">
              <w:t>Projektleiter</w:t>
            </w:r>
          </w:p>
        </w:tc>
        <w:tc>
          <w:tcPr>
            <w:tcW w:w="1832" w:type="pct"/>
          </w:tcPr>
          <w:p w14:paraId="7215B0C5" w14:textId="77777777" w:rsidR="00E43327" w:rsidRPr="001F5390" w:rsidRDefault="00E43327" w:rsidP="001C3769">
            <w:pPr>
              <w:jc w:val="left"/>
            </w:pPr>
            <w:r>
              <w:t>Jonas Strehler</w:t>
            </w:r>
          </w:p>
        </w:tc>
        <w:tc>
          <w:tcPr>
            <w:tcW w:w="1770" w:type="pct"/>
          </w:tcPr>
          <w:p w14:paraId="452B63F0" w14:textId="77777777" w:rsidR="00E43327" w:rsidRPr="001F5390" w:rsidRDefault="00E43327" w:rsidP="001C3769">
            <w:pPr>
              <w:jc w:val="left"/>
            </w:pPr>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1AADE320" w:rsidR="00B55B49" w:rsidRDefault="00B55B49" w:rsidP="00BB2483">
      <w:pPr>
        <w:pStyle w:val="berschrift1"/>
        <w:rPr>
          <w:color w:val="134163" w:themeColor="accent6" w:themeShade="80"/>
        </w:rPr>
      </w:pPr>
      <w:bookmarkStart w:id="6" w:name="_Toc69042554"/>
      <w:r>
        <w:rPr>
          <w:color w:val="134163" w:themeColor="accent6" w:themeShade="80"/>
        </w:rPr>
        <w:lastRenderedPageBreak/>
        <w:t>Konzept</w:t>
      </w:r>
      <w:bookmarkEnd w:id="6"/>
    </w:p>
    <w:p w14:paraId="0C167FC7" w14:textId="29DC384B" w:rsidR="00B55B49" w:rsidRDefault="00B55B49" w:rsidP="00BB2483">
      <w:pPr>
        <w:pStyle w:val="berschrift2"/>
        <w:rPr>
          <w:color w:val="1C6194" w:themeColor="accent6" w:themeShade="BF"/>
        </w:rPr>
      </w:pPr>
      <w:bookmarkStart w:id="7" w:name="_Toc69042555"/>
      <w:r>
        <w:rPr>
          <w:color w:val="1C6194" w:themeColor="accent6" w:themeShade="BF"/>
        </w:rP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w:t>
      </w:r>
      <w:proofErr w:type="gramStart"/>
      <w:r>
        <w:t>einer relativ</w:t>
      </w:r>
      <w:proofErr w:type="gramEnd"/>
      <w:r>
        <w:t xml:space="preserve"> großen Schlucht, welche nur durch einen sparsamen Umgang mit den Stickelementen überquert werden kann. </w:t>
      </w:r>
    </w:p>
    <w:p w14:paraId="08F91246" w14:textId="7128E670" w:rsidR="00B55B49" w:rsidRDefault="00B55B49" w:rsidP="00BB2483">
      <w:pPr>
        <w:pStyle w:val="berschrift2"/>
        <w:rPr>
          <w:color w:val="1C6194" w:themeColor="accent6" w:themeShade="BF"/>
        </w:rPr>
      </w:pPr>
      <w:bookmarkStart w:id="8" w:name="_Toc69042556"/>
      <w:r>
        <w:rPr>
          <w:color w:val="1C6194" w:themeColor="accent6" w:themeShade="BF"/>
        </w:rP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rPr>
          <w:color w:val="134163" w:themeColor="accent6" w:themeShade="80"/>
        </w:rPr>
      </w:pPr>
      <w:bookmarkStart w:id="9" w:name="_Toc69042557"/>
      <w:r>
        <w:rPr>
          <w:color w:val="134163" w:themeColor="accent6" w:themeShade="80"/>
        </w:rP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1F3E3C7A" w:rsidR="00B55B49" w:rsidRDefault="00B55B49" w:rsidP="00BB2483">
      <w:pPr>
        <w:pStyle w:val="Listenabsatz"/>
        <w:numPr>
          <w:ilvl w:val="0"/>
          <w:numId w:val="7"/>
        </w:numPr>
      </w:pPr>
      <w:r>
        <w:t xml:space="preserve">Erreichbare Punkte als gesammelte Münzen von 0 bis 100; 100 ist     kaum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rPr>
          <w:color w:val="134163" w:themeColor="accent6" w:themeShade="80"/>
        </w:rPr>
      </w:pPr>
      <w:bookmarkStart w:id="10" w:name="_Toc69042558"/>
      <w:r>
        <w:rPr>
          <w:color w:val="134163" w:themeColor="accent6" w:themeShade="80"/>
        </w:rP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rPr>
          <w:color w:val="134163" w:themeColor="accent6" w:themeShade="80"/>
        </w:rPr>
      </w:pPr>
      <w:bookmarkStart w:id="11" w:name="_Toc69042559"/>
      <w:r>
        <w:rPr>
          <w:color w:val="134163" w:themeColor="accent6" w:themeShade="80"/>
        </w:rPr>
        <w:lastRenderedPageBreak/>
        <w:t>Rahmenbedingungen</w:t>
      </w:r>
      <w:bookmarkEnd w:id="11"/>
    </w:p>
    <w:p w14:paraId="5CE20322" w14:textId="315EC78D" w:rsidR="00B55B49" w:rsidRDefault="00B55B49" w:rsidP="00BB2483">
      <w:pPr>
        <w:pStyle w:val="berschrift2"/>
        <w:rPr>
          <w:color w:val="1C6194" w:themeColor="accent6" w:themeShade="BF"/>
        </w:rPr>
      </w:pPr>
      <w:bookmarkStart w:id="12" w:name="_Toc69042560"/>
      <w:r>
        <w:rPr>
          <w:color w:val="1C6194" w:themeColor="accent6" w:themeShade="BF"/>
        </w:rP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43327" w:rsidRPr="00E61D4F" w14:paraId="25845A6E" w14:textId="77777777" w:rsidTr="00E43327">
        <w:tc>
          <w:tcPr>
            <w:tcW w:w="5000" w:type="pct"/>
          </w:tcPr>
          <w:p w14:paraId="3237E621" w14:textId="77777777" w:rsidR="00E43327" w:rsidRPr="00E43327" w:rsidRDefault="00E43327" w:rsidP="00BB2483">
            <w:pPr>
              <w:pStyle w:val="Untertitel"/>
              <w:rPr>
                <w:color w:val="276E8B" w:themeColor="accent1" w:themeShade="BF"/>
              </w:rPr>
            </w:pPr>
            <w:r w:rsidRPr="00E43327">
              <w:rPr>
                <w:color w:val="276E8B" w:themeColor="accent1" w:themeShade="BF"/>
              </w:rPr>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proofErr w:type="spellStart"/>
            <w:r w:rsidRPr="00E43327">
              <w:t>Highscoreauslesung</w:t>
            </w:r>
            <w:proofErr w:type="spellEnd"/>
            <w:r w:rsidRPr="00E43327">
              <w:t>,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rPr>
          <w:color w:val="1C6194" w:themeColor="accent6" w:themeShade="BF"/>
        </w:rPr>
      </w:pPr>
      <w:bookmarkStart w:id="13" w:name="_Toc69042561"/>
      <w:r w:rsidRPr="00E43327">
        <w:rPr>
          <w:color w:val="1C6194" w:themeColor="accent6" w:themeShade="BF"/>
        </w:rPr>
        <w:t>Technische</w:t>
      </w:r>
      <w:r>
        <w:rPr>
          <w:color w:val="1C6194" w:themeColor="accent6" w:themeShade="BF"/>
        </w:rPr>
        <w:t xml:space="preserve"> Anforderungen</w:t>
      </w:r>
      <w:bookmarkEnd w:id="13"/>
    </w:p>
    <w:p w14:paraId="19309458" w14:textId="32335D25" w:rsidR="00B55B49" w:rsidRDefault="00B55B49" w:rsidP="00BB2483">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rPr>
          <w:color w:val="1C6194" w:themeColor="accent6" w:themeShade="BF"/>
        </w:rPr>
      </w:pPr>
      <w:bookmarkStart w:id="14" w:name="_Toc69042562"/>
      <w:r>
        <w:rPr>
          <w:color w:val="1C6194" w:themeColor="accent6" w:themeShade="BF"/>
        </w:rP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rPr>
          <w:color w:val="1C6194" w:themeColor="accent6" w:themeShade="BF"/>
        </w:rPr>
      </w:pPr>
      <w:bookmarkStart w:id="15" w:name="_Toc69042563"/>
      <w:r w:rsidRPr="00E43327">
        <w:rPr>
          <w:color w:val="1C6194" w:themeColor="accent6" w:themeShade="BF"/>
        </w:rPr>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rPr>
          <w:color w:val="134163" w:themeColor="accent6" w:themeShade="80"/>
        </w:rPr>
      </w:pPr>
      <w:bookmarkStart w:id="16" w:name="_Toc69042564"/>
      <w:r>
        <w:rPr>
          <w:color w:val="134163" w:themeColor="accent6" w:themeShade="80"/>
        </w:rP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456A14">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1C3769"/>
    <w:rsid w:val="00456A14"/>
    <w:rsid w:val="004A3A53"/>
    <w:rsid w:val="004F78BE"/>
    <w:rsid w:val="005A7E6F"/>
    <w:rsid w:val="00636FD1"/>
    <w:rsid w:val="006F3739"/>
    <w:rsid w:val="00714489"/>
    <w:rsid w:val="007353DD"/>
    <w:rsid w:val="007A0799"/>
    <w:rsid w:val="007F037D"/>
    <w:rsid w:val="00865FA3"/>
    <w:rsid w:val="009C0D5C"/>
    <w:rsid w:val="00A4536D"/>
    <w:rsid w:val="00A7622D"/>
    <w:rsid w:val="00B0673F"/>
    <w:rsid w:val="00B24217"/>
    <w:rsid w:val="00B55B49"/>
    <w:rsid w:val="00BB2483"/>
    <w:rsid w:val="00D85598"/>
    <w:rsid w:val="00E0019E"/>
    <w:rsid w:val="00E05FEA"/>
    <w:rsid w:val="00E25CC1"/>
    <w:rsid w:val="00E43327"/>
    <w:rsid w:val="00EC0519"/>
    <w:rsid w:val="00F12E2E"/>
    <w:rsid w:val="00FA0B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808080" w:themeColor="background1" w:themeShade="80"/>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5371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12</cp:revision>
  <dcterms:created xsi:type="dcterms:W3CDTF">2021-04-11T11:32:00Z</dcterms:created>
  <dcterms:modified xsi:type="dcterms:W3CDTF">2021-04-11T12:10:00Z</dcterms:modified>
</cp:coreProperties>
</file>